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A7B2" w14:textId="6799EAEA" w:rsidR="00BB5B5D" w:rsidRPr="00F42903" w:rsidRDefault="00BB5B5D" w:rsidP="00BB5B5D">
      <w:pPr>
        <w:spacing w:line="20" w:lineRule="atLeast"/>
        <w:ind w:left="170"/>
        <w:jc w:val="right"/>
        <w:rPr>
          <w:rFonts w:ascii="Cambria" w:eastAsia="Cambria" w:hAnsi="Cambria" w:cs="Cambria"/>
          <w:b/>
          <w:bCs/>
          <w:sz w:val="20"/>
          <w:szCs w:val="20"/>
          <w:lang w:val="fr-FR"/>
        </w:rPr>
      </w:pPr>
      <w:bookmarkStart w:id="0" w:name="_Hlk52957145"/>
      <w:bookmarkEnd w:id="0"/>
      <w:proofErr w:type="gramStart"/>
      <w:r w:rsidRPr="00F42903">
        <w:rPr>
          <w:rFonts w:ascii="Cambria" w:eastAsia="Cambria" w:hAnsi="Cambria" w:cs="Cambria"/>
          <w:b/>
          <w:bCs/>
          <w:sz w:val="20"/>
          <w:szCs w:val="20"/>
          <w:lang w:val="fr-FR"/>
        </w:rPr>
        <w:t>Original:</w:t>
      </w:r>
      <w:proofErr w:type="gramEnd"/>
      <w:r w:rsidRPr="00F42903">
        <w:rPr>
          <w:rFonts w:ascii="Cambria" w:eastAsia="Cambria" w:hAnsi="Cambria" w:cs="Cambria"/>
          <w:b/>
          <w:bCs/>
          <w:sz w:val="20"/>
          <w:szCs w:val="20"/>
          <w:lang w:val="fr-FR"/>
        </w:rPr>
        <w:t xml:space="preserve"> </w:t>
      </w:r>
      <w:r w:rsidR="001765F2" w:rsidRPr="00F42903">
        <w:rPr>
          <w:rFonts w:ascii="Cambria" w:eastAsia="Cambria" w:hAnsi="Cambria" w:cs="Cambria"/>
          <w:b/>
          <w:bCs/>
          <w:sz w:val="20"/>
          <w:szCs w:val="20"/>
          <w:lang w:val="fr-FR"/>
        </w:rPr>
        <w:t xml:space="preserve">Tri </w:t>
      </w:r>
    </w:p>
    <w:p w14:paraId="699F38BB" w14:textId="77777777" w:rsidR="001C64A1" w:rsidRPr="00F42903" w:rsidRDefault="001C64A1">
      <w:pPr>
        <w:pStyle w:val="Heading1"/>
        <w:ind w:left="4202"/>
        <w:rPr>
          <w:spacing w:val="-1"/>
          <w:lang w:val="fr-FR"/>
        </w:rPr>
      </w:pPr>
    </w:p>
    <w:p w14:paraId="122DF1AE" w14:textId="133E801C" w:rsidR="00BB5B5D" w:rsidRPr="00F42903" w:rsidRDefault="00BB5B5D" w:rsidP="00D225FB">
      <w:pPr>
        <w:jc w:val="center"/>
        <w:rPr>
          <w:rFonts w:asciiTheme="majorHAnsi" w:eastAsia="Cambria" w:hAnsiTheme="majorHAnsi" w:cs="Cambria"/>
          <w:b/>
          <w:bCs/>
          <w:sz w:val="20"/>
          <w:szCs w:val="20"/>
          <w:lang w:val="fr-FR"/>
        </w:rPr>
      </w:pPr>
      <w:r w:rsidRPr="00F42903">
        <w:rPr>
          <w:rFonts w:asciiTheme="majorHAnsi" w:eastAsia="Times New Roman" w:hAnsiTheme="majorHAnsi" w:cs="Arial"/>
          <w:b/>
          <w:bCs/>
          <w:sz w:val="20"/>
          <w:szCs w:val="20"/>
          <w:lang w:val="fr-FR"/>
        </w:rPr>
        <w:t>D</w:t>
      </w:r>
      <w:r w:rsidR="006921FC" w:rsidRPr="00F42903">
        <w:rPr>
          <w:rFonts w:asciiTheme="majorHAnsi" w:eastAsia="Times New Roman" w:hAnsiTheme="majorHAnsi" w:cs="Arial"/>
          <w:b/>
          <w:bCs/>
          <w:sz w:val="20"/>
          <w:szCs w:val="20"/>
          <w:lang w:val="fr-FR"/>
        </w:rPr>
        <w:t xml:space="preserve">ocument </w:t>
      </w:r>
      <w:proofErr w:type="spellStart"/>
      <w:r w:rsidR="006921FC" w:rsidRPr="00F42903">
        <w:rPr>
          <w:rFonts w:asciiTheme="majorHAnsi" w:eastAsia="Times New Roman" w:hAnsiTheme="majorHAnsi" w:cs="Arial"/>
          <w:b/>
          <w:bCs/>
          <w:sz w:val="20"/>
          <w:szCs w:val="20"/>
          <w:lang w:val="fr-FR"/>
        </w:rPr>
        <w:t>access</w:t>
      </w:r>
      <w:proofErr w:type="spellEnd"/>
      <w:r w:rsidR="006921FC" w:rsidRPr="00F42903">
        <w:rPr>
          <w:rFonts w:asciiTheme="majorHAnsi" w:eastAsia="Times New Roman" w:hAnsiTheme="majorHAnsi" w:cs="Arial"/>
          <w:b/>
          <w:bCs/>
          <w:sz w:val="20"/>
          <w:szCs w:val="20"/>
          <w:lang w:val="fr-FR"/>
        </w:rPr>
        <w:t xml:space="preserve"> instructions</w:t>
      </w:r>
    </w:p>
    <w:p w14:paraId="079D5B42" w14:textId="4C42CBC1" w:rsidR="00BB5B5D" w:rsidRPr="00F42903" w:rsidRDefault="00BB5B5D" w:rsidP="00D225FB">
      <w:pPr>
        <w:jc w:val="center"/>
        <w:rPr>
          <w:rFonts w:asciiTheme="majorHAnsi" w:hAnsiTheme="majorHAnsi"/>
          <w:b/>
          <w:bCs/>
          <w:sz w:val="20"/>
          <w:szCs w:val="20"/>
          <w:lang w:val="fr-FR"/>
        </w:rPr>
      </w:pPr>
      <w:r w:rsidRPr="00F42903">
        <w:rPr>
          <w:rFonts w:asciiTheme="majorHAnsi" w:hAnsiTheme="majorHAnsi"/>
          <w:b/>
          <w:bCs/>
          <w:sz w:val="20"/>
          <w:szCs w:val="20"/>
          <w:lang w:val="fr-FR"/>
        </w:rPr>
        <w:t>I</w:t>
      </w:r>
      <w:r w:rsidR="006921FC" w:rsidRPr="00F42903">
        <w:rPr>
          <w:rFonts w:asciiTheme="majorHAnsi" w:hAnsiTheme="majorHAnsi"/>
          <w:b/>
          <w:bCs/>
          <w:sz w:val="20"/>
          <w:szCs w:val="20"/>
          <w:lang w:val="fr-FR"/>
        </w:rPr>
        <w:t>nstructions pour accéder aux documents</w:t>
      </w:r>
    </w:p>
    <w:p w14:paraId="3AC2AB8C" w14:textId="18593EAB" w:rsidR="00BB5B5D" w:rsidRPr="00F42903" w:rsidRDefault="00BB5B5D" w:rsidP="00D225FB">
      <w:pPr>
        <w:jc w:val="center"/>
        <w:rPr>
          <w:rFonts w:asciiTheme="majorHAnsi" w:eastAsia="Cambria" w:hAnsiTheme="majorHAnsi" w:cs="Cambria"/>
          <w:b/>
          <w:bCs/>
          <w:sz w:val="20"/>
          <w:szCs w:val="20"/>
          <w:lang w:val="es-ES"/>
        </w:rPr>
      </w:pPr>
      <w:r w:rsidRPr="00F42903">
        <w:rPr>
          <w:rFonts w:asciiTheme="majorHAnsi" w:eastAsia="Cambria" w:hAnsiTheme="majorHAnsi" w:cs="Cambria"/>
          <w:b/>
          <w:bCs/>
          <w:sz w:val="20"/>
          <w:szCs w:val="20"/>
          <w:lang w:val="es-ES"/>
        </w:rPr>
        <w:t>I</w:t>
      </w:r>
      <w:r w:rsidR="006921FC" w:rsidRPr="00F42903">
        <w:rPr>
          <w:rFonts w:asciiTheme="majorHAnsi" w:eastAsia="Cambria" w:hAnsiTheme="majorHAnsi" w:cs="Cambria"/>
          <w:b/>
          <w:bCs/>
          <w:sz w:val="20"/>
          <w:szCs w:val="20"/>
          <w:lang w:val="es-ES"/>
        </w:rPr>
        <w:t>nstrucciones para acceder a documentos</w:t>
      </w:r>
    </w:p>
    <w:p w14:paraId="593BF904" w14:textId="77777777" w:rsidR="00BB5B5D" w:rsidRPr="00F42903" w:rsidRDefault="00BB5B5D" w:rsidP="00D225FB">
      <w:pPr>
        <w:spacing w:before="11"/>
        <w:jc w:val="center"/>
        <w:rPr>
          <w:rFonts w:asciiTheme="majorHAnsi" w:eastAsia="Cambria" w:hAnsiTheme="majorHAnsi" w:cs="Cambria"/>
          <w:b/>
          <w:bCs/>
          <w:sz w:val="20"/>
          <w:szCs w:val="20"/>
          <w:lang w:val="es-ES"/>
        </w:rPr>
      </w:pPr>
    </w:p>
    <w:p w14:paraId="6CCD0284" w14:textId="77777777" w:rsidR="00BB5B5D" w:rsidRPr="00F42903" w:rsidRDefault="00BB5B5D" w:rsidP="00BB5B5D">
      <w:pPr>
        <w:pStyle w:val="Heading1"/>
        <w:numPr>
          <w:ilvl w:val="0"/>
          <w:numId w:val="2"/>
        </w:numPr>
        <w:tabs>
          <w:tab w:val="left" w:pos="423"/>
        </w:tabs>
        <w:ind w:hanging="422"/>
        <w:rPr>
          <w:b w:val="0"/>
          <w:bCs w:val="0"/>
          <w:sz w:val="20"/>
          <w:szCs w:val="20"/>
        </w:rPr>
      </w:pPr>
      <w:r w:rsidRPr="00F42903">
        <w:rPr>
          <w:spacing w:val="-1"/>
          <w:sz w:val="20"/>
          <w:szCs w:val="20"/>
        </w:rPr>
        <w:t>Access to Commission</w:t>
      </w:r>
      <w:r w:rsidRPr="00F42903">
        <w:rPr>
          <w:sz w:val="20"/>
          <w:szCs w:val="20"/>
        </w:rPr>
        <w:t xml:space="preserve"> </w:t>
      </w:r>
      <w:r w:rsidRPr="00F42903">
        <w:rPr>
          <w:spacing w:val="-1"/>
          <w:sz w:val="20"/>
          <w:szCs w:val="20"/>
        </w:rPr>
        <w:t>documents</w:t>
      </w:r>
    </w:p>
    <w:p w14:paraId="0FE669A8" w14:textId="77777777" w:rsidR="00BB5B5D" w:rsidRPr="00F42903" w:rsidRDefault="00BB5B5D" w:rsidP="00D225F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1570147F" w14:textId="1DA64971" w:rsidR="00BB5B5D" w:rsidRPr="00F42903" w:rsidRDefault="00BB5B5D" w:rsidP="00D225FB">
      <w:pPr>
        <w:pStyle w:val="BodyText"/>
        <w:ind w:left="0"/>
        <w:jc w:val="both"/>
        <w:rPr>
          <w:sz w:val="20"/>
          <w:szCs w:val="20"/>
        </w:rPr>
      </w:pPr>
      <w:r w:rsidRPr="00F42903">
        <w:rPr>
          <w:sz w:val="20"/>
          <w:szCs w:val="20"/>
        </w:rPr>
        <w:t xml:space="preserve">The documents are available at the free access </w:t>
      </w:r>
      <w:hyperlink r:id="rId8" w:history="1">
        <w:r w:rsidR="009109CD" w:rsidRPr="00F42903">
          <w:rPr>
            <w:rStyle w:val="Hyperlink"/>
            <w:sz w:val="20"/>
            <w:szCs w:val="20"/>
            <w:u w:val="none"/>
            <w:lang w:eastAsia="es-ES"/>
          </w:rPr>
          <w:t>202</w:t>
        </w:r>
        <w:r w:rsidR="005911E2" w:rsidRPr="00F42903">
          <w:rPr>
            <w:rStyle w:val="Hyperlink"/>
            <w:sz w:val="20"/>
            <w:szCs w:val="20"/>
            <w:u w:val="none"/>
            <w:lang w:eastAsia="es-ES"/>
          </w:rPr>
          <w:t>5</w:t>
        </w:r>
        <w:r w:rsidR="009109CD" w:rsidRPr="00F42903">
          <w:rPr>
            <w:rStyle w:val="Hyperlink"/>
            <w:sz w:val="20"/>
            <w:szCs w:val="20"/>
            <w:u w:val="none"/>
            <w:lang w:eastAsia="es-ES"/>
          </w:rPr>
          <w:t xml:space="preserve"> Commission documents website</w:t>
        </w:r>
      </w:hyperlink>
      <w:r w:rsidRPr="00F42903">
        <w:rPr>
          <w:color w:val="1D221F"/>
          <w:sz w:val="20"/>
          <w:szCs w:val="20"/>
          <w:lang w:eastAsia="es-ES"/>
        </w:rPr>
        <w:t xml:space="preserve">. </w:t>
      </w:r>
      <w:r w:rsidRPr="00F42903">
        <w:rPr>
          <w:sz w:val="20"/>
          <w:szCs w:val="20"/>
        </w:rPr>
        <w:t xml:space="preserve">CPCs are encouraged to visit and download the available documents. During the </w:t>
      </w:r>
      <w:r w:rsidR="00FA64F5" w:rsidRPr="00F42903">
        <w:rPr>
          <w:sz w:val="20"/>
          <w:szCs w:val="20"/>
        </w:rPr>
        <w:t>202</w:t>
      </w:r>
      <w:r w:rsidR="00867C59" w:rsidRPr="00F42903">
        <w:rPr>
          <w:sz w:val="20"/>
          <w:szCs w:val="20"/>
        </w:rPr>
        <w:t>5</w:t>
      </w:r>
      <w:r w:rsidR="00FA64F5" w:rsidRPr="00F42903">
        <w:rPr>
          <w:spacing w:val="47"/>
          <w:sz w:val="20"/>
          <w:szCs w:val="20"/>
        </w:rPr>
        <w:t xml:space="preserve"> </w:t>
      </w:r>
      <w:r w:rsidRPr="00F42903">
        <w:rPr>
          <w:spacing w:val="-1"/>
          <w:sz w:val="20"/>
          <w:szCs w:val="20"/>
        </w:rPr>
        <w:t>Commission</w:t>
      </w:r>
      <w:r w:rsidRPr="00F42903">
        <w:rPr>
          <w:spacing w:val="45"/>
          <w:sz w:val="20"/>
          <w:szCs w:val="20"/>
        </w:rPr>
        <w:t xml:space="preserve"> </w:t>
      </w:r>
      <w:r w:rsidRPr="00F42903">
        <w:rPr>
          <w:spacing w:val="-1"/>
          <w:sz w:val="20"/>
          <w:szCs w:val="20"/>
        </w:rPr>
        <w:t>meeting, documents will</w:t>
      </w:r>
      <w:r w:rsidRPr="00F42903">
        <w:rPr>
          <w:sz w:val="20"/>
          <w:szCs w:val="20"/>
        </w:rPr>
        <w:t xml:space="preserve"> </w:t>
      </w:r>
      <w:r w:rsidRPr="00F42903">
        <w:rPr>
          <w:spacing w:val="-1"/>
          <w:sz w:val="20"/>
          <w:szCs w:val="20"/>
        </w:rPr>
        <w:t>continue</w:t>
      </w:r>
      <w:r w:rsidRPr="00F42903">
        <w:rPr>
          <w:sz w:val="20"/>
          <w:szCs w:val="20"/>
        </w:rPr>
        <w:t xml:space="preserve"> </w:t>
      </w:r>
      <w:r w:rsidRPr="00F42903">
        <w:rPr>
          <w:spacing w:val="-1"/>
          <w:sz w:val="20"/>
          <w:szCs w:val="20"/>
        </w:rPr>
        <w:t>to</w:t>
      </w:r>
      <w:r w:rsidRPr="00F42903">
        <w:rPr>
          <w:sz w:val="20"/>
          <w:szCs w:val="20"/>
        </w:rPr>
        <w:t xml:space="preserve"> </w:t>
      </w:r>
      <w:r w:rsidRPr="00F42903">
        <w:rPr>
          <w:spacing w:val="-1"/>
          <w:sz w:val="20"/>
          <w:szCs w:val="20"/>
        </w:rPr>
        <w:t>be</w:t>
      </w:r>
      <w:r w:rsidRPr="00F42903">
        <w:rPr>
          <w:sz w:val="20"/>
          <w:szCs w:val="20"/>
        </w:rPr>
        <w:t xml:space="preserve"> </w:t>
      </w:r>
      <w:r w:rsidRPr="00F42903">
        <w:rPr>
          <w:spacing w:val="-1"/>
          <w:sz w:val="20"/>
          <w:szCs w:val="20"/>
        </w:rPr>
        <w:t>published</w:t>
      </w:r>
      <w:r w:rsidRPr="00F42903">
        <w:rPr>
          <w:sz w:val="20"/>
          <w:szCs w:val="20"/>
        </w:rPr>
        <w:t xml:space="preserve"> on </w:t>
      </w:r>
      <w:r w:rsidRPr="00F42903">
        <w:rPr>
          <w:spacing w:val="-1"/>
          <w:sz w:val="20"/>
          <w:szCs w:val="20"/>
        </w:rPr>
        <w:t>this</w:t>
      </w:r>
      <w:r w:rsidRPr="00F42903">
        <w:rPr>
          <w:sz w:val="20"/>
          <w:szCs w:val="20"/>
        </w:rPr>
        <w:t xml:space="preserve"> </w:t>
      </w:r>
      <w:r w:rsidRPr="00F42903">
        <w:rPr>
          <w:spacing w:val="-1"/>
          <w:sz w:val="20"/>
          <w:szCs w:val="20"/>
        </w:rPr>
        <w:t>ICCAT</w:t>
      </w:r>
      <w:r w:rsidRPr="00F42903">
        <w:rPr>
          <w:sz w:val="20"/>
          <w:szCs w:val="20"/>
        </w:rPr>
        <w:t xml:space="preserve"> </w:t>
      </w:r>
      <w:r w:rsidRPr="00F42903">
        <w:rPr>
          <w:spacing w:val="-1"/>
          <w:sz w:val="20"/>
          <w:szCs w:val="20"/>
        </w:rPr>
        <w:t>website</w:t>
      </w:r>
      <w:r w:rsidRPr="00F42903">
        <w:rPr>
          <w:spacing w:val="46"/>
          <w:sz w:val="20"/>
          <w:szCs w:val="20"/>
        </w:rPr>
        <w:t>.</w:t>
      </w:r>
    </w:p>
    <w:p w14:paraId="07CF0409" w14:textId="77777777" w:rsidR="00BB5B5D" w:rsidRPr="00F42903" w:rsidRDefault="00BB5B5D" w:rsidP="00D225FB">
      <w:pPr>
        <w:spacing w:before="9"/>
        <w:rPr>
          <w:rFonts w:ascii="Cambria" w:eastAsia="Cambria" w:hAnsi="Cambria" w:cs="Cambria"/>
          <w:sz w:val="20"/>
          <w:szCs w:val="20"/>
        </w:rPr>
      </w:pPr>
    </w:p>
    <w:p w14:paraId="2BDA9414" w14:textId="692FD0CA" w:rsidR="00BB5B5D" w:rsidRPr="00F42903" w:rsidRDefault="00BB5B5D" w:rsidP="00D225FB">
      <w:pPr>
        <w:pStyle w:val="BodyText"/>
        <w:ind w:left="0"/>
        <w:jc w:val="both"/>
        <w:rPr>
          <w:sz w:val="20"/>
          <w:szCs w:val="20"/>
        </w:rPr>
      </w:pPr>
      <w:proofErr w:type="gramStart"/>
      <w:r w:rsidRPr="00F42903">
        <w:rPr>
          <w:sz w:val="20"/>
          <w:szCs w:val="20"/>
        </w:rPr>
        <w:t>In order to</w:t>
      </w:r>
      <w:proofErr w:type="gramEnd"/>
      <w:r w:rsidRPr="00F42903">
        <w:rPr>
          <w:sz w:val="20"/>
          <w:szCs w:val="20"/>
        </w:rPr>
        <w:t xml:space="preserve"> facilitate the translation work and avoid possible errors, CPCs are asked to </w:t>
      </w:r>
      <w:r w:rsidRPr="00F42903">
        <w:rPr>
          <w:b/>
          <w:bCs/>
          <w:sz w:val="20"/>
          <w:szCs w:val="20"/>
        </w:rPr>
        <w:t>work on and include changes to the last versions published of draft Recommendations and Resolutions</w:t>
      </w:r>
      <w:r w:rsidRPr="00F42903">
        <w:rPr>
          <w:sz w:val="20"/>
          <w:szCs w:val="20"/>
        </w:rPr>
        <w:t xml:space="preserve">. The WORD version of these </w:t>
      </w:r>
      <w:r w:rsidR="009A3CCB" w:rsidRPr="00F42903">
        <w:rPr>
          <w:sz w:val="20"/>
          <w:szCs w:val="20"/>
        </w:rPr>
        <w:t>document</w:t>
      </w:r>
      <w:r w:rsidR="00852C91" w:rsidRPr="00F42903">
        <w:rPr>
          <w:sz w:val="20"/>
          <w:szCs w:val="20"/>
        </w:rPr>
        <w:t>s</w:t>
      </w:r>
      <w:r w:rsidR="009A3CCB" w:rsidRPr="00F42903">
        <w:rPr>
          <w:sz w:val="20"/>
          <w:szCs w:val="20"/>
        </w:rPr>
        <w:t xml:space="preserve"> </w:t>
      </w:r>
      <w:r w:rsidRPr="00F42903">
        <w:rPr>
          <w:sz w:val="20"/>
          <w:szCs w:val="20"/>
        </w:rPr>
        <w:t xml:space="preserve">will be available for download </w:t>
      </w:r>
      <w:hyperlink r:id="rId9" w:history="1">
        <w:r w:rsidR="0081355C" w:rsidRPr="00F42903">
          <w:rPr>
            <w:rStyle w:val="Hyperlink"/>
            <w:sz w:val="20"/>
            <w:szCs w:val="20"/>
            <w:u w:val="none"/>
          </w:rPr>
          <w:t>h</w:t>
        </w:r>
        <w:r w:rsidR="0081355C" w:rsidRPr="00F42903">
          <w:rPr>
            <w:rStyle w:val="Hyperlink"/>
            <w:sz w:val="20"/>
            <w:szCs w:val="20"/>
            <w:u w:val="none"/>
          </w:rPr>
          <w:t>ere</w:t>
        </w:r>
      </w:hyperlink>
      <w:r w:rsidRPr="00F42903">
        <w:rPr>
          <w:sz w:val="20"/>
          <w:szCs w:val="20"/>
        </w:rPr>
        <w:t xml:space="preserve">. </w:t>
      </w:r>
    </w:p>
    <w:p w14:paraId="7B6F8FB0" w14:textId="77777777" w:rsidR="00BB5B5D" w:rsidRPr="00F42903" w:rsidRDefault="00BB5B5D" w:rsidP="00D225FB">
      <w:pPr>
        <w:pStyle w:val="BodyText"/>
        <w:ind w:left="0"/>
        <w:jc w:val="both"/>
        <w:rPr>
          <w:sz w:val="20"/>
          <w:szCs w:val="20"/>
        </w:rPr>
      </w:pPr>
    </w:p>
    <w:p w14:paraId="01E85DA2" w14:textId="2E67EB78" w:rsidR="00BB5B5D" w:rsidRPr="00F42903" w:rsidRDefault="00BB5B5D" w:rsidP="00D225FB">
      <w:pPr>
        <w:pStyle w:val="BodyText"/>
        <w:ind w:left="0"/>
        <w:jc w:val="both"/>
        <w:rPr>
          <w:sz w:val="20"/>
          <w:szCs w:val="20"/>
        </w:rPr>
      </w:pPr>
      <w:r w:rsidRPr="00F42903">
        <w:rPr>
          <w:sz w:val="20"/>
          <w:szCs w:val="20"/>
        </w:rPr>
        <w:t>In addition, the WORD files of Recommendations and Resolutions adopted between 20</w:t>
      </w:r>
      <w:r w:rsidR="00EF30CB" w:rsidRPr="00F42903">
        <w:rPr>
          <w:sz w:val="20"/>
          <w:szCs w:val="20"/>
        </w:rPr>
        <w:t>2</w:t>
      </w:r>
      <w:r w:rsidR="00867C59" w:rsidRPr="00F42903">
        <w:rPr>
          <w:sz w:val="20"/>
          <w:szCs w:val="20"/>
        </w:rPr>
        <w:t>1</w:t>
      </w:r>
      <w:r w:rsidRPr="00F42903">
        <w:rPr>
          <w:sz w:val="20"/>
          <w:szCs w:val="20"/>
        </w:rPr>
        <w:t xml:space="preserve"> and </w:t>
      </w:r>
      <w:r w:rsidR="00BE1C41" w:rsidRPr="00F42903">
        <w:rPr>
          <w:sz w:val="20"/>
          <w:szCs w:val="20"/>
        </w:rPr>
        <w:t>20</w:t>
      </w:r>
      <w:r w:rsidR="00EF30CB" w:rsidRPr="00F42903">
        <w:rPr>
          <w:sz w:val="20"/>
          <w:szCs w:val="20"/>
        </w:rPr>
        <w:t>2</w:t>
      </w:r>
      <w:r w:rsidR="00867C59" w:rsidRPr="00F42903">
        <w:rPr>
          <w:sz w:val="20"/>
          <w:szCs w:val="20"/>
        </w:rPr>
        <w:t>4</w:t>
      </w:r>
      <w:r w:rsidR="00BE1C41" w:rsidRPr="00F42903">
        <w:rPr>
          <w:sz w:val="20"/>
          <w:szCs w:val="20"/>
        </w:rPr>
        <w:t xml:space="preserve"> </w:t>
      </w:r>
      <w:r w:rsidRPr="00F42903">
        <w:rPr>
          <w:sz w:val="20"/>
          <w:szCs w:val="20"/>
        </w:rPr>
        <w:t xml:space="preserve">are also available in the folder </w:t>
      </w:r>
      <w:hyperlink r:id="rId10" w:history="1">
        <w:r w:rsidR="007F4914" w:rsidRPr="00F42903">
          <w:rPr>
            <w:rStyle w:val="Hyperlink"/>
            <w:sz w:val="20"/>
            <w:szCs w:val="20"/>
            <w:u w:val="none"/>
          </w:rPr>
          <w:t>Rec_Res_</w:t>
        </w:r>
        <w:r w:rsidR="00163F7C" w:rsidRPr="00F42903">
          <w:rPr>
            <w:rStyle w:val="Hyperlink"/>
            <w:sz w:val="20"/>
            <w:szCs w:val="20"/>
            <w:u w:val="none"/>
          </w:rPr>
          <w:t>202</w:t>
        </w:r>
        <w:r w:rsidR="00CF2BD3" w:rsidRPr="00F42903">
          <w:rPr>
            <w:rStyle w:val="Hyperlink"/>
            <w:sz w:val="20"/>
            <w:szCs w:val="20"/>
            <w:u w:val="none"/>
          </w:rPr>
          <w:t>1</w:t>
        </w:r>
        <w:r w:rsidR="007F4914" w:rsidRPr="00F42903">
          <w:rPr>
            <w:rStyle w:val="Hyperlink"/>
            <w:sz w:val="20"/>
            <w:szCs w:val="20"/>
            <w:u w:val="none"/>
          </w:rPr>
          <w:t>_</w:t>
        </w:r>
        <w:r w:rsidR="00D733E0" w:rsidRPr="00F42903">
          <w:rPr>
            <w:rStyle w:val="Hyperlink"/>
            <w:sz w:val="20"/>
            <w:szCs w:val="20"/>
            <w:u w:val="none"/>
          </w:rPr>
          <w:t>202</w:t>
        </w:r>
        <w:r w:rsidR="00CF2BD3" w:rsidRPr="00F42903">
          <w:rPr>
            <w:rStyle w:val="Hyperlink"/>
            <w:sz w:val="20"/>
            <w:szCs w:val="20"/>
            <w:u w:val="none"/>
          </w:rPr>
          <w:t>4</w:t>
        </w:r>
      </w:hyperlink>
      <w:r w:rsidRPr="00F42903">
        <w:rPr>
          <w:sz w:val="20"/>
          <w:szCs w:val="20"/>
        </w:rPr>
        <w:t xml:space="preserve">. Please use these files with the track-changes tool enabled for submission of any amendments to them. </w:t>
      </w:r>
    </w:p>
    <w:p w14:paraId="650030B4" w14:textId="018C95A5" w:rsidR="00BB5B5D" w:rsidRPr="00F42903" w:rsidRDefault="00BB5B5D" w:rsidP="00D225FB">
      <w:pPr>
        <w:pStyle w:val="BodyText"/>
        <w:ind w:left="0"/>
        <w:jc w:val="both"/>
        <w:rPr>
          <w:sz w:val="20"/>
          <w:szCs w:val="20"/>
        </w:rPr>
      </w:pPr>
    </w:p>
    <w:p w14:paraId="53595895" w14:textId="77777777" w:rsidR="00BB5B5D" w:rsidRPr="00F42903" w:rsidRDefault="00BB5B5D" w:rsidP="00D225FB">
      <w:pPr>
        <w:spacing w:before="9"/>
        <w:rPr>
          <w:rFonts w:ascii="Cambria" w:eastAsia="Cambria" w:hAnsi="Cambria" w:cs="Cambria"/>
          <w:sz w:val="20"/>
          <w:szCs w:val="20"/>
        </w:rPr>
      </w:pPr>
    </w:p>
    <w:p w14:paraId="25A83B40" w14:textId="77777777" w:rsidR="00BB5B5D" w:rsidRPr="00F42903" w:rsidRDefault="00BB5B5D" w:rsidP="00D225FB">
      <w:pPr>
        <w:spacing w:line="20" w:lineRule="atLeast"/>
        <w:ind w:left="101"/>
        <w:rPr>
          <w:rFonts w:ascii="Cambria" w:eastAsia="Cambria" w:hAnsi="Cambria" w:cs="Cambria"/>
          <w:sz w:val="20"/>
          <w:szCs w:val="20"/>
        </w:rPr>
      </w:pPr>
      <w:r w:rsidRPr="00F42903">
        <w:rPr>
          <w:rFonts w:ascii="Cambria" w:eastAsia="Cambria" w:hAnsi="Cambria" w:cs="Cambria"/>
          <w:noProof/>
          <w:sz w:val="20"/>
          <w:szCs w:val="20"/>
        </w:rPr>
        <mc:AlternateContent>
          <mc:Choice Requires="wpg">
            <w:drawing>
              <wp:inline distT="0" distB="0" distL="0" distR="0" wp14:anchorId="0DB3E498" wp14:editId="49555357">
                <wp:extent cx="5807075" cy="10795"/>
                <wp:effectExtent l="2540" t="6985" r="635" b="1270"/>
                <wp:docPr id="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10795"/>
                          <a:chOff x="0" y="0"/>
                          <a:chExt cx="9145" cy="17"/>
                        </a:xfrm>
                      </wpg:grpSpPr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29" cy="2"/>
                            <a:chOff x="8" y="8"/>
                            <a:chExt cx="9129" cy="2"/>
                          </a:xfrm>
                        </wpg:grpSpPr>
                        <wps:wsp>
                          <wps:cNvPr id="2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29"/>
                                <a:gd name="T2" fmla="+- 0 9137 8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EC8782" id="Group 5" o:spid="_x0000_s1026" style="width:457.25pt;height:.85pt;mso-position-horizontal-relative:char;mso-position-vertical-relative:line" coordsize="914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">
                <v:group id="Group 6" o:spid="_x0000_s1027" style="position:absolute;left:8;top:8;width:9129;height:2" coordorigin="8,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" o:spid="_x0000_s1028" style="position:absolute;left:8;top: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" path="m,l9129,e" filled="f" strokecolor="#000009" strokeweight=".82pt">
                    <v:path arrowok="t" o:connecttype="custom" o:connectlocs="0,0;9129,0" o:connectangles="0,0"/>
                  </v:shape>
                </v:group>
                <w10:anchorlock/>
              </v:group>
            </w:pict>
          </mc:Fallback>
        </mc:AlternateContent>
      </w:r>
    </w:p>
    <w:p w14:paraId="41F5C80A" w14:textId="77777777" w:rsidR="00BB5B5D" w:rsidRPr="00F42903" w:rsidRDefault="00BB5B5D" w:rsidP="00D225FB">
      <w:pPr>
        <w:rPr>
          <w:rFonts w:ascii="Cambria" w:hAnsi="Cambria"/>
          <w:sz w:val="20"/>
          <w:szCs w:val="20"/>
          <w:lang w:val="fr-FR"/>
        </w:rPr>
      </w:pPr>
    </w:p>
    <w:p w14:paraId="0D07ED8B" w14:textId="77777777" w:rsidR="00BB5B5D" w:rsidRPr="00F42903" w:rsidRDefault="00BB5B5D" w:rsidP="00BB5B5D">
      <w:pPr>
        <w:widowControl/>
        <w:numPr>
          <w:ilvl w:val="0"/>
          <w:numId w:val="3"/>
        </w:numPr>
        <w:ind w:hanging="422"/>
        <w:rPr>
          <w:rFonts w:ascii="Cambria" w:hAnsi="Cambria"/>
          <w:sz w:val="20"/>
          <w:szCs w:val="20"/>
          <w:lang w:val="fr-FR"/>
        </w:rPr>
      </w:pPr>
      <w:r w:rsidRPr="00F42903">
        <w:rPr>
          <w:rFonts w:ascii="Cambria" w:hAnsi="Cambria"/>
          <w:b/>
          <w:bCs/>
          <w:sz w:val="20"/>
          <w:szCs w:val="20"/>
          <w:lang w:val="fr-FR"/>
        </w:rPr>
        <w:t>Accès aux documents de la Commission</w:t>
      </w:r>
    </w:p>
    <w:p w14:paraId="0430B309" w14:textId="77777777" w:rsidR="00BB5B5D" w:rsidRPr="00F42903" w:rsidRDefault="00BB5B5D" w:rsidP="00D225FB">
      <w:pPr>
        <w:jc w:val="both"/>
        <w:rPr>
          <w:rFonts w:ascii="Cambria" w:hAnsi="Cambria"/>
          <w:sz w:val="20"/>
          <w:szCs w:val="20"/>
          <w:lang w:val="fr-FR"/>
        </w:rPr>
      </w:pPr>
    </w:p>
    <w:p w14:paraId="5B5102F6" w14:textId="33249ABB" w:rsidR="00BB5B5D" w:rsidRPr="00F42903" w:rsidRDefault="00BB5B5D" w:rsidP="00D225FB">
      <w:pPr>
        <w:jc w:val="both"/>
        <w:rPr>
          <w:rFonts w:ascii="Cambria" w:hAnsi="Cambria"/>
          <w:sz w:val="20"/>
          <w:szCs w:val="20"/>
          <w:lang w:val="fr-FR"/>
        </w:rPr>
      </w:pPr>
      <w:r w:rsidRPr="00F42903">
        <w:rPr>
          <w:rFonts w:ascii="Cambria" w:hAnsi="Cambria"/>
          <w:sz w:val="20"/>
          <w:szCs w:val="20"/>
          <w:lang w:val="fr-FR"/>
        </w:rPr>
        <w:t xml:space="preserve">Les documents sont disponibles sur le site web en libre accès </w:t>
      </w:r>
      <w:hyperlink r:id="rId11" w:history="1">
        <w:r w:rsidR="00ED6C08" w:rsidRPr="00F42903">
          <w:rPr>
            <w:rStyle w:val="Hyperlink"/>
            <w:rFonts w:ascii="Cambria" w:hAnsi="Cambria"/>
            <w:sz w:val="20"/>
            <w:szCs w:val="20"/>
            <w:u w:val="none"/>
            <w:lang w:val="fr-FR"/>
          </w:rPr>
          <w:t>des documents de la Commission 202</w:t>
        </w:r>
        <w:r w:rsidR="000B7A44" w:rsidRPr="00F42903">
          <w:rPr>
            <w:rStyle w:val="Hyperlink"/>
            <w:rFonts w:ascii="Cambria" w:hAnsi="Cambria"/>
            <w:sz w:val="20"/>
            <w:szCs w:val="20"/>
            <w:u w:val="none"/>
            <w:lang w:val="fr-FR"/>
          </w:rPr>
          <w:t>5</w:t>
        </w:r>
      </w:hyperlink>
      <w:r w:rsidRPr="00F42903">
        <w:rPr>
          <w:rFonts w:ascii="Cambria" w:hAnsi="Cambria"/>
          <w:color w:val="1D221F"/>
          <w:sz w:val="20"/>
          <w:szCs w:val="20"/>
          <w:lang w:val="fr-FR"/>
        </w:rPr>
        <w:t xml:space="preserve">. </w:t>
      </w:r>
      <w:r w:rsidRPr="00F42903">
        <w:rPr>
          <w:rFonts w:ascii="Cambria" w:hAnsi="Cambria"/>
          <w:sz w:val="20"/>
          <w:szCs w:val="20"/>
          <w:lang w:val="fr-FR"/>
        </w:rPr>
        <w:t xml:space="preserve">Les CPC sont encouragées à visiter et à télécharger les documents disponibles. Pendant </w:t>
      </w:r>
      <w:r w:rsidR="00811594" w:rsidRPr="00F42903">
        <w:rPr>
          <w:rFonts w:ascii="Cambria" w:hAnsi="Cambria"/>
          <w:sz w:val="20"/>
          <w:szCs w:val="20"/>
          <w:lang w:val="fr-FR"/>
        </w:rPr>
        <w:t xml:space="preserve">la réunion </w:t>
      </w:r>
      <w:r w:rsidRPr="00F42903">
        <w:rPr>
          <w:rFonts w:ascii="Cambria" w:hAnsi="Cambria"/>
          <w:sz w:val="20"/>
          <w:szCs w:val="20"/>
          <w:lang w:val="fr-FR"/>
        </w:rPr>
        <w:t xml:space="preserve">de la Commission de </w:t>
      </w:r>
      <w:r w:rsidR="00FA64F5" w:rsidRPr="00F42903">
        <w:rPr>
          <w:rFonts w:ascii="Cambria" w:hAnsi="Cambria"/>
          <w:sz w:val="20"/>
          <w:szCs w:val="20"/>
          <w:lang w:val="fr-FR"/>
        </w:rPr>
        <w:t>202</w:t>
      </w:r>
      <w:r w:rsidR="00867C59" w:rsidRPr="00F42903">
        <w:rPr>
          <w:rFonts w:ascii="Cambria" w:hAnsi="Cambria"/>
          <w:sz w:val="20"/>
          <w:szCs w:val="20"/>
          <w:lang w:val="fr-FR"/>
        </w:rPr>
        <w:t>5</w:t>
      </w:r>
      <w:r w:rsidRPr="00F42903">
        <w:rPr>
          <w:rFonts w:ascii="Cambria" w:hAnsi="Cambria"/>
          <w:sz w:val="20"/>
          <w:szCs w:val="20"/>
          <w:lang w:val="fr-FR"/>
        </w:rPr>
        <w:t>, les documents continueront à être publiés sur ce site web de l’ICCAT.</w:t>
      </w:r>
    </w:p>
    <w:p w14:paraId="4DEB7507" w14:textId="77777777" w:rsidR="00BB5B5D" w:rsidRPr="00F42903" w:rsidRDefault="00BB5B5D" w:rsidP="00D225FB">
      <w:pPr>
        <w:spacing w:before="9"/>
        <w:rPr>
          <w:rFonts w:ascii="Cambria" w:hAnsi="Cambria"/>
          <w:sz w:val="20"/>
          <w:szCs w:val="20"/>
          <w:lang w:val="fr-FR"/>
        </w:rPr>
      </w:pPr>
    </w:p>
    <w:p w14:paraId="5CF56954" w14:textId="56D3FF18" w:rsidR="00BB5B5D" w:rsidRPr="00F42903" w:rsidRDefault="00BB5B5D" w:rsidP="00D225FB">
      <w:pPr>
        <w:jc w:val="both"/>
        <w:rPr>
          <w:rFonts w:ascii="Cambria" w:hAnsi="Cambria"/>
          <w:sz w:val="20"/>
          <w:szCs w:val="20"/>
          <w:lang w:val="fr-FR"/>
        </w:rPr>
      </w:pPr>
      <w:r w:rsidRPr="00F42903">
        <w:rPr>
          <w:rFonts w:ascii="Cambria" w:hAnsi="Cambria"/>
          <w:sz w:val="20"/>
          <w:szCs w:val="20"/>
          <w:lang w:val="fr-FR"/>
        </w:rPr>
        <w:t xml:space="preserve">Afin de faciliter le travail de traduction et d'éviter d'éventuelles erreurs, il est </w:t>
      </w:r>
      <w:r w:rsidRPr="00F42903">
        <w:rPr>
          <w:rFonts w:ascii="Cambria" w:hAnsi="Cambria"/>
          <w:b/>
          <w:bCs/>
          <w:sz w:val="20"/>
          <w:szCs w:val="20"/>
          <w:lang w:val="fr-FR"/>
        </w:rPr>
        <w:t>demandé aux CPC de travailler sur les dernières versions publiées des projets de recommandations et de résolutions pour y apporter des modifications</w:t>
      </w:r>
      <w:r w:rsidRPr="00F42903">
        <w:rPr>
          <w:rFonts w:ascii="Cambria" w:hAnsi="Cambria"/>
          <w:sz w:val="20"/>
          <w:szCs w:val="20"/>
          <w:lang w:val="fr-FR"/>
        </w:rPr>
        <w:t xml:space="preserve">. La version </w:t>
      </w:r>
      <w:r w:rsidR="00811594" w:rsidRPr="00F42903">
        <w:rPr>
          <w:rFonts w:ascii="Cambria" w:hAnsi="Cambria"/>
          <w:sz w:val="20"/>
          <w:szCs w:val="20"/>
          <w:lang w:val="fr-FR"/>
        </w:rPr>
        <w:t xml:space="preserve">WORD </w:t>
      </w:r>
      <w:r w:rsidRPr="00F42903">
        <w:rPr>
          <w:rFonts w:ascii="Cambria" w:hAnsi="Cambria"/>
          <w:sz w:val="20"/>
          <w:szCs w:val="20"/>
          <w:lang w:val="fr-FR"/>
        </w:rPr>
        <w:t xml:space="preserve">de ces documents pourra être téléchargée </w:t>
      </w:r>
      <w:hyperlink r:id="rId12" w:history="1">
        <w:r w:rsidR="001A342B" w:rsidRPr="00F42903">
          <w:rPr>
            <w:rStyle w:val="Hyperlink"/>
            <w:rFonts w:ascii="Cambria" w:hAnsi="Cambria"/>
            <w:sz w:val="20"/>
            <w:szCs w:val="20"/>
            <w:u w:val="none"/>
            <w:lang w:val="fr-FR"/>
          </w:rPr>
          <w:t>ic</w:t>
        </w:r>
        <w:r w:rsidR="001A342B" w:rsidRPr="00F42903">
          <w:rPr>
            <w:rStyle w:val="Hyperlink"/>
            <w:rFonts w:ascii="Cambria" w:hAnsi="Cambria"/>
            <w:sz w:val="20"/>
            <w:szCs w:val="20"/>
            <w:u w:val="none"/>
            <w:lang w:val="fr-FR"/>
          </w:rPr>
          <w:t>i.</w:t>
        </w:r>
      </w:hyperlink>
      <w:r w:rsidR="001A342B" w:rsidRPr="00F42903">
        <w:rPr>
          <w:rFonts w:ascii="Cambria" w:hAnsi="Cambria"/>
          <w:sz w:val="20"/>
          <w:szCs w:val="20"/>
          <w:lang w:val="fr-FR"/>
        </w:rPr>
        <w:t xml:space="preserve"> </w:t>
      </w:r>
    </w:p>
    <w:p w14:paraId="4DD6A8E9" w14:textId="77777777" w:rsidR="00BB5B5D" w:rsidRPr="00F42903" w:rsidRDefault="00BB5B5D" w:rsidP="00D225FB">
      <w:pPr>
        <w:jc w:val="both"/>
        <w:rPr>
          <w:rFonts w:ascii="Cambria" w:hAnsi="Cambria"/>
          <w:sz w:val="20"/>
          <w:szCs w:val="20"/>
          <w:lang w:val="fr-FR"/>
        </w:rPr>
      </w:pPr>
    </w:p>
    <w:p w14:paraId="3F1AD3FA" w14:textId="2CA11042" w:rsidR="00BB5B5D" w:rsidRPr="00F42903" w:rsidRDefault="00BB5B5D" w:rsidP="00D225FB">
      <w:pPr>
        <w:jc w:val="both"/>
        <w:rPr>
          <w:rFonts w:ascii="Cambria" w:hAnsi="Cambria"/>
          <w:sz w:val="20"/>
          <w:szCs w:val="20"/>
          <w:lang w:val="fr-FR"/>
        </w:rPr>
      </w:pPr>
      <w:r w:rsidRPr="00F42903">
        <w:rPr>
          <w:rFonts w:ascii="Cambria" w:hAnsi="Cambria"/>
          <w:sz w:val="20"/>
          <w:szCs w:val="20"/>
          <w:lang w:val="fr-FR"/>
        </w:rPr>
        <w:t xml:space="preserve">En outre, les fichiers </w:t>
      </w:r>
      <w:r w:rsidR="00811594" w:rsidRPr="00F42903">
        <w:rPr>
          <w:rFonts w:ascii="Cambria" w:hAnsi="Cambria"/>
          <w:sz w:val="20"/>
          <w:szCs w:val="20"/>
          <w:lang w:val="fr-FR"/>
        </w:rPr>
        <w:t xml:space="preserve">WORD </w:t>
      </w:r>
      <w:r w:rsidRPr="00F42903">
        <w:rPr>
          <w:rFonts w:ascii="Cambria" w:hAnsi="Cambria"/>
          <w:sz w:val="20"/>
          <w:szCs w:val="20"/>
          <w:lang w:val="fr-FR"/>
        </w:rPr>
        <w:t>des recommandations et résolutions adoptées entre 20</w:t>
      </w:r>
      <w:r w:rsidR="00EF30CB" w:rsidRPr="00F42903">
        <w:rPr>
          <w:rFonts w:ascii="Cambria" w:hAnsi="Cambria"/>
          <w:sz w:val="20"/>
          <w:szCs w:val="20"/>
          <w:lang w:val="fr-FR"/>
        </w:rPr>
        <w:t>2</w:t>
      </w:r>
      <w:r w:rsidR="00867C59" w:rsidRPr="00F42903">
        <w:rPr>
          <w:rFonts w:ascii="Cambria" w:hAnsi="Cambria"/>
          <w:sz w:val="20"/>
          <w:szCs w:val="20"/>
          <w:lang w:val="fr-FR"/>
        </w:rPr>
        <w:t>1</w:t>
      </w:r>
      <w:r w:rsidRPr="00F42903">
        <w:rPr>
          <w:rFonts w:ascii="Cambria" w:hAnsi="Cambria"/>
          <w:sz w:val="20"/>
          <w:szCs w:val="20"/>
          <w:lang w:val="fr-FR"/>
        </w:rPr>
        <w:t xml:space="preserve"> et </w:t>
      </w:r>
      <w:r w:rsidR="00BE1C41" w:rsidRPr="00F42903">
        <w:rPr>
          <w:rFonts w:ascii="Cambria" w:hAnsi="Cambria"/>
          <w:sz w:val="20"/>
          <w:szCs w:val="20"/>
          <w:lang w:val="fr-FR"/>
        </w:rPr>
        <w:t>20</w:t>
      </w:r>
      <w:r w:rsidR="00EF30CB" w:rsidRPr="00F42903">
        <w:rPr>
          <w:rFonts w:ascii="Cambria" w:hAnsi="Cambria"/>
          <w:sz w:val="20"/>
          <w:szCs w:val="20"/>
          <w:lang w:val="fr-FR"/>
        </w:rPr>
        <w:t>2</w:t>
      </w:r>
      <w:r w:rsidR="00867C59" w:rsidRPr="00F42903">
        <w:rPr>
          <w:rFonts w:ascii="Cambria" w:hAnsi="Cambria"/>
          <w:sz w:val="20"/>
          <w:szCs w:val="20"/>
          <w:lang w:val="fr-FR"/>
        </w:rPr>
        <w:t>4</w:t>
      </w:r>
      <w:r w:rsidR="00BE1C41" w:rsidRPr="00F42903">
        <w:rPr>
          <w:rFonts w:ascii="Cambria" w:hAnsi="Cambria"/>
          <w:sz w:val="20"/>
          <w:szCs w:val="20"/>
          <w:lang w:val="fr-FR"/>
        </w:rPr>
        <w:t xml:space="preserve"> </w:t>
      </w:r>
      <w:r w:rsidRPr="00F42903">
        <w:rPr>
          <w:rFonts w:ascii="Cambria" w:hAnsi="Cambria"/>
          <w:sz w:val="20"/>
          <w:szCs w:val="20"/>
          <w:lang w:val="fr-FR"/>
        </w:rPr>
        <w:t xml:space="preserve">sont également disponibles dans le dossier </w:t>
      </w:r>
      <w:hyperlink r:id="rId13" w:history="1">
        <w:r w:rsidR="00322F70" w:rsidRPr="00F42903">
          <w:rPr>
            <w:rStyle w:val="Hyperlink"/>
            <w:rFonts w:ascii="Cambria" w:hAnsi="Cambria"/>
            <w:sz w:val="20"/>
            <w:szCs w:val="20"/>
            <w:u w:val="none"/>
            <w:lang w:val="fr-FR"/>
          </w:rPr>
          <w:t>Rec_</w:t>
        </w:r>
        <w:r w:rsidR="00322F70" w:rsidRPr="00F42903">
          <w:rPr>
            <w:rStyle w:val="Hyperlink"/>
            <w:rFonts w:ascii="Cambria" w:hAnsi="Cambria"/>
            <w:sz w:val="20"/>
            <w:szCs w:val="20"/>
            <w:u w:val="none"/>
            <w:lang w:val="fr-FR"/>
          </w:rPr>
          <w:t>Res_</w:t>
        </w:r>
        <w:r w:rsidR="00ED6C08" w:rsidRPr="00F42903">
          <w:rPr>
            <w:rStyle w:val="Hyperlink"/>
            <w:rFonts w:ascii="Cambria" w:hAnsi="Cambria"/>
            <w:sz w:val="20"/>
            <w:szCs w:val="20"/>
            <w:u w:val="none"/>
            <w:lang w:val="fr-FR"/>
          </w:rPr>
          <w:t>202</w:t>
        </w:r>
        <w:r w:rsidR="00CF2BD3" w:rsidRPr="00F42903">
          <w:rPr>
            <w:rStyle w:val="Hyperlink"/>
            <w:rFonts w:ascii="Cambria" w:hAnsi="Cambria"/>
            <w:sz w:val="20"/>
            <w:szCs w:val="20"/>
            <w:u w:val="none"/>
            <w:lang w:val="fr-FR"/>
          </w:rPr>
          <w:t>1</w:t>
        </w:r>
        <w:r w:rsidR="007F4914" w:rsidRPr="00F42903">
          <w:rPr>
            <w:rStyle w:val="Hyperlink"/>
            <w:rFonts w:ascii="Cambria" w:hAnsi="Cambria"/>
            <w:sz w:val="20"/>
            <w:szCs w:val="20"/>
            <w:u w:val="none"/>
            <w:lang w:val="fr-FR"/>
          </w:rPr>
          <w:t>_</w:t>
        </w:r>
        <w:r w:rsidR="00BE1C41" w:rsidRPr="00F42903">
          <w:rPr>
            <w:rStyle w:val="Hyperlink"/>
            <w:rFonts w:ascii="Cambria" w:hAnsi="Cambria"/>
            <w:sz w:val="20"/>
            <w:szCs w:val="20"/>
            <w:u w:val="none"/>
            <w:lang w:val="fr-FR"/>
          </w:rPr>
          <w:t>202</w:t>
        </w:r>
        <w:r w:rsidR="00CF2BD3" w:rsidRPr="00F42903">
          <w:rPr>
            <w:rStyle w:val="Hyperlink"/>
            <w:rFonts w:ascii="Cambria" w:hAnsi="Cambria"/>
            <w:sz w:val="20"/>
            <w:szCs w:val="20"/>
            <w:u w:val="none"/>
            <w:lang w:val="fr-FR"/>
          </w:rPr>
          <w:t>4</w:t>
        </w:r>
      </w:hyperlink>
      <w:r w:rsidRPr="00F42903">
        <w:rPr>
          <w:rFonts w:ascii="Cambria" w:hAnsi="Cambria"/>
          <w:sz w:val="20"/>
          <w:szCs w:val="20"/>
          <w:lang w:val="fr-FR"/>
        </w:rPr>
        <w:t xml:space="preserve">. Veuillez utiliser ces fichiers en activant l'outil de suivi des modifications pour soumettre d’éventuelles modifications. </w:t>
      </w:r>
    </w:p>
    <w:p w14:paraId="07F9BF25" w14:textId="77777777" w:rsidR="001A342B" w:rsidRPr="00F42903" w:rsidRDefault="001A342B" w:rsidP="00D225FB">
      <w:pPr>
        <w:spacing w:line="20" w:lineRule="atLeast"/>
        <w:ind w:left="101"/>
        <w:rPr>
          <w:rFonts w:ascii="Cambria" w:eastAsia="Cambria" w:hAnsi="Cambria" w:cs="Cambria"/>
          <w:sz w:val="20"/>
          <w:szCs w:val="20"/>
          <w:lang w:val="fr-FR"/>
        </w:rPr>
      </w:pPr>
    </w:p>
    <w:p w14:paraId="2AD7B762" w14:textId="77777777" w:rsidR="001A342B" w:rsidRPr="00F42903" w:rsidRDefault="001A342B" w:rsidP="00D225FB">
      <w:pPr>
        <w:spacing w:line="20" w:lineRule="atLeast"/>
        <w:ind w:left="101"/>
        <w:rPr>
          <w:rFonts w:ascii="Cambria" w:eastAsia="Cambria" w:hAnsi="Cambria" w:cs="Cambria"/>
          <w:sz w:val="20"/>
          <w:szCs w:val="20"/>
          <w:lang w:val="fr-FR"/>
        </w:rPr>
      </w:pPr>
    </w:p>
    <w:p w14:paraId="7A8DCC4E" w14:textId="623BCA96" w:rsidR="00BB5B5D" w:rsidRPr="00F42903" w:rsidRDefault="00BB5B5D" w:rsidP="00D225FB">
      <w:pPr>
        <w:spacing w:line="20" w:lineRule="atLeast"/>
        <w:ind w:left="101"/>
        <w:rPr>
          <w:rFonts w:ascii="Cambria" w:eastAsia="Cambria" w:hAnsi="Cambria" w:cs="Cambria"/>
          <w:sz w:val="20"/>
          <w:szCs w:val="20"/>
        </w:rPr>
      </w:pPr>
      <w:r w:rsidRPr="00F42903">
        <w:rPr>
          <w:rFonts w:ascii="Cambria" w:eastAsia="Cambria" w:hAnsi="Cambria" w:cs="Cambria"/>
          <w:noProof/>
          <w:sz w:val="20"/>
          <w:szCs w:val="20"/>
        </w:rPr>
        <mc:AlternateContent>
          <mc:Choice Requires="wpg">
            <w:drawing>
              <wp:inline distT="0" distB="0" distL="0" distR="0" wp14:anchorId="696B0C51" wp14:editId="4AC465DA">
                <wp:extent cx="5807075" cy="10795"/>
                <wp:effectExtent l="2540" t="3810" r="635" b="4445"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10795"/>
                          <a:chOff x="0" y="0"/>
                          <a:chExt cx="9145" cy="17"/>
                        </a:xfrm>
                      </wpg:grpSpPr>
                      <wpg:grpSp>
                        <wpg:cNvPr id="29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29" cy="2"/>
                            <a:chOff x="8" y="8"/>
                            <a:chExt cx="9129" cy="2"/>
                          </a:xfrm>
                        </wpg:grpSpPr>
                        <wps:wsp>
                          <wps:cNvPr id="30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29"/>
                                <a:gd name="T2" fmla="+- 0 9137 8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35A423" id="Group 2" o:spid="_x0000_s1026" style="width:457.25pt;height:.85pt;mso-position-horizontal-relative:char;mso-position-vertical-relative:line" coordsize="914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">
                <v:group id="Group 3" o:spid="_x0000_s1027" style="position:absolute;left:8;top:8;width:9129;height:2" coordorigin="8,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" o:spid="_x0000_s1028" style="position:absolute;left:8;top: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" path="m,l9129,e" filled="f" strokecolor="#000009" strokeweight=".82pt">
                    <v:path arrowok="t" o:connecttype="custom" o:connectlocs="0,0;9129,0" o:connectangles="0,0"/>
                  </v:shape>
                </v:group>
                <w10:anchorlock/>
              </v:group>
            </w:pict>
          </mc:Fallback>
        </mc:AlternateContent>
      </w:r>
    </w:p>
    <w:p w14:paraId="2CE3D202" w14:textId="77777777" w:rsidR="00BB5B5D" w:rsidRPr="00F42903" w:rsidRDefault="00BB5B5D" w:rsidP="00D225FB">
      <w:pPr>
        <w:spacing w:before="8"/>
        <w:rPr>
          <w:rFonts w:ascii="Cambria" w:eastAsia="Cambria" w:hAnsi="Cambria" w:cs="Cambria"/>
          <w:sz w:val="20"/>
          <w:szCs w:val="20"/>
        </w:rPr>
      </w:pPr>
    </w:p>
    <w:p w14:paraId="3AFC725D" w14:textId="77777777" w:rsidR="00BB5B5D" w:rsidRPr="00F42903" w:rsidRDefault="00BB5B5D" w:rsidP="00BB5B5D">
      <w:pPr>
        <w:widowControl/>
        <w:numPr>
          <w:ilvl w:val="0"/>
          <w:numId w:val="4"/>
        </w:numPr>
        <w:ind w:hanging="422"/>
        <w:rPr>
          <w:rFonts w:ascii="Cambria" w:hAnsi="Cambria"/>
          <w:sz w:val="20"/>
          <w:szCs w:val="20"/>
          <w:lang w:val="es-ES"/>
        </w:rPr>
      </w:pPr>
      <w:r w:rsidRPr="00F42903">
        <w:rPr>
          <w:rFonts w:ascii="Cambria" w:hAnsi="Cambria"/>
          <w:b/>
          <w:bCs/>
          <w:sz w:val="20"/>
          <w:szCs w:val="20"/>
          <w:lang w:val="es-ES"/>
        </w:rPr>
        <w:t>Acceso a los documentos de la Comisión</w:t>
      </w:r>
    </w:p>
    <w:p w14:paraId="01BC393F" w14:textId="77777777" w:rsidR="00BB5B5D" w:rsidRPr="00F42903" w:rsidRDefault="00BB5B5D" w:rsidP="00D225FB">
      <w:pPr>
        <w:rPr>
          <w:rFonts w:ascii="Cambria" w:hAnsi="Cambria"/>
          <w:b/>
          <w:bCs/>
          <w:sz w:val="20"/>
          <w:szCs w:val="20"/>
          <w:lang w:val="es-ES"/>
        </w:rPr>
      </w:pPr>
    </w:p>
    <w:p w14:paraId="2CECE919" w14:textId="73222DBA" w:rsidR="00BB5B5D" w:rsidRPr="00F42903" w:rsidRDefault="00BB5B5D" w:rsidP="00D225FB">
      <w:pPr>
        <w:jc w:val="both"/>
        <w:rPr>
          <w:rFonts w:ascii="Cambria" w:hAnsi="Cambria"/>
          <w:sz w:val="20"/>
          <w:szCs w:val="20"/>
          <w:lang w:val="es-ES"/>
        </w:rPr>
      </w:pPr>
      <w:r w:rsidRPr="00F42903">
        <w:rPr>
          <w:rFonts w:ascii="Cambria" w:hAnsi="Cambria"/>
          <w:sz w:val="20"/>
          <w:szCs w:val="20"/>
          <w:lang w:val="es-ES"/>
        </w:rPr>
        <w:t xml:space="preserve">Los documentos están disponibles en el sitio web de acceso público, </w:t>
      </w:r>
      <w:hyperlink r:id="rId14" w:history="1">
        <w:r w:rsidR="00ED6C08" w:rsidRPr="00F42903">
          <w:rPr>
            <w:rStyle w:val="Hyperlink"/>
            <w:rFonts w:ascii="Cambria" w:hAnsi="Cambria"/>
            <w:sz w:val="20"/>
            <w:szCs w:val="20"/>
            <w:u w:val="none"/>
            <w:lang w:val="es-ES"/>
          </w:rPr>
          <w:t>sitio web de documentos de la Comisión de 202</w:t>
        </w:r>
        <w:r w:rsidR="00D926BD" w:rsidRPr="00F42903">
          <w:rPr>
            <w:rStyle w:val="Hyperlink"/>
            <w:rFonts w:ascii="Cambria" w:hAnsi="Cambria"/>
            <w:sz w:val="20"/>
            <w:szCs w:val="20"/>
            <w:u w:val="none"/>
            <w:lang w:val="es-ES"/>
          </w:rPr>
          <w:t>5</w:t>
        </w:r>
      </w:hyperlink>
      <w:r w:rsidRPr="00F42903">
        <w:rPr>
          <w:rFonts w:ascii="Cambria" w:hAnsi="Cambria"/>
          <w:sz w:val="20"/>
          <w:szCs w:val="20"/>
          <w:lang w:val="es-ES"/>
        </w:rPr>
        <w:t>.</w:t>
      </w:r>
      <w:r w:rsidRPr="00F42903">
        <w:rPr>
          <w:rFonts w:ascii="Cambria" w:hAnsi="Cambria"/>
          <w:color w:val="1D221F"/>
          <w:sz w:val="20"/>
          <w:szCs w:val="20"/>
          <w:lang w:val="es-ES"/>
        </w:rPr>
        <w:t xml:space="preserve"> </w:t>
      </w:r>
      <w:r w:rsidRPr="00F42903">
        <w:rPr>
          <w:rFonts w:ascii="Cambria" w:hAnsi="Cambria"/>
          <w:sz w:val="20"/>
          <w:szCs w:val="20"/>
          <w:lang w:val="es-ES"/>
        </w:rPr>
        <w:t xml:space="preserve">Se anima a las CPC a que visiten este sitio y descarguen los documentos disponibles. </w:t>
      </w:r>
      <w:bookmarkStart w:id="1" w:name="_Hlk179452749"/>
      <w:r w:rsidRPr="00F42903">
        <w:rPr>
          <w:rFonts w:ascii="Cambria" w:hAnsi="Cambria"/>
          <w:sz w:val="20"/>
          <w:szCs w:val="20"/>
          <w:lang w:val="es-ES"/>
        </w:rPr>
        <w:t xml:space="preserve">Durante </w:t>
      </w:r>
      <w:r w:rsidR="009B2FC8" w:rsidRPr="00F42903">
        <w:rPr>
          <w:rFonts w:ascii="Cambria" w:hAnsi="Cambria"/>
          <w:sz w:val="20"/>
          <w:szCs w:val="20"/>
          <w:lang w:val="es-ES"/>
        </w:rPr>
        <w:t xml:space="preserve">la reunión </w:t>
      </w:r>
      <w:r w:rsidRPr="00F42903">
        <w:rPr>
          <w:rFonts w:ascii="Cambria" w:hAnsi="Cambria"/>
          <w:sz w:val="20"/>
          <w:szCs w:val="20"/>
          <w:lang w:val="es-ES"/>
        </w:rPr>
        <w:t xml:space="preserve">de la Comisión en </w:t>
      </w:r>
      <w:r w:rsidR="00FA64F5" w:rsidRPr="00F42903">
        <w:rPr>
          <w:rFonts w:ascii="Cambria" w:hAnsi="Cambria"/>
          <w:sz w:val="20"/>
          <w:szCs w:val="20"/>
          <w:lang w:val="es-ES"/>
        </w:rPr>
        <w:t>202</w:t>
      </w:r>
      <w:r w:rsidR="00B90FF1" w:rsidRPr="00F42903">
        <w:rPr>
          <w:rFonts w:ascii="Cambria" w:hAnsi="Cambria"/>
          <w:sz w:val="20"/>
          <w:szCs w:val="20"/>
          <w:lang w:val="es-ES"/>
        </w:rPr>
        <w:t>5</w:t>
      </w:r>
      <w:r w:rsidRPr="00F42903">
        <w:rPr>
          <w:rFonts w:ascii="Cambria" w:hAnsi="Cambria"/>
          <w:sz w:val="20"/>
          <w:szCs w:val="20"/>
          <w:lang w:val="es-ES"/>
        </w:rPr>
        <w:t>, los documentos continuarán publicándose en este sitio web de ICCAT.</w:t>
      </w:r>
    </w:p>
    <w:bookmarkEnd w:id="1"/>
    <w:p w14:paraId="17B73B4E" w14:textId="77777777" w:rsidR="00BB5B5D" w:rsidRPr="00F42903" w:rsidRDefault="00BB5B5D" w:rsidP="00D225FB">
      <w:pPr>
        <w:spacing w:before="9"/>
        <w:rPr>
          <w:rFonts w:ascii="Cambria" w:hAnsi="Cambria"/>
          <w:sz w:val="20"/>
          <w:szCs w:val="20"/>
          <w:lang w:val="es-ES"/>
        </w:rPr>
      </w:pPr>
    </w:p>
    <w:p w14:paraId="6B6AD3EF" w14:textId="5996D5CF" w:rsidR="00BB5B5D" w:rsidRPr="00F42903" w:rsidRDefault="00BB5B5D" w:rsidP="00D225FB">
      <w:pPr>
        <w:jc w:val="both"/>
        <w:rPr>
          <w:rFonts w:ascii="Cambria" w:hAnsi="Cambria"/>
          <w:sz w:val="20"/>
          <w:szCs w:val="20"/>
          <w:lang w:val="es-ES"/>
        </w:rPr>
      </w:pPr>
      <w:r w:rsidRPr="00F42903">
        <w:rPr>
          <w:rFonts w:ascii="Cambria" w:hAnsi="Cambria"/>
          <w:sz w:val="20"/>
          <w:szCs w:val="20"/>
          <w:lang w:val="es-ES"/>
        </w:rPr>
        <w:t xml:space="preserve">Para facilitar el trabajo de traducción y evitar posibles errores, </w:t>
      </w:r>
      <w:r w:rsidRPr="00F42903">
        <w:rPr>
          <w:rFonts w:ascii="Cambria" w:hAnsi="Cambria"/>
          <w:b/>
          <w:bCs/>
          <w:sz w:val="20"/>
          <w:szCs w:val="20"/>
          <w:lang w:val="es-ES"/>
        </w:rPr>
        <w:t>se ruega a las CPC que trabajen e incluyan cambios en las últimas versiones disponibles publicadas de los proyectos de Recomendaciones y Resoluciones</w:t>
      </w:r>
      <w:r w:rsidRPr="00F42903">
        <w:rPr>
          <w:rFonts w:ascii="Cambria" w:hAnsi="Cambria"/>
          <w:sz w:val="20"/>
          <w:szCs w:val="20"/>
          <w:lang w:val="es-ES"/>
        </w:rPr>
        <w:t>. La versión WORD de dich</w:t>
      </w:r>
      <w:r w:rsidR="00F42D47" w:rsidRPr="00F42903">
        <w:rPr>
          <w:rFonts w:ascii="Cambria" w:hAnsi="Cambria"/>
          <w:sz w:val="20"/>
          <w:szCs w:val="20"/>
          <w:lang w:val="es-ES"/>
        </w:rPr>
        <w:t xml:space="preserve">os documentos </w:t>
      </w:r>
      <w:r w:rsidRPr="00F42903">
        <w:rPr>
          <w:rFonts w:ascii="Cambria" w:hAnsi="Cambria"/>
          <w:sz w:val="20"/>
          <w:szCs w:val="20"/>
          <w:lang w:val="es-ES"/>
        </w:rPr>
        <w:t xml:space="preserve">estará disponible para su descarga </w:t>
      </w:r>
      <w:hyperlink r:id="rId15" w:history="1">
        <w:r w:rsidR="0081355C" w:rsidRPr="00F42903">
          <w:rPr>
            <w:rStyle w:val="Hyperlink"/>
            <w:rFonts w:ascii="Cambria" w:hAnsi="Cambria"/>
            <w:sz w:val="20"/>
            <w:szCs w:val="20"/>
            <w:u w:val="none"/>
            <w:lang w:val="es-ES"/>
          </w:rPr>
          <w:t>aq</w:t>
        </w:r>
        <w:r w:rsidR="0081355C" w:rsidRPr="00F42903">
          <w:rPr>
            <w:rStyle w:val="Hyperlink"/>
            <w:rFonts w:ascii="Cambria" w:hAnsi="Cambria"/>
            <w:sz w:val="20"/>
            <w:szCs w:val="20"/>
            <w:u w:val="none"/>
            <w:lang w:val="es-ES"/>
          </w:rPr>
          <w:t>uí</w:t>
        </w:r>
      </w:hyperlink>
      <w:r w:rsidRPr="00F42903">
        <w:rPr>
          <w:rFonts w:ascii="Cambria" w:hAnsi="Cambria"/>
          <w:sz w:val="20"/>
          <w:szCs w:val="20"/>
          <w:lang w:val="es-ES"/>
        </w:rPr>
        <w:t xml:space="preserve">. </w:t>
      </w:r>
    </w:p>
    <w:p w14:paraId="7C51654B" w14:textId="77777777" w:rsidR="00BB5B5D" w:rsidRPr="00F42903" w:rsidRDefault="00BB5B5D" w:rsidP="00D225FB">
      <w:pPr>
        <w:jc w:val="both"/>
        <w:rPr>
          <w:rFonts w:ascii="Cambria" w:hAnsi="Cambria"/>
          <w:sz w:val="20"/>
          <w:szCs w:val="20"/>
          <w:lang w:val="es-ES"/>
        </w:rPr>
      </w:pPr>
    </w:p>
    <w:p w14:paraId="611202CE" w14:textId="0EB6658A" w:rsidR="00BB5B5D" w:rsidRPr="00721C2B" w:rsidRDefault="00BB5B5D" w:rsidP="00D225FB">
      <w:pPr>
        <w:jc w:val="both"/>
        <w:rPr>
          <w:rFonts w:ascii="Cambria" w:hAnsi="Cambria"/>
          <w:sz w:val="20"/>
          <w:szCs w:val="20"/>
          <w:lang w:val="es-ES"/>
        </w:rPr>
      </w:pPr>
      <w:r w:rsidRPr="00F42903">
        <w:rPr>
          <w:rFonts w:ascii="Cambria" w:hAnsi="Cambria"/>
          <w:sz w:val="20"/>
          <w:szCs w:val="20"/>
          <w:lang w:val="es-ES"/>
        </w:rPr>
        <w:t>Además, los archivos WORD de las Recomendaciones y Resoluciones adoptadas entre 20</w:t>
      </w:r>
      <w:r w:rsidR="00EF30CB" w:rsidRPr="00F42903">
        <w:rPr>
          <w:rFonts w:ascii="Cambria" w:hAnsi="Cambria"/>
          <w:sz w:val="20"/>
          <w:szCs w:val="20"/>
          <w:lang w:val="es-ES"/>
        </w:rPr>
        <w:t>2</w:t>
      </w:r>
      <w:r w:rsidR="000421FF" w:rsidRPr="00F42903">
        <w:rPr>
          <w:rFonts w:ascii="Cambria" w:hAnsi="Cambria"/>
          <w:sz w:val="20"/>
          <w:szCs w:val="20"/>
          <w:lang w:val="es-ES"/>
        </w:rPr>
        <w:t>1</w:t>
      </w:r>
      <w:r w:rsidRPr="00F42903">
        <w:rPr>
          <w:rFonts w:ascii="Cambria" w:hAnsi="Cambria"/>
          <w:sz w:val="20"/>
          <w:szCs w:val="20"/>
          <w:lang w:val="es-ES"/>
        </w:rPr>
        <w:t xml:space="preserve"> y </w:t>
      </w:r>
      <w:r w:rsidR="00BF0742" w:rsidRPr="00F42903">
        <w:rPr>
          <w:rFonts w:ascii="Cambria" w:hAnsi="Cambria"/>
          <w:sz w:val="20"/>
          <w:szCs w:val="20"/>
          <w:lang w:val="es-ES"/>
        </w:rPr>
        <w:t>202</w:t>
      </w:r>
      <w:r w:rsidR="000421FF" w:rsidRPr="00F42903">
        <w:rPr>
          <w:rFonts w:ascii="Cambria" w:hAnsi="Cambria"/>
          <w:sz w:val="20"/>
          <w:szCs w:val="20"/>
          <w:lang w:val="es-ES"/>
        </w:rPr>
        <w:t>4</w:t>
      </w:r>
      <w:r w:rsidR="00BF0742" w:rsidRPr="00F42903">
        <w:rPr>
          <w:rFonts w:ascii="Cambria" w:hAnsi="Cambria"/>
          <w:sz w:val="20"/>
          <w:szCs w:val="20"/>
          <w:lang w:val="es-ES"/>
        </w:rPr>
        <w:t xml:space="preserve"> </w:t>
      </w:r>
      <w:r w:rsidRPr="00F42903">
        <w:rPr>
          <w:rFonts w:ascii="Cambria" w:hAnsi="Cambria"/>
          <w:sz w:val="20"/>
          <w:szCs w:val="20"/>
          <w:lang w:val="es-ES"/>
        </w:rPr>
        <w:t xml:space="preserve">también están disponibles en la carpeta </w:t>
      </w:r>
      <w:hyperlink r:id="rId16" w:history="1">
        <w:r w:rsidR="00BF0742" w:rsidRPr="00F42903">
          <w:rPr>
            <w:rStyle w:val="Hyperlink"/>
            <w:rFonts w:ascii="Cambria" w:hAnsi="Cambria"/>
            <w:sz w:val="20"/>
            <w:szCs w:val="20"/>
            <w:u w:val="none"/>
            <w:lang w:val="es-ES"/>
          </w:rPr>
          <w:t>Rec_Res_</w:t>
        </w:r>
        <w:r w:rsidR="00ED6C08" w:rsidRPr="00F42903">
          <w:rPr>
            <w:rStyle w:val="Hyperlink"/>
            <w:rFonts w:ascii="Cambria" w:hAnsi="Cambria"/>
            <w:sz w:val="20"/>
            <w:szCs w:val="20"/>
            <w:u w:val="none"/>
            <w:lang w:val="es-ES"/>
          </w:rPr>
          <w:t>202</w:t>
        </w:r>
        <w:r w:rsidR="00CF2BD3" w:rsidRPr="00F42903">
          <w:rPr>
            <w:rStyle w:val="Hyperlink"/>
            <w:rFonts w:ascii="Cambria" w:hAnsi="Cambria"/>
            <w:sz w:val="20"/>
            <w:szCs w:val="20"/>
            <w:u w:val="none"/>
            <w:lang w:val="es-ES"/>
          </w:rPr>
          <w:t>1</w:t>
        </w:r>
        <w:r w:rsidR="00322F70" w:rsidRPr="00F42903">
          <w:rPr>
            <w:rStyle w:val="Hyperlink"/>
            <w:rFonts w:ascii="Cambria" w:hAnsi="Cambria"/>
            <w:sz w:val="20"/>
            <w:szCs w:val="20"/>
            <w:u w:val="none"/>
            <w:lang w:val="es-ES"/>
          </w:rPr>
          <w:t>_202</w:t>
        </w:r>
        <w:r w:rsidR="00CF2BD3" w:rsidRPr="00F42903">
          <w:rPr>
            <w:rStyle w:val="Hyperlink"/>
            <w:rFonts w:ascii="Cambria" w:hAnsi="Cambria"/>
            <w:sz w:val="20"/>
            <w:szCs w:val="20"/>
            <w:u w:val="none"/>
            <w:lang w:val="es-ES"/>
          </w:rPr>
          <w:t>4</w:t>
        </w:r>
      </w:hyperlink>
      <w:r w:rsidR="009B2FC8" w:rsidRPr="00F42903">
        <w:rPr>
          <w:rFonts w:ascii="Cambria" w:hAnsi="Cambria"/>
          <w:sz w:val="20"/>
          <w:szCs w:val="20"/>
          <w:lang w:val="es-ES_tradnl"/>
        </w:rPr>
        <w:t>.</w:t>
      </w:r>
      <w:r w:rsidRPr="00F42903">
        <w:rPr>
          <w:rFonts w:ascii="Cambria" w:hAnsi="Cambria"/>
          <w:sz w:val="20"/>
          <w:szCs w:val="20"/>
          <w:lang w:val="es-ES"/>
        </w:rPr>
        <w:t xml:space="preserve"> Rogamos utilicen estos archivos con la herramienta de control de cambios activada para enviar cualquier modificación.</w:t>
      </w:r>
      <w:r w:rsidRPr="00721C2B">
        <w:rPr>
          <w:rFonts w:ascii="Cambria" w:hAnsi="Cambria"/>
          <w:sz w:val="20"/>
          <w:szCs w:val="20"/>
          <w:lang w:val="es-ES"/>
        </w:rPr>
        <w:t xml:space="preserve"> </w:t>
      </w:r>
    </w:p>
    <w:p w14:paraId="2ADCF7AA" w14:textId="77777777" w:rsidR="009B2FC8" w:rsidRPr="00F63EDE" w:rsidRDefault="009B2FC8" w:rsidP="00F63EDE">
      <w:pPr>
        <w:pStyle w:val="Heading1"/>
        <w:tabs>
          <w:tab w:val="left" w:pos="423"/>
        </w:tabs>
        <w:ind w:left="422"/>
        <w:rPr>
          <w:b w:val="0"/>
          <w:bCs w:val="0"/>
          <w:sz w:val="20"/>
          <w:szCs w:val="20"/>
          <w:lang w:val="es-ES"/>
        </w:rPr>
      </w:pPr>
    </w:p>
    <w:p w14:paraId="4FB17247" w14:textId="77777777" w:rsidR="0082531E" w:rsidRPr="00BB5B5D" w:rsidRDefault="0082531E" w:rsidP="00F63EDE">
      <w:pPr>
        <w:pStyle w:val="Heading1"/>
        <w:tabs>
          <w:tab w:val="left" w:pos="423"/>
        </w:tabs>
        <w:rPr>
          <w:rFonts w:cs="Cambria"/>
          <w:sz w:val="20"/>
          <w:szCs w:val="20"/>
          <w:lang w:val="es-ES"/>
        </w:rPr>
      </w:pPr>
    </w:p>
    <w:sectPr w:rsidR="0082531E" w:rsidRPr="00BB5B5D" w:rsidSect="00234A95">
      <w:headerReference w:type="default" r:id="rId17"/>
      <w:footerReference w:type="default" r:id="rId18"/>
      <w:pgSz w:w="11910" w:h="16840" w:code="9"/>
      <w:pgMar w:top="1418" w:right="1418" w:bottom="1418" w:left="1418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F54F" w14:textId="77777777" w:rsidR="00E9245A" w:rsidRDefault="00E9245A">
      <w:r>
        <w:separator/>
      </w:r>
    </w:p>
  </w:endnote>
  <w:endnote w:type="continuationSeparator" w:id="0">
    <w:p w14:paraId="5F84D946" w14:textId="77777777" w:rsidR="00E9245A" w:rsidRDefault="00E9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3828" w14:textId="23062018" w:rsidR="00420CA2" w:rsidRPr="001765F2" w:rsidRDefault="00000000" w:rsidP="001765F2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Content>
        <w:r w:rsidR="001765F2" w:rsidRPr="00713AD4">
          <w:rPr>
            <w:rFonts w:ascii="Cambria" w:eastAsia="Calibri" w:hAnsi="Cambria" w:cs="Calibri"/>
            <w:sz w:val="20"/>
            <w:szCs w:val="20"/>
          </w:rPr>
          <w:fldChar w:fldCharType="begin"/>
        </w:r>
        <w:r w:rsidR="001765F2" w:rsidRPr="00713AD4">
          <w:rPr>
            <w:rFonts w:ascii="Cambria" w:eastAsia="Calibri" w:hAnsi="Cambria" w:cs="Calibri"/>
            <w:sz w:val="20"/>
            <w:szCs w:val="20"/>
          </w:rPr>
          <w:instrText xml:space="preserve"> PAGE </w:instrText>
        </w:r>
        <w:r w:rsidR="001765F2" w:rsidRPr="00713AD4">
          <w:rPr>
            <w:rFonts w:ascii="Cambria" w:eastAsia="Calibri" w:hAnsi="Cambria" w:cs="Calibri"/>
            <w:sz w:val="20"/>
            <w:szCs w:val="20"/>
          </w:rPr>
          <w:fldChar w:fldCharType="separate"/>
        </w:r>
        <w:r w:rsidR="001765F2">
          <w:rPr>
            <w:rFonts w:ascii="Cambria" w:eastAsia="Calibri" w:hAnsi="Cambria" w:cs="Calibri"/>
            <w:sz w:val="20"/>
            <w:szCs w:val="20"/>
          </w:rPr>
          <w:t>1</w:t>
        </w:r>
        <w:r w:rsidR="001765F2" w:rsidRPr="00713AD4">
          <w:rPr>
            <w:rFonts w:ascii="Cambria" w:eastAsia="Calibri" w:hAnsi="Cambria" w:cs="Calibri"/>
            <w:sz w:val="20"/>
            <w:szCs w:val="20"/>
          </w:rPr>
          <w:fldChar w:fldCharType="end"/>
        </w:r>
        <w:r w:rsidR="001765F2" w:rsidRPr="00713AD4">
          <w:rPr>
            <w:rFonts w:ascii="Cambria" w:eastAsia="Calibri" w:hAnsi="Cambria" w:cs="Calibri"/>
            <w:sz w:val="20"/>
            <w:szCs w:val="20"/>
          </w:rPr>
          <w:t xml:space="preserve"> / </w:t>
        </w:r>
        <w:r w:rsidR="001765F2" w:rsidRPr="00713AD4">
          <w:rPr>
            <w:rFonts w:ascii="Cambria" w:eastAsia="Calibri" w:hAnsi="Cambria" w:cs="Calibri"/>
            <w:sz w:val="20"/>
            <w:szCs w:val="20"/>
          </w:rPr>
          <w:fldChar w:fldCharType="begin"/>
        </w:r>
        <w:r w:rsidR="001765F2" w:rsidRPr="00713AD4">
          <w:rPr>
            <w:rFonts w:ascii="Cambria" w:eastAsia="Calibri" w:hAnsi="Cambria" w:cs="Calibri"/>
            <w:sz w:val="20"/>
            <w:szCs w:val="20"/>
          </w:rPr>
          <w:instrText xml:space="preserve"> NUMPAGES  </w:instrText>
        </w:r>
        <w:r w:rsidR="001765F2" w:rsidRPr="00713AD4">
          <w:rPr>
            <w:rFonts w:ascii="Cambria" w:eastAsia="Calibri" w:hAnsi="Cambria" w:cs="Calibri"/>
            <w:sz w:val="20"/>
            <w:szCs w:val="20"/>
          </w:rPr>
          <w:fldChar w:fldCharType="separate"/>
        </w:r>
        <w:r w:rsidR="001765F2">
          <w:rPr>
            <w:rFonts w:ascii="Cambria" w:eastAsia="Calibri" w:hAnsi="Cambria" w:cs="Calibri"/>
            <w:sz w:val="20"/>
            <w:szCs w:val="20"/>
          </w:rPr>
          <w:t>1</w:t>
        </w:r>
        <w:r w:rsidR="001765F2" w:rsidRPr="00713AD4">
          <w:rPr>
            <w:rFonts w:ascii="Cambria" w:eastAsia="Calibri" w:hAnsi="Cambria" w:cs="Calibri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96D24" w14:textId="77777777" w:rsidR="00E9245A" w:rsidRDefault="00E9245A">
      <w:r>
        <w:separator/>
      </w:r>
    </w:p>
  </w:footnote>
  <w:footnote w:type="continuationSeparator" w:id="0">
    <w:p w14:paraId="2100C7CC" w14:textId="77777777" w:rsidR="00E9245A" w:rsidRDefault="00E9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8ED0F" w14:textId="5D9C0913" w:rsidR="001765F2" w:rsidRPr="00793F38" w:rsidRDefault="001765F2" w:rsidP="001765F2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bookmarkStart w:id="2" w:name="_Hlk107908354"/>
    <w:bookmarkStart w:id="3" w:name="_Hlk107908355"/>
    <w:bookmarkStart w:id="4" w:name="_Hlk107908359"/>
    <w:bookmarkStart w:id="5" w:name="_Hlk107908360"/>
    <w:bookmarkStart w:id="6" w:name="_Hlk107908361"/>
    <w:bookmarkStart w:id="7" w:name="_Hlk107908362"/>
    <w:r>
      <w:rPr>
        <w:rFonts w:ascii="Cambria" w:eastAsia="Calibri" w:hAnsi="Cambria"/>
        <w:b/>
        <w:bCs/>
        <w:sz w:val="20"/>
        <w:szCs w:val="20"/>
      </w:rPr>
      <w:t>GEN</w:t>
    </w:r>
    <w:r w:rsidRPr="00793F38">
      <w:rPr>
        <w:rFonts w:ascii="Cambria" w:eastAsia="Calibri" w:hAnsi="Cambria"/>
        <w:b/>
        <w:bCs/>
        <w:sz w:val="20"/>
        <w:szCs w:val="20"/>
      </w:rPr>
      <w:t>_</w:t>
    </w:r>
    <w:r>
      <w:rPr>
        <w:rFonts w:ascii="Cambria" w:eastAsia="Calibri" w:hAnsi="Cambria"/>
        <w:b/>
        <w:bCs/>
        <w:sz w:val="20"/>
        <w:szCs w:val="20"/>
      </w:rPr>
      <w:t>005</w:t>
    </w:r>
    <w:r w:rsidRPr="00793F38">
      <w:rPr>
        <w:rFonts w:ascii="Cambria" w:eastAsia="Calibri" w:hAnsi="Cambria"/>
        <w:b/>
        <w:bCs/>
        <w:sz w:val="20"/>
        <w:szCs w:val="20"/>
      </w:rPr>
      <w:t>/</w:t>
    </w:r>
    <w:r w:rsidR="00834D2F" w:rsidRPr="00793F38">
      <w:rPr>
        <w:rFonts w:ascii="Cambria" w:eastAsia="Calibri" w:hAnsi="Cambria"/>
        <w:b/>
        <w:bCs/>
        <w:sz w:val="20"/>
        <w:szCs w:val="20"/>
      </w:rPr>
      <w:t>202</w:t>
    </w:r>
    <w:r w:rsidR="00EE5791">
      <w:rPr>
        <w:rFonts w:ascii="Cambria" w:eastAsia="Calibri" w:hAnsi="Cambria"/>
        <w:b/>
        <w:bCs/>
        <w:sz w:val="20"/>
        <w:szCs w:val="20"/>
      </w:rPr>
      <w:t>5</w:t>
    </w:r>
  </w:p>
  <w:p w14:paraId="521F5874" w14:textId="5A15FBCC" w:rsidR="001C64A1" w:rsidRPr="001765F2" w:rsidRDefault="001765F2" w:rsidP="001765F2">
    <w:pPr>
      <w:tabs>
        <w:tab w:val="left" w:pos="7320"/>
      </w:tabs>
      <w:spacing w:line="240" w:lineRule="exact"/>
      <w:jc w:val="right"/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682358">
      <w:rPr>
        <w:rFonts w:ascii="Cambria" w:hAnsi="Cambria"/>
        <w:b/>
        <w:bCs/>
        <w:noProof/>
        <w:sz w:val="16"/>
        <w:szCs w:val="16"/>
        <w:lang w:val="es-ES_tradnl"/>
      </w:rPr>
      <w:t>13/10/2025 10:08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2706"/>
    <w:multiLevelType w:val="hybridMultilevel"/>
    <w:tmpl w:val="7B3C2C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C6543"/>
    <w:multiLevelType w:val="hybridMultilevel"/>
    <w:tmpl w:val="32F0AA9C"/>
    <w:lvl w:ilvl="0" w:tplc="97D2F8F6">
      <w:start w:val="1"/>
      <w:numFmt w:val="decimal"/>
      <w:lvlText w:val="%1."/>
      <w:lvlJc w:val="left"/>
      <w:pPr>
        <w:ind w:left="422" w:hanging="284"/>
      </w:pPr>
      <w:rPr>
        <w:rFonts w:ascii="Cambria" w:eastAsia="Cambria" w:hAnsi="Cambria" w:hint="default"/>
        <w:b/>
        <w:bCs/>
        <w:spacing w:val="-2"/>
        <w:sz w:val="22"/>
        <w:szCs w:val="22"/>
      </w:rPr>
    </w:lvl>
    <w:lvl w:ilvl="1" w:tplc="C0BC742A">
      <w:start w:val="1"/>
      <w:numFmt w:val="bullet"/>
      <w:lvlText w:val="-"/>
      <w:lvlJc w:val="left"/>
      <w:pPr>
        <w:ind w:left="981" w:hanging="123"/>
      </w:pPr>
      <w:rPr>
        <w:rFonts w:ascii="Cambria" w:eastAsia="Cambria" w:hAnsi="Cambria" w:hint="default"/>
        <w:sz w:val="22"/>
        <w:szCs w:val="22"/>
      </w:rPr>
    </w:lvl>
    <w:lvl w:ilvl="2" w:tplc="07B4EB16">
      <w:start w:val="1"/>
      <w:numFmt w:val="bullet"/>
      <w:lvlText w:val="•"/>
      <w:lvlJc w:val="left"/>
      <w:pPr>
        <w:ind w:left="1912" w:hanging="123"/>
      </w:pPr>
      <w:rPr>
        <w:rFonts w:hint="default"/>
      </w:rPr>
    </w:lvl>
    <w:lvl w:ilvl="3" w:tplc="6C6024AA">
      <w:start w:val="1"/>
      <w:numFmt w:val="bullet"/>
      <w:lvlText w:val="•"/>
      <w:lvlJc w:val="left"/>
      <w:pPr>
        <w:ind w:left="2844" w:hanging="123"/>
      </w:pPr>
      <w:rPr>
        <w:rFonts w:hint="default"/>
      </w:rPr>
    </w:lvl>
    <w:lvl w:ilvl="4" w:tplc="F5C649A8">
      <w:start w:val="1"/>
      <w:numFmt w:val="bullet"/>
      <w:lvlText w:val="•"/>
      <w:lvlJc w:val="left"/>
      <w:pPr>
        <w:ind w:left="3776" w:hanging="123"/>
      </w:pPr>
      <w:rPr>
        <w:rFonts w:hint="default"/>
      </w:rPr>
    </w:lvl>
    <w:lvl w:ilvl="5" w:tplc="11F42D1E">
      <w:start w:val="1"/>
      <w:numFmt w:val="bullet"/>
      <w:lvlText w:val="•"/>
      <w:lvlJc w:val="left"/>
      <w:pPr>
        <w:ind w:left="4707" w:hanging="123"/>
      </w:pPr>
      <w:rPr>
        <w:rFonts w:hint="default"/>
      </w:rPr>
    </w:lvl>
    <w:lvl w:ilvl="6" w:tplc="267EF74E">
      <w:start w:val="1"/>
      <w:numFmt w:val="bullet"/>
      <w:lvlText w:val="•"/>
      <w:lvlJc w:val="left"/>
      <w:pPr>
        <w:ind w:left="5639" w:hanging="123"/>
      </w:pPr>
      <w:rPr>
        <w:rFonts w:hint="default"/>
      </w:rPr>
    </w:lvl>
    <w:lvl w:ilvl="7" w:tplc="FF700F50">
      <w:start w:val="1"/>
      <w:numFmt w:val="bullet"/>
      <w:lvlText w:val="•"/>
      <w:lvlJc w:val="left"/>
      <w:pPr>
        <w:ind w:left="6571" w:hanging="123"/>
      </w:pPr>
      <w:rPr>
        <w:rFonts w:hint="default"/>
      </w:rPr>
    </w:lvl>
    <w:lvl w:ilvl="8" w:tplc="DDAED646">
      <w:start w:val="1"/>
      <w:numFmt w:val="bullet"/>
      <w:lvlText w:val="•"/>
      <w:lvlJc w:val="left"/>
      <w:pPr>
        <w:ind w:left="7503" w:hanging="123"/>
      </w:pPr>
      <w:rPr>
        <w:rFonts w:hint="default"/>
      </w:rPr>
    </w:lvl>
  </w:abstractNum>
  <w:abstractNum w:abstractNumId="2" w15:restartNumberingAfterBreak="0">
    <w:nsid w:val="5BB8628F"/>
    <w:multiLevelType w:val="hybridMultilevel"/>
    <w:tmpl w:val="A3022AE2"/>
    <w:lvl w:ilvl="0" w:tplc="8D767D36">
      <w:start w:val="1"/>
      <w:numFmt w:val="decimal"/>
      <w:lvlText w:val="%1."/>
      <w:lvlJc w:val="left"/>
      <w:pPr>
        <w:ind w:left="422" w:hanging="284"/>
      </w:pPr>
      <w:rPr>
        <w:rFonts w:ascii="Cambria" w:eastAsia="Cambria" w:hAnsi="Cambria" w:hint="default"/>
        <w:b/>
        <w:bCs/>
        <w:spacing w:val="-2"/>
        <w:sz w:val="22"/>
        <w:szCs w:val="22"/>
      </w:rPr>
    </w:lvl>
    <w:lvl w:ilvl="1" w:tplc="FA42379C">
      <w:start w:val="1"/>
      <w:numFmt w:val="bullet"/>
      <w:lvlText w:val="-"/>
      <w:lvlJc w:val="left"/>
      <w:pPr>
        <w:ind w:left="981" w:hanging="123"/>
      </w:pPr>
      <w:rPr>
        <w:rFonts w:ascii="Cambria" w:eastAsia="Cambria" w:hAnsi="Cambria" w:hint="default"/>
        <w:sz w:val="22"/>
        <w:szCs w:val="22"/>
      </w:rPr>
    </w:lvl>
    <w:lvl w:ilvl="2" w:tplc="CFD83E06">
      <w:start w:val="1"/>
      <w:numFmt w:val="bullet"/>
      <w:lvlText w:val="•"/>
      <w:lvlJc w:val="left"/>
      <w:pPr>
        <w:ind w:left="1912" w:hanging="123"/>
      </w:pPr>
      <w:rPr>
        <w:rFonts w:hint="default"/>
      </w:rPr>
    </w:lvl>
    <w:lvl w:ilvl="3" w:tplc="D5524484">
      <w:start w:val="1"/>
      <w:numFmt w:val="bullet"/>
      <w:lvlText w:val="•"/>
      <w:lvlJc w:val="left"/>
      <w:pPr>
        <w:ind w:left="2844" w:hanging="123"/>
      </w:pPr>
      <w:rPr>
        <w:rFonts w:hint="default"/>
      </w:rPr>
    </w:lvl>
    <w:lvl w:ilvl="4" w:tplc="FA7E472A">
      <w:start w:val="1"/>
      <w:numFmt w:val="bullet"/>
      <w:lvlText w:val="•"/>
      <w:lvlJc w:val="left"/>
      <w:pPr>
        <w:ind w:left="3776" w:hanging="123"/>
      </w:pPr>
      <w:rPr>
        <w:rFonts w:hint="default"/>
      </w:rPr>
    </w:lvl>
    <w:lvl w:ilvl="5" w:tplc="661CB386">
      <w:start w:val="1"/>
      <w:numFmt w:val="bullet"/>
      <w:lvlText w:val="•"/>
      <w:lvlJc w:val="left"/>
      <w:pPr>
        <w:ind w:left="4707" w:hanging="123"/>
      </w:pPr>
      <w:rPr>
        <w:rFonts w:hint="default"/>
      </w:rPr>
    </w:lvl>
    <w:lvl w:ilvl="6" w:tplc="B9AED27C">
      <w:start w:val="1"/>
      <w:numFmt w:val="bullet"/>
      <w:lvlText w:val="•"/>
      <w:lvlJc w:val="left"/>
      <w:pPr>
        <w:ind w:left="5639" w:hanging="123"/>
      </w:pPr>
      <w:rPr>
        <w:rFonts w:hint="default"/>
      </w:rPr>
    </w:lvl>
    <w:lvl w:ilvl="7" w:tplc="84F88222">
      <w:start w:val="1"/>
      <w:numFmt w:val="bullet"/>
      <w:lvlText w:val="•"/>
      <w:lvlJc w:val="left"/>
      <w:pPr>
        <w:ind w:left="6571" w:hanging="123"/>
      </w:pPr>
      <w:rPr>
        <w:rFonts w:hint="default"/>
      </w:rPr>
    </w:lvl>
    <w:lvl w:ilvl="8" w:tplc="CE24D642">
      <w:start w:val="1"/>
      <w:numFmt w:val="bullet"/>
      <w:lvlText w:val="•"/>
      <w:lvlJc w:val="left"/>
      <w:pPr>
        <w:ind w:left="7503" w:hanging="123"/>
      </w:pPr>
      <w:rPr>
        <w:rFonts w:hint="default"/>
      </w:rPr>
    </w:lvl>
  </w:abstractNum>
  <w:abstractNum w:abstractNumId="3" w15:restartNumberingAfterBreak="0">
    <w:nsid w:val="7BB11A01"/>
    <w:multiLevelType w:val="hybridMultilevel"/>
    <w:tmpl w:val="A3022AE2"/>
    <w:lvl w:ilvl="0" w:tplc="8D767D36">
      <w:start w:val="1"/>
      <w:numFmt w:val="decimal"/>
      <w:lvlText w:val="%1."/>
      <w:lvlJc w:val="left"/>
      <w:pPr>
        <w:ind w:left="422" w:hanging="284"/>
      </w:pPr>
      <w:rPr>
        <w:rFonts w:ascii="Cambria" w:eastAsia="Cambria" w:hAnsi="Cambria" w:hint="default"/>
        <w:b/>
        <w:bCs/>
        <w:spacing w:val="-2"/>
        <w:sz w:val="22"/>
        <w:szCs w:val="22"/>
      </w:rPr>
    </w:lvl>
    <w:lvl w:ilvl="1" w:tplc="FA42379C">
      <w:numFmt w:val="decimal"/>
      <w:lvlText w:val="-"/>
      <w:lvlJc w:val="left"/>
      <w:pPr>
        <w:ind w:left="981" w:hanging="123"/>
      </w:pPr>
      <w:rPr>
        <w:rFonts w:ascii="Cambria" w:eastAsia="Cambria" w:hAnsi="Cambria" w:hint="default"/>
        <w:sz w:val="22"/>
        <w:szCs w:val="22"/>
      </w:rPr>
    </w:lvl>
    <w:lvl w:ilvl="2" w:tplc="CFD83E06">
      <w:numFmt w:val="decimal"/>
      <w:lvlText w:val="•"/>
      <w:lvlJc w:val="left"/>
      <w:pPr>
        <w:ind w:left="1912" w:hanging="123"/>
      </w:pPr>
    </w:lvl>
    <w:lvl w:ilvl="3" w:tplc="D5524484">
      <w:numFmt w:val="decimal"/>
      <w:lvlText w:val="•"/>
      <w:lvlJc w:val="left"/>
      <w:pPr>
        <w:ind w:left="2844" w:hanging="123"/>
      </w:pPr>
    </w:lvl>
    <w:lvl w:ilvl="4" w:tplc="FA7E472A">
      <w:numFmt w:val="decimal"/>
      <w:lvlText w:val="•"/>
      <w:lvlJc w:val="left"/>
      <w:pPr>
        <w:ind w:left="3776" w:hanging="123"/>
      </w:pPr>
    </w:lvl>
    <w:lvl w:ilvl="5" w:tplc="661CB386">
      <w:numFmt w:val="decimal"/>
      <w:lvlText w:val="•"/>
      <w:lvlJc w:val="left"/>
      <w:pPr>
        <w:ind w:left="4707" w:hanging="123"/>
      </w:pPr>
    </w:lvl>
    <w:lvl w:ilvl="6" w:tplc="B9AED27C">
      <w:numFmt w:val="decimal"/>
      <w:lvlText w:val="•"/>
      <w:lvlJc w:val="left"/>
      <w:pPr>
        <w:ind w:left="5639" w:hanging="123"/>
      </w:pPr>
    </w:lvl>
    <w:lvl w:ilvl="7" w:tplc="84F88222">
      <w:numFmt w:val="decimal"/>
      <w:lvlText w:val="•"/>
      <w:lvlJc w:val="left"/>
      <w:pPr>
        <w:ind w:left="6571" w:hanging="123"/>
      </w:pPr>
    </w:lvl>
    <w:lvl w:ilvl="8" w:tplc="CE24D642">
      <w:numFmt w:val="decimal"/>
      <w:lvlText w:val="•"/>
      <w:lvlJc w:val="left"/>
      <w:pPr>
        <w:ind w:left="7503" w:hanging="123"/>
      </w:pPr>
    </w:lvl>
  </w:abstractNum>
  <w:num w:numId="1" w16cid:durableId="2089376631">
    <w:abstractNumId w:val="0"/>
  </w:num>
  <w:num w:numId="2" w16cid:durableId="119808933">
    <w:abstractNumId w:val="2"/>
  </w:num>
  <w:num w:numId="3" w16cid:durableId="7614112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378926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9592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86"/>
    <w:rsid w:val="00030DD1"/>
    <w:rsid w:val="00036789"/>
    <w:rsid w:val="000421FF"/>
    <w:rsid w:val="00042316"/>
    <w:rsid w:val="00045337"/>
    <w:rsid w:val="00073762"/>
    <w:rsid w:val="000B7A44"/>
    <w:rsid w:val="000C1197"/>
    <w:rsid w:val="000C35C5"/>
    <w:rsid w:val="000D4891"/>
    <w:rsid w:val="00114F55"/>
    <w:rsid w:val="00115F06"/>
    <w:rsid w:val="00137114"/>
    <w:rsid w:val="00140BE3"/>
    <w:rsid w:val="0014653B"/>
    <w:rsid w:val="00163F7C"/>
    <w:rsid w:val="00173EDE"/>
    <w:rsid w:val="001765F2"/>
    <w:rsid w:val="001A342B"/>
    <w:rsid w:val="001A7325"/>
    <w:rsid w:val="001C0DF7"/>
    <w:rsid w:val="001C64A1"/>
    <w:rsid w:val="001C6BE9"/>
    <w:rsid w:val="001D1B86"/>
    <w:rsid w:val="001D5EF9"/>
    <w:rsid w:val="00234A95"/>
    <w:rsid w:val="00244EDD"/>
    <w:rsid w:val="002857B2"/>
    <w:rsid w:val="002B1F0E"/>
    <w:rsid w:val="002B5970"/>
    <w:rsid w:val="002D358E"/>
    <w:rsid w:val="002E0975"/>
    <w:rsid w:val="00322F70"/>
    <w:rsid w:val="00383C2D"/>
    <w:rsid w:val="003D0280"/>
    <w:rsid w:val="003E4C80"/>
    <w:rsid w:val="003F6443"/>
    <w:rsid w:val="00420600"/>
    <w:rsid w:val="00420CA2"/>
    <w:rsid w:val="00431427"/>
    <w:rsid w:val="00434568"/>
    <w:rsid w:val="00460F15"/>
    <w:rsid w:val="004869E1"/>
    <w:rsid w:val="004D0BE3"/>
    <w:rsid w:val="004E382A"/>
    <w:rsid w:val="00500C66"/>
    <w:rsid w:val="00535D76"/>
    <w:rsid w:val="00536B0D"/>
    <w:rsid w:val="00563099"/>
    <w:rsid w:val="0058698A"/>
    <w:rsid w:val="005911E2"/>
    <w:rsid w:val="005B665C"/>
    <w:rsid w:val="005D5656"/>
    <w:rsid w:val="00601321"/>
    <w:rsid w:val="00615F3A"/>
    <w:rsid w:val="00635574"/>
    <w:rsid w:val="00640B45"/>
    <w:rsid w:val="0065032C"/>
    <w:rsid w:val="00651027"/>
    <w:rsid w:val="00682358"/>
    <w:rsid w:val="006921FC"/>
    <w:rsid w:val="006F118D"/>
    <w:rsid w:val="0071737F"/>
    <w:rsid w:val="00721C2B"/>
    <w:rsid w:val="00722578"/>
    <w:rsid w:val="00731FC4"/>
    <w:rsid w:val="00752193"/>
    <w:rsid w:val="007554E4"/>
    <w:rsid w:val="007607AD"/>
    <w:rsid w:val="00761EC9"/>
    <w:rsid w:val="0079687D"/>
    <w:rsid w:val="007B27EE"/>
    <w:rsid w:val="007D215C"/>
    <w:rsid w:val="007D759B"/>
    <w:rsid w:val="007E65ED"/>
    <w:rsid w:val="007F4914"/>
    <w:rsid w:val="00811594"/>
    <w:rsid w:val="0081355C"/>
    <w:rsid w:val="00813597"/>
    <w:rsid w:val="0082531E"/>
    <w:rsid w:val="008276D2"/>
    <w:rsid w:val="00830626"/>
    <w:rsid w:val="00834D2F"/>
    <w:rsid w:val="00835F64"/>
    <w:rsid w:val="00844CF4"/>
    <w:rsid w:val="00852C91"/>
    <w:rsid w:val="00862ED7"/>
    <w:rsid w:val="00867C59"/>
    <w:rsid w:val="00870A10"/>
    <w:rsid w:val="00874694"/>
    <w:rsid w:val="0088372F"/>
    <w:rsid w:val="00887B93"/>
    <w:rsid w:val="008C465F"/>
    <w:rsid w:val="009109CD"/>
    <w:rsid w:val="00913174"/>
    <w:rsid w:val="00931697"/>
    <w:rsid w:val="0096014A"/>
    <w:rsid w:val="00982D40"/>
    <w:rsid w:val="009864B0"/>
    <w:rsid w:val="0099627C"/>
    <w:rsid w:val="009A3CCB"/>
    <w:rsid w:val="009B0CFA"/>
    <w:rsid w:val="009B2FC8"/>
    <w:rsid w:val="009D46C1"/>
    <w:rsid w:val="00A00FC3"/>
    <w:rsid w:val="00A14702"/>
    <w:rsid w:val="00A866A8"/>
    <w:rsid w:val="00A96A6D"/>
    <w:rsid w:val="00A96AE3"/>
    <w:rsid w:val="00A97380"/>
    <w:rsid w:val="00AB42E7"/>
    <w:rsid w:val="00AD296C"/>
    <w:rsid w:val="00AE4B21"/>
    <w:rsid w:val="00AF7325"/>
    <w:rsid w:val="00B0647E"/>
    <w:rsid w:val="00B67013"/>
    <w:rsid w:val="00B86FBC"/>
    <w:rsid w:val="00B907F3"/>
    <w:rsid w:val="00B90FF1"/>
    <w:rsid w:val="00BA3271"/>
    <w:rsid w:val="00BB5B5D"/>
    <w:rsid w:val="00BE1C41"/>
    <w:rsid w:val="00BE789B"/>
    <w:rsid w:val="00BF0742"/>
    <w:rsid w:val="00BF5C7E"/>
    <w:rsid w:val="00C03DE7"/>
    <w:rsid w:val="00C22D90"/>
    <w:rsid w:val="00C47381"/>
    <w:rsid w:val="00C54C95"/>
    <w:rsid w:val="00C802C1"/>
    <w:rsid w:val="00C853AD"/>
    <w:rsid w:val="00C94381"/>
    <w:rsid w:val="00CA0553"/>
    <w:rsid w:val="00CA7425"/>
    <w:rsid w:val="00CA7E07"/>
    <w:rsid w:val="00CB3FE2"/>
    <w:rsid w:val="00CC2E06"/>
    <w:rsid w:val="00CF2BD3"/>
    <w:rsid w:val="00D025AB"/>
    <w:rsid w:val="00D1456C"/>
    <w:rsid w:val="00D21CDA"/>
    <w:rsid w:val="00D2204C"/>
    <w:rsid w:val="00D27C5E"/>
    <w:rsid w:val="00D706E4"/>
    <w:rsid w:val="00D733E0"/>
    <w:rsid w:val="00D907B2"/>
    <w:rsid w:val="00D926BD"/>
    <w:rsid w:val="00DB413A"/>
    <w:rsid w:val="00DD7B8F"/>
    <w:rsid w:val="00DF70FF"/>
    <w:rsid w:val="00E059ED"/>
    <w:rsid w:val="00E166A4"/>
    <w:rsid w:val="00E16D2A"/>
    <w:rsid w:val="00E6194B"/>
    <w:rsid w:val="00E76CCF"/>
    <w:rsid w:val="00E8222B"/>
    <w:rsid w:val="00E87620"/>
    <w:rsid w:val="00E9245A"/>
    <w:rsid w:val="00EC675D"/>
    <w:rsid w:val="00ED2719"/>
    <w:rsid w:val="00ED6C08"/>
    <w:rsid w:val="00EE2F67"/>
    <w:rsid w:val="00EE5791"/>
    <w:rsid w:val="00EE6EC3"/>
    <w:rsid w:val="00EF30CB"/>
    <w:rsid w:val="00F07E43"/>
    <w:rsid w:val="00F11FAC"/>
    <w:rsid w:val="00F42903"/>
    <w:rsid w:val="00F42D47"/>
    <w:rsid w:val="00F54050"/>
    <w:rsid w:val="00F63EDE"/>
    <w:rsid w:val="00FA0AA8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88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7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380"/>
  </w:style>
  <w:style w:type="paragraph" w:styleId="Footer">
    <w:name w:val="footer"/>
    <w:basedOn w:val="Normal"/>
    <w:link w:val="FooterChar"/>
    <w:uiPriority w:val="99"/>
    <w:unhideWhenUsed/>
    <w:rsid w:val="00A97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80"/>
  </w:style>
  <w:style w:type="character" w:styleId="Hyperlink">
    <w:name w:val="Hyperlink"/>
    <w:basedOn w:val="DefaultParagraphFont"/>
    <w:uiPriority w:val="99"/>
    <w:unhideWhenUsed/>
    <w:rsid w:val="00A973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8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1F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3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3EDE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4D0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t.int/DocsComm/PageDocs.php" TargetMode="External"/><Relationship Id="rId13" Type="http://schemas.openxmlformats.org/officeDocument/2006/relationships/hyperlink" Target="https://www.iccat.int/DocsComm/recs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cat.int/DocsComm/PageDocs.ph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ccat.int/DocsComm/recs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cat.int/DocsComm/PageDoc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cat.int/DocsComm/PageDocs.php" TargetMode="External"/><Relationship Id="rId10" Type="http://schemas.openxmlformats.org/officeDocument/2006/relationships/hyperlink" Target="https://www.iccat.int/DocsComm/recs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ccat.int/DocsComm/PageDocs.php" TargetMode="External"/><Relationship Id="rId14" Type="http://schemas.openxmlformats.org/officeDocument/2006/relationships/hyperlink" Target="https://www.iccat.int/DocsComm/PageDoc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1AA9-9193-4DC9-A774-CA873A82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2025-10-13T07:57:00Z</dcterms:created>
  <dcterms:modified xsi:type="dcterms:W3CDTF">2025-10-13T08:08:00Z</dcterms:modified>
</cp:coreProperties>
</file>