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BAA79" w14:textId="2805CA4A" w:rsidR="003B7606" w:rsidRDefault="003B7606" w:rsidP="003B7606">
      <w:pPr>
        <w:spacing w:after="0" w:line="240" w:lineRule="auto"/>
        <w:jc w:val="right"/>
        <w:rPr>
          <w:rFonts w:ascii="Cambria" w:hAnsi="Cambria"/>
          <w:b/>
          <w:color w:val="222222"/>
          <w:sz w:val="20"/>
          <w:lang w:val="en-US"/>
        </w:rPr>
      </w:pPr>
      <w:r>
        <w:rPr>
          <w:rFonts w:ascii="Cambria" w:hAnsi="Cambria"/>
          <w:b/>
          <w:color w:val="222222"/>
          <w:sz w:val="20"/>
          <w:lang w:val="en-US"/>
        </w:rPr>
        <w:t xml:space="preserve">Original: </w:t>
      </w:r>
      <w:r w:rsidRPr="00762295">
        <w:rPr>
          <w:rFonts w:ascii="Cambria" w:hAnsi="Cambria"/>
          <w:bCs/>
          <w:color w:val="222222"/>
          <w:sz w:val="20"/>
          <w:lang w:val="en-US"/>
        </w:rPr>
        <w:t>Spanish</w:t>
      </w:r>
    </w:p>
    <w:p w14:paraId="3C6B23BB" w14:textId="77777777" w:rsidR="003B7606" w:rsidRDefault="003B7606" w:rsidP="00CF6A7C">
      <w:pPr>
        <w:spacing w:after="0" w:line="240" w:lineRule="auto"/>
        <w:jc w:val="center"/>
        <w:rPr>
          <w:rFonts w:ascii="Cambria" w:hAnsi="Cambria"/>
          <w:b/>
          <w:color w:val="222222"/>
          <w:sz w:val="20"/>
          <w:lang w:val="en-US"/>
        </w:rPr>
      </w:pPr>
    </w:p>
    <w:p w14:paraId="43E615DC" w14:textId="69D063A5" w:rsidR="00CF6A7C" w:rsidRPr="00AB6B47" w:rsidRDefault="00CF6A7C" w:rsidP="00CF6A7C">
      <w:pPr>
        <w:spacing w:after="0" w:line="240" w:lineRule="auto"/>
        <w:jc w:val="center"/>
        <w:rPr>
          <w:rFonts w:ascii="Cambria" w:hAnsi="Cambria"/>
          <w:b/>
          <w:color w:val="222222"/>
          <w:sz w:val="20"/>
          <w:lang w:val="en-US"/>
        </w:rPr>
      </w:pPr>
      <w:r w:rsidRPr="00AB6B47">
        <w:rPr>
          <w:rFonts w:ascii="Cambria" w:hAnsi="Cambria"/>
          <w:b/>
          <w:color w:val="222222"/>
          <w:sz w:val="20"/>
          <w:lang w:val="en-US"/>
        </w:rPr>
        <w:t xml:space="preserve">Report </w:t>
      </w:r>
      <w:proofErr w:type="gramStart"/>
      <w:r w:rsidRPr="00AB6B47">
        <w:rPr>
          <w:rFonts w:ascii="Cambria" w:hAnsi="Cambria"/>
          <w:b/>
          <w:color w:val="222222"/>
          <w:sz w:val="20"/>
          <w:lang w:val="en-US"/>
        </w:rPr>
        <w:t>of</w:t>
      </w:r>
      <w:proofErr w:type="gramEnd"/>
      <w:r w:rsidRPr="00AB6B47">
        <w:rPr>
          <w:rFonts w:ascii="Cambria" w:hAnsi="Cambria"/>
          <w:b/>
          <w:color w:val="222222"/>
          <w:sz w:val="20"/>
          <w:lang w:val="en-US"/>
        </w:rPr>
        <w:t xml:space="preserve"> the First Meeting of the Virtual Working Group on a </w:t>
      </w:r>
    </w:p>
    <w:p w14:paraId="6CE16665" w14:textId="77777777" w:rsidR="00CF6A7C" w:rsidRPr="00AB6B47" w:rsidRDefault="00CF6A7C" w:rsidP="00CF6A7C">
      <w:pPr>
        <w:spacing w:after="0" w:line="240" w:lineRule="auto"/>
        <w:jc w:val="center"/>
        <w:rPr>
          <w:rFonts w:ascii="Cambria" w:hAnsi="Cambria" w:cs="Times New Roman"/>
          <w:b/>
          <w:bCs/>
          <w:sz w:val="20"/>
          <w:szCs w:val="20"/>
          <w:lang w:val="en-US"/>
        </w:rPr>
      </w:pPr>
      <w:r w:rsidRPr="00AB6B47">
        <w:rPr>
          <w:rFonts w:ascii="Cambria" w:hAnsi="Cambria"/>
          <w:b/>
          <w:color w:val="222222"/>
          <w:sz w:val="20"/>
          <w:lang w:val="en-US"/>
        </w:rPr>
        <w:t>Sustainable Financial Position for ICCAT (VWG-SF)</w:t>
      </w:r>
    </w:p>
    <w:p w14:paraId="1E2229DA" w14:textId="04C72C6A" w:rsidR="00CF6A7C" w:rsidRPr="00AB6B47" w:rsidRDefault="00CF6A7C" w:rsidP="00CF6A7C">
      <w:pPr>
        <w:spacing w:after="0" w:line="240" w:lineRule="auto"/>
        <w:jc w:val="center"/>
        <w:rPr>
          <w:rFonts w:ascii="Cambria" w:hAnsi="Cambria"/>
          <w:i/>
          <w:iCs/>
          <w:sz w:val="20"/>
          <w:szCs w:val="20"/>
        </w:rPr>
      </w:pPr>
      <w:r w:rsidRPr="00AB6B47">
        <w:rPr>
          <w:rFonts w:ascii="Cambria" w:hAnsi="Cambria"/>
          <w:i/>
          <w:sz w:val="20"/>
        </w:rPr>
        <w:t xml:space="preserve">(online, </w:t>
      </w:r>
      <w:r w:rsidR="00420093" w:rsidRPr="00AB6B47">
        <w:rPr>
          <w:rFonts w:ascii="Cambria" w:hAnsi="Cambria"/>
          <w:i/>
          <w:sz w:val="20"/>
        </w:rPr>
        <w:t>31 March</w:t>
      </w:r>
      <w:r w:rsidRPr="00AB6B47">
        <w:rPr>
          <w:rFonts w:ascii="Cambria" w:hAnsi="Cambria"/>
          <w:i/>
          <w:sz w:val="20"/>
        </w:rPr>
        <w:t xml:space="preserve"> 202</w:t>
      </w:r>
      <w:r w:rsidR="00420093" w:rsidRPr="00AB6B47">
        <w:rPr>
          <w:rFonts w:ascii="Cambria" w:hAnsi="Cambria"/>
          <w:i/>
          <w:sz w:val="20"/>
        </w:rPr>
        <w:t>6</w:t>
      </w:r>
      <w:r w:rsidRPr="00AB6B47">
        <w:rPr>
          <w:rFonts w:ascii="Cambria" w:hAnsi="Cambria"/>
          <w:i/>
          <w:sz w:val="20"/>
        </w:rPr>
        <w:t>)</w:t>
      </w:r>
    </w:p>
    <w:p w14:paraId="6E929ECC" w14:textId="77777777" w:rsidR="008C706E" w:rsidRPr="00AB6B47" w:rsidRDefault="008C706E" w:rsidP="00F74D5D">
      <w:pPr>
        <w:spacing w:after="0" w:line="240" w:lineRule="auto"/>
        <w:jc w:val="center"/>
        <w:rPr>
          <w:rFonts w:ascii="Cambria" w:hAnsi="Cambria" w:cs="Times New Roman"/>
          <w:i/>
          <w:iCs/>
          <w:sz w:val="20"/>
          <w:szCs w:val="20"/>
        </w:rPr>
      </w:pPr>
    </w:p>
    <w:p w14:paraId="3A65DD18" w14:textId="77777777" w:rsidR="00B23F27" w:rsidRPr="00AB6B47" w:rsidRDefault="00B23F27" w:rsidP="00F74D5D">
      <w:pPr>
        <w:spacing w:after="0" w:line="240" w:lineRule="auto"/>
        <w:jc w:val="center"/>
        <w:rPr>
          <w:rFonts w:ascii="Cambria" w:hAnsi="Cambria" w:cs="Times New Roman"/>
          <w:i/>
          <w:iCs/>
          <w:sz w:val="20"/>
          <w:szCs w:val="20"/>
        </w:rPr>
      </w:pPr>
    </w:p>
    <w:p w14:paraId="6784971B" w14:textId="3AEC51B6" w:rsidR="00A327C6" w:rsidRPr="00AB6B47" w:rsidRDefault="0098461D" w:rsidP="00F74D5D">
      <w:pPr>
        <w:pStyle w:val="ListParagraph"/>
        <w:numPr>
          <w:ilvl w:val="0"/>
          <w:numId w:val="11"/>
        </w:numPr>
        <w:spacing w:after="0" w:line="240" w:lineRule="auto"/>
        <w:ind w:left="426" w:hanging="426"/>
        <w:rPr>
          <w:rFonts w:ascii="Cambria" w:hAnsi="Cambria" w:cs="Times New Roman"/>
          <w:b/>
          <w:bCs/>
          <w:sz w:val="20"/>
          <w:szCs w:val="20"/>
        </w:rPr>
      </w:pPr>
      <w:proofErr w:type="spellStart"/>
      <w:r w:rsidRPr="00AB6B47">
        <w:rPr>
          <w:rFonts w:ascii="Cambria" w:hAnsi="Cambria"/>
          <w:b/>
          <w:sz w:val="20"/>
          <w:szCs w:val="20"/>
        </w:rPr>
        <w:t>Opening</w:t>
      </w:r>
      <w:proofErr w:type="spellEnd"/>
      <w:r w:rsidRPr="00AB6B47">
        <w:rPr>
          <w:rFonts w:ascii="Cambria" w:hAnsi="Cambria"/>
          <w:b/>
          <w:sz w:val="20"/>
          <w:szCs w:val="20"/>
        </w:rPr>
        <w:t xml:space="preserve"> </w:t>
      </w:r>
      <w:proofErr w:type="spellStart"/>
      <w:r w:rsidRPr="00AB6B47">
        <w:rPr>
          <w:rFonts w:ascii="Cambria" w:hAnsi="Cambria"/>
          <w:b/>
          <w:sz w:val="20"/>
          <w:szCs w:val="20"/>
        </w:rPr>
        <w:t>of</w:t>
      </w:r>
      <w:proofErr w:type="spellEnd"/>
      <w:r w:rsidRPr="00AB6B47">
        <w:rPr>
          <w:rFonts w:ascii="Cambria" w:hAnsi="Cambria"/>
          <w:b/>
          <w:sz w:val="20"/>
          <w:szCs w:val="20"/>
        </w:rPr>
        <w:t xml:space="preserve"> </w:t>
      </w:r>
      <w:proofErr w:type="spellStart"/>
      <w:r w:rsidRPr="00AB6B47">
        <w:rPr>
          <w:rFonts w:ascii="Cambria" w:hAnsi="Cambria"/>
          <w:b/>
          <w:sz w:val="20"/>
          <w:szCs w:val="20"/>
        </w:rPr>
        <w:t>the</w:t>
      </w:r>
      <w:proofErr w:type="spellEnd"/>
      <w:r w:rsidRPr="00AB6B47">
        <w:rPr>
          <w:rFonts w:ascii="Cambria" w:hAnsi="Cambria"/>
          <w:b/>
          <w:sz w:val="20"/>
          <w:szCs w:val="20"/>
        </w:rPr>
        <w:t xml:space="preserve"> </w:t>
      </w:r>
      <w:proofErr w:type="gramStart"/>
      <w:r w:rsidRPr="00AB6B47">
        <w:rPr>
          <w:rFonts w:ascii="Cambria" w:hAnsi="Cambria"/>
          <w:b/>
          <w:sz w:val="20"/>
          <w:szCs w:val="20"/>
        </w:rPr>
        <w:t>meeting</w:t>
      </w:r>
      <w:proofErr w:type="gramEnd"/>
    </w:p>
    <w:p w14:paraId="6218157F" w14:textId="77777777" w:rsidR="008C706E" w:rsidRPr="00AB6B47" w:rsidRDefault="008C706E" w:rsidP="00F74D5D">
      <w:pPr>
        <w:pStyle w:val="ListParagraph"/>
        <w:spacing w:after="0" w:line="240" w:lineRule="auto"/>
        <w:jc w:val="both"/>
        <w:rPr>
          <w:rFonts w:ascii="Cambria" w:hAnsi="Cambria" w:cs="Times New Roman"/>
          <w:b/>
          <w:bCs/>
          <w:sz w:val="20"/>
          <w:szCs w:val="20"/>
          <w:lang w:val="en-GB"/>
        </w:rPr>
      </w:pPr>
    </w:p>
    <w:p w14:paraId="5022C7B8" w14:textId="369427A8" w:rsidR="008C706E" w:rsidRPr="00AB6B47" w:rsidRDefault="00EB4155" w:rsidP="00F74D5D">
      <w:pPr>
        <w:spacing w:after="0" w:line="240" w:lineRule="auto"/>
        <w:jc w:val="both"/>
        <w:rPr>
          <w:rFonts w:ascii="Cambria" w:eastAsia="Calibri" w:hAnsi="Cambria" w:cs="Calibri"/>
          <w:kern w:val="2"/>
          <w:sz w:val="20"/>
          <w:szCs w:val="20"/>
          <w:lang w:val="en-US"/>
          <w14:ligatures w14:val="standardContextual"/>
        </w:rPr>
      </w:pPr>
      <w:r w:rsidRPr="00AB6B47">
        <w:rPr>
          <w:rFonts w:ascii="Cambria" w:eastAsia="Calibri" w:hAnsi="Cambria" w:cs="Calibri"/>
          <w:kern w:val="2"/>
          <w:sz w:val="20"/>
          <w:szCs w:val="20"/>
          <w:lang w:val="en-US"/>
          <w14:ligatures w14:val="standardContextual"/>
        </w:rPr>
        <w:t xml:space="preserve">The Chair of the Standing Committee on Finance and Administration (STACFAD), </w:t>
      </w:r>
      <w:proofErr w:type="spellStart"/>
      <w:r w:rsidRPr="00AB6B47">
        <w:rPr>
          <w:rFonts w:ascii="Cambria" w:eastAsia="Calibri" w:hAnsi="Cambria" w:cs="Calibri"/>
          <w:kern w:val="2"/>
          <w:sz w:val="20"/>
          <w:szCs w:val="20"/>
          <w:lang w:val="en-US"/>
          <w14:ligatures w14:val="standardContextual"/>
        </w:rPr>
        <w:t>Ms</w:t>
      </w:r>
      <w:proofErr w:type="spellEnd"/>
      <w:r w:rsidRPr="00AB6B47">
        <w:rPr>
          <w:rFonts w:ascii="Cambria" w:eastAsia="Calibri" w:hAnsi="Cambria" w:cs="Calibri"/>
          <w:kern w:val="2"/>
          <w:sz w:val="20"/>
          <w:szCs w:val="20"/>
          <w:lang w:val="en-US"/>
          <w14:ligatures w14:val="standardContextual"/>
        </w:rPr>
        <w:t xml:space="preserve"> Laura Marot, welcomed the participants </w:t>
      </w:r>
      <w:r w:rsidR="008B5D30" w:rsidRPr="00AB6B47">
        <w:rPr>
          <w:rFonts w:ascii="Cambria" w:eastAsia="Calibri" w:hAnsi="Cambria" w:cs="Calibri"/>
          <w:kern w:val="2"/>
          <w:sz w:val="20"/>
          <w:szCs w:val="20"/>
          <w:lang w:val="en-US"/>
          <w14:ligatures w14:val="standardContextual"/>
        </w:rPr>
        <w:t xml:space="preserve">(the “Group”) </w:t>
      </w:r>
      <w:r w:rsidRPr="00AB6B47">
        <w:rPr>
          <w:rFonts w:ascii="Cambria" w:eastAsia="Calibri" w:hAnsi="Cambria" w:cs="Calibri"/>
          <w:kern w:val="2"/>
          <w:sz w:val="20"/>
          <w:szCs w:val="20"/>
          <w:lang w:val="en-US"/>
          <w14:ligatures w14:val="standardContextual"/>
        </w:rPr>
        <w:t xml:space="preserve">and opened the </w:t>
      </w:r>
      <w:r w:rsidR="00A07ABD" w:rsidRPr="00AB6B47">
        <w:rPr>
          <w:rFonts w:ascii="Cambria" w:eastAsia="Calibri" w:hAnsi="Cambria" w:cs="Calibri"/>
          <w:kern w:val="2"/>
          <w:sz w:val="20"/>
          <w:szCs w:val="20"/>
          <w:lang w:val="en-US"/>
          <w14:ligatures w14:val="standardContextual"/>
        </w:rPr>
        <w:t>F</w:t>
      </w:r>
      <w:r w:rsidRPr="00AB6B47">
        <w:rPr>
          <w:rFonts w:ascii="Cambria" w:eastAsia="Calibri" w:hAnsi="Cambria" w:cs="Calibri"/>
          <w:kern w:val="2"/>
          <w:sz w:val="20"/>
          <w:szCs w:val="20"/>
          <w:lang w:val="en-US"/>
          <w14:ligatures w14:val="standardContextual"/>
        </w:rPr>
        <w:t xml:space="preserve">irst </w:t>
      </w:r>
      <w:r w:rsidR="00A07ABD" w:rsidRPr="00AB6B47">
        <w:rPr>
          <w:rFonts w:ascii="Cambria" w:eastAsia="Calibri" w:hAnsi="Cambria" w:cs="Calibri"/>
          <w:kern w:val="2"/>
          <w:sz w:val="20"/>
          <w:szCs w:val="20"/>
          <w:lang w:val="en-US"/>
          <w14:ligatures w14:val="standardContextual"/>
        </w:rPr>
        <w:t>M</w:t>
      </w:r>
      <w:r w:rsidRPr="00AB6B47">
        <w:rPr>
          <w:rFonts w:ascii="Cambria" w:eastAsia="Calibri" w:hAnsi="Cambria" w:cs="Calibri"/>
          <w:kern w:val="2"/>
          <w:sz w:val="20"/>
          <w:szCs w:val="20"/>
          <w:lang w:val="en-US"/>
          <w14:ligatures w14:val="standardContextual"/>
        </w:rPr>
        <w:t>eeting of the Virtual Working Group on</w:t>
      </w:r>
      <w:r w:rsidR="00E307D7" w:rsidRPr="00AB6B47">
        <w:rPr>
          <w:rFonts w:ascii="Cambria" w:eastAsia="Calibri" w:hAnsi="Cambria" w:cs="Calibri"/>
          <w:kern w:val="2"/>
          <w:sz w:val="20"/>
          <w:szCs w:val="20"/>
          <w:lang w:val="en-US"/>
          <w14:ligatures w14:val="standardContextual"/>
        </w:rPr>
        <w:t xml:space="preserve"> a</w:t>
      </w:r>
      <w:r w:rsidRPr="00AB6B47">
        <w:rPr>
          <w:rFonts w:ascii="Cambria" w:eastAsia="Calibri" w:hAnsi="Cambria" w:cs="Calibri"/>
          <w:kern w:val="2"/>
          <w:sz w:val="20"/>
          <w:szCs w:val="20"/>
          <w:lang w:val="en-US"/>
          <w14:ligatures w14:val="standardContextual"/>
        </w:rPr>
        <w:t xml:space="preserve"> Sustainable Financial Position (VWG-SF), which was held online on 31 March 2026.</w:t>
      </w:r>
    </w:p>
    <w:p w14:paraId="5B41072F" w14:textId="77777777" w:rsidR="00A11D71" w:rsidRPr="00AB6B47" w:rsidRDefault="00A11D71" w:rsidP="00F74D5D">
      <w:pPr>
        <w:spacing w:after="0" w:line="240" w:lineRule="auto"/>
        <w:jc w:val="both"/>
        <w:rPr>
          <w:rFonts w:ascii="Cambria" w:eastAsia="Calibri" w:hAnsi="Cambria" w:cs="Calibri"/>
          <w:color w:val="FF0000"/>
          <w:kern w:val="2"/>
          <w:sz w:val="20"/>
          <w:szCs w:val="20"/>
          <w:lang w:val="en-US"/>
          <w14:ligatures w14:val="standardContextual"/>
        </w:rPr>
      </w:pPr>
    </w:p>
    <w:p w14:paraId="079C23A5" w14:textId="77777777" w:rsidR="00E307D7" w:rsidRPr="00AB6B47" w:rsidRDefault="00E307D7" w:rsidP="00F74D5D">
      <w:pPr>
        <w:spacing w:after="0" w:line="240" w:lineRule="auto"/>
        <w:jc w:val="both"/>
        <w:rPr>
          <w:rFonts w:ascii="Cambria" w:eastAsia="Calibri" w:hAnsi="Cambria" w:cs="Calibri"/>
          <w:color w:val="FF0000"/>
          <w:kern w:val="2"/>
          <w:sz w:val="20"/>
          <w:szCs w:val="20"/>
          <w:lang w:val="en-US"/>
          <w14:ligatures w14:val="standardContextual"/>
        </w:rPr>
      </w:pPr>
    </w:p>
    <w:p w14:paraId="104FB72B" w14:textId="3E1CC04B" w:rsidR="000D69BE" w:rsidRPr="00AB6B47" w:rsidRDefault="00DE7B54" w:rsidP="00F74D5D">
      <w:pPr>
        <w:pStyle w:val="ListParagraph"/>
        <w:numPr>
          <w:ilvl w:val="0"/>
          <w:numId w:val="11"/>
        </w:numPr>
        <w:spacing w:after="0" w:line="240" w:lineRule="auto"/>
        <w:ind w:left="426" w:hanging="426"/>
        <w:rPr>
          <w:rFonts w:ascii="Cambria" w:hAnsi="Cambria"/>
          <w:b/>
          <w:bCs/>
          <w:sz w:val="20"/>
          <w:szCs w:val="20"/>
        </w:rPr>
      </w:pPr>
      <w:proofErr w:type="spellStart"/>
      <w:r w:rsidRPr="00AB6B47">
        <w:rPr>
          <w:rFonts w:ascii="Cambria" w:hAnsi="Cambria"/>
          <w:b/>
          <w:bCs/>
          <w:sz w:val="20"/>
          <w:szCs w:val="20"/>
        </w:rPr>
        <w:t>Introduction</w:t>
      </w:r>
      <w:proofErr w:type="spellEnd"/>
      <w:r w:rsidRPr="00AB6B47">
        <w:rPr>
          <w:rFonts w:ascii="Cambria" w:hAnsi="Cambria"/>
          <w:b/>
          <w:bCs/>
          <w:sz w:val="20"/>
          <w:szCs w:val="20"/>
        </w:rPr>
        <w:t xml:space="preserve"> </w:t>
      </w:r>
      <w:proofErr w:type="spellStart"/>
      <w:r w:rsidRPr="00AB6B47">
        <w:rPr>
          <w:rFonts w:ascii="Cambria" w:hAnsi="Cambria"/>
          <w:b/>
          <w:bCs/>
          <w:sz w:val="20"/>
          <w:szCs w:val="20"/>
        </w:rPr>
        <w:t>of</w:t>
      </w:r>
      <w:proofErr w:type="spellEnd"/>
      <w:r w:rsidRPr="00AB6B47">
        <w:rPr>
          <w:rFonts w:ascii="Cambria" w:hAnsi="Cambria"/>
          <w:b/>
          <w:bCs/>
          <w:sz w:val="20"/>
          <w:szCs w:val="20"/>
        </w:rPr>
        <w:t xml:space="preserve"> </w:t>
      </w:r>
      <w:proofErr w:type="spellStart"/>
      <w:r w:rsidRPr="00AB6B47">
        <w:rPr>
          <w:rFonts w:ascii="Cambria" w:hAnsi="Cambria"/>
          <w:b/>
          <w:bCs/>
          <w:sz w:val="20"/>
          <w:szCs w:val="20"/>
        </w:rPr>
        <w:t>participants</w:t>
      </w:r>
      <w:proofErr w:type="spellEnd"/>
    </w:p>
    <w:p w14:paraId="59D1FFF3" w14:textId="77777777" w:rsidR="000D69BE" w:rsidRPr="00AB6B47" w:rsidRDefault="000D69BE" w:rsidP="00F74D5D">
      <w:pPr>
        <w:pStyle w:val="ListParagraph"/>
        <w:spacing w:after="0" w:line="240" w:lineRule="auto"/>
        <w:ind w:left="426"/>
        <w:rPr>
          <w:rFonts w:ascii="Cambria" w:hAnsi="Cambria"/>
          <w:b/>
          <w:bCs/>
          <w:sz w:val="20"/>
          <w:szCs w:val="20"/>
        </w:rPr>
      </w:pPr>
    </w:p>
    <w:p w14:paraId="330A55D1" w14:textId="23293E5C" w:rsidR="00524AE2" w:rsidRPr="00AB6B47" w:rsidRDefault="00EB4155" w:rsidP="000D4915">
      <w:pPr>
        <w:shd w:val="clear" w:color="auto" w:fill="FFFFFF"/>
        <w:tabs>
          <w:tab w:val="left" w:pos="360"/>
        </w:tabs>
        <w:spacing w:after="0" w:line="240" w:lineRule="auto"/>
        <w:jc w:val="both"/>
        <w:rPr>
          <w:rFonts w:ascii="Cambria" w:hAnsi="Cambria"/>
          <w:sz w:val="20"/>
          <w:szCs w:val="20"/>
          <w:lang w:val="en-US"/>
        </w:rPr>
      </w:pPr>
      <w:r w:rsidRPr="00AB6B47">
        <w:rPr>
          <w:rFonts w:ascii="Cambria" w:hAnsi="Cambria"/>
          <w:sz w:val="20"/>
          <w:szCs w:val="20"/>
          <w:lang w:val="en-US"/>
        </w:rPr>
        <w:t xml:space="preserve">The Executive Secretary welcomed the </w:t>
      </w:r>
      <w:r w:rsidR="002B54BC" w:rsidRPr="00AB6B47">
        <w:rPr>
          <w:rFonts w:ascii="Cambria" w:hAnsi="Cambria"/>
          <w:sz w:val="20"/>
          <w:szCs w:val="20"/>
          <w:lang w:val="en-US"/>
        </w:rPr>
        <w:t>Group</w:t>
      </w:r>
      <w:r w:rsidRPr="00AB6B47">
        <w:rPr>
          <w:rFonts w:ascii="Cambria" w:hAnsi="Cambria"/>
          <w:sz w:val="20"/>
          <w:szCs w:val="20"/>
          <w:lang w:val="en-US"/>
        </w:rPr>
        <w:t xml:space="preserve"> and list</w:t>
      </w:r>
      <w:r w:rsidR="00FB1CAA" w:rsidRPr="00AB6B47">
        <w:rPr>
          <w:rFonts w:ascii="Cambria" w:hAnsi="Cambria"/>
          <w:sz w:val="20"/>
          <w:szCs w:val="20"/>
          <w:lang w:val="en-US"/>
        </w:rPr>
        <w:t>ed</w:t>
      </w:r>
      <w:r w:rsidR="00A2718E" w:rsidRPr="00AB6B47">
        <w:rPr>
          <w:rFonts w:ascii="Cambria" w:hAnsi="Cambria"/>
          <w:sz w:val="20"/>
          <w:szCs w:val="20"/>
          <w:lang w:val="en-US"/>
        </w:rPr>
        <w:t xml:space="preserve"> the</w:t>
      </w:r>
      <w:r w:rsidRPr="00AB6B47">
        <w:rPr>
          <w:rFonts w:ascii="Cambria" w:hAnsi="Cambria"/>
          <w:sz w:val="20"/>
          <w:szCs w:val="20"/>
          <w:lang w:val="en-US"/>
        </w:rPr>
        <w:t xml:space="preserve"> countries </w:t>
      </w:r>
      <w:r w:rsidR="00DB2E04" w:rsidRPr="00AB6B47">
        <w:rPr>
          <w:rFonts w:ascii="Cambria" w:hAnsi="Cambria"/>
          <w:sz w:val="20"/>
          <w:szCs w:val="20"/>
          <w:lang w:val="en-US"/>
        </w:rPr>
        <w:t>present</w:t>
      </w:r>
      <w:r w:rsidRPr="00AB6B47">
        <w:rPr>
          <w:rFonts w:ascii="Cambria" w:hAnsi="Cambria"/>
          <w:sz w:val="20"/>
          <w:szCs w:val="20"/>
          <w:lang w:val="en-US"/>
        </w:rPr>
        <w:t xml:space="preserve"> at the meeting, which was attended by 31 members from 18 CPCs (</w:t>
      </w:r>
      <w:r w:rsidRPr="00AB6B47">
        <w:rPr>
          <w:rFonts w:ascii="Cambria" w:hAnsi="Cambria"/>
          <w:b/>
          <w:bCs/>
          <w:sz w:val="20"/>
          <w:szCs w:val="20"/>
          <w:lang w:val="en-US"/>
        </w:rPr>
        <w:t>Appendix 2</w:t>
      </w:r>
      <w:r w:rsidRPr="00AB6B47">
        <w:rPr>
          <w:rFonts w:ascii="Cambria" w:hAnsi="Cambria"/>
          <w:sz w:val="20"/>
          <w:szCs w:val="20"/>
          <w:lang w:val="en-US"/>
        </w:rPr>
        <w:t>). The agenda was adopted with the addition</w:t>
      </w:r>
      <w:r w:rsidR="00A06B48" w:rsidRPr="00AB6B47">
        <w:rPr>
          <w:rFonts w:ascii="Cambria" w:hAnsi="Cambria"/>
          <w:sz w:val="20"/>
          <w:szCs w:val="20"/>
          <w:lang w:val="en-US"/>
        </w:rPr>
        <w:t xml:space="preserve"> under section 6</w:t>
      </w:r>
      <w:r w:rsidRPr="00AB6B47">
        <w:rPr>
          <w:rFonts w:ascii="Cambria" w:hAnsi="Cambria"/>
          <w:sz w:val="20"/>
          <w:szCs w:val="20"/>
          <w:lang w:val="en-US"/>
        </w:rPr>
        <w:t xml:space="preserve"> of sub-item</w:t>
      </w:r>
      <w:r w:rsidR="00E54BF6" w:rsidRPr="00AB6B47">
        <w:rPr>
          <w:rFonts w:ascii="Cambria" w:hAnsi="Cambria"/>
          <w:sz w:val="20"/>
          <w:szCs w:val="20"/>
          <w:lang w:val="en-US"/>
        </w:rPr>
        <w:t xml:space="preserve"> 6.1</w:t>
      </w:r>
      <w:r w:rsidRPr="00AB6B47">
        <w:rPr>
          <w:rFonts w:ascii="Cambria" w:hAnsi="Cambria"/>
          <w:sz w:val="20"/>
          <w:szCs w:val="20"/>
          <w:lang w:val="en-US"/>
        </w:rPr>
        <w:t xml:space="preserve"> “Transparent rules and re</w:t>
      </w:r>
      <w:r w:rsidR="0005520C" w:rsidRPr="00AB6B47">
        <w:rPr>
          <w:rFonts w:ascii="Cambria" w:hAnsi="Cambria"/>
          <w:sz w:val="20"/>
          <w:szCs w:val="20"/>
          <w:lang w:val="en-US"/>
        </w:rPr>
        <w:t>gistration</w:t>
      </w:r>
      <w:proofErr w:type="gramStart"/>
      <w:r w:rsidRPr="00AB6B47">
        <w:rPr>
          <w:rFonts w:ascii="Cambria" w:hAnsi="Cambria"/>
          <w:sz w:val="20"/>
          <w:szCs w:val="20"/>
          <w:lang w:val="en-US"/>
        </w:rPr>
        <w:t xml:space="preserve">”, </w:t>
      </w:r>
      <w:r w:rsidR="005B14F9" w:rsidRPr="00AB6B47">
        <w:rPr>
          <w:rFonts w:ascii="Cambria" w:hAnsi="Cambria"/>
          <w:sz w:val="20"/>
          <w:szCs w:val="20"/>
          <w:lang w:val="en-US"/>
        </w:rPr>
        <w:t>and</w:t>
      </w:r>
      <w:proofErr w:type="gramEnd"/>
      <w:r w:rsidRPr="00AB6B47">
        <w:rPr>
          <w:rFonts w:ascii="Cambria" w:hAnsi="Cambria"/>
          <w:sz w:val="20"/>
          <w:szCs w:val="20"/>
          <w:lang w:val="en-US"/>
        </w:rPr>
        <w:t xml:space="preserve"> is attached as </w:t>
      </w:r>
      <w:r w:rsidRPr="00AB6B47">
        <w:rPr>
          <w:rFonts w:ascii="Cambria" w:hAnsi="Cambria"/>
          <w:b/>
          <w:bCs/>
          <w:sz w:val="20"/>
          <w:szCs w:val="20"/>
          <w:lang w:val="en-US"/>
        </w:rPr>
        <w:t>Appendix 1</w:t>
      </w:r>
      <w:r w:rsidRPr="00AB6B47">
        <w:rPr>
          <w:rFonts w:ascii="Cambria" w:hAnsi="Cambria"/>
          <w:sz w:val="20"/>
          <w:szCs w:val="20"/>
          <w:lang w:val="en-US"/>
        </w:rPr>
        <w:t>.</w:t>
      </w:r>
    </w:p>
    <w:p w14:paraId="62C9D0AF" w14:textId="017A75BD" w:rsidR="008C706E" w:rsidRPr="00AB6B47" w:rsidRDefault="008C706E" w:rsidP="000D4915">
      <w:pPr>
        <w:spacing w:after="0" w:line="240" w:lineRule="auto"/>
        <w:jc w:val="both"/>
        <w:rPr>
          <w:rFonts w:ascii="Cambria" w:hAnsi="Cambria"/>
          <w:sz w:val="20"/>
          <w:szCs w:val="20"/>
          <w:lang w:val="en-US"/>
        </w:rPr>
      </w:pPr>
    </w:p>
    <w:p w14:paraId="48022417" w14:textId="77777777" w:rsidR="00A11D71" w:rsidRPr="00AB6B47" w:rsidRDefault="00A11D71" w:rsidP="000D4915">
      <w:pPr>
        <w:spacing w:after="0" w:line="240" w:lineRule="auto"/>
        <w:jc w:val="both"/>
        <w:rPr>
          <w:rFonts w:ascii="Cambria" w:hAnsi="Cambria"/>
          <w:sz w:val="20"/>
          <w:szCs w:val="20"/>
          <w:lang w:val="en-US"/>
        </w:rPr>
      </w:pPr>
    </w:p>
    <w:p w14:paraId="34E2B866" w14:textId="2E329EA4" w:rsidR="00C7294B" w:rsidRPr="00AB6B47" w:rsidRDefault="007E7218" w:rsidP="00A11D71">
      <w:pPr>
        <w:pStyle w:val="ListParagraph"/>
        <w:numPr>
          <w:ilvl w:val="0"/>
          <w:numId w:val="11"/>
        </w:numPr>
        <w:spacing w:after="0" w:line="240" w:lineRule="auto"/>
        <w:ind w:left="426" w:hanging="426"/>
        <w:jc w:val="both"/>
        <w:rPr>
          <w:rFonts w:ascii="Cambria" w:eastAsia="Calibri" w:hAnsi="Cambria" w:cs="Calibri"/>
          <w:b/>
          <w:kern w:val="2"/>
          <w:sz w:val="20"/>
          <w:szCs w:val="20"/>
          <w:lang w:val="en-US"/>
          <w14:ligatures w14:val="standardContextual"/>
        </w:rPr>
      </w:pPr>
      <w:bookmarkStart w:id="0" w:name="_Hlk188025896"/>
      <w:r w:rsidRPr="00AB6B47">
        <w:rPr>
          <w:rFonts w:ascii="Cambria" w:eastAsia="Calibri" w:hAnsi="Cambria" w:cs="Calibri"/>
          <w:b/>
          <w:kern w:val="2"/>
          <w:sz w:val="20"/>
          <w:szCs w:val="20"/>
          <w:lang w:val="en-US"/>
          <w14:ligatures w14:val="standardContextual"/>
        </w:rPr>
        <w:t xml:space="preserve">Review of the terms of reference for the </w:t>
      </w:r>
      <w:r w:rsidR="003113E9" w:rsidRPr="00AB6B47">
        <w:rPr>
          <w:rFonts w:ascii="Cambria" w:eastAsia="Calibri" w:hAnsi="Cambria" w:cs="Calibri"/>
          <w:b/>
          <w:kern w:val="2"/>
          <w:sz w:val="20"/>
          <w:szCs w:val="20"/>
          <w:lang w:val="en-US"/>
          <w14:ligatures w14:val="standardContextual"/>
        </w:rPr>
        <w:t>performance revi</w:t>
      </w:r>
      <w:r w:rsidRPr="00AB6B47">
        <w:rPr>
          <w:rFonts w:ascii="Cambria" w:eastAsia="Calibri" w:hAnsi="Cambria" w:cs="Calibri"/>
          <w:b/>
          <w:kern w:val="2"/>
          <w:sz w:val="20"/>
          <w:szCs w:val="20"/>
          <w:lang w:val="en-US"/>
          <w14:ligatures w14:val="standardContextual"/>
        </w:rPr>
        <w:t>ew on the functioning of ICCAT</w:t>
      </w:r>
    </w:p>
    <w:p w14:paraId="1411E672" w14:textId="77777777" w:rsidR="004148FA" w:rsidRPr="00AB6B47" w:rsidRDefault="004148FA" w:rsidP="004148FA">
      <w:pPr>
        <w:pStyle w:val="ListParagraph"/>
        <w:spacing w:after="0" w:line="240" w:lineRule="auto"/>
        <w:ind w:left="426"/>
        <w:rPr>
          <w:rFonts w:ascii="Cambria" w:eastAsia="Times New Roman" w:hAnsi="Cambria" w:cs="Times New Roman"/>
          <w:b/>
          <w:i/>
          <w:iCs/>
          <w:sz w:val="20"/>
          <w:szCs w:val="20"/>
          <w:lang w:val="en-US"/>
        </w:rPr>
      </w:pPr>
    </w:p>
    <w:bookmarkEnd w:id="0"/>
    <w:p w14:paraId="10DB9A61" w14:textId="0E80F127" w:rsidR="00825840" w:rsidRPr="00AB6B47" w:rsidRDefault="00825840" w:rsidP="00825840">
      <w:pPr>
        <w:spacing w:after="0" w:line="240" w:lineRule="auto"/>
        <w:jc w:val="both"/>
        <w:rPr>
          <w:rFonts w:ascii="Cambria" w:hAnsi="Cambria"/>
          <w:sz w:val="20"/>
          <w:szCs w:val="20"/>
          <w:lang w:val="en-US"/>
        </w:rPr>
      </w:pPr>
      <w:r w:rsidRPr="00AB6B47">
        <w:rPr>
          <w:rFonts w:ascii="Cambria" w:hAnsi="Cambria"/>
          <w:sz w:val="20"/>
          <w:szCs w:val="20"/>
          <w:lang w:val="en-US"/>
        </w:rPr>
        <w:t>During the</w:t>
      </w:r>
      <w:r w:rsidR="003113E9" w:rsidRPr="00AB6B47">
        <w:rPr>
          <w:rFonts w:ascii="Cambria" w:hAnsi="Cambria"/>
          <w:sz w:val="20"/>
          <w:szCs w:val="20"/>
          <w:lang w:val="en-US"/>
        </w:rPr>
        <w:t xml:space="preserve"> meeting of the</w:t>
      </w:r>
      <w:r w:rsidRPr="00AB6B47">
        <w:rPr>
          <w:rFonts w:ascii="Cambria" w:hAnsi="Cambria"/>
          <w:sz w:val="20"/>
          <w:szCs w:val="20"/>
          <w:lang w:val="en-US"/>
        </w:rPr>
        <w:t xml:space="preserve"> Group, the Chair introduced the proposed </w:t>
      </w:r>
      <w:r w:rsidR="009C7D64" w:rsidRPr="00AB6B47">
        <w:rPr>
          <w:rFonts w:ascii="Cambria" w:hAnsi="Cambria"/>
          <w:sz w:val="20"/>
          <w:szCs w:val="20"/>
          <w:lang w:val="en-US"/>
        </w:rPr>
        <w:t>T</w:t>
      </w:r>
      <w:r w:rsidRPr="00AB6B47">
        <w:rPr>
          <w:rFonts w:ascii="Cambria" w:hAnsi="Cambria"/>
          <w:sz w:val="20"/>
          <w:szCs w:val="20"/>
          <w:lang w:val="en-US"/>
        </w:rPr>
        <w:t>erms of reference for the upcoming</w:t>
      </w:r>
      <w:r w:rsidR="00CF1C9E" w:rsidRPr="00AB6B47">
        <w:rPr>
          <w:rFonts w:ascii="Cambria" w:hAnsi="Cambria"/>
          <w:sz w:val="20"/>
          <w:szCs w:val="20"/>
          <w:lang w:val="en-US"/>
        </w:rPr>
        <w:t xml:space="preserve"> performance</w:t>
      </w:r>
      <w:r w:rsidRPr="00AB6B47">
        <w:rPr>
          <w:rFonts w:ascii="Cambria" w:hAnsi="Cambria"/>
          <w:sz w:val="20"/>
          <w:szCs w:val="20"/>
          <w:lang w:val="en-US"/>
        </w:rPr>
        <w:t xml:space="preserve"> review of ICCAT, recalling that the Commission, at its previous annual meeting, had agreed to initiate a third review, more than a decade after the one conducted in 2016. She also </w:t>
      </w:r>
      <w:r w:rsidR="00E014DD" w:rsidRPr="00AB6B47">
        <w:rPr>
          <w:rFonts w:ascii="Cambria" w:hAnsi="Cambria"/>
          <w:sz w:val="20"/>
          <w:szCs w:val="20"/>
          <w:lang w:val="en-US"/>
        </w:rPr>
        <w:t>emphasized</w:t>
      </w:r>
      <w:r w:rsidRPr="00AB6B47">
        <w:rPr>
          <w:rFonts w:ascii="Cambria" w:hAnsi="Cambria"/>
          <w:sz w:val="20"/>
          <w:szCs w:val="20"/>
          <w:lang w:val="en-US"/>
        </w:rPr>
        <w:t xml:space="preserve"> that, unlike</w:t>
      </w:r>
      <w:r w:rsidR="008B55CA" w:rsidRPr="00AB6B47">
        <w:rPr>
          <w:rFonts w:ascii="Cambria" w:hAnsi="Cambria"/>
          <w:sz w:val="20"/>
          <w:szCs w:val="20"/>
          <w:lang w:val="en-US"/>
        </w:rPr>
        <w:t xml:space="preserve"> in</w:t>
      </w:r>
      <w:r w:rsidRPr="00AB6B47">
        <w:rPr>
          <w:rFonts w:ascii="Cambria" w:hAnsi="Cambria"/>
          <w:sz w:val="20"/>
          <w:szCs w:val="20"/>
          <w:lang w:val="en-US"/>
        </w:rPr>
        <w:t xml:space="preserve"> previous reviews, it had been decided to </w:t>
      </w:r>
      <w:r w:rsidR="00F4699F" w:rsidRPr="00AB6B47">
        <w:rPr>
          <w:rFonts w:ascii="Cambria" w:hAnsi="Cambria"/>
          <w:sz w:val="20"/>
          <w:szCs w:val="20"/>
          <w:lang w:val="en-US"/>
        </w:rPr>
        <w:t xml:space="preserve">restrict </w:t>
      </w:r>
      <w:r w:rsidRPr="00AB6B47">
        <w:rPr>
          <w:rFonts w:ascii="Cambria" w:hAnsi="Cambria"/>
          <w:sz w:val="20"/>
          <w:szCs w:val="20"/>
          <w:lang w:val="en-US"/>
        </w:rPr>
        <w:t xml:space="preserve">the scope of this review, focusing on the </w:t>
      </w:r>
      <w:r w:rsidR="00E014DD" w:rsidRPr="00AB6B47">
        <w:rPr>
          <w:rFonts w:ascii="Cambria" w:hAnsi="Cambria"/>
          <w:sz w:val="20"/>
          <w:szCs w:val="20"/>
          <w:lang w:val="en-US"/>
        </w:rPr>
        <w:t>organization’s</w:t>
      </w:r>
      <w:r w:rsidRPr="00AB6B47">
        <w:rPr>
          <w:rFonts w:ascii="Cambria" w:hAnsi="Cambria"/>
          <w:sz w:val="20"/>
          <w:szCs w:val="20"/>
          <w:lang w:val="en-US"/>
        </w:rPr>
        <w:t xml:space="preserve"> functioning and decision-making processes, </w:t>
      </w:r>
      <w:r w:rsidR="00177E71" w:rsidRPr="00AB6B47">
        <w:rPr>
          <w:rFonts w:ascii="Cambria" w:hAnsi="Cambria"/>
          <w:sz w:val="20"/>
          <w:szCs w:val="20"/>
          <w:lang w:val="en-US"/>
        </w:rPr>
        <w:t xml:space="preserve">as well </w:t>
      </w:r>
      <w:r w:rsidR="00A45D30" w:rsidRPr="00AB6B47">
        <w:rPr>
          <w:rFonts w:ascii="Cambria" w:hAnsi="Cambria"/>
          <w:sz w:val="20"/>
          <w:szCs w:val="20"/>
          <w:lang w:val="en-US"/>
        </w:rPr>
        <w:t>as</w:t>
      </w:r>
      <w:r w:rsidRPr="00AB6B47">
        <w:rPr>
          <w:rFonts w:ascii="Cambria" w:hAnsi="Cambria"/>
          <w:sz w:val="20"/>
          <w:szCs w:val="20"/>
          <w:lang w:val="en-US"/>
        </w:rPr>
        <w:t xml:space="preserve"> the allocation of fishing </w:t>
      </w:r>
      <w:r w:rsidR="00A45D30" w:rsidRPr="00AB6B47">
        <w:rPr>
          <w:rFonts w:ascii="Cambria" w:hAnsi="Cambria"/>
          <w:sz w:val="20"/>
          <w:szCs w:val="20"/>
          <w:lang w:val="en-US"/>
        </w:rPr>
        <w:t>possibilities</w:t>
      </w:r>
      <w:r w:rsidRPr="00AB6B47">
        <w:rPr>
          <w:rFonts w:ascii="Cambria" w:hAnsi="Cambria"/>
          <w:sz w:val="20"/>
          <w:szCs w:val="20"/>
          <w:lang w:val="en-US"/>
        </w:rPr>
        <w:t xml:space="preserve">. </w:t>
      </w:r>
    </w:p>
    <w:p w14:paraId="53BE2EA3" w14:textId="77777777" w:rsidR="00825840" w:rsidRPr="00AB6B47" w:rsidRDefault="00825840" w:rsidP="00825840">
      <w:pPr>
        <w:spacing w:after="0" w:line="240" w:lineRule="auto"/>
        <w:jc w:val="both"/>
        <w:rPr>
          <w:rFonts w:ascii="Cambria" w:hAnsi="Cambria"/>
          <w:sz w:val="20"/>
          <w:szCs w:val="20"/>
          <w:lang w:val="en-US"/>
        </w:rPr>
      </w:pPr>
    </w:p>
    <w:p w14:paraId="05A189F5" w14:textId="5A212E7B" w:rsidR="00477934" w:rsidRPr="00AB6B47" w:rsidRDefault="00F943AB" w:rsidP="008C1ACC">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w:t>
      </w:r>
      <w:r w:rsidR="00B63738" w:rsidRPr="00AB6B47">
        <w:rPr>
          <w:rFonts w:ascii="Cambria" w:hAnsi="Cambria"/>
          <w:sz w:val="20"/>
          <w:szCs w:val="20"/>
          <w:lang w:val="en-US"/>
        </w:rPr>
        <w:t xml:space="preserve">explained </w:t>
      </w:r>
      <w:r w:rsidRPr="00AB6B47">
        <w:rPr>
          <w:rFonts w:ascii="Cambria" w:hAnsi="Cambria"/>
          <w:sz w:val="20"/>
          <w:szCs w:val="20"/>
          <w:lang w:val="en-US"/>
        </w:rPr>
        <w:t>that</w:t>
      </w:r>
      <w:r w:rsidR="008C1ACC" w:rsidRPr="00AB6B47">
        <w:rPr>
          <w:rFonts w:ascii="Cambria" w:hAnsi="Cambria"/>
          <w:sz w:val="20"/>
          <w:szCs w:val="20"/>
          <w:lang w:val="en-US"/>
        </w:rPr>
        <w:t xml:space="preserve"> the “Draft Terms of Reference </w:t>
      </w:r>
      <w:r w:rsidR="005C711F" w:rsidRPr="00AB6B47">
        <w:rPr>
          <w:rFonts w:ascii="Cambria" w:hAnsi="Cambria"/>
          <w:sz w:val="20"/>
          <w:szCs w:val="20"/>
          <w:lang w:val="en-US"/>
        </w:rPr>
        <w:t xml:space="preserve">- </w:t>
      </w:r>
      <w:r w:rsidR="008C1ACC" w:rsidRPr="00AB6B47">
        <w:rPr>
          <w:rFonts w:ascii="Cambria" w:hAnsi="Cambria"/>
          <w:sz w:val="20"/>
          <w:szCs w:val="20"/>
          <w:lang w:val="en-US"/>
        </w:rPr>
        <w:t>Third Performance Review of ICCAT</w:t>
      </w:r>
      <w:r w:rsidR="005C711F" w:rsidRPr="00AB6B47">
        <w:rPr>
          <w:rFonts w:ascii="Cambria" w:hAnsi="Cambria"/>
          <w:sz w:val="20"/>
          <w:szCs w:val="20"/>
          <w:lang w:val="en-US"/>
        </w:rPr>
        <w:t>”</w:t>
      </w:r>
      <w:r w:rsidR="0099706F">
        <w:rPr>
          <w:rFonts w:ascii="Cambria" w:hAnsi="Cambria"/>
          <w:sz w:val="20"/>
          <w:szCs w:val="20"/>
          <w:lang w:val="en-US"/>
        </w:rPr>
        <w:t xml:space="preserve"> </w:t>
      </w:r>
      <w:r w:rsidRPr="00AB6B47">
        <w:rPr>
          <w:rFonts w:ascii="Cambria" w:hAnsi="Cambria"/>
          <w:sz w:val="20"/>
          <w:szCs w:val="20"/>
          <w:lang w:val="en-US"/>
        </w:rPr>
        <w:t>was structured around four main objectives</w:t>
      </w:r>
      <w:r w:rsidR="0050388F" w:rsidRPr="00AB6B47">
        <w:rPr>
          <w:rFonts w:ascii="Cambria" w:hAnsi="Cambria"/>
          <w:sz w:val="20"/>
          <w:szCs w:val="20"/>
          <w:lang w:val="en-US"/>
        </w:rPr>
        <w:t>: 1)</w:t>
      </w:r>
      <w:r w:rsidRPr="00AB6B47">
        <w:rPr>
          <w:rFonts w:ascii="Cambria" w:hAnsi="Cambria"/>
          <w:sz w:val="20"/>
          <w:szCs w:val="20"/>
          <w:lang w:val="en-US"/>
        </w:rPr>
        <w:t xml:space="preserve"> to assess implementation of the recommendations from the previous review, </w:t>
      </w:r>
      <w:r w:rsidR="003C780A" w:rsidRPr="00AB6B47">
        <w:rPr>
          <w:rFonts w:ascii="Cambria" w:hAnsi="Cambria"/>
          <w:sz w:val="20"/>
          <w:szCs w:val="20"/>
          <w:lang w:val="en-US"/>
        </w:rPr>
        <w:t>but</w:t>
      </w:r>
      <w:r w:rsidRPr="00AB6B47">
        <w:rPr>
          <w:rFonts w:ascii="Cambria" w:hAnsi="Cambria"/>
          <w:sz w:val="20"/>
          <w:szCs w:val="20"/>
          <w:lang w:val="en-US"/>
        </w:rPr>
        <w:t xml:space="preserve"> limiting the analysis to aspects of governance, efficiency and working methods</w:t>
      </w:r>
      <w:r w:rsidR="002E1976" w:rsidRPr="00AB6B47">
        <w:rPr>
          <w:rFonts w:ascii="Cambria" w:hAnsi="Cambria"/>
          <w:sz w:val="20"/>
          <w:szCs w:val="20"/>
          <w:lang w:val="en-US"/>
        </w:rPr>
        <w:t>; 2)</w:t>
      </w:r>
      <w:r w:rsidRPr="00AB6B47">
        <w:rPr>
          <w:rFonts w:ascii="Cambria" w:hAnsi="Cambria"/>
          <w:sz w:val="20"/>
          <w:szCs w:val="20"/>
          <w:lang w:val="en-US"/>
        </w:rPr>
        <w:t xml:space="preserve"> to </w:t>
      </w:r>
      <w:proofErr w:type="spellStart"/>
      <w:r w:rsidRPr="00AB6B47">
        <w:rPr>
          <w:rFonts w:ascii="Cambria" w:hAnsi="Cambria"/>
          <w:sz w:val="20"/>
          <w:szCs w:val="20"/>
          <w:lang w:val="en-US"/>
        </w:rPr>
        <w:t>analyse</w:t>
      </w:r>
      <w:proofErr w:type="spellEnd"/>
      <w:r w:rsidRPr="00AB6B47">
        <w:rPr>
          <w:rFonts w:ascii="Cambria" w:hAnsi="Cambria"/>
          <w:sz w:val="20"/>
          <w:szCs w:val="20"/>
          <w:lang w:val="en-US"/>
        </w:rPr>
        <w:t xml:space="preserve"> the institutional functioning of the Commission and its subsidiary bodies</w:t>
      </w:r>
      <w:r w:rsidR="00775A9F" w:rsidRPr="00AB6B47">
        <w:rPr>
          <w:rFonts w:ascii="Cambria" w:hAnsi="Cambria"/>
          <w:sz w:val="20"/>
          <w:szCs w:val="20"/>
          <w:lang w:val="en-US"/>
        </w:rPr>
        <w:t>; 3)</w:t>
      </w:r>
      <w:r w:rsidRPr="00AB6B47">
        <w:rPr>
          <w:rFonts w:ascii="Cambria" w:hAnsi="Cambria"/>
          <w:sz w:val="20"/>
          <w:szCs w:val="20"/>
          <w:lang w:val="en-US"/>
        </w:rPr>
        <w:t xml:space="preserve"> to </w:t>
      </w:r>
      <w:r w:rsidR="00933A85" w:rsidRPr="00AB6B47">
        <w:rPr>
          <w:rFonts w:ascii="Cambria" w:hAnsi="Cambria"/>
          <w:sz w:val="20"/>
          <w:szCs w:val="20"/>
          <w:lang w:val="en-US"/>
        </w:rPr>
        <w:t xml:space="preserve">review </w:t>
      </w:r>
      <w:r w:rsidRPr="00AB6B47">
        <w:rPr>
          <w:rFonts w:ascii="Cambria" w:hAnsi="Cambria"/>
          <w:sz w:val="20"/>
          <w:szCs w:val="20"/>
          <w:lang w:val="en-US"/>
        </w:rPr>
        <w:t>the performance of the Secretariat itself, including human resources management</w:t>
      </w:r>
      <w:r w:rsidR="003D7320" w:rsidRPr="00AB6B47">
        <w:rPr>
          <w:rFonts w:ascii="Cambria" w:hAnsi="Cambria"/>
          <w:sz w:val="20"/>
          <w:szCs w:val="20"/>
          <w:lang w:val="en-US"/>
        </w:rPr>
        <w:t xml:space="preserve"> and</w:t>
      </w:r>
      <w:r w:rsidR="00EE5FC6" w:rsidRPr="00AB6B47">
        <w:rPr>
          <w:rFonts w:ascii="Cambria" w:hAnsi="Cambria"/>
          <w:sz w:val="20"/>
          <w:szCs w:val="20"/>
          <w:lang w:val="en-US"/>
        </w:rPr>
        <w:t xml:space="preserve"> </w:t>
      </w:r>
      <w:r w:rsidRPr="00AB6B47">
        <w:rPr>
          <w:rFonts w:ascii="Cambria" w:hAnsi="Cambria"/>
          <w:sz w:val="20"/>
          <w:szCs w:val="20"/>
          <w:lang w:val="en-US"/>
        </w:rPr>
        <w:t>the adoption</w:t>
      </w:r>
      <w:r w:rsidR="008A1AE3" w:rsidRPr="00AB6B47">
        <w:rPr>
          <w:rFonts w:ascii="Cambria" w:hAnsi="Cambria"/>
          <w:sz w:val="20"/>
          <w:szCs w:val="20"/>
          <w:lang w:val="en-US"/>
        </w:rPr>
        <w:t xml:space="preserve"> and effective use</w:t>
      </w:r>
      <w:r w:rsidRPr="00AB6B47">
        <w:rPr>
          <w:rFonts w:ascii="Cambria" w:hAnsi="Cambria"/>
          <w:sz w:val="20"/>
          <w:szCs w:val="20"/>
          <w:lang w:val="en-US"/>
        </w:rPr>
        <w:t xml:space="preserve"> of new working tools</w:t>
      </w:r>
      <w:r w:rsidR="0016636C" w:rsidRPr="00AB6B47">
        <w:rPr>
          <w:rFonts w:ascii="Cambria" w:hAnsi="Cambria"/>
          <w:sz w:val="20"/>
          <w:szCs w:val="20"/>
          <w:lang w:val="en-US"/>
        </w:rPr>
        <w:t>; and 4)</w:t>
      </w:r>
      <w:r w:rsidRPr="00AB6B47">
        <w:rPr>
          <w:rFonts w:ascii="Cambria" w:hAnsi="Cambria"/>
          <w:sz w:val="20"/>
          <w:szCs w:val="20"/>
          <w:lang w:val="en-US"/>
        </w:rPr>
        <w:t xml:space="preserve"> to review the practices for negotiating and allocating fishing opportunities, with particular attention to transparency and the methodology used.</w:t>
      </w:r>
    </w:p>
    <w:p w14:paraId="0673FFAA" w14:textId="77777777" w:rsidR="00A11D71" w:rsidRPr="00AB6B47" w:rsidRDefault="00A11D71" w:rsidP="00A11D71">
      <w:pPr>
        <w:spacing w:after="0" w:line="240" w:lineRule="auto"/>
        <w:jc w:val="both"/>
        <w:rPr>
          <w:rFonts w:ascii="Cambria" w:hAnsi="Cambria"/>
          <w:sz w:val="20"/>
          <w:szCs w:val="20"/>
          <w:lang w:val="en-US"/>
        </w:rPr>
      </w:pPr>
    </w:p>
    <w:p w14:paraId="2AE36227" w14:textId="04E8281D" w:rsidR="00C00B39" w:rsidRPr="00AB6B47" w:rsidRDefault="00073CAF" w:rsidP="00A11D71">
      <w:pPr>
        <w:spacing w:after="0" w:line="240" w:lineRule="auto"/>
        <w:jc w:val="both"/>
        <w:rPr>
          <w:rFonts w:ascii="Cambria" w:hAnsi="Cambria"/>
          <w:sz w:val="20"/>
          <w:szCs w:val="20"/>
          <w:lang w:val="en-US"/>
        </w:rPr>
      </w:pPr>
      <w:r w:rsidRPr="00AB6B47">
        <w:rPr>
          <w:rFonts w:ascii="Cambria" w:hAnsi="Cambria"/>
          <w:sz w:val="20"/>
          <w:szCs w:val="20"/>
          <w:lang w:val="en-US"/>
        </w:rPr>
        <w:t>The Chair also outlined the selection procedure</w:t>
      </w:r>
      <w:r w:rsidR="00A96178" w:rsidRPr="00AB6B47">
        <w:rPr>
          <w:rFonts w:ascii="Cambria" w:hAnsi="Cambria"/>
          <w:sz w:val="20"/>
          <w:szCs w:val="20"/>
          <w:lang w:val="en-US"/>
        </w:rPr>
        <w:t xml:space="preserve"> of the panel</w:t>
      </w:r>
      <w:r w:rsidR="00740CA6" w:rsidRPr="00AB6B47">
        <w:rPr>
          <w:rFonts w:ascii="Cambria" w:hAnsi="Cambria"/>
          <w:sz w:val="20"/>
          <w:szCs w:val="20"/>
          <w:lang w:val="en-US"/>
        </w:rPr>
        <w:t xml:space="preserve"> </w:t>
      </w:r>
      <w:r w:rsidR="00740CA6" w:rsidRPr="00AB6B47">
        <w:rPr>
          <w:rFonts w:ascii="Cambria" w:hAnsi="Cambria"/>
          <w:color w:val="000000"/>
          <w:sz w:val="20"/>
          <w:szCs w:val="21"/>
          <w:lang w:val="en-US"/>
        </w:rPr>
        <w:t>tasked with conducting the review</w:t>
      </w:r>
      <w:r w:rsidRPr="00AB6B47">
        <w:rPr>
          <w:rFonts w:ascii="Cambria" w:hAnsi="Cambria"/>
          <w:sz w:val="20"/>
          <w:szCs w:val="20"/>
          <w:lang w:val="en-US"/>
        </w:rPr>
        <w:t>,</w:t>
      </w:r>
      <w:r w:rsidR="000723DD" w:rsidRPr="00AB6B47">
        <w:rPr>
          <w:rFonts w:ascii="Cambria" w:hAnsi="Cambria"/>
          <w:sz w:val="20"/>
          <w:szCs w:val="20"/>
          <w:lang w:val="en-US"/>
        </w:rPr>
        <w:t xml:space="preserve"> which is</w:t>
      </w:r>
      <w:r w:rsidRPr="00AB6B47">
        <w:rPr>
          <w:rFonts w:ascii="Cambria" w:hAnsi="Cambria"/>
          <w:sz w:val="20"/>
          <w:szCs w:val="20"/>
          <w:lang w:val="en-US"/>
        </w:rPr>
        <w:t xml:space="preserve"> based on nominations p</w:t>
      </w:r>
      <w:r w:rsidR="000723DD" w:rsidRPr="00AB6B47">
        <w:rPr>
          <w:rFonts w:ascii="Cambria" w:hAnsi="Cambria"/>
          <w:sz w:val="20"/>
          <w:szCs w:val="20"/>
          <w:lang w:val="en-US"/>
        </w:rPr>
        <w:t>ut forward</w:t>
      </w:r>
      <w:r w:rsidRPr="00AB6B47">
        <w:rPr>
          <w:rFonts w:ascii="Cambria" w:hAnsi="Cambria"/>
          <w:sz w:val="20"/>
          <w:szCs w:val="20"/>
          <w:lang w:val="en-US"/>
        </w:rPr>
        <w:t xml:space="preserve"> by the Contracting Parties. She also indicated that the panel, comprising four experts, would work primarily online, supplemented by an in-person meeting, and that its report should be submitted </w:t>
      </w:r>
      <w:r w:rsidR="00873D51" w:rsidRPr="00AB6B47">
        <w:rPr>
          <w:rFonts w:ascii="Cambria" w:hAnsi="Cambria"/>
          <w:sz w:val="20"/>
          <w:szCs w:val="20"/>
          <w:lang w:val="en-US"/>
        </w:rPr>
        <w:t>sufficiently</w:t>
      </w:r>
      <w:r w:rsidRPr="00AB6B47">
        <w:rPr>
          <w:rFonts w:ascii="Cambria" w:hAnsi="Cambria"/>
          <w:sz w:val="20"/>
          <w:szCs w:val="20"/>
          <w:lang w:val="en-US"/>
        </w:rPr>
        <w:t xml:space="preserve"> in advance for consideration by the Commission.</w:t>
      </w:r>
    </w:p>
    <w:p w14:paraId="5969ABCB" w14:textId="77777777" w:rsidR="008C3AF2" w:rsidRPr="00AB6B47" w:rsidRDefault="008C3AF2" w:rsidP="00F74D5D">
      <w:pPr>
        <w:spacing w:after="0" w:line="240" w:lineRule="auto"/>
        <w:contextualSpacing/>
        <w:jc w:val="both"/>
        <w:rPr>
          <w:rFonts w:ascii="Cambria" w:hAnsi="Cambria"/>
          <w:sz w:val="20"/>
          <w:szCs w:val="20"/>
          <w:lang w:val="en-US"/>
        </w:rPr>
      </w:pPr>
    </w:p>
    <w:p w14:paraId="568A7953" w14:textId="31BFB226" w:rsidR="005528FD" w:rsidRPr="00AB6B47" w:rsidRDefault="00073CAF" w:rsidP="005528FD">
      <w:pPr>
        <w:spacing w:after="0" w:line="240" w:lineRule="auto"/>
        <w:contextualSpacing/>
        <w:jc w:val="both"/>
        <w:rPr>
          <w:rFonts w:ascii="Cambria" w:hAnsi="Cambria"/>
          <w:sz w:val="20"/>
          <w:szCs w:val="20"/>
          <w:lang w:val="en-US"/>
        </w:rPr>
      </w:pPr>
      <w:r w:rsidRPr="00AB6B47">
        <w:rPr>
          <w:rFonts w:ascii="Cambria" w:hAnsi="Cambria"/>
          <w:sz w:val="20"/>
          <w:szCs w:val="20"/>
          <w:lang w:val="en-US"/>
        </w:rPr>
        <w:t xml:space="preserve">One member of the Group </w:t>
      </w:r>
      <w:r w:rsidR="00B92459" w:rsidRPr="00AB6B47">
        <w:rPr>
          <w:rFonts w:ascii="Cambria" w:hAnsi="Cambria"/>
          <w:sz w:val="20"/>
          <w:szCs w:val="20"/>
          <w:lang w:val="en-US"/>
        </w:rPr>
        <w:t xml:space="preserve">indicated </w:t>
      </w:r>
      <w:r w:rsidRPr="00AB6B47">
        <w:rPr>
          <w:rFonts w:ascii="Cambria" w:hAnsi="Cambria"/>
          <w:sz w:val="20"/>
          <w:szCs w:val="20"/>
          <w:lang w:val="en-US"/>
        </w:rPr>
        <w:t>that</w:t>
      </w:r>
      <w:r w:rsidR="00101CFA" w:rsidRPr="00AB6B47">
        <w:rPr>
          <w:rFonts w:ascii="Cambria" w:hAnsi="Cambria"/>
          <w:sz w:val="20"/>
          <w:szCs w:val="20"/>
          <w:lang w:val="en-US"/>
        </w:rPr>
        <w:t xml:space="preserve"> STACFAD</w:t>
      </w:r>
      <w:r w:rsidR="00851028" w:rsidRPr="00AB6B47">
        <w:rPr>
          <w:rFonts w:ascii="Cambria" w:hAnsi="Cambria"/>
          <w:sz w:val="20"/>
          <w:szCs w:val="20"/>
          <w:lang w:val="en-US"/>
        </w:rPr>
        <w:t xml:space="preserve">, and not </w:t>
      </w:r>
      <w:proofErr w:type="gramStart"/>
      <w:r w:rsidR="00851028" w:rsidRPr="00AB6B47">
        <w:rPr>
          <w:rFonts w:ascii="Cambria" w:hAnsi="Cambria"/>
          <w:sz w:val="20"/>
          <w:szCs w:val="20"/>
          <w:lang w:val="en-US"/>
        </w:rPr>
        <w:t>th</w:t>
      </w:r>
      <w:r w:rsidR="00DC18EB" w:rsidRPr="00AB6B47">
        <w:rPr>
          <w:rFonts w:ascii="Cambria" w:hAnsi="Cambria"/>
          <w:sz w:val="20"/>
          <w:szCs w:val="20"/>
          <w:lang w:val="en-US"/>
        </w:rPr>
        <w:t>e</w:t>
      </w:r>
      <w:r w:rsidR="008327AD" w:rsidRPr="00AB6B47">
        <w:rPr>
          <w:rFonts w:ascii="Cambria" w:hAnsi="Cambria"/>
          <w:sz w:val="20"/>
          <w:szCs w:val="20"/>
          <w:lang w:val="en-US"/>
        </w:rPr>
        <w:t xml:space="preserve"> </w:t>
      </w:r>
      <w:r w:rsidR="00DC18EB" w:rsidRPr="00AB6B47">
        <w:rPr>
          <w:rFonts w:ascii="Cambria" w:hAnsi="Cambria"/>
          <w:sz w:val="20"/>
          <w:szCs w:val="20"/>
          <w:lang w:val="en-US"/>
        </w:rPr>
        <w:t>VWG</w:t>
      </w:r>
      <w:proofErr w:type="gramEnd"/>
      <w:r w:rsidR="00DC18EB" w:rsidRPr="00AB6B47">
        <w:rPr>
          <w:rFonts w:ascii="Cambria" w:hAnsi="Cambria"/>
          <w:sz w:val="20"/>
          <w:szCs w:val="20"/>
          <w:lang w:val="en-US"/>
        </w:rPr>
        <w:t>-SF</w:t>
      </w:r>
      <w:r w:rsidR="002524AA" w:rsidRPr="00AB6B47">
        <w:rPr>
          <w:rFonts w:ascii="Cambria" w:hAnsi="Cambria"/>
          <w:sz w:val="20"/>
          <w:szCs w:val="20"/>
          <w:lang w:val="en-US"/>
        </w:rPr>
        <w:t>,</w:t>
      </w:r>
      <w:r w:rsidRPr="00AB6B47">
        <w:rPr>
          <w:rFonts w:ascii="Cambria" w:hAnsi="Cambria"/>
          <w:sz w:val="20"/>
          <w:szCs w:val="20"/>
          <w:lang w:val="en-US"/>
        </w:rPr>
        <w:t xml:space="preserve"> had</w:t>
      </w:r>
      <w:r w:rsidR="002524AA" w:rsidRPr="00AB6B47">
        <w:rPr>
          <w:rFonts w:ascii="Cambria" w:hAnsi="Cambria"/>
          <w:sz w:val="20"/>
          <w:szCs w:val="20"/>
          <w:lang w:val="en-US"/>
        </w:rPr>
        <w:t xml:space="preserve"> been</w:t>
      </w:r>
      <w:r w:rsidRPr="00AB6B47">
        <w:rPr>
          <w:rFonts w:ascii="Cambria" w:hAnsi="Cambria"/>
          <w:sz w:val="20"/>
          <w:szCs w:val="20"/>
          <w:lang w:val="en-US"/>
        </w:rPr>
        <w:t xml:space="preserve"> </w:t>
      </w:r>
      <w:r w:rsidR="008327AD" w:rsidRPr="00AB6B47">
        <w:rPr>
          <w:rFonts w:ascii="Cambria" w:hAnsi="Cambria"/>
          <w:sz w:val="20"/>
          <w:szCs w:val="20"/>
          <w:lang w:val="en-US"/>
        </w:rPr>
        <w:t>mandated</w:t>
      </w:r>
      <w:r w:rsidR="002524AA" w:rsidRPr="00AB6B47">
        <w:rPr>
          <w:rFonts w:ascii="Cambria" w:hAnsi="Cambria"/>
          <w:sz w:val="20"/>
          <w:szCs w:val="20"/>
          <w:lang w:val="en-US"/>
        </w:rPr>
        <w:t xml:space="preserve"> by the Commission</w:t>
      </w:r>
      <w:r w:rsidR="0064662A" w:rsidRPr="00AB6B47">
        <w:rPr>
          <w:rFonts w:ascii="Cambria" w:hAnsi="Cambria"/>
          <w:sz w:val="20"/>
          <w:szCs w:val="20"/>
          <w:lang w:val="en-US"/>
        </w:rPr>
        <w:t xml:space="preserve"> </w:t>
      </w:r>
      <w:r w:rsidRPr="00AB6B47">
        <w:rPr>
          <w:rFonts w:ascii="Cambria" w:hAnsi="Cambria"/>
          <w:sz w:val="20"/>
          <w:szCs w:val="20"/>
          <w:lang w:val="en-US"/>
        </w:rPr>
        <w:t>to d</w:t>
      </w:r>
      <w:r w:rsidR="00E0716C" w:rsidRPr="00AB6B47">
        <w:rPr>
          <w:rFonts w:ascii="Cambria" w:hAnsi="Cambria"/>
          <w:sz w:val="20"/>
          <w:szCs w:val="20"/>
          <w:lang w:val="en-US"/>
        </w:rPr>
        <w:t>evelop</w:t>
      </w:r>
      <w:r w:rsidRPr="00AB6B47">
        <w:rPr>
          <w:rFonts w:ascii="Cambria" w:hAnsi="Cambria"/>
          <w:sz w:val="20"/>
          <w:szCs w:val="20"/>
          <w:lang w:val="en-US"/>
        </w:rPr>
        <w:t xml:space="preserve"> the </w:t>
      </w:r>
      <w:r w:rsidR="00E0716C" w:rsidRPr="00AB6B47">
        <w:rPr>
          <w:rFonts w:ascii="Cambria" w:hAnsi="Cambria"/>
          <w:sz w:val="20"/>
          <w:szCs w:val="20"/>
          <w:lang w:val="en-US"/>
        </w:rPr>
        <w:t>T</w:t>
      </w:r>
      <w:r w:rsidRPr="00AB6B47">
        <w:rPr>
          <w:rFonts w:ascii="Cambria" w:hAnsi="Cambria"/>
          <w:sz w:val="20"/>
          <w:szCs w:val="20"/>
          <w:lang w:val="en-US"/>
        </w:rPr>
        <w:t xml:space="preserve">erms of reference. The Chair clarified </w:t>
      </w:r>
      <w:r w:rsidR="00895D64" w:rsidRPr="00AB6B47">
        <w:rPr>
          <w:rFonts w:ascii="Cambria" w:hAnsi="Cambria"/>
          <w:sz w:val="20"/>
          <w:szCs w:val="20"/>
          <w:lang w:val="en-US"/>
        </w:rPr>
        <w:t xml:space="preserve">the intention was to develop the document in advance to allow for an iterative process with all Contracting Parties and clarify </w:t>
      </w:r>
      <w:r w:rsidR="006F69B4" w:rsidRPr="00AB6B47">
        <w:rPr>
          <w:rFonts w:ascii="Cambria" w:hAnsi="Cambria"/>
          <w:sz w:val="20"/>
          <w:szCs w:val="20"/>
          <w:lang w:val="en-US"/>
        </w:rPr>
        <w:t>the indicative timeline that would allow the Terms of reference to be adopted at the 2026 Annual Meeting</w:t>
      </w:r>
      <w:r w:rsidR="008E0194" w:rsidRPr="00AB6B47">
        <w:rPr>
          <w:rFonts w:ascii="Cambria" w:hAnsi="Cambria"/>
          <w:sz w:val="20"/>
          <w:szCs w:val="20"/>
          <w:lang w:val="en-US"/>
        </w:rPr>
        <w:t xml:space="preserve">. </w:t>
      </w:r>
      <w:r w:rsidR="00AB719D" w:rsidRPr="00AB6B47">
        <w:rPr>
          <w:rFonts w:ascii="Cambria" w:hAnsi="Cambria"/>
          <w:sz w:val="20"/>
          <w:szCs w:val="20"/>
          <w:lang w:val="en-US"/>
        </w:rPr>
        <w:t>It will therefore be possible to</w:t>
      </w:r>
      <w:r w:rsidR="00E21CB5" w:rsidRPr="00AB6B47">
        <w:rPr>
          <w:rFonts w:ascii="Cambria" w:hAnsi="Cambria"/>
          <w:sz w:val="20"/>
          <w:szCs w:val="20"/>
          <w:lang w:val="en-US"/>
        </w:rPr>
        <w:t xml:space="preserve"> submit in November</w:t>
      </w:r>
      <w:r w:rsidR="008472A9" w:rsidRPr="00AB6B47">
        <w:rPr>
          <w:rFonts w:ascii="Cambria" w:hAnsi="Cambria"/>
          <w:sz w:val="20"/>
          <w:szCs w:val="20"/>
          <w:lang w:val="en-US"/>
        </w:rPr>
        <w:t xml:space="preserve"> 2026</w:t>
      </w:r>
      <w:r w:rsidR="002122C5" w:rsidRPr="00AB6B47">
        <w:rPr>
          <w:rFonts w:ascii="Cambria" w:hAnsi="Cambria"/>
          <w:sz w:val="20"/>
          <w:szCs w:val="20"/>
          <w:lang w:val="en-US"/>
        </w:rPr>
        <w:t xml:space="preserve"> a document that is as suitable as possible </w:t>
      </w:r>
      <w:r w:rsidR="00352BB2" w:rsidRPr="00AB6B47">
        <w:rPr>
          <w:rFonts w:ascii="Cambria" w:hAnsi="Cambria"/>
          <w:sz w:val="20"/>
          <w:szCs w:val="20"/>
          <w:lang w:val="en-US"/>
        </w:rPr>
        <w:t>for approval by STACFAD</w:t>
      </w:r>
      <w:r w:rsidR="00301A8D" w:rsidRPr="00AB6B47">
        <w:rPr>
          <w:rFonts w:ascii="Cambria" w:hAnsi="Cambria"/>
          <w:sz w:val="20"/>
          <w:szCs w:val="20"/>
          <w:lang w:val="en-US"/>
        </w:rPr>
        <w:t xml:space="preserve"> and the Commission</w:t>
      </w:r>
      <w:r w:rsidR="00352BB2" w:rsidRPr="00AB6B47">
        <w:rPr>
          <w:rFonts w:ascii="Cambria" w:hAnsi="Cambria"/>
          <w:sz w:val="20"/>
          <w:szCs w:val="20"/>
          <w:lang w:val="en-US"/>
        </w:rPr>
        <w:t>.</w:t>
      </w:r>
    </w:p>
    <w:p w14:paraId="4F5204BF" w14:textId="77777777" w:rsidR="005528FD" w:rsidRPr="00AB6B47" w:rsidRDefault="005528FD" w:rsidP="00F74D5D">
      <w:pPr>
        <w:spacing w:after="0" w:line="240" w:lineRule="auto"/>
        <w:contextualSpacing/>
        <w:jc w:val="both"/>
        <w:rPr>
          <w:rFonts w:ascii="Cambria" w:hAnsi="Cambria"/>
          <w:sz w:val="20"/>
          <w:szCs w:val="20"/>
          <w:lang w:val="en-US"/>
        </w:rPr>
      </w:pPr>
    </w:p>
    <w:p w14:paraId="6C4F2ACB" w14:textId="22221B32" w:rsidR="008C3AF2" w:rsidRPr="00AB6B47" w:rsidRDefault="00F75573" w:rsidP="00F74D5D">
      <w:pPr>
        <w:spacing w:after="0" w:line="240" w:lineRule="auto"/>
        <w:contextualSpacing/>
        <w:jc w:val="both"/>
        <w:rPr>
          <w:rFonts w:ascii="Cambria" w:hAnsi="Cambria"/>
          <w:sz w:val="20"/>
          <w:szCs w:val="20"/>
          <w:lang w:val="en-US"/>
        </w:rPr>
      </w:pPr>
      <w:r w:rsidRPr="00AB6B47">
        <w:rPr>
          <w:rFonts w:ascii="Cambria" w:hAnsi="Cambria"/>
          <w:sz w:val="20"/>
          <w:szCs w:val="20"/>
          <w:lang w:val="en-US"/>
        </w:rPr>
        <w:t>During the discussion, several members of the Group made comments</w:t>
      </w:r>
      <w:r w:rsidR="00301A8D" w:rsidRPr="00AB6B47">
        <w:rPr>
          <w:rFonts w:ascii="Cambria" w:hAnsi="Cambria"/>
          <w:sz w:val="20"/>
          <w:szCs w:val="20"/>
          <w:lang w:val="en-US"/>
        </w:rPr>
        <w:t xml:space="preserve"> of</w:t>
      </w:r>
      <w:r w:rsidR="00067E8E" w:rsidRPr="00AB6B47">
        <w:rPr>
          <w:rFonts w:ascii="Cambria" w:hAnsi="Cambria"/>
          <w:sz w:val="20"/>
          <w:szCs w:val="20"/>
          <w:lang w:val="en-US"/>
        </w:rPr>
        <w:t xml:space="preserve"> a</w:t>
      </w:r>
      <w:r w:rsidR="00301A8D" w:rsidRPr="00AB6B47">
        <w:rPr>
          <w:rFonts w:ascii="Cambria" w:hAnsi="Cambria"/>
          <w:sz w:val="20"/>
          <w:szCs w:val="20"/>
          <w:lang w:val="en-US"/>
        </w:rPr>
        <w:t xml:space="preserve"> general nature</w:t>
      </w:r>
      <w:r w:rsidR="004D4106" w:rsidRPr="00AB6B47">
        <w:rPr>
          <w:rFonts w:ascii="Cambria" w:hAnsi="Cambria"/>
          <w:sz w:val="20"/>
          <w:szCs w:val="20"/>
          <w:lang w:val="en-US"/>
        </w:rPr>
        <w:t>, highligh</w:t>
      </w:r>
      <w:r w:rsidR="00243D0E" w:rsidRPr="00AB6B47">
        <w:rPr>
          <w:rFonts w:ascii="Cambria" w:hAnsi="Cambria"/>
          <w:sz w:val="20"/>
          <w:szCs w:val="20"/>
          <w:lang w:val="en-US"/>
        </w:rPr>
        <w:t>ting i</w:t>
      </w:r>
      <w:r w:rsidRPr="00AB6B47">
        <w:rPr>
          <w:rFonts w:ascii="Cambria" w:hAnsi="Cambria"/>
          <w:sz w:val="20"/>
          <w:szCs w:val="20"/>
          <w:lang w:val="en-US"/>
        </w:rPr>
        <w:t>n particular the need to maintain a focused approach and</w:t>
      </w:r>
      <w:r w:rsidR="005B70B4" w:rsidRPr="00AB6B47">
        <w:rPr>
          <w:rFonts w:ascii="Cambria" w:hAnsi="Cambria"/>
          <w:sz w:val="20"/>
          <w:szCs w:val="20"/>
          <w:lang w:val="en-US"/>
        </w:rPr>
        <w:t xml:space="preserve"> to</w:t>
      </w:r>
      <w:r w:rsidRPr="00AB6B47">
        <w:rPr>
          <w:rFonts w:ascii="Cambria" w:hAnsi="Cambria"/>
          <w:sz w:val="20"/>
          <w:szCs w:val="20"/>
          <w:lang w:val="en-US"/>
        </w:rPr>
        <w:t xml:space="preserve"> avoid duplication with other ongoing processes, a</w:t>
      </w:r>
      <w:r w:rsidR="005B70B4" w:rsidRPr="00AB6B47">
        <w:rPr>
          <w:rFonts w:ascii="Cambria" w:hAnsi="Cambria"/>
          <w:sz w:val="20"/>
          <w:szCs w:val="20"/>
          <w:lang w:val="en-US"/>
        </w:rPr>
        <w:t>nd that it is</w:t>
      </w:r>
      <w:r w:rsidRPr="00AB6B47">
        <w:rPr>
          <w:rFonts w:ascii="Cambria" w:hAnsi="Cambria"/>
          <w:sz w:val="20"/>
          <w:szCs w:val="20"/>
          <w:lang w:val="en-US"/>
        </w:rPr>
        <w:t xml:space="preserve"> importan</w:t>
      </w:r>
      <w:r w:rsidR="005B70B4" w:rsidRPr="00AB6B47">
        <w:rPr>
          <w:rFonts w:ascii="Cambria" w:hAnsi="Cambria"/>
          <w:sz w:val="20"/>
          <w:szCs w:val="20"/>
          <w:lang w:val="en-US"/>
        </w:rPr>
        <w:t>t to</w:t>
      </w:r>
      <w:r w:rsidRPr="00AB6B47">
        <w:rPr>
          <w:rFonts w:ascii="Cambria" w:hAnsi="Cambria"/>
          <w:sz w:val="20"/>
          <w:szCs w:val="20"/>
          <w:lang w:val="en-US"/>
        </w:rPr>
        <w:t xml:space="preserve"> ensur</w:t>
      </w:r>
      <w:r w:rsidR="005B70B4" w:rsidRPr="00AB6B47">
        <w:rPr>
          <w:rFonts w:ascii="Cambria" w:hAnsi="Cambria"/>
          <w:sz w:val="20"/>
          <w:szCs w:val="20"/>
          <w:lang w:val="en-US"/>
        </w:rPr>
        <w:t>e</w:t>
      </w:r>
      <w:r w:rsidRPr="00AB6B47">
        <w:rPr>
          <w:rFonts w:ascii="Cambria" w:hAnsi="Cambria"/>
          <w:sz w:val="20"/>
          <w:szCs w:val="20"/>
          <w:lang w:val="en-US"/>
        </w:rPr>
        <w:t xml:space="preserve"> that the panel </w:t>
      </w:r>
      <w:r w:rsidR="00D55C46" w:rsidRPr="00AB6B47">
        <w:rPr>
          <w:rFonts w:ascii="Cambria" w:hAnsi="Cambria"/>
          <w:sz w:val="20"/>
          <w:szCs w:val="20"/>
          <w:lang w:val="en-US"/>
        </w:rPr>
        <w:t>holds</w:t>
      </w:r>
      <w:r w:rsidRPr="00AB6B47">
        <w:rPr>
          <w:rFonts w:ascii="Cambria" w:hAnsi="Cambria"/>
          <w:sz w:val="20"/>
          <w:szCs w:val="20"/>
          <w:lang w:val="en-US"/>
        </w:rPr>
        <w:t xml:space="preserve"> scientific expertise</w:t>
      </w:r>
      <w:r w:rsidR="00F57332" w:rsidRPr="00AB6B47">
        <w:rPr>
          <w:rFonts w:ascii="Cambria" w:hAnsi="Cambria"/>
          <w:sz w:val="20"/>
          <w:szCs w:val="20"/>
          <w:lang w:val="en-US"/>
        </w:rPr>
        <w:t>,</w:t>
      </w:r>
      <w:r w:rsidRPr="00AB6B47">
        <w:rPr>
          <w:rFonts w:ascii="Cambria" w:hAnsi="Cambria"/>
          <w:sz w:val="20"/>
          <w:szCs w:val="20"/>
          <w:lang w:val="en-US"/>
        </w:rPr>
        <w:t xml:space="preserve"> where appropriate, </w:t>
      </w:r>
      <w:r w:rsidR="00377DBF" w:rsidRPr="00AB6B47">
        <w:rPr>
          <w:rFonts w:ascii="Cambria" w:hAnsi="Cambria"/>
          <w:sz w:val="20"/>
          <w:szCs w:val="20"/>
          <w:lang w:val="en-US"/>
        </w:rPr>
        <w:t>in accordance with</w:t>
      </w:r>
      <w:r w:rsidRPr="00AB6B47">
        <w:rPr>
          <w:rFonts w:ascii="Cambria" w:hAnsi="Cambria"/>
          <w:sz w:val="20"/>
          <w:szCs w:val="20"/>
          <w:lang w:val="en-US"/>
        </w:rPr>
        <w:t xml:space="preserve"> the work of the SCRS.</w:t>
      </w:r>
    </w:p>
    <w:p w14:paraId="3DAE632B" w14:textId="77777777" w:rsidR="00795271" w:rsidRPr="00AB6B47" w:rsidRDefault="00795271" w:rsidP="00F74D5D">
      <w:pPr>
        <w:spacing w:after="0" w:line="240" w:lineRule="auto"/>
        <w:contextualSpacing/>
        <w:jc w:val="both"/>
        <w:rPr>
          <w:rFonts w:ascii="Cambria" w:hAnsi="Cambria"/>
          <w:sz w:val="20"/>
          <w:szCs w:val="20"/>
          <w:lang w:val="en-US"/>
        </w:rPr>
      </w:pPr>
    </w:p>
    <w:p w14:paraId="7405971F" w14:textId="78EC7BD6" w:rsidR="00A11D71" w:rsidRPr="00AB6B47" w:rsidRDefault="00DB2D57" w:rsidP="00A11D71">
      <w:pPr>
        <w:spacing w:after="0" w:line="240" w:lineRule="auto"/>
        <w:jc w:val="both"/>
        <w:rPr>
          <w:rFonts w:ascii="Cambria" w:hAnsi="Cambria"/>
          <w:color w:val="000000"/>
          <w:sz w:val="20"/>
          <w:szCs w:val="20"/>
          <w:lang w:val="en-US"/>
        </w:rPr>
      </w:pPr>
      <w:r w:rsidRPr="00AB6B47">
        <w:rPr>
          <w:rFonts w:ascii="Cambria" w:hAnsi="Cambria"/>
          <w:sz w:val="20"/>
          <w:szCs w:val="20"/>
          <w:lang w:val="en-US"/>
        </w:rPr>
        <w:t>One Contracting Party</w:t>
      </w:r>
      <w:r w:rsidR="00740CA6" w:rsidRPr="00AB6B47">
        <w:rPr>
          <w:rFonts w:ascii="Cambria" w:hAnsi="Cambria"/>
          <w:sz w:val="20"/>
          <w:szCs w:val="20"/>
          <w:lang w:val="en-US"/>
        </w:rPr>
        <w:t>,</w:t>
      </w:r>
      <w:r w:rsidRPr="00AB6B47">
        <w:rPr>
          <w:rFonts w:ascii="Cambria" w:hAnsi="Cambria"/>
          <w:sz w:val="20"/>
          <w:szCs w:val="20"/>
          <w:lang w:val="en-US"/>
        </w:rPr>
        <w:t xml:space="preserve"> </w:t>
      </w:r>
      <w:r w:rsidR="00740CA6" w:rsidRPr="00AB6B47">
        <w:rPr>
          <w:rFonts w:ascii="Cambria" w:hAnsi="Cambria"/>
          <w:sz w:val="20"/>
          <w:szCs w:val="20"/>
          <w:lang w:val="en-US"/>
        </w:rPr>
        <w:t xml:space="preserve">supported by another member, </w:t>
      </w:r>
      <w:r w:rsidRPr="00AB6B47">
        <w:rPr>
          <w:rFonts w:ascii="Cambria" w:hAnsi="Cambria"/>
          <w:sz w:val="20"/>
          <w:szCs w:val="20"/>
          <w:lang w:val="en-US"/>
        </w:rPr>
        <w:t>suggested</w:t>
      </w:r>
      <w:r w:rsidR="00BD45A9" w:rsidRPr="00AB6B47">
        <w:rPr>
          <w:rFonts w:ascii="Cambria" w:hAnsi="Cambria"/>
          <w:sz w:val="20"/>
          <w:szCs w:val="20"/>
          <w:lang w:val="en-US"/>
        </w:rPr>
        <w:t xml:space="preserve"> that</w:t>
      </w:r>
      <w:r w:rsidRPr="00AB6B47">
        <w:rPr>
          <w:rFonts w:ascii="Cambria" w:hAnsi="Cambria"/>
          <w:sz w:val="20"/>
          <w:szCs w:val="20"/>
          <w:lang w:val="en-US"/>
        </w:rPr>
        <w:t xml:space="preserve"> a specific objective</w:t>
      </w:r>
      <w:r w:rsidR="00B7097E" w:rsidRPr="00AB6B47">
        <w:rPr>
          <w:rFonts w:ascii="Cambria" w:hAnsi="Cambria"/>
          <w:sz w:val="20"/>
          <w:szCs w:val="20"/>
          <w:lang w:val="en-US"/>
        </w:rPr>
        <w:t xml:space="preserve"> as</w:t>
      </w:r>
      <w:r w:rsidRPr="00AB6B47">
        <w:rPr>
          <w:rFonts w:ascii="Cambria" w:hAnsi="Cambria"/>
          <w:sz w:val="20"/>
          <w:szCs w:val="20"/>
          <w:lang w:val="en-US"/>
        </w:rPr>
        <w:t xml:space="preserve"> regard</w:t>
      </w:r>
      <w:r w:rsidR="00B7097E" w:rsidRPr="00AB6B47">
        <w:rPr>
          <w:rFonts w:ascii="Cambria" w:hAnsi="Cambria"/>
          <w:sz w:val="20"/>
          <w:szCs w:val="20"/>
          <w:lang w:val="en-US"/>
        </w:rPr>
        <w:t>s</w:t>
      </w:r>
      <w:r w:rsidRPr="00AB6B47">
        <w:rPr>
          <w:rFonts w:ascii="Cambria" w:hAnsi="Cambria"/>
          <w:sz w:val="20"/>
          <w:szCs w:val="20"/>
          <w:lang w:val="en-US"/>
        </w:rPr>
        <w:t xml:space="preserve"> collaboration </w:t>
      </w:r>
      <w:r w:rsidR="000C22AA" w:rsidRPr="00AB6B47">
        <w:rPr>
          <w:rFonts w:ascii="Cambria" w:hAnsi="Cambria"/>
          <w:sz w:val="20"/>
          <w:szCs w:val="20"/>
          <w:lang w:val="en-US"/>
        </w:rPr>
        <w:t>in the context</w:t>
      </w:r>
      <w:r w:rsidRPr="00AB6B47">
        <w:rPr>
          <w:rFonts w:ascii="Cambria" w:hAnsi="Cambria"/>
          <w:sz w:val="20"/>
          <w:szCs w:val="20"/>
          <w:lang w:val="en-US"/>
        </w:rPr>
        <w:t xml:space="preserve"> the </w:t>
      </w:r>
      <w:r w:rsidR="0072195C" w:rsidRPr="00AB6B47">
        <w:rPr>
          <w:rFonts w:ascii="Cambria" w:hAnsi="Cambria"/>
          <w:sz w:val="20"/>
          <w:szCs w:val="20"/>
          <w:lang w:val="en-US"/>
        </w:rPr>
        <w:t>Biodiversity Beyond National Jurisdiction (BBNJ) Agreement</w:t>
      </w:r>
      <w:r w:rsidR="0077511A" w:rsidRPr="00AB6B47">
        <w:rPr>
          <w:rFonts w:ascii="Cambria" w:hAnsi="Cambria"/>
          <w:sz w:val="20"/>
          <w:szCs w:val="20"/>
          <w:lang w:val="en-US"/>
        </w:rPr>
        <w:t xml:space="preserve"> </w:t>
      </w:r>
      <w:r w:rsidR="00740CA6" w:rsidRPr="00AB6B47">
        <w:rPr>
          <w:rFonts w:ascii="Cambria" w:hAnsi="Cambria"/>
          <w:sz w:val="20"/>
          <w:szCs w:val="20"/>
          <w:lang w:val="en-US"/>
        </w:rPr>
        <w:t xml:space="preserve">should </w:t>
      </w:r>
      <w:r w:rsidR="0058330C" w:rsidRPr="00AB6B47">
        <w:rPr>
          <w:rFonts w:ascii="Cambria" w:hAnsi="Cambria"/>
          <w:sz w:val="20"/>
          <w:szCs w:val="20"/>
          <w:lang w:val="en-US"/>
        </w:rPr>
        <w:t xml:space="preserve">be added </w:t>
      </w:r>
      <w:r w:rsidR="00E502C0" w:rsidRPr="00AB6B47">
        <w:rPr>
          <w:rFonts w:ascii="Cambria" w:hAnsi="Cambria"/>
          <w:sz w:val="20"/>
          <w:szCs w:val="20"/>
          <w:lang w:val="en-US"/>
        </w:rPr>
        <w:t xml:space="preserve">while </w:t>
      </w:r>
      <w:r w:rsidR="0077511A" w:rsidRPr="00AB6B47">
        <w:rPr>
          <w:rFonts w:ascii="Cambria" w:hAnsi="Cambria"/>
          <w:sz w:val="20"/>
          <w:szCs w:val="20"/>
          <w:lang w:val="en-US"/>
        </w:rPr>
        <w:t>o</w:t>
      </w:r>
      <w:r w:rsidRPr="00AB6B47">
        <w:rPr>
          <w:rFonts w:ascii="Cambria" w:hAnsi="Cambria"/>
          <w:sz w:val="20"/>
          <w:szCs w:val="20"/>
          <w:lang w:val="en-US"/>
        </w:rPr>
        <w:t xml:space="preserve">ther members of the Group </w:t>
      </w:r>
      <w:r w:rsidR="005406CB" w:rsidRPr="00AB6B47">
        <w:rPr>
          <w:rFonts w:ascii="Cambria" w:hAnsi="Cambria"/>
          <w:sz w:val="20"/>
          <w:szCs w:val="20"/>
          <w:lang w:val="en-US"/>
        </w:rPr>
        <w:t>indicated that they would prefer</w:t>
      </w:r>
      <w:r w:rsidR="00730ECF" w:rsidRPr="00AB6B47">
        <w:rPr>
          <w:rFonts w:ascii="Cambria" w:hAnsi="Cambria"/>
          <w:sz w:val="20"/>
          <w:szCs w:val="20"/>
          <w:lang w:val="en-US"/>
        </w:rPr>
        <w:t xml:space="preserve"> it not</w:t>
      </w:r>
      <w:r w:rsidR="008D5DAA" w:rsidRPr="00AB6B47">
        <w:rPr>
          <w:rFonts w:ascii="Cambria" w:hAnsi="Cambria"/>
          <w:sz w:val="20"/>
          <w:szCs w:val="20"/>
          <w:lang w:val="en-US"/>
        </w:rPr>
        <w:t xml:space="preserve"> to</w:t>
      </w:r>
      <w:r w:rsidR="00730ECF" w:rsidRPr="00AB6B47">
        <w:rPr>
          <w:rFonts w:ascii="Cambria" w:hAnsi="Cambria"/>
          <w:sz w:val="20"/>
          <w:szCs w:val="20"/>
          <w:lang w:val="en-US"/>
        </w:rPr>
        <w:t xml:space="preserve"> be included</w:t>
      </w:r>
      <w:r w:rsidR="00740CA6" w:rsidRPr="00AB6B47">
        <w:rPr>
          <w:rFonts w:ascii="Cambria" w:hAnsi="Cambria"/>
          <w:sz w:val="20"/>
          <w:szCs w:val="20"/>
          <w:lang w:val="en-US"/>
        </w:rPr>
        <w:t xml:space="preserve">, </w:t>
      </w:r>
      <w:r w:rsidR="00740CA6" w:rsidRPr="00AB6B47">
        <w:rPr>
          <w:rFonts w:ascii="Cambria" w:hAnsi="Cambria"/>
          <w:color w:val="000000"/>
          <w:sz w:val="20"/>
          <w:szCs w:val="20"/>
          <w:lang w:val="en-US"/>
        </w:rPr>
        <w:t>leaving the matter pending for further discussion.</w:t>
      </w:r>
    </w:p>
    <w:p w14:paraId="07EAAEC5" w14:textId="77777777" w:rsidR="00C774F6" w:rsidRPr="00AB6B47" w:rsidRDefault="00C774F6" w:rsidP="00A11D71">
      <w:pPr>
        <w:spacing w:after="0" w:line="240" w:lineRule="auto"/>
        <w:jc w:val="both"/>
        <w:rPr>
          <w:rFonts w:ascii="Cambria" w:hAnsi="Cambria"/>
          <w:sz w:val="13"/>
          <w:szCs w:val="13"/>
          <w:lang w:val="en-US"/>
        </w:rPr>
      </w:pPr>
    </w:p>
    <w:p w14:paraId="076DBDFD" w14:textId="2B67FCB7" w:rsidR="00A325CA" w:rsidRDefault="00521CF2" w:rsidP="00A11D71">
      <w:pPr>
        <w:spacing w:after="0" w:line="240" w:lineRule="auto"/>
        <w:jc w:val="both"/>
        <w:rPr>
          <w:rFonts w:ascii="Cambria" w:hAnsi="Cambria"/>
          <w:sz w:val="20"/>
          <w:szCs w:val="20"/>
          <w:lang w:val="en-US"/>
        </w:rPr>
      </w:pPr>
      <w:r w:rsidRPr="00AB6B47">
        <w:rPr>
          <w:rFonts w:ascii="Cambria" w:hAnsi="Cambria"/>
          <w:sz w:val="20"/>
          <w:szCs w:val="20"/>
          <w:lang w:val="en-US"/>
        </w:rPr>
        <w:lastRenderedPageBreak/>
        <w:t>As</w:t>
      </w:r>
      <w:r w:rsidR="00A73A38" w:rsidRPr="00AB6B47">
        <w:rPr>
          <w:rFonts w:ascii="Cambria" w:hAnsi="Cambria"/>
          <w:sz w:val="20"/>
          <w:szCs w:val="20"/>
          <w:lang w:val="en-US"/>
        </w:rPr>
        <w:t xml:space="preserve"> to</w:t>
      </w:r>
      <w:r w:rsidR="00DB2D57" w:rsidRPr="00AB6B47">
        <w:rPr>
          <w:rFonts w:ascii="Cambria" w:hAnsi="Cambria"/>
          <w:sz w:val="20"/>
          <w:szCs w:val="20"/>
          <w:lang w:val="en-US"/>
        </w:rPr>
        <w:t xml:space="preserve"> the</w:t>
      </w:r>
      <w:r w:rsidR="004D7F0F" w:rsidRPr="00AB6B47">
        <w:rPr>
          <w:rFonts w:ascii="Cambria" w:hAnsi="Cambria"/>
          <w:sz w:val="20"/>
          <w:szCs w:val="20"/>
          <w:lang w:val="en-US"/>
        </w:rPr>
        <w:t xml:space="preserve"> costs of the</w:t>
      </w:r>
      <w:r w:rsidR="00DB2D57" w:rsidRPr="00AB6B47">
        <w:rPr>
          <w:rFonts w:ascii="Cambria" w:hAnsi="Cambria"/>
          <w:sz w:val="20"/>
          <w:szCs w:val="20"/>
          <w:lang w:val="en-US"/>
        </w:rPr>
        <w:t xml:space="preserve"> </w:t>
      </w:r>
      <w:r w:rsidR="008F7652" w:rsidRPr="00AB6B47">
        <w:rPr>
          <w:rFonts w:ascii="Cambria" w:hAnsi="Cambria"/>
          <w:sz w:val="20"/>
          <w:szCs w:val="20"/>
          <w:lang w:val="en-US"/>
        </w:rPr>
        <w:t>pe</w:t>
      </w:r>
      <w:r w:rsidR="00DB2D57" w:rsidRPr="00AB6B47">
        <w:rPr>
          <w:rFonts w:ascii="Cambria" w:hAnsi="Cambria"/>
          <w:sz w:val="20"/>
          <w:szCs w:val="20"/>
          <w:lang w:val="en-US"/>
        </w:rPr>
        <w:t>rformance review</w:t>
      </w:r>
      <w:r w:rsidR="00E50BB9" w:rsidRPr="00AB6B47">
        <w:rPr>
          <w:rFonts w:ascii="Cambria" w:hAnsi="Cambria"/>
          <w:sz w:val="20"/>
          <w:szCs w:val="20"/>
          <w:lang w:val="en-US"/>
        </w:rPr>
        <w:t xml:space="preserve"> bein</w:t>
      </w:r>
      <w:r w:rsidR="00DE42AE" w:rsidRPr="00AB6B47">
        <w:rPr>
          <w:rFonts w:ascii="Cambria" w:hAnsi="Cambria"/>
          <w:sz w:val="20"/>
          <w:szCs w:val="20"/>
          <w:lang w:val="en-US"/>
        </w:rPr>
        <w:t>g</w:t>
      </w:r>
      <w:r w:rsidR="00E50BB9" w:rsidRPr="00AB6B47">
        <w:rPr>
          <w:rFonts w:ascii="Cambria" w:hAnsi="Cambria"/>
          <w:sz w:val="20"/>
          <w:szCs w:val="20"/>
          <w:lang w:val="en-US"/>
        </w:rPr>
        <w:t xml:space="preserve"> funded prefer</w:t>
      </w:r>
      <w:r w:rsidR="00DE42AE" w:rsidRPr="00AB6B47">
        <w:rPr>
          <w:rFonts w:ascii="Cambria" w:hAnsi="Cambria"/>
          <w:sz w:val="20"/>
          <w:szCs w:val="20"/>
          <w:lang w:val="en-US"/>
        </w:rPr>
        <w:t>entially</w:t>
      </w:r>
      <w:r w:rsidR="00E50BB9" w:rsidRPr="00AB6B47">
        <w:rPr>
          <w:rFonts w:ascii="Cambria" w:hAnsi="Cambria"/>
          <w:sz w:val="20"/>
          <w:szCs w:val="20"/>
          <w:lang w:val="en-US"/>
        </w:rPr>
        <w:t xml:space="preserve"> through voluntary contributions</w:t>
      </w:r>
      <w:r w:rsidR="00DB2D57" w:rsidRPr="00AB6B47">
        <w:rPr>
          <w:rFonts w:ascii="Cambria" w:hAnsi="Cambria"/>
          <w:sz w:val="20"/>
          <w:szCs w:val="20"/>
          <w:lang w:val="en-US"/>
        </w:rPr>
        <w:t xml:space="preserve">, </w:t>
      </w:r>
      <w:r w:rsidR="00AE7B84" w:rsidRPr="00AB6B47">
        <w:rPr>
          <w:rFonts w:ascii="Cambria" w:hAnsi="Cambria"/>
          <w:sz w:val="20"/>
          <w:szCs w:val="20"/>
          <w:lang w:val="en-US"/>
        </w:rPr>
        <w:t xml:space="preserve">one member </w:t>
      </w:r>
      <w:r w:rsidR="00A442CF" w:rsidRPr="00AB6B47">
        <w:rPr>
          <w:rFonts w:ascii="Cambria" w:hAnsi="Cambria"/>
          <w:sz w:val="20"/>
          <w:szCs w:val="20"/>
          <w:lang w:val="en-US"/>
        </w:rPr>
        <w:t xml:space="preserve">disagreed </w:t>
      </w:r>
      <w:r w:rsidR="00BC0863" w:rsidRPr="00AB6B47">
        <w:rPr>
          <w:rFonts w:ascii="Cambria" w:hAnsi="Cambria"/>
          <w:sz w:val="20"/>
          <w:szCs w:val="20"/>
          <w:lang w:val="en-US"/>
        </w:rPr>
        <w:t xml:space="preserve">and </w:t>
      </w:r>
      <w:r w:rsidR="00DB2D57" w:rsidRPr="00AB6B47">
        <w:rPr>
          <w:rFonts w:ascii="Cambria" w:hAnsi="Cambria"/>
          <w:sz w:val="20"/>
          <w:szCs w:val="20"/>
          <w:lang w:val="en-US"/>
        </w:rPr>
        <w:t>no consensus was reached</w:t>
      </w:r>
      <w:r w:rsidR="00740CA6" w:rsidRPr="00AB6B47">
        <w:rPr>
          <w:rFonts w:ascii="Cambria" w:hAnsi="Cambria"/>
          <w:sz w:val="20"/>
          <w:szCs w:val="20"/>
          <w:lang w:val="en-US"/>
        </w:rPr>
        <w:t xml:space="preserve"> at this stage</w:t>
      </w:r>
      <w:r w:rsidR="00DB2D57" w:rsidRPr="00AB6B47">
        <w:rPr>
          <w:rFonts w:ascii="Cambria" w:hAnsi="Cambria"/>
          <w:sz w:val="20"/>
          <w:szCs w:val="20"/>
          <w:lang w:val="en-US"/>
        </w:rPr>
        <w:t>.</w:t>
      </w:r>
    </w:p>
    <w:p w14:paraId="68875C1E" w14:textId="77777777" w:rsidR="003B7606" w:rsidRPr="00AB6B47" w:rsidRDefault="003B7606" w:rsidP="00A11D71">
      <w:pPr>
        <w:spacing w:after="0" w:line="240" w:lineRule="auto"/>
        <w:jc w:val="both"/>
        <w:rPr>
          <w:rFonts w:ascii="Cambria" w:hAnsi="Cambria"/>
          <w:sz w:val="20"/>
          <w:szCs w:val="20"/>
          <w:lang w:val="en-US"/>
        </w:rPr>
      </w:pPr>
    </w:p>
    <w:p w14:paraId="6BF9000F" w14:textId="76875045" w:rsidR="005528FD" w:rsidRPr="00AB6B47" w:rsidRDefault="007E7294" w:rsidP="00A11D71">
      <w:pPr>
        <w:spacing w:after="0" w:line="240" w:lineRule="auto"/>
        <w:jc w:val="both"/>
        <w:rPr>
          <w:rFonts w:ascii="Cambria" w:hAnsi="Cambria"/>
          <w:sz w:val="20"/>
          <w:szCs w:val="20"/>
          <w:lang w:val="en-US"/>
        </w:rPr>
      </w:pPr>
      <w:r w:rsidRPr="00AB6B47">
        <w:rPr>
          <w:rFonts w:ascii="Cambria" w:hAnsi="Cambria"/>
          <w:sz w:val="20"/>
          <w:szCs w:val="20"/>
          <w:lang w:val="en-US"/>
        </w:rPr>
        <w:t>Moreover</w:t>
      </w:r>
      <w:r w:rsidR="00DB2D57" w:rsidRPr="00AB6B47">
        <w:rPr>
          <w:rFonts w:ascii="Cambria" w:hAnsi="Cambria"/>
          <w:sz w:val="20"/>
          <w:szCs w:val="20"/>
          <w:lang w:val="en-US"/>
        </w:rPr>
        <w:t xml:space="preserve">, some delegations suggested adjustments </w:t>
      </w:r>
      <w:r w:rsidR="003F41CB" w:rsidRPr="00AB6B47">
        <w:rPr>
          <w:rFonts w:ascii="Cambria" w:hAnsi="Cambria"/>
          <w:sz w:val="20"/>
          <w:szCs w:val="20"/>
          <w:lang w:val="en-US"/>
        </w:rPr>
        <w:t>in</w:t>
      </w:r>
      <w:r w:rsidR="00DB2D57" w:rsidRPr="00AB6B47">
        <w:rPr>
          <w:rFonts w:ascii="Cambria" w:hAnsi="Cambria"/>
          <w:sz w:val="20"/>
          <w:szCs w:val="20"/>
          <w:lang w:val="en-US"/>
        </w:rPr>
        <w:t xml:space="preserve"> the scope of certain criteria, to </w:t>
      </w:r>
      <w:r w:rsidR="00694EF2" w:rsidRPr="00AB6B47">
        <w:rPr>
          <w:rFonts w:ascii="Cambria" w:hAnsi="Cambria"/>
          <w:sz w:val="20"/>
          <w:szCs w:val="20"/>
          <w:lang w:val="en-US"/>
        </w:rPr>
        <w:t>keep</w:t>
      </w:r>
      <w:r w:rsidR="00DB2D57" w:rsidRPr="00AB6B47">
        <w:rPr>
          <w:rFonts w:ascii="Cambria" w:hAnsi="Cambria"/>
          <w:sz w:val="20"/>
          <w:szCs w:val="20"/>
          <w:lang w:val="en-US"/>
        </w:rPr>
        <w:t xml:space="preserve"> the review as efficient and operational as possible.</w:t>
      </w:r>
    </w:p>
    <w:p w14:paraId="6C803977" w14:textId="77777777" w:rsidR="00A11D71" w:rsidRPr="00AB6B47" w:rsidRDefault="00A11D71" w:rsidP="005528FD">
      <w:pPr>
        <w:spacing w:after="0" w:line="240" w:lineRule="auto"/>
        <w:jc w:val="both"/>
        <w:rPr>
          <w:rFonts w:ascii="Cambria" w:hAnsi="Cambria"/>
          <w:sz w:val="20"/>
          <w:szCs w:val="20"/>
          <w:lang w:val="en-US"/>
        </w:rPr>
      </w:pPr>
    </w:p>
    <w:p w14:paraId="19101652" w14:textId="23AB7DCD" w:rsidR="005528FD" w:rsidRPr="00AB6B47" w:rsidRDefault="003F5256" w:rsidP="005528FD">
      <w:pPr>
        <w:spacing w:after="0" w:line="240" w:lineRule="auto"/>
        <w:jc w:val="both"/>
        <w:rPr>
          <w:rFonts w:ascii="Cambria" w:hAnsi="Cambria"/>
          <w:sz w:val="20"/>
          <w:szCs w:val="20"/>
          <w:lang w:val="en-US"/>
        </w:rPr>
      </w:pPr>
      <w:r w:rsidRPr="00AB6B47">
        <w:rPr>
          <w:rFonts w:ascii="Cambria" w:hAnsi="Cambria"/>
          <w:sz w:val="20"/>
          <w:szCs w:val="20"/>
          <w:lang w:val="en-US"/>
        </w:rPr>
        <w:t>In conclusion, the Chair confirmed that the document presented constitutes an initial basis</w:t>
      </w:r>
      <w:r w:rsidR="00CD326B" w:rsidRPr="00AB6B47">
        <w:rPr>
          <w:rFonts w:ascii="Cambria" w:hAnsi="Cambria"/>
          <w:sz w:val="20"/>
          <w:szCs w:val="20"/>
          <w:lang w:val="en-US"/>
        </w:rPr>
        <w:t xml:space="preserve"> for </w:t>
      </w:r>
      <w:proofErr w:type="gramStart"/>
      <w:r w:rsidR="00CD326B" w:rsidRPr="00AB6B47">
        <w:rPr>
          <w:rFonts w:ascii="Cambria" w:hAnsi="Cambria"/>
          <w:sz w:val="20"/>
          <w:szCs w:val="20"/>
          <w:lang w:val="en-US"/>
        </w:rPr>
        <w:t>work</w:t>
      </w:r>
      <w:r w:rsidRPr="00AB6B47">
        <w:rPr>
          <w:rFonts w:ascii="Cambria" w:hAnsi="Cambria"/>
          <w:sz w:val="20"/>
          <w:szCs w:val="20"/>
          <w:lang w:val="en-US"/>
        </w:rPr>
        <w:t xml:space="preserve">, </w:t>
      </w:r>
      <w:r w:rsidR="003F6326" w:rsidRPr="00AB6B47">
        <w:rPr>
          <w:rFonts w:ascii="Cambria" w:hAnsi="Cambria"/>
          <w:sz w:val="20"/>
          <w:szCs w:val="20"/>
          <w:lang w:val="en-US"/>
        </w:rPr>
        <w:t>and</w:t>
      </w:r>
      <w:proofErr w:type="gramEnd"/>
      <w:r w:rsidR="003F6326" w:rsidRPr="00AB6B47">
        <w:rPr>
          <w:rFonts w:ascii="Cambria" w:hAnsi="Cambria"/>
          <w:sz w:val="20"/>
          <w:szCs w:val="20"/>
          <w:lang w:val="en-US"/>
        </w:rPr>
        <w:t xml:space="preserve"> </w:t>
      </w:r>
      <w:r w:rsidRPr="00AB6B47">
        <w:rPr>
          <w:rFonts w:ascii="Cambria" w:hAnsi="Cambria"/>
          <w:sz w:val="20"/>
          <w:szCs w:val="20"/>
          <w:lang w:val="en-US"/>
        </w:rPr>
        <w:t>invit</w:t>
      </w:r>
      <w:r w:rsidR="003F7987" w:rsidRPr="00AB6B47">
        <w:rPr>
          <w:rFonts w:ascii="Cambria" w:hAnsi="Cambria"/>
          <w:sz w:val="20"/>
          <w:szCs w:val="20"/>
          <w:lang w:val="en-US"/>
        </w:rPr>
        <w:t>ed the</w:t>
      </w:r>
      <w:r w:rsidRPr="00AB6B47">
        <w:rPr>
          <w:rFonts w:ascii="Cambria" w:hAnsi="Cambria"/>
          <w:sz w:val="20"/>
          <w:szCs w:val="20"/>
          <w:lang w:val="en-US"/>
        </w:rPr>
        <w:t xml:space="preserve"> delegations to submit written comments within the timeframe</w:t>
      </w:r>
      <w:r w:rsidR="00CA018F" w:rsidRPr="00AB6B47">
        <w:rPr>
          <w:rFonts w:ascii="Cambria" w:hAnsi="Cambria"/>
          <w:sz w:val="20"/>
          <w:szCs w:val="20"/>
          <w:lang w:val="en-US"/>
        </w:rPr>
        <w:t xml:space="preserve"> that will </w:t>
      </w:r>
      <w:r w:rsidRPr="00AB6B47">
        <w:rPr>
          <w:rFonts w:ascii="Cambria" w:hAnsi="Cambria"/>
          <w:sz w:val="20"/>
          <w:szCs w:val="20"/>
          <w:lang w:val="en-US"/>
        </w:rPr>
        <w:t>be established</w:t>
      </w:r>
      <w:r w:rsidR="003F7987" w:rsidRPr="00AB6B47">
        <w:rPr>
          <w:rFonts w:ascii="Cambria" w:hAnsi="Cambria"/>
          <w:sz w:val="20"/>
          <w:szCs w:val="20"/>
          <w:lang w:val="en-US"/>
        </w:rPr>
        <w:t>. Subsequently,</w:t>
      </w:r>
      <w:r w:rsidRPr="00AB6B47">
        <w:rPr>
          <w:rFonts w:ascii="Cambria" w:hAnsi="Cambria"/>
          <w:sz w:val="20"/>
          <w:szCs w:val="20"/>
          <w:lang w:val="en-US"/>
        </w:rPr>
        <w:t xml:space="preserve"> a revised version will be d</w:t>
      </w:r>
      <w:r w:rsidR="00D35CA8" w:rsidRPr="00AB6B47">
        <w:rPr>
          <w:rFonts w:ascii="Cambria" w:hAnsi="Cambria"/>
          <w:sz w:val="20"/>
          <w:szCs w:val="20"/>
          <w:lang w:val="en-US"/>
        </w:rPr>
        <w:t>eveloped</w:t>
      </w:r>
      <w:r w:rsidRPr="00AB6B47">
        <w:rPr>
          <w:rFonts w:ascii="Cambria" w:hAnsi="Cambria"/>
          <w:sz w:val="20"/>
          <w:szCs w:val="20"/>
          <w:lang w:val="en-US"/>
        </w:rPr>
        <w:t xml:space="preserve"> for formal consideration at future meetings, with a view to its </w:t>
      </w:r>
      <w:r w:rsidR="003D39F2" w:rsidRPr="00AB6B47">
        <w:rPr>
          <w:rFonts w:ascii="Cambria" w:hAnsi="Cambria"/>
          <w:sz w:val="20"/>
          <w:szCs w:val="20"/>
          <w:lang w:val="en-US"/>
        </w:rPr>
        <w:t xml:space="preserve">eventual </w:t>
      </w:r>
      <w:r w:rsidRPr="00AB6B47">
        <w:rPr>
          <w:rFonts w:ascii="Cambria" w:hAnsi="Cambria"/>
          <w:sz w:val="20"/>
          <w:szCs w:val="20"/>
          <w:lang w:val="en-US"/>
        </w:rPr>
        <w:t>adoption by the Commission.</w:t>
      </w:r>
    </w:p>
    <w:p w14:paraId="1B0E83FD" w14:textId="77777777" w:rsidR="005C7D21" w:rsidRPr="00AB6B47" w:rsidRDefault="005C7D21" w:rsidP="00F74D5D">
      <w:pPr>
        <w:spacing w:after="0" w:line="240" w:lineRule="auto"/>
        <w:contextualSpacing/>
        <w:jc w:val="both"/>
        <w:rPr>
          <w:rFonts w:ascii="Cambria" w:hAnsi="Cambria"/>
          <w:sz w:val="20"/>
          <w:szCs w:val="20"/>
          <w:lang w:val="en-US"/>
        </w:rPr>
      </w:pPr>
    </w:p>
    <w:p w14:paraId="6AA236CA" w14:textId="77777777" w:rsidR="00A11D71" w:rsidRPr="00AB6B47" w:rsidRDefault="00A11D71" w:rsidP="00F74D5D">
      <w:pPr>
        <w:spacing w:after="0" w:line="240" w:lineRule="auto"/>
        <w:contextualSpacing/>
        <w:jc w:val="both"/>
        <w:rPr>
          <w:rFonts w:ascii="Cambria" w:hAnsi="Cambria"/>
          <w:sz w:val="20"/>
          <w:szCs w:val="20"/>
          <w:lang w:val="en-US"/>
        </w:rPr>
      </w:pPr>
    </w:p>
    <w:p w14:paraId="2F0CB802" w14:textId="325D6AC5" w:rsidR="00591766" w:rsidRPr="00AB6B47" w:rsidRDefault="006C7D8A" w:rsidP="00671A3A">
      <w:pPr>
        <w:pStyle w:val="ListParagraph"/>
        <w:numPr>
          <w:ilvl w:val="0"/>
          <w:numId w:val="11"/>
        </w:numPr>
        <w:spacing w:after="0" w:line="240" w:lineRule="auto"/>
        <w:ind w:left="426" w:hanging="426"/>
        <w:rPr>
          <w:rFonts w:ascii="Cambria" w:hAnsi="Cambria"/>
          <w:b/>
          <w:bCs/>
          <w:sz w:val="20"/>
          <w:szCs w:val="20"/>
          <w:lang w:val="en-US"/>
        </w:rPr>
      </w:pPr>
      <w:r w:rsidRPr="00AB6B47">
        <w:rPr>
          <w:rFonts w:ascii="Cambria" w:hAnsi="Cambria"/>
          <w:b/>
          <w:bCs/>
          <w:sz w:val="20"/>
          <w:szCs w:val="20"/>
          <w:lang w:val="en-US"/>
        </w:rPr>
        <w:t xml:space="preserve">Discussion of options to decrease cost of meeting </w:t>
      </w:r>
      <w:proofErr w:type="spellStart"/>
      <w:r w:rsidRPr="00AB6B47">
        <w:rPr>
          <w:rFonts w:ascii="Cambria" w:hAnsi="Cambria"/>
          <w:b/>
          <w:bCs/>
          <w:sz w:val="20"/>
          <w:szCs w:val="20"/>
          <w:lang w:val="en-US"/>
        </w:rPr>
        <w:t>organisation</w:t>
      </w:r>
      <w:proofErr w:type="spellEnd"/>
    </w:p>
    <w:p w14:paraId="5494E9B5" w14:textId="77777777" w:rsidR="00E77A4E" w:rsidRPr="00AB6B47" w:rsidRDefault="00E77A4E" w:rsidP="00E77A4E">
      <w:pPr>
        <w:spacing w:after="0" w:line="240" w:lineRule="auto"/>
        <w:rPr>
          <w:rFonts w:ascii="Cambria" w:hAnsi="Cambria"/>
          <w:sz w:val="20"/>
          <w:szCs w:val="20"/>
          <w:lang w:val="en-US"/>
        </w:rPr>
      </w:pPr>
    </w:p>
    <w:p w14:paraId="794ED06A" w14:textId="7D23DE6A" w:rsidR="00E77A4E" w:rsidRPr="00AB6B47" w:rsidRDefault="003F5256"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The meeting focused on discussing options to reduce the cost of </w:t>
      </w:r>
      <w:r w:rsidR="006C502D" w:rsidRPr="00AB6B47">
        <w:rPr>
          <w:rFonts w:ascii="Cambria" w:hAnsi="Cambria"/>
          <w:sz w:val="20"/>
          <w:szCs w:val="20"/>
          <w:lang w:val="en-US"/>
        </w:rPr>
        <w:t>organizing the</w:t>
      </w:r>
      <w:r w:rsidRPr="00AB6B47">
        <w:rPr>
          <w:rFonts w:ascii="Cambria" w:hAnsi="Cambria"/>
          <w:sz w:val="20"/>
          <w:szCs w:val="20"/>
          <w:lang w:val="en-US"/>
        </w:rPr>
        <w:t xml:space="preserve"> ICCAT annual meetings</w:t>
      </w:r>
      <w:r w:rsidR="00F235E6" w:rsidRPr="00AB6B47">
        <w:rPr>
          <w:rFonts w:ascii="Cambria" w:hAnsi="Cambria"/>
          <w:sz w:val="20"/>
          <w:szCs w:val="20"/>
          <w:lang w:val="en-US"/>
        </w:rPr>
        <w:t>. The</w:t>
      </w:r>
      <w:r w:rsidRPr="00AB6B47">
        <w:rPr>
          <w:rFonts w:ascii="Cambria" w:hAnsi="Cambria"/>
          <w:sz w:val="20"/>
          <w:szCs w:val="20"/>
          <w:lang w:val="en-US"/>
        </w:rPr>
        <w:t xml:space="preserve"> same </w:t>
      </w:r>
      <w:r w:rsidR="00F235E6" w:rsidRPr="00AB6B47">
        <w:rPr>
          <w:rFonts w:ascii="Cambria" w:hAnsi="Cambria"/>
          <w:sz w:val="20"/>
          <w:szCs w:val="20"/>
          <w:lang w:val="en-US"/>
        </w:rPr>
        <w:t>aspects</w:t>
      </w:r>
      <w:r w:rsidRPr="00AB6B47">
        <w:rPr>
          <w:rFonts w:ascii="Cambria" w:hAnsi="Cambria"/>
          <w:sz w:val="20"/>
          <w:szCs w:val="20"/>
          <w:lang w:val="en-US"/>
        </w:rPr>
        <w:t xml:space="preserve"> were also discussed in relation to intersessional meetings.</w:t>
      </w:r>
    </w:p>
    <w:p w14:paraId="0CD1576B" w14:textId="77777777" w:rsidR="00A11D71" w:rsidRPr="00AB6B47" w:rsidRDefault="00A11D71" w:rsidP="00A11D71">
      <w:pPr>
        <w:shd w:val="clear" w:color="auto" w:fill="FFFFFF"/>
        <w:tabs>
          <w:tab w:val="left" w:pos="360"/>
        </w:tabs>
        <w:spacing w:after="0" w:line="240" w:lineRule="auto"/>
        <w:rPr>
          <w:rFonts w:ascii="Cambria" w:hAnsi="Cambria"/>
          <w:sz w:val="20"/>
          <w:szCs w:val="20"/>
          <w:lang w:val="en-US"/>
        </w:rPr>
      </w:pPr>
    </w:p>
    <w:p w14:paraId="004DCCD6" w14:textId="1F776386" w:rsidR="00525FB9" w:rsidRPr="00AB6B47" w:rsidRDefault="00740CA6" w:rsidP="00A11D71">
      <w:pPr>
        <w:shd w:val="clear" w:color="auto" w:fill="FFFFFF"/>
        <w:tabs>
          <w:tab w:val="left" w:pos="360"/>
        </w:tabs>
        <w:spacing w:after="0" w:line="240" w:lineRule="auto"/>
        <w:rPr>
          <w:rFonts w:ascii="Cambria" w:hAnsi="Cambria"/>
          <w:b/>
          <w:bCs/>
          <w:i/>
          <w:iCs/>
          <w:color w:val="222222"/>
          <w:sz w:val="20"/>
          <w:szCs w:val="20"/>
          <w:lang w:val="en-US"/>
        </w:rPr>
      </w:pPr>
      <w:r w:rsidRPr="00AB6B47">
        <w:rPr>
          <w:rFonts w:ascii="Cambria" w:hAnsi="Cambria"/>
          <w:b/>
          <w:bCs/>
          <w:i/>
          <w:iCs/>
          <w:color w:val="222222"/>
          <w:sz w:val="20"/>
          <w:szCs w:val="20"/>
          <w:lang w:val="en-US"/>
        </w:rPr>
        <w:t xml:space="preserve">4.1 </w:t>
      </w:r>
      <w:r w:rsidR="00247FB9" w:rsidRPr="00AB6B47">
        <w:rPr>
          <w:rFonts w:ascii="Cambria" w:hAnsi="Cambria"/>
          <w:b/>
          <w:bCs/>
          <w:i/>
          <w:iCs/>
          <w:color w:val="222222"/>
          <w:sz w:val="20"/>
          <w:szCs w:val="20"/>
          <w:lang w:val="en-US"/>
        </w:rPr>
        <w:t>Cocktails at intersessional meetings</w:t>
      </w:r>
    </w:p>
    <w:p w14:paraId="0E708510" w14:textId="77777777" w:rsidR="00A11D71" w:rsidRPr="00AB6B47" w:rsidRDefault="00A11D71" w:rsidP="00A11D71">
      <w:pPr>
        <w:shd w:val="clear" w:color="auto" w:fill="FFFFFF"/>
        <w:tabs>
          <w:tab w:val="left" w:pos="360"/>
        </w:tabs>
        <w:spacing w:after="0" w:line="240" w:lineRule="auto"/>
        <w:rPr>
          <w:rFonts w:ascii="Cambria" w:hAnsi="Cambria"/>
          <w:b/>
          <w:bCs/>
          <w:color w:val="222222"/>
          <w:sz w:val="20"/>
          <w:szCs w:val="20"/>
          <w:lang w:val="en-US"/>
        </w:rPr>
      </w:pPr>
    </w:p>
    <w:p w14:paraId="232A4329" w14:textId="24D6E79D" w:rsidR="00E053CD" w:rsidRPr="00AB6B47" w:rsidRDefault="003F5256" w:rsidP="00A11D71">
      <w:pPr>
        <w:spacing w:after="0" w:line="240" w:lineRule="auto"/>
        <w:jc w:val="both"/>
        <w:rPr>
          <w:rFonts w:ascii="Cambria" w:hAnsi="Cambria"/>
          <w:sz w:val="20"/>
          <w:szCs w:val="20"/>
          <w:lang w:val="en-US"/>
        </w:rPr>
      </w:pPr>
      <w:r w:rsidRPr="00AB6B47">
        <w:rPr>
          <w:rFonts w:ascii="Cambria" w:hAnsi="Cambria"/>
          <w:sz w:val="20"/>
          <w:szCs w:val="20"/>
          <w:lang w:val="en-US"/>
        </w:rPr>
        <w:t>The Secretariat</w:t>
      </w:r>
      <w:r w:rsidR="00D2240D" w:rsidRPr="00AB6B47">
        <w:rPr>
          <w:rFonts w:ascii="Cambria" w:hAnsi="Cambria"/>
          <w:sz w:val="20"/>
          <w:szCs w:val="20"/>
          <w:lang w:val="en-US"/>
        </w:rPr>
        <w:t xml:space="preserve"> </w:t>
      </w:r>
      <w:proofErr w:type="gramStart"/>
      <w:r w:rsidR="00D2240D" w:rsidRPr="00AB6B47">
        <w:rPr>
          <w:rFonts w:ascii="Cambria" w:hAnsi="Cambria"/>
          <w:sz w:val="20"/>
          <w:szCs w:val="20"/>
          <w:lang w:val="en-US"/>
        </w:rPr>
        <w:t>had</w:t>
      </w:r>
      <w:proofErr w:type="gramEnd"/>
      <w:r w:rsidRPr="00AB6B47">
        <w:rPr>
          <w:rFonts w:ascii="Cambria" w:hAnsi="Cambria"/>
          <w:sz w:val="20"/>
          <w:szCs w:val="20"/>
          <w:lang w:val="en-US"/>
        </w:rPr>
        <w:t xml:space="preserve"> prepared a supporting PowerPoint presentation detailing expen</w:t>
      </w:r>
      <w:r w:rsidR="00994AD6" w:rsidRPr="00AB6B47">
        <w:rPr>
          <w:rFonts w:ascii="Cambria" w:hAnsi="Cambria"/>
          <w:sz w:val="20"/>
          <w:szCs w:val="20"/>
          <w:lang w:val="en-US"/>
        </w:rPr>
        <w:t>se</w:t>
      </w:r>
      <w:r w:rsidRPr="00AB6B47">
        <w:rPr>
          <w:rFonts w:ascii="Cambria" w:hAnsi="Cambria"/>
          <w:sz w:val="20"/>
          <w:szCs w:val="20"/>
          <w:lang w:val="en-US"/>
        </w:rPr>
        <w:t xml:space="preserve"> items</w:t>
      </w:r>
      <w:r w:rsidR="00261563" w:rsidRPr="00AB6B47">
        <w:rPr>
          <w:rFonts w:ascii="Cambria" w:hAnsi="Cambria"/>
          <w:sz w:val="20"/>
          <w:szCs w:val="20"/>
          <w:lang w:val="en-US"/>
        </w:rPr>
        <w:t>. T</w:t>
      </w:r>
      <w:r w:rsidRPr="00AB6B47">
        <w:rPr>
          <w:rFonts w:ascii="Cambria" w:hAnsi="Cambria"/>
          <w:sz w:val="20"/>
          <w:szCs w:val="20"/>
          <w:lang w:val="en-US"/>
        </w:rPr>
        <w:t xml:space="preserve">he Chair raised the issue of </w:t>
      </w:r>
      <w:proofErr w:type="gramStart"/>
      <w:r w:rsidRPr="00AB6B47">
        <w:rPr>
          <w:rFonts w:ascii="Cambria" w:hAnsi="Cambria"/>
          <w:sz w:val="20"/>
          <w:szCs w:val="20"/>
          <w:lang w:val="en-US"/>
        </w:rPr>
        <w:t>whether or not</w:t>
      </w:r>
      <w:proofErr w:type="gramEnd"/>
      <w:r w:rsidRPr="00AB6B47">
        <w:rPr>
          <w:rFonts w:ascii="Cambria" w:hAnsi="Cambria"/>
          <w:sz w:val="20"/>
          <w:szCs w:val="20"/>
          <w:lang w:val="en-US"/>
        </w:rPr>
        <w:t xml:space="preserve"> to eliminate the costs of</w:t>
      </w:r>
      <w:r w:rsidR="00F472FB" w:rsidRPr="00AB6B47">
        <w:rPr>
          <w:rFonts w:ascii="Cambria" w:hAnsi="Cambria"/>
          <w:sz w:val="20"/>
          <w:szCs w:val="20"/>
          <w:lang w:val="en-US"/>
        </w:rPr>
        <w:t xml:space="preserve"> cocktail</w:t>
      </w:r>
      <w:r w:rsidRPr="00AB6B47">
        <w:rPr>
          <w:rFonts w:ascii="Cambria" w:hAnsi="Cambria"/>
          <w:sz w:val="20"/>
          <w:szCs w:val="20"/>
          <w:lang w:val="en-US"/>
        </w:rPr>
        <w:t xml:space="preserve"> receptions at intersessional meetings</w:t>
      </w:r>
      <w:r w:rsidR="00BA5B30" w:rsidRPr="00AB6B47">
        <w:rPr>
          <w:rFonts w:ascii="Cambria" w:hAnsi="Cambria"/>
          <w:sz w:val="20"/>
          <w:szCs w:val="20"/>
          <w:lang w:val="en-US"/>
        </w:rPr>
        <w:t>. She</w:t>
      </w:r>
      <w:r w:rsidRPr="00AB6B47">
        <w:rPr>
          <w:rFonts w:ascii="Cambria" w:hAnsi="Cambria"/>
          <w:sz w:val="20"/>
          <w:szCs w:val="20"/>
          <w:lang w:val="en-US"/>
        </w:rPr>
        <w:t xml:space="preserve"> subsequently opened the floor for discussion.</w:t>
      </w:r>
    </w:p>
    <w:p w14:paraId="34E2914A" w14:textId="77777777" w:rsidR="00A11D71" w:rsidRPr="00AB6B47" w:rsidRDefault="00A11D71" w:rsidP="00A11D71">
      <w:pPr>
        <w:spacing w:after="0" w:line="240" w:lineRule="auto"/>
        <w:rPr>
          <w:rFonts w:ascii="Cambria" w:hAnsi="Cambria"/>
          <w:sz w:val="20"/>
          <w:szCs w:val="20"/>
          <w:lang w:val="en-US"/>
        </w:rPr>
      </w:pPr>
    </w:p>
    <w:p w14:paraId="2A547A69" w14:textId="3AD87C48" w:rsidR="00E053CD" w:rsidRPr="00AB6B47" w:rsidRDefault="00F43F63" w:rsidP="00A11D71">
      <w:pPr>
        <w:spacing w:after="0" w:line="240" w:lineRule="auto"/>
        <w:jc w:val="both"/>
        <w:rPr>
          <w:rFonts w:ascii="Cambria" w:hAnsi="Cambria"/>
          <w:sz w:val="20"/>
          <w:szCs w:val="20"/>
          <w:lang w:val="en-US"/>
        </w:rPr>
      </w:pPr>
      <w:r w:rsidRPr="00AB6B47">
        <w:rPr>
          <w:rFonts w:ascii="Cambria" w:hAnsi="Cambria"/>
          <w:sz w:val="20"/>
          <w:szCs w:val="20"/>
          <w:lang w:val="en-US"/>
        </w:rPr>
        <w:t>Most</w:t>
      </w:r>
      <w:r w:rsidR="00D85822" w:rsidRPr="00AB6B47">
        <w:rPr>
          <w:rFonts w:ascii="Cambria" w:hAnsi="Cambria"/>
          <w:sz w:val="20"/>
          <w:szCs w:val="20"/>
          <w:lang w:val="en-US"/>
        </w:rPr>
        <w:t xml:space="preserve"> members</w:t>
      </w:r>
      <w:r w:rsidRPr="00AB6B47">
        <w:rPr>
          <w:rFonts w:ascii="Cambria" w:hAnsi="Cambria"/>
          <w:sz w:val="20"/>
          <w:szCs w:val="20"/>
          <w:lang w:val="en-US"/>
        </w:rPr>
        <w:t xml:space="preserve"> of the Group</w:t>
      </w:r>
      <w:r w:rsidR="00D85822" w:rsidRPr="00AB6B47">
        <w:rPr>
          <w:rFonts w:ascii="Cambria" w:hAnsi="Cambria"/>
          <w:sz w:val="20"/>
          <w:szCs w:val="20"/>
          <w:lang w:val="en-US"/>
        </w:rPr>
        <w:t xml:space="preserve"> expressed the view that ICCAT-funded cocktail receptions should be eliminated from intersessional meetings and that, if held, the</w:t>
      </w:r>
      <w:r w:rsidR="005075F4" w:rsidRPr="00AB6B47">
        <w:rPr>
          <w:rFonts w:ascii="Cambria" w:hAnsi="Cambria"/>
          <w:sz w:val="20"/>
          <w:szCs w:val="20"/>
          <w:lang w:val="en-US"/>
        </w:rPr>
        <w:t>se</w:t>
      </w:r>
      <w:r w:rsidR="00D85822" w:rsidRPr="00AB6B47">
        <w:rPr>
          <w:rFonts w:ascii="Cambria" w:hAnsi="Cambria"/>
          <w:sz w:val="20"/>
          <w:szCs w:val="20"/>
          <w:lang w:val="en-US"/>
        </w:rPr>
        <w:t xml:space="preserve"> should be financed by the host country if the </w:t>
      </w:r>
      <w:proofErr w:type="gramStart"/>
      <w:r w:rsidR="00D85822" w:rsidRPr="00AB6B47">
        <w:rPr>
          <w:rFonts w:ascii="Cambria" w:hAnsi="Cambria"/>
          <w:sz w:val="20"/>
          <w:szCs w:val="20"/>
          <w:lang w:val="en-US"/>
        </w:rPr>
        <w:t>latter so</w:t>
      </w:r>
      <w:proofErr w:type="gramEnd"/>
      <w:r w:rsidR="00D85822" w:rsidRPr="00AB6B47">
        <w:rPr>
          <w:rFonts w:ascii="Cambria" w:hAnsi="Cambria"/>
          <w:sz w:val="20"/>
          <w:szCs w:val="20"/>
          <w:lang w:val="en-US"/>
        </w:rPr>
        <w:t xml:space="preserve"> proposes.</w:t>
      </w:r>
    </w:p>
    <w:p w14:paraId="5DFADD57" w14:textId="77777777" w:rsidR="00183788" w:rsidRPr="00AB6B47" w:rsidRDefault="00183788" w:rsidP="00A11D71">
      <w:pPr>
        <w:spacing w:after="0" w:line="240" w:lineRule="auto"/>
        <w:rPr>
          <w:rFonts w:ascii="Cambria" w:hAnsi="Cambria"/>
          <w:sz w:val="20"/>
          <w:szCs w:val="20"/>
          <w:lang w:val="en-US"/>
        </w:rPr>
      </w:pPr>
    </w:p>
    <w:p w14:paraId="2DDE4E5D" w14:textId="4D5FA6B8" w:rsidR="00183788" w:rsidRPr="00AB6B47" w:rsidRDefault="00D85822" w:rsidP="00BA5B30">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concluded that this opinion would </w:t>
      </w:r>
      <w:proofErr w:type="gramStart"/>
      <w:r w:rsidRPr="00AB6B47">
        <w:rPr>
          <w:rFonts w:ascii="Cambria" w:hAnsi="Cambria"/>
          <w:sz w:val="20"/>
          <w:szCs w:val="20"/>
          <w:lang w:val="en-US"/>
        </w:rPr>
        <w:t>be referred</w:t>
      </w:r>
      <w:proofErr w:type="gramEnd"/>
      <w:r w:rsidRPr="00AB6B47">
        <w:rPr>
          <w:rFonts w:ascii="Cambria" w:hAnsi="Cambria"/>
          <w:sz w:val="20"/>
          <w:szCs w:val="20"/>
          <w:lang w:val="en-US"/>
        </w:rPr>
        <w:t xml:space="preserve"> to STACFAD for a final decision.</w:t>
      </w:r>
    </w:p>
    <w:p w14:paraId="1B32655C" w14:textId="77777777" w:rsidR="00773169" w:rsidRPr="00AB6B47" w:rsidRDefault="00773169" w:rsidP="00A11D71">
      <w:pPr>
        <w:spacing w:after="0" w:line="240" w:lineRule="auto"/>
        <w:rPr>
          <w:rFonts w:ascii="Cambria" w:hAnsi="Cambria"/>
          <w:sz w:val="20"/>
          <w:szCs w:val="20"/>
          <w:lang w:val="en-US"/>
        </w:rPr>
      </w:pPr>
    </w:p>
    <w:p w14:paraId="1CE6B451" w14:textId="29D1F8B6" w:rsidR="00035DB3" w:rsidRPr="00AB6B47" w:rsidRDefault="00740CA6" w:rsidP="00A11D71">
      <w:pPr>
        <w:shd w:val="clear" w:color="auto" w:fill="FFFFFF"/>
        <w:tabs>
          <w:tab w:val="left" w:pos="360"/>
        </w:tabs>
        <w:spacing w:after="0" w:line="240" w:lineRule="auto"/>
        <w:rPr>
          <w:rFonts w:ascii="Cambria" w:hAnsi="Cambria"/>
          <w:b/>
          <w:bCs/>
          <w:i/>
          <w:iCs/>
          <w:color w:val="222222"/>
          <w:sz w:val="20"/>
          <w:szCs w:val="20"/>
          <w:lang w:val="en-US"/>
        </w:rPr>
      </w:pPr>
      <w:r w:rsidRPr="00AB6B47">
        <w:rPr>
          <w:rFonts w:ascii="Cambria" w:hAnsi="Cambria"/>
          <w:b/>
          <w:bCs/>
          <w:i/>
          <w:iCs/>
          <w:color w:val="222222"/>
          <w:sz w:val="20"/>
          <w:szCs w:val="20"/>
          <w:lang w:val="en-US"/>
        </w:rPr>
        <w:t xml:space="preserve">4.2 </w:t>
      </w:r>
      <w:r w:rsidR="00CD71B9" w:rsidRPr="00AB6B47">
        <w:rPr>
          <w:rFonts w:ascii="Cambria" w:hAnsi="Cambria"/>
          <w:b/>
          <w:bCs/>
          <w:i/>
          <w:iCs/>
          <w:color w:val="222222"/>
          <w:sz w:val="20"/>
          <w:szCs w:val="20"/>
          <w:lang w:val="en-US"/>
        </w:rPr>
        <w:t>Room layout</w:t>
      </w:r>
    </w:p>
    <w:p w14:paraId="51D33F0B" w14:textId="77777777" w:rsidR="00A11D71" w:rsidRPr="00AB6B47" w:rsidRDefault="00A11D71" w:rsidP="00A11D71">
      <w:pPr>
        <w:shd w:val="clear" w:color="auto" w:fill="FFFFFF"/>
        <w:tabs>
          <w:tab w:val="left" w:pos="360"/>
        </w:tabs>
        <w:spacing w:after="0" w:line="240" w:lineRule="auto"/>
        <w:rPr>
          <w:rFonts w:ascii="Cambria" w:hAnsi="Cambria"/>
          <w:b/>
          <w:bCs/>
          <w:i/>
          <w:iCs/>
          <w:color w:val="222222"/>
          <w:sz w:val="20"/>
          <w:szCs w:val="20"/>
          <w:lang w:val="en-US"/>
        </w:rPr>
      </w:pPr>
    </w:p>
    <w:p w14:paraId="7E1042F5" w14:textId="48C5D392" w:rsidR="00C55EA4" w:rsidRPr="00AB6B47" w:rsidRDefault="00D85822"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w:t>
      </w:r>
      <w:r w:rsidR="007353E6" w:rsidRPr="00AB6B47">
        <w:rPr>
          <w:rFonts w:ascii="Cambria" w:hAnsi="Cambria"/>
          <w:sz w:val="20"/>
          <w:szCs w:val="20"/>
          <w:lang w:val="en-US"/>
        </w:rPr>
        <w:t>indicated</w:t>
      </w:r>
      <w:r w:rsidRPr="00AB6B47">
        <w:rPr>
          <w:rFonts w:ascii="Cambria" w:hAnsi="Cambria"/>
          <w:sz w:val="20"/>
          <w:szCs w:val="20"/>
          <w:lang w:val="en-US"/>
        </w:rPr>
        <w:t xml:space="preserve"> the need to </w:t>
      </w:r>
      <w:r w:rsidR="00E77D82" w:rsidRPr="00AB6B47">
        <w:rPr>
          <w:rFonts w:ascii="Cambria" w:hAnsi="Cambria"/>
          <w:sz w:val="20"/>
          <w:szCs w:val="20"/>
          <w:lang w:val="en-US"/>
        </w:rPr>
        <w:t>optimize</w:t>
      </w:r>
      <w:r w:rsidRPr="00AB6B47">
        <w:rPr>
          <w:rFonts w:ascii="Cambria" w:hAnsi="Cambria"/>
          <w:sz w:val="20"/>
          <w:szCs w:val="20"/>
          <w:lang w:val="en-US"/>
        </w:rPr>
        <w:t xml:space="preserve"> both the physical </w:t>
      </w:r>
      <w:r w:rsidR="007353E6" w:rsidRPr="00AB6B47">
        <w:rPr>
          <w:rFonts w:ascii="Cambria" w:hAnsi="Cambria"/>
          <w:sz w:val="20"/>
          <w:szCs w:val="20"/>
          <w:lang w:val="en-US"/>
        </w:rPr>
        <w:t>organization</w:t>
      </w:r>
      <w:r w:rsidRPr="00AB6B47">
        <w:rPr>
          <w:rFonts w:ascii="Cambria" w:hAnsi="Cambria"/>
          <w:sz w:val="20"/>
          <w:szCs w:val="20"/>
          <w:lang w:val="en-US"/>
        </w:rPr>
        <w:t xml:space="preserve"> of meetings and the operational efficiency of </w:t>
      </w:r>
      <w:r w:rsidR="009C49BD" w:rsidRPr="00AB6B47">
        <w:rPr>
          <w:rFonts w:ascii="Cambria" w:hAnsi="Cambria"/>
          <w:sz w:val="20"/>
          <w:szCs w:val="20"/>
          <w:lang w:val="en-US"/>
        </w:rPr>
        <w:t>the work</w:t>
      </w:r>
      <w:r w:rsidRPr="00AB6B47">
        <w:rPr>
          <w:rFonts w:ascii="Cambria" w:hAnsi="Cambria"/>
          <w:sz w:val="20"/>
          <w:szCs w:val="20"/>
          <w:lang w:val="en-US"/>
        </w:rPr>
        <w:t xml:space="preserve">, </w:t>
      </w:r>
      <w:proofErr w:type="gramStart"/>
      <w:r w:rsidRPr="00AB6B47">
        <w:rPr>
          <w:rFonts w:ascii="Cambria" w:hAnsi="Cambria"/>
          <w:sz w:val="20"/>
          <w:szCs w:val="20"/>
          <w:lang w:val="en-US"/>
        </w:rPr>
        <w:t>taking into account</w:t>
      </w:r>
      <w:proofErr w:type="gramEnd"/>
      <w:r w:rsidRPr="00AB6B47">
        <w:rPr>
          <w:rFonts w:ascii="Cambria" w:hAnsi="Cambria"/>
          <w:sz w:val="20"/>
          <w:szCs w:val="20"/>
          <w:lang w:val="en-US"/>
        </w:rPr>
        <w:t xml:space="preserve"> logistical constraints, associated costs and the growing complexity of hybrid participation (in-person and virtual). She also present</w:t>
      </w:r>
      <w:r w:rsidR="00E77D82" w:rsidRPr="00AB6B47">
        <w:rPr>
          <w:rFonts w:ascii="Cambria" w:hAnsi="Cambria"/>
          <w:sz w:val="20"/>
          <w:szCs w:val="20"/>
          <w:lang w:val="en-US"/>
        </w:rPr>
        <w:t>ed</w:t>
      </w:r>
      <w:r w:rsidRPr="00AB6B47">
        <w:rPr>
          <w:rFonts w:ascii="Cambria" w:hAnsi="Cambria"/>
          <w:sz w:val="20"/>
          <w:szCs w:val="20"/>
          <w:lang w:val="en-US"/>
        </w:rPr>
        <w:t xml:space="preserve"> various proposals for the layout of delegat</w:t>
      </w:r>
      <w:r w:rsidR="0038678C" w:rsidRPr="00AB6B47">
        <w:rPr>
          <w:rFonts w:ascii="Cambria" w:hAnsi="Cambria"/>
          <w:sz w:val="20"/>
          <w:szCs w:val="20"/>
          <w:lang w:val="en-US"/>
        </w:rPr>
        <w:t>e</w:t>
      </w:r>
      <w:r w:rsidRPr="00AB6B47">
        <w:rPr>
          <w:rFonts w:ascii="Cambria" w:hAnsi="Cambria"/>
          <w:sz w:val="20"/>
          <w:szCs w:val="20"/>
          <w:lang w:val="en-US"/>
        </w:rPr>
        <w:t xml:space="preserve"> tables in the meeting room for future annual meetings</w:t>
      </w:r>
      <w:r w:rsidR="00FA5D0F" w:rsidRPr="00AB6B47">
        <w:rPr>
          <w:rFonts w:ascii="Cambria" w:hAnsi="Cambria"/>
          <w:sz w:val="20"/>
          <w:szCs w:val="20"/>
          <w:lang w:val="en-US"/>
        </w:rPr>
        <w:t>. T</w:t>
      </w:r>
      <w:r w:rsidRPr="00AB6B47">
        <w:rPr>
          <w:rFonts w:ascii="Cambria" w:hAnsi="Cambria"/>
          <w:sz w:val="20"/>
          <w:szCs w:val="20"/>
          <w:lang w:val="en-US"/>
        </w:rPr>
        <w:t>h</w:t>
      </w:r>
      <w:r w:rsidR="00F61CAE" w:rsidRPr="00AB6B47">
        <w:rPr>
          <w:rFonts w:ascii="Cambria" w:hAnsi="Cambria"/>
          <w:sz w:val="20"/>
          <w:szCs w:val="20"/>
          <w:lang w:val="en-US"/>
        </w:rPr>
        <w:t>e</w:t>
      </w:r>
      <w:r w:rsidRPr="00AB6B47">
        <w:rPr>
          <w:rFonts w:ascii="Cambria" w:hAnsi="Cambria"/>
          <w:sz w:val="20"/>
          <w:szCs w:val="20"/>
          <w:lang w:val="en-US"/>
        </w:rPr>
        <w:t xml:space="preserve"> two main options</w:t>
      </w:r>
      <w:r w:rsidR="00F61CAE" w:rsidRPr="00AB6B47">
        <w:rPr>
          <w:rFonts w:ascii="Cambria" w:hAnsi="Cambria"/>
          <w:sz w:val="20"/>
          <w:szCs w:val="20"/>
          <w:lang w:val="en-US"/>
        </w:rPr>
        <w:t xml:space="preserve"> are as follows</w:t>
      </w:r>
      <w:r w:rsidRPr="00AB6B47">
        <w:rPr>
          <w:rFonts w:ascii="Cambria" w:hAnsi="Cambria"/>
          <w:sz w:val="20"/>
          <w:szCs w:val="20"/>
          <w:lang w:val="en-US"/>
        </w:rPr>
        <w:t>: 1) maintaining the current U-shaped configuration</w:t>
      </w:r>
      <w:r w:rsidR="00373541" w:rsidRPr="00AB6B47">
        <w:rPr>
          <w:rFonts w:ascii="Cambria" w:hAnsi="Cambria"/>
          <w:sz w:val="20"/>
          <w:szCs w:val="20"/>
          <w:lang w:val="en-US"/>
        </w:rPr>
        <w:t xml:space="preserve"> wi</w:t>
      </w:r>
      <w:r w:rsidR="00E9430C" w:rsidRPr="00AB6B47">
        <w:rPr>
          <w:rFonts w:ascii="Cambria" w:hAnsi="Cambria"/>
          <w:sz w:val="20"/>
          <w:szCs w:val="20"/>
          <w:lang w:val="en-US"/>
        </w:rPr>
        <w:t>th less delegates at the main table</w:t>
      </w:r>
      <w:r w:rsidRPr="00AB6B47">
        <w:rPr>
          <w:rFonts w:ascii="Cambria" w:hAnsi="Cambria"/>
          <w:sz w:val="20"/>
          <w:szCs w:val="20"/>
          <w:lang w:val="en-US"/>
        </w:rPr>
        <w:t>; or 2)</w:t>
      </w:r>
      <w:r w:rsidR="00F61CAE" w:rsidRPr="00AB6B47">
        <w:rPr>
          <w:rFonts w:ascii="Cambria" w:hAnsi="Cambria"/>
          <w:sz w:val="20"/>
          <w:szCs w:val="20"/>
          <w:lang w:val="en-US"/>
        </w:rPr>
        <w:t> </w:t>
      </w:r>
      <w:r w:rsidRPr="00AB6B47">
        <w:rPr>
          <w:rFonts w:ascii="Cambria" w:hAnsi="Cambria"/>
          <w:sz w:val="20"/>
          <w:szCs w:val="20"/>
          <w:lang w:val="en-US"/>
        </w:rPr>
        <w:t xml:space="preserve">switching to </w:t>
      </w:r>
      <w:proofErr w:type="gramStart"/>
      <w:r w:rsidRPr="00AB6B47">
        <w:rPr>
          <w:rFonts w:ascii="Cambria" w:hAnsi="Cambria"/>
          <w:sz w:val="20"/>
          <w:szCs w:val="20"/>
          <w:lang w:val="en-US"/>
        </w:rPr>
        <w:t>a</w:t>
      </w:r>
      <w:proofErr w:type="gramEnd"/>
      <w:r w:rsidRPr="00AB6B47">
        <w:rPr>
          <w:rFonts w:ascii="Cambria" w:hAnsi="Cambria"/>
          <w:sz w:val="20"/>
          <w:szCs w:val="20"/>
          <w:lang w:val="en-US"/>
        </w:rPr>
        <w:t xml:space="preserve"> UN-style seating arrangement. </w:t>
      </w:r>
      <w:r w:rsidR="007C3A91" w:rsidRPr="00AB6B47">
        <w:rPr>
          <w:rFonts w:ascii="Cambria" w:hAnsi="Cambria"/>
          <w:sz w:val="20"/>
          <w:szCs w:val="20"/>
          <w:lang w:val="en-US"/>
        </w:rPr>
        <w:t>E</w:t>
      </w:r>
      <w:r w:rsidRPr="00AB6B47">
        <w:rPr>
          <w:rFonts w:ascii="Cambria" w:hAnsi="Cambria"/>
          <w:sz w:val="20"/>
          <w:szCs w:val="20"/>
          <w:lang w:val="en-US"/>
        </w:rPr>
        <w:t xml:space="preserve">ach option </w:t>
      </w:r>
      <w:r w:rsidR="00F745FC" w:rsidRPr="00AB6B47">
        <w:rPr>
          <w:rFonts w:ascii="Cambria" w:hAnsi="Cambria"/>
          <w:sz w:val="20"/>
          <w:szCs w:val="20"/>
          <w:lang w:val="en-US"/>
        </w:rPr>
        <w:t>contained</w:t>
      </w:r>
      <w:r w:rsidRPr="00AB6B47">
        <w:rPr>
          <w:rFonts w:ascii="Cambria" w:hAnsi="Cambria"/>
          <w:sz w:val="20"/>
          <w:szCs w:val="20"/>
          <w:lang w:val="en-US"/>
        </w:rPr>
        <w:t xml:space="preserve"> two variations,</w:t>
      </w:r>
      <w:r w:rsidR="00F745FC" w:rsidRPr="00AB6B47">
        <w:rPr>
          <w:rFonts w:ascii="Cambria" w:hAnsi="Cambria"/>
          <w:sz w:val="20"/>
          <w:szCs w:val="20"/>
          <w:lang w:val="en-US"/>
        </w:rPr>
        <w:t xml:space="preserve"> as set out below</w:t>
      </w:r>
      <w:r w:rsidRPr="00AB6B47">
        <w:rPr>
          <w:rFonts w:ascii="Cambria" w:hAnsi="Cambria"/>
          <w:sz w:val="20"/>
          <w:szCs w:val="20"/>
          <w:lang w:val="en-US"/>
        </w:rPr>
        <w:t>:</w:t>
      </w:r>
    </w:p>
    <w:p w14:paraId="4F3B460A" w14:textId="77777777" w:rsidR="00A11D71" w:rsidRPr="00AB6B47" w:rsidRDefault="00A11D71" w:rsidP="00A11D71">
      <w:pPr>
        <w:spacing w:after="0" w:line="240" w:lineRule="auto"/>
        <w:jc w:val="both"/>
        <w:rPr>
          <w:rFonts w:ascii="Cambria" w:hAnsi="Cambria"/>
          <w:sz w:val="20"/>
          <w:szCs w:val="20"/>
          <w:lang w:val="en-US"/>
        </w:rPr>
      </w:pPr>
    </w:p>
    <w:p w14:paraId="0EEFD311" w14:textId="197B091D" w:rsidR="00C55EA4" w:rsidRPr="00AB6B47" w:rsidRDefault="005C2CED" w:rsidP="005C2CED">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proofErr w:type="spellStart"/>
      <w:r w:rsidRPr="00AB6B47">
        <w:rPr>
          <w:rFonts w:ascii="Cambria" w:hAnsi="Cambria"/>
          <w:sz w:val="20"/>
          <w:szCs w:val="20"/>
        </w:rPr>
        <w:t>Maintain</w:t>
      </w:r>
      <w:proofErr w:type="spellEnd"/>
      <w:r w:rsidRPr="00AB6B47">
        <w:rPr>
          <w:rFonts w:ascii="Cambria" w:hAnsi="Cambria"/>
          <w:sz w:val="20"/>
          <w:szCs w:val="20"/>
        </w:rPr>
        <w:t xml:space="preserve"> </w:t>
      </w:r>
      <w:proofErr w:type="spellStart"/>
      <w:r w:rsidRPr="00AB6B47">
        <w:rPr>
          <w:rFonts w:ascii="Cambria" w:hAnsi="Cambria"/>
          <w:sz w:val="20"/>
          <w:szCs w:val="20"/>
        </w:rPr>
        <w:t>the</w:t>
      </w:r>
      <w:proofErr w:type="spellEnd"/>
      <w:r w:rsidRPr="00AB6B47">
        <w:rPr>
          <w:rFonts w:ascii="Cambria" w:hAnsi="Cambria"/>
          <w:sz w:val="20"/>
          <w:szCs w:val="20"/>
        </w:rPr>
        <w:t xml:space="preserve"> U </w:t>
      </w:r>
      <w:proofErr w:type="spellStart"/>
      <w:r w:rsidRPr="00AB6B47">
        <w:rPr>
          <w:rFonts w:ascii="Cambria" w:hAnsi="Cambria"/>
          <w:sz w:val="20"/>
          <w:szCs w:val="20"/>
        </w:rPr>
        <w:t>shape</w:t>
      </w:r>
      <w:proofErr w:type="spellEnd"/>
      <w:r w:rsidR="00C55EA4" w:rsidRPr="00AB6B47">
        <w:rPr>
          <w:rFonts w:ascii="Cambria" w:hAnsi="Cambria"/>
          <w:sz w:val="20"/>
          <w:szCs w:val="20"/>
        </w:rPr>
        <w:t>:</w:t>
      </w:r>
    </w:p>
    <w:p w14:paraId="1780D7FA" w14:textId="77777777" w:rsidR="00C55EA4" w:rsidRPr="00AB6B47" w:rsidRDefault="00C55EA4" w:rsidP="00A11D71">
      <w:pPr>
        <w:pStyle w:val="ListParagraph"/>
        <w:shd w:val="clear" w:color="auto" w:fill="FFFFFF"/>
        <w:tabs>
          <w:tab w:val="left" w:pos="360"/>
        </w:tabs>
        <w:spacing w:after="0" w:line="240" w:lineRule="auto"/>
        <w:rPr>
          <w:rFonts w:ascii="Cambria" w:hAnsi="Cambria"/>
          <w:sz w:val="20"/>
          <w:szCs w:val="20"/>
        </w:rPr>
      </w:pPr>
    </w:p>
    <w:p w14:paraId="10287708" w14:textId="401F58BC" w:rsidR="00C55EA4" w:rsidRPr="00AB6B47" w:rsidRDefault="00C55EA4" w:rsidP="005C2CED">
      <w:pPr>
        <w:pStyle w:val="ListParagraph"/>
        <w:shd w:val="clear" w:color="auto" w:fill="FFFFFF"/>
        <w:tabs>
          <w:tab w:val="left" w:pos="360"/>
          <w:tab w:val="left" w:pos="1276"/>
        </w:tabs>
        <w:spacing w:after="0" w:line="240" w:lineRule="auto"/>
        <w:ind w:left="1276" w:hanging="425"/>
        <w:jc w:val="both"/>
        <w:rPr>
          <w:rFonts w:ascii="Cambria" w:hAnsi="Cambria"/>
          <w:sz w:val="20"/>
          <w:szCs w:val="20"/>
          <w:lang w:val="en-US"/>
        </w:rPr>
      </w:pPr>
      <w:r w:rsidRPr="00AB6B47">
        <w:rPr>
          <w:rFonts w:ascii="Cambria" w:hAnsi="Cambria"/>
          <w:sz w:val="20"/>
          <w:szCs w:val="20"/>
          <w:lang w:val="en-US"/>
        </w:rPr>
        <w:t>a.1:</w:t>
      </w:r>
      <w:r w:rsidR="005C2CED" w:rsidRPr="00AB6B47">
        <w:rPr>
          <w:rFonts w:ascii="Cambria" w:hAnsi="Cambria"/>
          <w:sz w:val="20"/>
          <w:szCs w:val="20"/>
          <w:lang w:val="en-US"/>
        </w:rPr>
        <w:tab/>
        <w:t>one person per delegation at the main table</w:t>
      </w:r>
      <w:r w:rsidR="00E9430C" w:rsidRPr="00AB6B47">
        <w:rPr>
          <w:rFonts w:ascii="Cambria" w:hAnsi="Cambria"/>
          <w:sz w:val="20"/>
          <w:szCs w:val="20"/>
          <w:lang w:val="en-US"/>
        </w:rPr>
        <w:t xml:space="preserve">, </w:t>
      </w:r>
      <w:r w:rsidR="005C2CED" w:rsidRPr="00AB6B47">
        <w:rPr>
          <w:rFonts w:ascii="Cambria" w:hAnsi="Cambria"/>
          <w:sz w:val="20"/>
          <w:szCs w:val="20"/>
          <w:lang w:val="en-US"/>
        </w:rPr>
        <w:t>and tables for Observers</w:t>
      </w:r>
      <w:r w:rsidR="00F32101" w:rsidRPr="00AB6B47">
        <w:rPr>
          <w:rFonts w:ascii="Cambria" w:hAnsi="Cambria"/>
          <w:sz w:val="20"/>
          <w:szCs w:val="20"/>
          <w:lang w:val="en-US"/>
        </w:rPr>
        <w:t xml:space="preserve"> and </w:t>
      </w:r>
      <w:r w:rsidR="00D22D14" w:rsidRPr="00AB6B47">
        <w:rPr>
          <w:rFonts w:ascii="Cambria" w:hAnsi="Cambria"/>
          <w:sz w:val="20"/>
          <w:szCs w:val="20"/>
          <w:lang w:val="en-US"/>
        </w:rPr>
        <w:t xml:space="preserve">the remainder of the delegation in </w:t>
      </w:r>
      <w:r w:rsidR="00611BC2" w:rsidRPr="00AB6B47">
        <w:rPr>
          <w:rFonts w:ascii="Cambria" w:hAnsi="Cambria"/>
          <w:sz w:val="20"/>
          <w:szCs w:val="20"/>
          <w:lang w:val="en-US"/>
        </w:rPr>
        <w:t>the main</w:t>
      </w:r>
      <w:r w:rsidR="00D22D14" w:rsidRPr="00AB6B47">
        <w:rPr>
          <w:rFonts w:ascii="Cambria" w:hAnsi="Cambria"/>
          <w:sz w:val="20"/>
          <w:szCs w:val="20"/>
          <w:lang w:val="en-US"/>
        </w:rPr>
        <w:t xml:space="preserve"> room</w:t>
      </w:r>
      <w:r w:rsidRPr="00AB6B47">
        <w:rPr>
          <w:rFonts w:ascii="Cambria" w:hAnsi="Cambria"/>
          <w:sz w:val="20"/>
          <w:szCs w:val="20"/>
          <w:lang w:val="en-US"/>
        </w:rPr>
        <w:t>.</w:t>
      </w:r>
    </w:p>
    <w:p w14:paraId="7C6C3EC1" w14:textId="77777777" w:rsidR="00C55EA4" w:rsidRPr="00AB6B47" w:rsidRDefault="00C55EA4" w:rsidP="00A11D71">
      <w:pPr>
        <w:pStyle w:val="ListParagraph"/>
        <w:shd w:val="clear" w:color="auto" w:fill="FFFFFF"/>
        <w:tabs>
          <w:tab w:val="left" w:pos="360"/>
        </w:tabs>
        <w:spacing w:after="0" w:line="240" w:lineRule="auto"/>
        <w:rPr>
          <w:rFonts w:ascii="Cambria" w:hAnsi="Cambria"/>
          <w:sz w:val="20"/>
          <w:szCs w:val="20"/>
          <w:lang w:val="en-US"/>
        </w:rPr>
      </w:pPr>
    </w:p>
    <w:p w14:paraId="019098C3" w14:textId="50031195" w:rsidR="00C55EA4" w:rsidRPr="00AB6B47" w:rsidRDefault="00C55EA4" w:rsidP="00D22D14">
      <w:pPr>
        <w:pStyle w:val="ListParagraph"/>
        <w:shd w:val="clear" w:color="auto" w:fill="FFFFFF"/>
        <w:tabs>
          <w:tab w:val="left" w:pos="360"/>
          <w:tab w:val="left" w:pos="1276"/>
        </w:tabs>
        <w:spacing w:after="0" w:line="240" w:lineRule="auto"/>
        <w:ind w:left="1276" w:hanging="425"/>
        <w:jc w:val="both"/>
        <w:rPr>
          <w:rFonts w:ascii="Cambria" w:hAnsi="Cambria"/>
          <w:sz w:val="20"/>
          <w:szCs w:val="20"/>
          <w:lang w:val="en-US"/>
        </w:rPr>
      </w:pPr>
      <w:r w:rsidRPr="00AB6B47">
        <w:rPr>
          <w:rFonts w:ascii="Cambria" w:hAnsi="Cambria"/>
          <w:sz w:val="20"/>
          <w:szCs w:val="20"/>
          <w:lang w:val="en-US"/>
        </w:rPr>
        <w:t>a.2:</w:t>
      </w:r>
      <w:r w:rsidR="00D22D14" w:rsidRPr="00AB6B47">
        <w:rPr>
          <w:rFonts w:ascii="Cambria" w:hAnsi="Cambria"/>
          <w:sz w:val="20"/>
          <w:szCs w:val="20"/>
          <w:lang w:val="en-US"/>
        </w:rPr>
        <w:tab/>
      </w:r>
      <w:r w:rsidR="006239BD" w:rsidRPr="00AB6B47">
        <w:rPr>
          <w:rFonts w:ascii="Cambria" w:hAnsi="Cambria"/>
          <w:sz w:val="20"/>
          <w:szCs w:val="20"/>
          <w:lang w:val="en-US"/>
        </w:rPr>
        <w:t>on</w:t>
      </w:r>
      <w:r w:rsidR="0092742E" w:rsidRPr="00AB6B47">
        <w:rPr>
          <w:rFonts w:ascii="Cambria" w:hAnsi="Cambria"/>
          <w:sz w:val="20"/>
          <w:szCs w:val="20"/>
          <w:lang w:val="en-US"/>
        </w:rPr>
        <w:t>e person per delegation at the main table</w:t>
      </w:r>
      <w:r w:rsidR="00E9430C" w:rsidRPr="00AB6B47">
        <w:rPr>
          <w:rFonts w:ascii="Cambria" w:hAnsi="Cambria"/>
          <w:sz w:val="20"/>
          <w:szCs w:val="20"/>
          <w:lang w:val="en-US"/>
        </w:rPr>
        <w:t>,</w:t>
      </w:r>
      <w:r w:rsidR="0092742E" w:rsidRPr="00AB6B47">
        <w:rPr>
          <w:rFonts w:ascii="Cambria" w:hAnsi="Cambria"/>
          <w:sz w:val="20"/>
          <w:szCs w:val="20"/>
          <w:lang w:val="en-US"/>
        </w:rPr>
        <w:t xml:space="preserve"> and Observers</w:t>
      </w:r>
      <w:r w:rsidR="00611BC2" w:rsidRPr="00AB6B47">
        <w:rPr>
          <w:rFonts w:ascii="Cambria" w:hAnsi="Cambria"/>
          <w:sz w:val="20"/>
          <w:szCs w:val="20"/>
          <w:lang w:val="en-US"/>
        </w:rPr>
        <w:t xml:space="preserve"> and </w:t>
      </w:r>
      <w:proofErr w:type="gramStart"/>
      <w:r w:rsidR="006A1F3B" w:rsidRPr="00AB6B47">
        <w:rPr>
          <w:rFonts w:ascii="Cambria" w:hAnsi="Cambria"/>
          <w:sz w:val="20"/>
          <w:szCs w:val="20"/>
          <w:lang w:val="en-US"/>
        </w:rPr>
        <w:t>the majority of</w:t>
      </w:r>
      <w:proofErr w:type="gramEnd"/>
      <w:r w:rsidR="006A1F3B" w:rsidRPr="00AB6B47">
        <w:rPr>
          <w:rFonts w:ascii="Cambria" w:hAnsi="Cambria"/>
          <w:sz w:val="20"/>
          <w:szCs w:val="20"/>
          <w:lang w:val="en-US"/>
        </w:rPr>
        <w:t xml:space="preserve"> the remainder of the delegation in an adjacent room</w:t>
      </w:r>
      <w:r w:rsidR="005C538B" w:rsidRPr="00AB6B47">
        <w:rPr>
          <w:rFonts w:ascii="Cambria" w:hAnsi="Cambria"/>
          <w:sz w:val="20"/>
          <w:szCs w:val="20"/>
          <w:lang w:val="en-US"/>
        </w:rPr>
        <w:t>.</w:t>
      </w:r>
    </w:p>
    <w:p w14:paraId="7E7BEBE0" w14:textId="77777777" w:rsidR="005C538B" w:rsidRPr="00AB6B47" w:rsidRDefault="005C538B" w:rsidP="00A11D71">
      <w:pPr>
        <w:pStyle w:val="ListParagraph"/>
        <w:shd w:val="clear" w:color="auto" w:fill="FFFFFF"/>
        <w:tabs>
          <w:tab w:val="left" w:pos="360"/>
        </w:tabs>
        <w:spacing w:after="0" w:line="240" w:lineRule="auto"/>
        <w:rPr>
          <w:rFonts w:ascii="Cambria" w:hAnsi="Cambria"/>
          <w:sz w:val="20"/>
          <w:szCs w:val="20"/>
          <w:lang w:val="en-US"/>
        </w:rPr>
      </w:pPr>
    </w:p>
    <w:p w14:paraId="1A4A3DB7" w14:textId="23A46B89" w:rsidR="005C538B" w:rsidRPr="00AB6B47" w:rsidRDefault="005C2CED" w:rsidP="005C2CED">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r w:rsidRPr="00AB6B47">
        <w:rPr>
          <w:rFonts w:ascii="Cambria" w:hAnsi="Cambria"/>
          <w:sz w:val="20"/>
          <w:szCs w:val="20"/>
        </w:rPr>
        <w:t>UN-</w:t>
      </w:r>
      <w:proofErr w:type="spellStart"/>
      <w:r w:rsidRPr="00AB6B47">
        <w:rPr>
          <w:rFonts w:ascii="Cambria" w:hAnsi="Cambria"/>
          <w:sz w:val="20"/>
          <w:szCs w:val="20"/>
        </w:rPr>
        <w:t>style</w:t>
      </w:r>
      <w:proofErr w:type="spellEnd"/>
      <w:r w:rsidRPr="00AB6B47">
        <w:rPr>
          <w:rFonts w:ascii="Cambria" w:hAnsi="Cambria"/>
          <w:sz w:val="20"/>
          <w:szCs w:val="20"/>
        </w:rPr>
        <w:t xml:space="preserve"> </w:t>
      </w:r>
      <w:proofErr w:type="spellStart"/>
      <w:r w:rsidRPr="00AB6B47">
        <w:rPr>
          <w:rFonts w:ascii="Cambria" w:hAnsi="Cambria"/>
          <w:sz w:val="20"/>
          <w:szCs w:val="20"/>
        </w:rPr>
        <w:t>seating</w:t>
      </w:r>
      <w:proofErr w:type="spellEnd"/>
      <w:r w:rsidRPr="00AB6B47">
        <w:rPr>
          <w:rFonts w:ascii="Cambria" w:hAnsi="Cambria"/>
          <w:sz w:val="20"/>
          <w:szCs w:val="20"/>
        </w:rPr>
        <w:t xml:space="preserve"> </w:t>
      </w:r>
      <w:proofErr w:type="spellStart"/>
      <w:r w:rsidRPr="00AB6B47">
        <w:rPr>
          <w:rFonts w:ascii="Cambria" w:hAnsi="Cambria"/>
          <w:sz w:val="20"/>
          <w:szCs w:val="20"/>
        </w:rPr>
        <w:t>arrangement</w:t>
      </w:r>
      <w:proofErr w:type="spellEnd"/>
      <w:r w:rsidR="005C538B" w:rsidRPr="00AB6B47">
        <w:rPr>
          <w:rFonts w:ascii="Cambria" w:hAnsi="Cambria"/>
          <w:sz w:val="20"/>
          <w:szCs w:val="20"/>
        </w:rPr>
        <w:t>:</w:t>
      </w:r>
    </w:p>
    <w:p w14:paraId="668F9928" w14:textId="77777777" w:rsidR="008822DF" w:rsidRPr="00AB6B47" w:rsidRDefault="008822DF" w:rsidP="00A11D71">
      <w:pPr>
        <w:pStyle w:val="ListParagraph"/>
        <w:shd w:val="clear" w:color="auto" w:fill="FFFFFF"/>
        <w:tabs>
          <w:tab w:val="left" w:pos="360"/>
        </w:tabs>
        <w:spacing w:after="0" w:line="240" w:lineRule="auto"/>
        <w:rPr>
          <w:rFonts w:ascii="Cambria" w:hAnsi="Cambria"/>
          <w:sz w:val="20"/>
          <w:szCs w:val="20"/>
        </w:rPr>
      </w:pPr>
    </w:p>
    <w:p w14:paraId="1DD636E9" w14:textId="6F0BDAF5" w:rsidR="008822DF" w:rsidRPr="00AB6B47" w:rsidRDefault="008822DF" w:rsidP="00A55E50">
      <w:pPr>
        <w:pStyle w:val="ListParagraph"/>
        <w:shd w:val="clear" w:color="auto" w:fill="FFFFFF"/>
        <w:tabs>
          <w:tab w:val="left" w:pos="360"/>
          <w:tab w:val="left" w:pos="1276"/>
        </w:tabs>
        <w:spacing w:after="0" w:line="240" w:lineRule="auto"/>
        <w:ind w:left="1276" w:hanging="425"/>
        <w:jc w:val="both"/>
        <w:rPr>
          <w:rFonts w:ascii="Cambria" w:hAnsi="Cambria"/>
          <w:sz w:val="20"/>
          <w:szCs w:val="20"/>
          <w:lang w:val="en-US"/>
        </w:rPr>
      </w:pPr>
      <w:r w:rsidRPr="00AB6B47">
        <w:rPr>
          <w:rFonts w:ascii="Cambria" w:hAnsi="Cambria"/>
          <w:sz w:val="20"/>
          <w:szCs w:val="20"/>
          <w:lang w:val="en-US"/>
        </w:rPr>
        <w:t>b.1</w:t>
      </w:r>
      <w:proofErr w:type="gramStart"/>
      <w:r w:rsidRPr="00AB6B47">
        <w:rPr>
          <w:rFonts w:ascii="Cambria" w:hAnsi="Cambria"/>
          <w:sz w:val="20"/>
          <w:szCs w:val="20"/>
          <w:lang w:val="en-US"/>
        </w:rPr>
        <w:t xml:space="preserve">: </w:t>
      </w:r>
      <w:r w:rsidR="00A55E50" w:rsidRPr="00AB6B47">
        <w:rPr>
          <w:rFonts w:ascii="Cambria" w:hAnsi="Cambria"/>
          <w:sz w:val="20"/>
          <w:szCs w:val="20"/>
          <w:lang w:val="en-US"/>
        </w:rPr>
        <w:tab/>
        <w:t>two</w:t>
      </w:r>
      <w:proofErr w:type="gramEnd"/>
      <w:r w:rsidR="00A55E50" w:rsidRPr="00AB6B47">
        <w:rPr>
          <w:rFonts w:ascii="Cambria" w:hAnsi="Cambria"/>
          <w:sz w:val="20"/>
          <w:szCs w:val="20"/>
          <w:lang w:val="en-US"/>
        </w:rPr>
        <w:t xml:space="preserve"> or three p</w:t>
      </w:r>
      <w:r w:rsidR="00DF7418" w:rsidRPr="00AB6B47">
        <w:rPr>
          <w:rFonts w:ascii="Cambria" w:hAnsi="Cambria"/>
          <w:sz w:val="20"/>
          <w:szCs w:val="20"/>
          <w:lang w:val="en-US"/>
        </w:rPr>
        <w:t>eople per delegation at the main table</w:t>
      </w:r>
      <w:r w:rsidR="00E9430C" w:rsidRPr="00AB6B47">
        <w:rPr>
          <w:rFonts w:ascii="Cambria" w:hAnsi="Cambria"/>
          <w:sz w:val="20"/>
          <w:szCs w:val="20"/>
          <w:lang w:val="en-US"/>
        </w:rPr>
        <w:t>,</w:t>
      </w:r>
      <w:r w:rsidR="00DF7418" w:rsidRPr="00AB6B47">
        <w:rPr>
          <w:rFonts w:ascii="Cambria" w:hAnsi="Cambria"/>
          <w:sz w:val="20"/>
          <w:szCs w:val="20"/>
          <w:lang w:val="en-US"/>
        </w:rPr>
        <w:t xml:space="preserve"> and tables for Observers and the remainder of the delegation in the main room</w:t>
      </w:r>
      <w:r w:rsidR="00A65F05" w:rsidRPr="00AB6B47">
        <w:rPr>
          <w:rFonts w:ascii="Cambria" w:hAnsi="Cambria"/>
          <w:sz w:val="20"/>
          <w:szCs w:val="20"/>
          <w:lang w:val="en-US"/>
        </w:rPr>
        <w:t>.</w:t>
      </w:r>
    </w:p>
    <w:p w14:paraId="052EA28A" w14:textId="77777777" w:rsidR="00540699" w:rsidRPr="00AB6B47" w:rsidRDefault="00540699" w:rsidP="00A11D71">
      <w:pPr>
        <w:pStyle w:val="ListParagraph"/>
        <w:shd w:val="clear" w:color="auto" w:fill="FFFFFF"/>
        <w:tabs>
          <w:tab w:val="left" w:pos="360"/>
        </w:tabs>
        <w:spacing w:after="0" w:line="240" w:lineRule="auto"/>
        <w:rPr>
          <w:rFonts w:ascii="Cambria" w:hAnsi="Cambria"/>
          <w:sz w:val="20"/>
          <w:szCs w:val="20"/>
          <w:lang w:val="en-US"/>
        </w:rPr>
      </w:pPr>
    </w:p>
    <w:p w14:paraId="4959FC4C" w14:textId="61CC43DC" w:rsidR="00540699" w:rsidRPr="00AB6B47" w:rsidRDefault="00540699" w:rsidP="00A55E50">
      <w:pPr>
        <w:pStyle w:val="ListParagraph"/>
        <w:shd w:val="clear" w:color="auto" w:fill="FFFFFF"/>
        <w:tabs>
          <w:tab w:val="left" w:pos="360"/>
          <w:tab w:val="left" w:pos="1276"/>
        </w:tabs>
        <w:spacing w:after="0" w:line="240" w:lineRule="auto"/>
        <w:ind w:left="1276" w:hanging="425"/>
        <w:jc w:val="both"/>
        <w:rPr>
          <w:rFonts w:ascii="Cambria" w:hAnsi="Cambria"/>
          <w:sz w:val="20"/>
          <w:szCs w:val="20"/>
          <w:lang w:val="en-US"/>
        </w:rPr>
      </w:pPr>
      <w:r w:rsidRPr="00AB6B47">
        <w:rPr>
          <w:rFonts w:ascii="Cambria" w:hAnsi="Cambria"/>
          <w:sz w:val="20"/>
          <w:szCs w:val="20"/>
          <w:lang w:val="en-US"/>
        </w:rPr>
        <w:t>b.2</w:t>
      </w:r>
      <w:proofErr w:type="gramStart"/>
      <w:r w:rsidR="00BB1E1A" w:rsidRPr="00AB6B47">
        <w:rPr>
          <w:rFonts w:ascii="Cambria" w:hAnsi="Cambria"/>
          <w:sz w:val="20"/>
          <w:szCs w:val="20"/>
          <w:lang w:val="en-US"/>
        </w:rPr>
        <w:t xml:space="preserve">: </w:t>
      </w:r>
      <w:r w:rsidR="00A55E50" w:rsidRPr="00AB6B47">
        <w:rPr>
          <w:rFonts w:ascii="Cambria" w:hAnsi="Cambria"/>
          <w:sz w:val="20"/>
          <w:szCs w:val="20"/>
          <w:lang w:val="en-US"/>
        </w:rPr>
        <w:tab/>
      </w:r>
      <w:r w:rsidR="00DF7418" w:rsidRPr="00AB6B47">
        <w:rPr>
          <w:rFonts w:ascii="Cambria" w:hAnsi="Cambria"/>
          <w:sz w:val="20"/>
          <w:szCs w:val="20"/>
          <w:lang w:val="en-US"/>
        </w:rPr>
        <w:t>two</w:t>
      </w:r>
      <w:proofErr w:type="gramEnd"/>
      <w:r w:rsidR="00DF7418" w:rsidRPr="00AB6B47">
        <w:rPr>
          <w:rFonts w:ascii="Cambria" w:hAnsi="Cambria"/>
          <w:sz w:val="20"/>
          <w:szCs w:val="20"/>
          <w:lang w:val="en-US"/>
        </w:rPr>
        <w:t xml:space="preserve"> or three people per delegation at the main table</w:t>
      </w:r>
      <w:r w:rsidR="00E9430C" w:rsidRPr="00AB6B47">
        <w:rPr>
          <w:rFonts w:ascii="Cambria" w:hAnsi="Cambria"/>
          <w:sz w:val="20"/>
          <w:szCs w:val="20"/>
          <w:lang w:val="en-US"/>
        </w:rPr>
        <w:t>,</w:t>
      </w:r>
      <w:r w:rsidR="00DF7418" w:rsidRPr="00AB6B47">
        <w:rPr>
          <w:rFonts w:ascii="Cambria" w:hAnsi="Cambria"/>
          <w:sz w:val="20"/>
          <w:szCs w:val="20"/>
          <w:lang w:val="en-US"/>
        </w:rPr>
        <w:t xml:space="preserve"> and Observers and </w:t>
      </w:r>
      <w:proofErr w:type="gramStart"/>
      <w:r w:rsidR="00896C93" w:rsidRPr="00AB6B47">
        <w:rPr>
          <w:rFonts w:ascii="Cambria" w:hAnsi="Cambria"/>
          <w:sz w:val="20"/>
          <w:szCs w:val="20"/>
          <w:lang w:val="en-US"/>
        </w:rPr>
        <w:t>the majority of</w:t>
      </w:r>
      <w:proofErr w:type="gramEnd"/>
      <w:r w:rsidR="00896C93" w:rsidRPr="00AB6B47">
        <w:rPr>
          <w:rFonts w:ascii="Cambria" w:hAnsi="Cambria"/>
          <w:sz w:val="20"/>
          <w:szCs w:val="20"/>
          <w:lang w:val="en-US"/>
        </w:rPr>
        <w:t xml:space="preserve"> the remainder of the delegation in an adjacent room</w:t>
      </w:r>
      <w:r w:rsidR="00A65F05" w:rsidRPr="00AB6B47">
        <w:rPr>
          <w:rFonts w:ascii="Cambria" w:hAnsi="Cambria"/>
          <w:sz w:val="20"/>
          <w:szCs w:val="20"/>
          <w:lang w:val="en-US"/>
        </w:rPr>
        <w:t>.</w:t>
      </w:r>
    </w:p>
    <w:p w14:paraId="2DED65CC" w14:textId="77777777" w:rsidR="00652E2B" w:rsidRPr="00AB6B47" w:rsidRDefault="00652E2B" w:rsidP="00A11D71">
      <w:pPr>
        <w:spacing w:after="0" w:line="240" w:lineRule="auto"/>
        <w:jc w:val="both"/>
        <w:rPr>
          <w:rFonts w:ascii="Cambria" w:hAnsi="Cambria"/>
          <w:sz w:val="20"/>
          <w:szCs w:val="20"/>
          <w:lang w:val="en-US"/>
        </w:rPr>
      </w:pPr>
    </w:p>
    <w:p w14:paraId="1EF64225" w14:textId="1D0D7BA6" w:rsidR="00A11D71" w:rsidRPr="00AB6B47" w:rsidRDefault="00A6671E" w:rsidP="0041685F">
      <w:pPr>
        <w:spacing w:after="0" w:line="240" w:lineRule="auto"/>
        <w:jc w:val="both"/>
        <w:rPr>
          <w:rFonts w:ascii="Cambria" w:hAnsi="Cambria"/>
          <w:sz w:val="20"/>
          <w:szCs w:val="20"/>
          <w:lang w:val="en-US"/>
        </w:rPr>
      </w:pPr>
      <w:r w:rsidRPr="00AB6B47">
        <w:rPr>
          <w:rFonts w:ascii="Cambria" w:hAnsi="Cambria"/>
          <w:sz w:val="20"/>
          <w:szCs w:val="20"/>
          <w:lang w:val="en-US"/>
        </w:rPr>
        <w:t xml:space="preserve">Most of the </w:t>
      </w:r>
      <w:r w:rsidR="009143C0" w:rsidRPr="00AB6B47">
        <w:rPr>
          <w:rFonts w:ascii="Cambria" w:hAnsi="Cambria"/>
          <w:sz w:val="20"/>
          <w:szCs w:val="20"/>
          <w:lang w:val="en-US"/>
        </w:rPr>
        <w:t xml:space="preserve">members of the </w:t>
      </w:r>
      <w:r w:rsidR="00F745FC" w:rsidRPr="00AB6B47">
        <w:rPr>
          <w:rFonts w:ascii="Cambria" w:hAnsi="Cambria"/>
          <w:sz w:val="20"/>
          <w:szCs w:val="20"/>
          <w:lang w:val="en-US"/>
        </w:rPr>
        <w:t>G</w:t>
      </w:r>
      <w:r w:rsidR="009143C0" w:rsidRPr="00AB6B47">
        <w:rPr>
          <w:rFonts w:ascii="Cambria" w:hAnsi="Cambria"/>
          <w:sz w:val="20"/>
          <w:szCs w:val="20"/>
          <w:lang w:val="en-US"/>
        </w:rPr>
        <w:t>roup expressed a preference for Option 2, w</w:t>
      </w:r>
      <w:r w:rsidR="00AB5AEC" w:rsidRPr="00AB6B47">
        <w:rPr>
          <w:rFonts w:ascii="Cambria" w:hAnsi="Cambria"/>
          <w:sz w:val="20"/>
          <w:szCs w:val="20"/>
          <w:lang w:val="en-US"/>
        </w:rPr>
        <w:t>ith</w:t>
      </w:r>
      <w:r w:rsidR="009143C0" w:rsidRPr="00AB6B47">
        <w:rPr>
          <w:rFonts w:ascii="Cambria" w:hAnsi="Cambria"/>
          <w:sz w:val="20"/>
          <w:szCs w:val="20"/>
          <w:lang w:val="en-US"/>
        </w:rPr>
        <w:t xml:space="preserve"> flexib</w:t>
      </w:r>
      <w:r w:rsidR="00AB5AEC" w:rsidRPr="00AB6B47">
        <w:rPr>
          <w:rFonts w:ascii="Cambria" w:hAnsi="Cambria"/>
          <w:sz w:val="20"/>
          <w:szCs w:val="20"/>
          <w:lang w:val="en-US"/>
        </w:rPr>
        <w:t>ility towards</w:t>
      </w:r>
      <w:r w:rsidR="005F17C5" w:rsidRPr="00AB6B47">
        <w:rPr>
          <w:rFonts w:ascii="Cambria" w:hAnsi="Cambria"/>
          <w:sz w:val="20"/>
          <w:szCs w:val="20"/>
          <w:lang w:val="en-US"/>
        </w:rPr>
        <w:t xml:space="preserve"> it</w:t>
      </w:r>
      <w:r w:rsidR="009143C0" w:rsidRPr="00AB6B47">
        <w:rPr>
          <w:rFonts w:ascii="Cambria" w:hAnsi="Cambria"/>
          <w:sz w:val="20"/>
          <w:szCs w:val="20"/>
          <w:lang w:val="en-US"/>
        </w:rPr>
        <w:t>s two sub</w:t>
      </w:r>
      <w:r w:rsidR="006D60BF" w:rsidRPr="00AB6B47">
        <w:rPr>
          <w:rFonts w:ascii="Cambria" w:hAnsi="Cambria"/>
          <w:sz w:val="20"/>
          <w:szCs w:val="20"/>
          <w:lang w:val="en-US"/>
        </w:rPr>
        <w:noBreakHyphen/>
      </w:r>
      <w:r w:rsidR="009143C0" w:rsidRPr="00AB6B47">
        <w:rPr>
          <w:rFonts w:ascii="Cambria" w:hAnsi="Cambria"/>
          <w:sz w:val="20"/>
          <w:szCs w:val="20"/>
          <w:lang w:val="en-US"/>
        </w:rPr>
        <w:t xml:space="preserve">options. Other members indicated that they </w:t>
      </w:r>
      <w:proofErr w:type="spellStart"/>
      <w:r w:rsidR="009143C0" w:rsidRPr="00AB6B47">
        <w:rPr>
          <w:rFonts w:ascii="Cambria" w:hAnsi="Cambria"/>
          <w:sz w:val="20"/>
          <w:szCs w:val="20"/>
          <w:lang w:val="en-US"/>
        </w:rPr>
        <w:t>favoured</w:t>
      </w:r>
      <w:proofErr w:type="spellEnd"/>
      <w:r w:rsidR="009143C0" w:rsidRPr="00AB6B47">
        <w:rPr>
          <w:rFonts w:ascii="Cambria" w:hAnsi="Cambria"/>
          <w:sz w:val="20"/>
          <w:szCs w:val="20"/>
          <w:lang w:val="en-US"/>
        </w:rPr>
        <w:t xml:space="preserve"> Option b.2</w:t>
      </w:r>
      <w:r w:rsidRPr="00AB6B47">
        <w:rPr>
          <w:rFonts w:ascii="Cambria" w:hAnsi="Cambria"/>
          <w:sz w:val="20"/>
          <w:szCs w:val="20"/>
          <w:lang w:val="en-US"/>
        </w:rPr>
        <w:t xml:space="preserve"> already with the main objective to allow for more CPCs to host annual meeting.</w:t>
      </w:r>
    </w:p>
    <w:p w14:paraId="57A777FC" w14:textId="77777777" w:rsidR="00C357FD" w:rsidRPr="00AB6B47" w:rsidRDefault="00C357FD" w:rsidP="0041685F">
      <w:pPr>
        <w:spacing w:after="0" w:line="240" w:lineRule="auto"/>
        <w:jc w:val="both"/>
        <w:rPr>
          <w:rFonts w:ascii="Cambria" w:hAnsi="Cambria"/>
          <w:sz w:val="20"/>
          <w:szCs w:val="20"/>
          <w:lang w:val="en-US"/>
        </w:rPr>
      </w:pPr>
    </w:p>
    <w:p w14:paraId="7529F68B" w14:textId="0B757E6D" w:rsidR="00AE122F" w:rsidRPr="00AB6B47" w:rsidRDefault="00A6671E" w:rsidP="00896C93">
      <w:pPr>
        <w:spacing w:after="0" w:line="240" w:lineRule="auto"/>
        <w:jc w:val="both"/>
        <w:rPr>
          <w:rFonts w:ascii="Cambria" w:hAnsi="Cambria"/>
          <w:sz w:val="20"/>
          <w:szCs w:val="20"/>
          <w:lang w:val="en-US"/>
        </w:rPr>
      </w:pPr>
      <w:r w:rsidRPr="00AB6B47">
        <w:rPr>
          <w:rFonts w:ascii="Cambria" w:hAnsi="Cambria"/>
          <w:sz w:val="20"/>
          <w:szCs w:val="20"/>
          <w:lang w:val="en-US"/>
        </w:rPr>
        <w:lastRenderedPageBreak/>
        <w:t xml:space="preserve">Several </w:t>
      </w:r>
      <w:r w:rsidR="00AE122F" w:rsidRPr="00AB6B47">
        <w:rPr>
          <w:rFonts w:ascii="Cambria" w:hAnsi="Cambria"/>
          <w:sz w:val="20"/>
          <w:szCs w:val="20"/>
          <w:lang w:val="en-US"/>
        </w:rPr>
        <w:t xml:space="preserve">members of the Group </w:t>
      </w:r>
      <w:r w:rsidR="006C6EDA" w:rsidRPr="00AB6B47">
        <w:rPr>
          <w:rFonts w:ascii="Cambria" w:hAnsi="Cambria"/>
          <w:sz w:val="20"/>
          <w:szCs w:val="20"/>
          <w:lang w:val="en-US"/>
        </w:rPr>
        <w:t>emphasized</w:t>
      </w:r>
      <w:r w:rsidR="00AE122F" w:rsidRPr="00AB6B47">
        <w:rPr>
          <w:rFonts w:ascii="Cambria" w:hAnsi="Cambria"/>
          <w:sz w:val="20"/>
          <w:szCs w:val="20"/>
          <w:lang w:val="en-US"/>
        </w:rPr>
        <w:t xml:space="preserve"> that it was essential to ensure adequate spacing between participants so that the space would be reasonably comfortable and </w:t>
      </w:r>
      <w:r w:rsidR="00D3486E" w:rsidRPr="00AB6B47">
        <w:rPr>
          <w:rFonts w:ascii="Cambria" w:hAnsi="Cambria"/>
          <w:sz w:val="20"/>
          <w:szCs w:val="20"/>
          <w:lang w:val="en-US"/>
        </w:rPr>
        <w:t>sufficient</w:t>
      </w:r>
      <w:r w:rsidR="00AE122F" w:rsidRPr="00AB6B47">
        <w:rPr>
          <w:rFonts w:ascii="Cambria" w:hAnsi="Cambria"/>
          <w:sz w:val="20"/>
          <w:szCs w:val="20"/>
          <w:lang w:val="en-US"/>
        </w:rPr>
        <w:t xml:space="preserve"> to provide some </w:t>
      </w:r>
      <w:r w:rsidR="00744BB8" w:rsidRPr="00AB6B47">
        <w:rPr>
          <w:rFonts w:ascii="Cambria" w:hAnsi="Cambria"/>
          <w:sz w:val="20"/>
          <w:szCs w:val="20"/>
          <w:lang w:val="en-US"/>
        </w:rPr>
        <w:t>“</w:t>
      </w:r>
      <w:r w:rsidR="00AE122F" w:rsidRPr="00AB6B47">
        <w:rPr>
          <w:rFonts w:ascii="Cambria" w:hAnsi="Cambria"/>
          <w:sz w:val="20"/>
          <w:szCs w:val="20"/>
          <w:lang w:val="en-US"/>
        </w:rPr>
        <w:t>privacy</w:t>
      </w:r>
      <w:r w:rsidR="00744BB8" w:rsidRPr="00AB6B47">
        <w:rPr>
          <w:rFonts w:ascii="Cambria" w:hAnsi="Cambria"/>
          <w:sz w:val="20"/>
          <w:szCs w:val="20"/>
          <w:lang w:val="en-US"/>
        </w:rPr>
        <w:t>”</w:t>
      </w:r>
      <w:r w:rsidR="00AE122F" w:rsidRPr="00AB6B47">
        <w:rPr>
          <w:rFonts w:ascii="Cambria" w:hAnsi="Cambria"/>
          <w:sz w:val="20"/>
          <w:szCs w:val="20"/>
          <w:lang w:val="en-US"/>
        </w:rPr>
        <w:t xml:space="preserve">, </w:t>
      </w:r>
      <w:r w:rsidR="00740CA6" w:rsidRPr="00AB6B47">
        <w:rPr>
          <w:rFonts w:ascii="Cambria" w:hAnsi="Cambria"/>
          <w:sz w:val="20"/>
          <w:szCs w:val="20"/>
          <w:lang w:val="en-US"/>
        </w:rPr>
        <w:t xml:space="preserve">while also minimizing potential </w:t>
      </w:r>
      <w:r w:rsidR="00AE122F" w:rsidRPr="00AB6B47">
        <w:rPr>
          <w:rFonts w:ascii="Cambria" w:hAnsi="Cambria"/>
          <w:sz w:val="20"/>
          <w:szCs w:val="20"/>
          <w:lang w:val="en-US"/>
        </w:rPr>
        <w:t>risks</w:t>
      </w:r>
      <w:r w:rsidR="00740CA6" w:rsidRPr="00AB6B47">
        <w:rPr>
          <w:rFonts w:ascii="Cambria" w:hAnsi="Cambria"/>
          <w:sz w:val="20"/>
          <w:szCs w:val="20"/>
          <w:lang w:val="en-US"/>
        </w:rPr>
        <w:t xml:space="preserve"> to attendees</w:t>
      </w:r>
      <w:r w:rsidR="00AE122F" w:rsidRPr="00AB6B47">
        <w:rPr>
          <w:rFonts w:ascii="Cambria" w:hAnsi="Cambria"/>
          <w:sz w:val="20"/>
          <w:szCs w:val="20"/>
          <w:lang w:val="en-US"/>
        </w:rPr>
        <w:t xml:space="preserve"> in the event of an emergency.</w:t>
      </w:r>
    </w:p>
    <w:p w14:paraId="63E2DA5B" w14:textId="77777777" w:rsidR="00313DE6" w:rsidRPr="00AB6B47" w:rsidRDefault="00313DE6" w:rsidP="00896C93">
      <w:pPr>
        <w:spacing w:after="0" w:line="240" w:lineRule="auto"/>
        <w:jc w:val="both"/>
        <w:rPr>
          <w:rFonts w:ascii="Cambria" w:hAnsi="Cambria"/>
          <w:sz w:val="20"/>
          <w:szCs w:val="20"/>
          <w:lang w:val="en-US"/>
        </w:rPr>
      </w:pPr>
    </w:p>
    <w:p w14:paraId="65A3C4D0" w14:textId="41166E38" w:rsidR="00740CA6" w:rsidRPr="00AB6B47" w:rsidRDefault="000E7665" w:rsidP="0041685F">
      <w:pPr>
        <w:spacing w:after="0" w:line="240" w:lineRule="auto"/>
        <w:jc w:val="both"/>
        <w:rPr>
          <w:rFonts w:ascii="Cambria" w:hAnsi="Cambria"/>
          <w:sz w:val="20"/>
          <w:szCs w:val="20"/>
          <w:lang w:val="en-US"/>
        </w:rPr>
      </w:pPr>
      <w:r w:rsidRPr="00AB6B47">
        <w:rPr>
          <w:rFonts w:ascii="Cambria" w:hAnsi="Cambria"/>
          <w:sz w:val="20"/>
          <w:szCs w:val="20"/>
          <w:lang w:val="en-US"/>
        </w:rPr>
        <w:t>One member suggested that instead of deciding on a definitive s</w:t>
      </w:r>
      <w:r w:rsidR="008B533A" w:rsidRPr="00AB6B47">
        <w:rPr>
          <w:rFonts w:ascii="Cambria" w:hAnsi="Cambria"/>
          <w:sz w:val="20"/>
          <w:szCs w:val="20"/>
          <w:lang w:val="en-US"/>
        </w:rPr>
        <w:t>ea</w:t>
      </w:r>
      <w:r w:rsidRPr="00AB6B47">
        <w:rPr>
          <w:rFonts w:ascii="Cambria" w:hAnsi="Cambria"/>
          <w:sz w:val="20"/>
          <w:szCs w:val="20"/>
          <w:lang w:val="en-US"/>
        </w:rPr>
        <w:t xml:space="preserve">ting arrangement, </w:t>
      </w:r>
      <w:r w:rsidR="00313DE6" w:rsidRPr="00AB6B47">
        <w:rPr>
          <w:rFonts w:ascii="Cambria" w:hAnsi="Cambria"/>
          <w:sz w:val="20"/>
          <w:szCs w:val="20"/>
          <w:lang w:val="en-US"/>
        </w:rPr>
        <w:t xml:space="preserve">the </w:t>
      </w:r>
      <w:proofErr w:type="gramStart"/>
      <w:r w:rsidR="008B533A" w:rsidRPr="00AB6B47">
        <w:rPr>
          <w:rFonts w:ascii="Cambria" w:hAnsi="Cambria"/>
          <w:sz w:val="20"/>
          <w:szCs w:val="20"/>
          <w:lang w:val="en-US"/>
        </w:rPr>
        <w:t>S</w:t>
      </w:r>
      <w:r w:rsidR="00313DE6" w:rsidRPr="00AB6B47">
        <w:rPr>
          <w:rFonts w:ascii="Cambria" w:hAnsi="Cambria"/>
          <w:sz w:val="20"/>
          <w:szCs w:val="20"/>
          <w:lang w:val="en-US"/>
        </w:rPr>
        <w:t>ecretariat could</w:t>
      </w:r>
      <w:proofErr w:type="gramEnd"/>
      <w:r w:rsidR="00313DE6" w:rsidRPr="00AB6B47">
        <w:rPr>
          <w:rFonts w:ascii="Cambria" w:hAnsi="Cambria"/>
          <w:sz w:val="20"/>
          <w:szCs w:val="20"/>
          <w:lang w:val="en-US"/>
        </w:rPr>
        <w:t xml:space="preserve"> propose to host CPCs </w:t>
      </w:r>
      <w:r w:rsidRPr="00AB6B47">
        <w:rPr>
          <w:rFonts w:ascii="Cambria" w:hAnsi="Cambria"/>
          <w:sz w:val="20"/>
          <w:szCs w:val="20"/>
          <w:lang w:val="en-US"/>
        </w:rPr>
        <w:t xml:space="preserve">a range of acceptable </w:t>
      </w:r>
      <w:r w:rsidR="00313DE6" w:rsidRPr="00AB6B47">
        <w:rPr>
          <w:rFonts w:ascii="Cambria" w:hAnsi="Cambria"/>
          <w:sz w:val="20"/>
          <w:szCs w:val="20"/>
          <w:lang w:val="en-US"/>
        </w:rPr>
        <w:t>s</w:t>
      </w:r>
      <w:r w:rsidR="00155A12" w:rsidRPr="00AB6B47">
        <w:rPr>
          <w:rFonts w:ascii="Cambria" w:hAnsi="Cambria"/>
          <w:sz w:val="20"/>
          <w:szCs w:val="20"/>
          <w:lang w:val="en-US"/>
        </w:rPr>
        <w:t>eat</w:t>
      </w:r>
      <w:r w:rsidR="00313DE6" w:rsidRPr="00AB6B47">
        <w:rPr>
          <w:rFonts w:ascii="Cambria" w:hAnsi="Cambria"/>
          <w:sz w:val="20"/>
          <w:szCs w:val="20"/>
          <w:lang w:val="en-US"/>
        </w:rPr>
        <w:t xml:space="preserve">ing </w:t>
      </w:r>
      <w:r w:rsidRPr="00AB6B47">
        <w:rPr>
          <w:rFonts w:ascii="Cambria" w:hAnsi="Cambria"/>
          <w:sz w:val="20"/>
          <w:szCs w:val="20"/>
          <w:lang w:val="en-US"/>
        </w:rPr>
        <w:t xml:space="preserve">options with associated </w:t>
      </w:r>
      <w:r w:rsidR="008E3F32" w:rsidRPr="00AB6B47">
        <w:rPr>
          <w:rFonts w:ascii="Cambria" w:hAnsi="Cambria"/>
          <w:sz w:val="20"/>
          <w:szCs w:val="20"/>
          <w:lang w:val="en-US"/>
        </w:rPr>
        <w:t xml:space="preserve">requirements instead of imposing </w:t>
      </w:r>
      <w:r w:rsidR="00313DE6" w:rsidRPr="00AB6B47">
        <w:rPr>
          <w:rFonts w:ascii="Cambria" w:hAnsi="Cambria"/>
          <w:sz w:val="20"/>
          <w:szCs w:val="20"/>
          <w:lang w:val="en-US"/>
        </w:rPr>
        <w:t>a room layout as currently done.</w:t>
      </w:r>
      <w:r w:rsidR="008E3F32" w:rsidRPr="00AB6B47">
        <w:rPr>
          <w:rFonts w:ascii="Cambria" w:hAnsi="Cambria"/>
          <w:sz w:val="20"/>
          <w:szCs w:val="20"/>
          <w:lang w:val="en-US"/>
        </w:rPr>
        <w:t xml:space="preserve"> </w:t>
      </w:r>
    </w:p>
    <w:p w14:paraId="2F621292" w14:textId="77777777" w:rsidR="000E7665" w:rsidRPr="00AB6B47" w:rsidRDefault="000E7665" w:rsidP="0041685F">
      <w:pPr>
        <w:spacing w:after="0" w:line="240" w:lineRule="auto"/>
        <w:jc w:val="both"/>
        <w:rPr>
          <w:rFonts w:ascii="Cambria" w:hAnsi="Cambria"/>
          <w:sz w:val="20"/>
          <w:szCs w:val="20"/>
          <w:lang w:val="en-US"/>
        </w:rPr>
      </w:pPr>
    </w:p>
    <w:p w14:paraId="46321094" w14:textId="148F21C1" w:rsidR="00313DE6" w:rsidRPr="00AB6B47" w:rsidRDefault="00313DE6" w:rsidP="00313DE6">
      <w:pPr>
        <w:spacing w:after="0" w:line="240" w:lineRule="auto"/>
        <w:jc w:val="both"/>
        <w:rPr>
          <w:rFonts w:ascii="Cambria" w:hAnsi="Cambria"/>
          <w:sz w:val="20"/>
          <w:szCs w:val="20"/>
          <w:lang w:val="en-US"/>
        </w:rPr>
      </w:pPr>
      <w:r w:rsidRPr="00AB6B47">
        <w:rPr>
          <w:rFonts w:ascii="Cambria" w:hAnsi="Cambria"/>
          <w:sz w:val="20"/>
          <w:szCs w:val="20"/>
          <w:lang w:val="en-US"/>
        </w:rPr>
        <w:t>One member expressed a desire to continue with the current s</w:t>
      </w:r>
      <w:r w:rsidR="00155A12" w:rsidRPr="00AB6B47">
        <w:rPr>
          <w:rFonts w:ascii="Cambria" w:hAnsi="Cambria"/>
          <w:sz w:val="20"/>
          <w:szCs w:val="20"/>
          <w:lang w:val="en-US"/>
        </w:rPr>
        <w:t>ea</w:t>
      </w:r>
      <w:r w:rsidRPr="00AB6B47">
        <w:rPr>
          <w:rFonts w:ascii="Cambria" w:hAnsi="Cambria"/>
          <w:sz w:val="20"/>
          <w:szCs w:val="20"/>
          <w:lang w:val="en-US"/>
        </w:rPr>
        <w:t xml:space="preserve">ting arrangement. </w:t>
      </w:r>
    </w:p>
    <w:p w14:paraId="42862B3B" w14:textId="77777777" w:rsidR="00313DE6" w:rsidRPr="00AB6B47" w:rsidRDefault="00313DE6" w:rsidP="0041685F">
      <w:pPr>
        <w:spacing w:after="0" w:line="240" w:lineRule="auto"/>
        <w:jc w:val="both"/>
        <w:rPr>
          <w:rFonts w:ascii="Cambria" w:hAnsi="Cambria"/>
          <w:sz w:val="20"/>
          <w:szCs w:val="20"/>
          <w:lang w:val="en-US"/>
        </w:rPr>
      </w:pPr>
    </w:p>
    <w:p w14:paraId="6655EBCC" w14:textId="00271AF7" w:rsidR="000E3C80" w:rsidRPr="00AB6B47" w:rsidRDefault="008A43A7" w:rsidP="0041685F">
      <w:pPr>
        <w:spacing w:after="0" w:line="240" w:lineRule="auto"/>
        <w:jc w:val="both"/>
        <w:rPr>
          <w:rFonts w:ascii="Cambria" w:hAnsi="Cambria"/>
          <w:sz w:val="20"/>
          <w:szCs w:val="20"/>
          <w:lang w:val="en-US"/>
        </w:rPr>
      </w:pPr>
      <w:r w:rsidRPr="00AB6B47">
        <w:rPr>
          <w:rFonts w:ascii="Cambria" w:hAnsi="Cambria"/>
          <w:sz w:val="20"/>
          <w:szCs w:val="20"/>
          <w:lang w:val="en-US"/>
        </w:rPr>
        <w:t>The Chair noted that simulations would be required to assess the space needed for both options, and the Group agreed to reconsider this decision in June or November</w:t>
      </w:r>
      <w:r w:rsidR="005F6CBB" w:rsidRPr="00AB6B47">
        <w:rPr>
          <w:rFonts w:ascii="Cambria" w:hAnsi="Cambria"/>
          <w:sz w:val="20"/>
          <w:szCs w:val="20"/>
          <w:lang w:val="en-US"/>
        </w:rPr>
        <w:t xml:space="preserve"> 2026</w:t>
      </w:r>
      <w:r w:rsidRPr="00AB6B47">
        <w:rPr>
          <w:rFonts w:ascii="Cambria" w:hAnsi="Cambria"/>
          <w:sz w:val="20"/>
          <w:szCs w:val="20"/>
          <w:lang w:val="en-US"/>
        </w:rPr>
        <w:t>. The Group agreed to explore options to accommodate larger delegations and</w:t>
      </w:r>
      <w:r w:rsidR="004B1483" w:rsidRPr="00AB6B47">
        <w:rPr>
          <w:rFonts w:ascii="Cambria" w:hAnsi="Cambria"/>
          <w:sz w:val="20"/>
          <w:szCs w:val="20"/>
          <w:lang w:val="en-US"/>
        </w:rPr>
        <w:t xml:space="preserve"> to</w:t>
      </w:r>
      <w:r w:rsidRPr="00AB6B47">
        <w:rPr>
          <w:rFonts w:ascii="Cambria" w:hAnsi="Cambria"/>
          <w:sz w:val="20"/>
          <w:szCs w:val="20"/>
          <w:lang w:val="en-US"/>
        </w:rPr>
        <w:t xml:space="preserve"> provide greater flexibility in venue selection, and to evaluate their effectiveness at a future meeting.</w:t>
      </w:r>
    </w:p>
    <w:p w14:paraId="4E449EA8" w14:textId="77777777" w:rsidR="00994F39" w:rsidRPr="00AB6B47" w:rsidRDefault="00994F39" w:rsidP="00A11D71">
      <w:pPr>
        <w:pStyle w:val="ListParagraph"/>
        <w:shd w:val="clear" w:color="auto" w:fill="FFFFFF"/>
        <w:tabs>
          <w:tab w:val="left" w:pos="360"/>
        </w:tabs>
        <w:spacing w:after="0" w:line="240" w:lineRule="auto"/>
        <w:ind w:left="0"/>
        <w:rPr>
          <w:rFonts w:ascii="Cambria" w:hAnsi="Cambria"/>
          <w:sz w:val="20"/>
          <w:szCs w:val="20"/>
          <w:lang w:val="en-US"/>
        </w:rPr>
      </w:pPr>
    </w:p>
    <w:p w14:paraId="243D2B06" w14:textId="64239D33" w:rsidR="00740CA6" w:rsidRPr="00AB6B47" w:rsidRDefault="00740CA6" w:rsidP="00A11D71">
      <w:pPr>
        <w:pStyle w:val="ListParagraph"/>
        <w:shd w:val="clear" w:color="auto" w:fill="FFFFFF"/>
        <w:tabs>
          <w:tab w:val="left" w:pos="360"/>
        </w:tabs>
        <w:spacing w:after="0" w:line="240" w:lineRule="auto"/>
        <w:ind w:left="0"/>
        <w:jc w:val="both"/>
        <w:rPr>
          <w:rFonts w:ascii="Cambria" w:hAnsi="Cambria"/>
          <w:b/>
          <w:bCs/>
          <w:i/>
          <w:iCs/>
          <w:sz w:val="20"/>
          <w:szCs w:val="20"/>
          <w:lang w:val="en-US"/>
        </w:rPr>
      </w:pPr>
      <w:r w:rsidRPr="00AB6B47">
        <w:rPr>
          <w:rFonts w:ascii="Cambria" w:hAnsi="Cambria"/>
          <w:b/>
          <w:bCs/>
          <w:i/>
          <w:iCs/>
          <w:sz w:val="20"/>
          <w:szCs w:val="20"/>
          <w:lang w:val="en-US"/>
        </w:rPr>
        <w:t>4.3 Observer fees</w:t>
      </w:r>
    </w:p>
    <w:p w14:paraId="2A3839C2" w14:textId="77777777" w:rsidR="00740CA6" w:rsidRPr="00AB6B47" w:rsidRDefault="00740CA6" w:rsidP="00A11D71">
      <w:pPr>
        <w:pStyle w:val="ListParagraph"/>
        <w:shd w:val="clear" w:color="auto" w:fill="FFFFFF"/>
        <w:tabs>
          <w:tab w:val="left" w:pos="360"/>
        </w:tabs>
        <w:spacing w:after="0" w:line="240" w:lineRule="auto"/>
        <w:ind w:left="0"/>
        <w:jc w:val="both"/>
        <w:rPr>
          <w:rFonts w:ascii="Cambria" w:hAnsi="Cambria"/>
          <w:sz w:val="20"/>
          <w:szCs w:val="20"/>
          <w:lang w:val="en-US"/>
        </w:rPr>
      </w:pPr>
    </w:p>
    <w:p w14:paraId="4D50E895" w14:textId="3DD44AF4" w:rsidR="00192B8A" w:rsidRPr="00AB6B47" w:rsidRDefault="00842908" w:rsidP="00A11D71">
      <w:pPr>
        <w:pStyle w:val="ListParagraph"/>
        <w:shd w:val="clear" w:color="auto" w:fill="FFFFFF"/>
        <w:tabs>
          <w:tab w:val="left" w:pos="360"/>
        </w:tabs>
        <w:spacing w:after="0" w:line="240" w:lineRule="auto"/>
        <w:ind w:left="0"/>
        <w:jc w:val="both"/>
        <w:rPr>
          <w:rFonts w:ascii="Cambria" w:hAnsi="Cambria"/>
          <w:color w:val="222222"/>
          <w:lang w:val="en-US"/>
        </w:rPr>
      </w:pPr>
      <w:r w:rsidRPr="00AB6B47">
        <w:rPr>
          <w:rFonts w:ascii="Cambria" w:hAnsi="Cambria"/>
          <w:sz w:val="20"/>
          <w:szCs w:val="20"/>
          <w:lang w:val="en-US"/>
        </w:rPr>
        <w:t>The Chair re</w:t>
      </w:r>
      <w:r w:rsidR="004F4267" w:rsidRPr="00AB6B47">
        <w:rPr>
          <w:rFonts w:ascii="Cambria" w:hAnsi="Cambria"/>
          <w:sz w:val="20"/>
          <w:szCs w:val="20"/>
          <w:lang w:val="en-US"/>
        </w:rPr>
        <w:t>minde</w:t>
      </w:r>
      <w:r w:rsidRPr="00AB6B47">
        <w:rPr>
          <w:rFonts w:ascii="Cambria" w:hAnsi="Cambria"/>
          <w:sz w:val="20"/>
          <w:szCs w:val="20"/>
          <w:lang w:val="en-US"/>
        </w:rPr>
        <w:t xml:space="preserve">d that the current system of fees applicable to accredited observers was established over 25 years ago, setting a contribution of </w:t>
      </w:r>
      <w:r w:rsidR="00DC26A7" w:rsidRPr="00AB6B47">
        <w:rPr>
          <w:rFonts w:ascii="Cambria" w:hAnsi="Cambria"/>
          <w:sz w:val="20"/>
          <w:szCs w:val="20"/>
          <w:lang w:val="en-US"/>
        </w:rPr>
        <w:t>US</w:t>
      </w:r>
      <w:r w:rsidRPr="00AB6B47">
        <w:rPr>
          <w:rFonts w:ascii="Cambria" w:hAnsi="Cambria"/>
          <w:sz w:val="20"/>
          <w:szCs w:val="20"/>
          <w:lang w:val="en-US"/>
        </w:rPr>
        <w:t xml:space="preserve">$500 </w:t>
      </w:r>
      <w:r w:rsidR="007E4B45" w:rsidRPr="00AB6B47">
        <w:rPr>
          <w:rFonts w:ascii="Cambria" w:hAnsi="Cambria"/>
          <w:sz w:val="20"/>
          <w:szCs w:val="20"/>
          <w:lang w:val="en-US"/>
        </w:rPr>
        <w:t xml:space="preserve">per meeting attended </w:t>
      </w:r>
      <w:r w:rsidRPr="00AB6B47">
        <w:rPr>
          <w:rFonts w:ascii="Cambria" w:hAnsi="Cambria"/>
          <w:sz w:val="20"/>
          <w:szCs w:val="20"/>
          <w:lang w:val="en-US"/>
        </w:rPr>
        <w:t xml:space="preserve">for delegations of up to two observers, with a supplement of </w:t>
      </w:r>
      <w:r w:rsidR="00DC26A7" w:rsidRPr="00AB6B47">
        <w:rPr>
          <w:rFonts w:ascii="Cambria" w:hAnsi="Cambria"/>
          <w:sz w:val="20"/>
          <w:szCs w:val="20"/>
          <w:lang w:val="en-US"/>
        </w:rPr>
        <w:t>US</w:t>
      </w:r>
      <w:r w:rsidRPr="00AB6B47">
        <w:rPr>
          <w:rFonts w:ascii="Cambria" w:hAnsi="Cambria"/>
          <w:sz w:val="20"/>
          <w:szCs w:val="20"/>
          <w:lang w:val="en-US"/>
        </w:rPr>
        <w:t xml:space="preserve">$350 for a third participant. However, she </w:t>
      </w:r>
      <w:r w:rsidR="006C6EDA" w:rsidRPr="00AB6B47">
        <w:rPr>
          <w:rFonts w:ascii="Cambria" w:hAnsi="Cambria"/>
          <w:sz w:val="20"/>
          <w:szCs w:val="20"/>
          <w:lang w:val="en-US"/>
        </w:rPr>
        <w:t>emphasized</w:t>
      </w:r>
      <w:r w:rsidRPr="00AB6B47">
        <w:rPr>
          <w:rFonts w:ascii="Cambria" w:hAnsi="Cambria"/>
          <w:sz w:val="20"/>
          <w:szCs w:val="20"/>
          <w:lang w:val="en-US"/>
        </w:rPr>
        <w:t xml:space="preserve"> that, after two decades without an update, this scheme is clearly out of step with cumulative inflation, which has significantly reduced the real value of these contributions. She also clarified that the term </w:t>
      </w:r>
      <w:r w:rsidR="0033740A" w:rsidRPr="00AB6B47">
        <w:rPr>
          <w:rFonts w:ascii="Cambria" w:hAnsi="Cambria"/>
          <w:sz w:val="20"/>
          <w:szCs w:val="20"/>
          <w:lang w:val="en-US"/>
        </w:rPr>
        <w:t>“O</w:t>
      </w:r>
      <w:r w:rsidRPr="00AB6B47">
        <w:rPr>
          <w:rFonts w:ascii="Cambria" w:hAnsi="Cambria"/>
          <w:sz w:val="20"/>
          <w:szCs w:val="20"/>
          <w:lang w:val="en-US"/>
        </w:rPr>
        <w:t>bserver</w:t>
      </w:r>
      <w:r w:rsidR="0033740A" w:rsidRPr="00AB6B47">
        <w:rPr>
          <w:rFonts w:ascii="Cambria" w:hAnsi="Cambria"/>
          <w:sz w:val="20"/>
          <w:szCs w:val="20"/>
          <w:lang w:val="en-US"/>
        </w:rPr>
        <w:t>”</w:t>
      </w:r>
      <w:r w:rsidRPr="00AB6B47">
        <w:rPr>
          <w:rFonts w:ascii="Cambria" w:hAnsi="Cambria"/>
          <w:sz w:val="20"/>
          <w:szCs w:val="20"/>
          <w:lang w:val="en-US"/>
        </w:rPr>
        <w:t xml:space="preserve"> refers exclusively to those accredited </w:t>
      </w:r>
      <w:r w:rsidR="006C6EDA" w:rsidRPr="00AB6B47">
        <w:rPr>
          <w:rFonts w:ascii="Cambria" w:hAnsi="Cambria"/>
          <w:sz w:val="20"/>
          <w:szCs w:val="20"/>
          <w:lang w:val="en-US"/>
        </w:rPr>
        <w:t>organizations</w:t>
      </w:r>
      <w:r w:rsidRPr="00AB6B47">
        <w:rPr>
          <w:rFonts w:ascii="Cambria" w:hAnsi="Cambria"/>
          <w:sz w:val="20"/>
          <w:szCs w:val="20"/>
          <w:lang w:val="en-US"/>
        </w:rPr>
        <w:t xml:space="preserve"> participating independently in the meetings – such as non-governmental </w:t>
      </w:r>
      <w:r w:rsidR="006C6EDA" w:rsidRPr="00AB6B47">
        <w:rPr>
          <w:rFonts w:ascii="Cambria" w:hAnsi="Cambria"/>
          <w:sz w:val="20"/>
          <w:szCs w:val="20"/>
          <w:lang w:val="en-US"/>
        </w:rPr>
        <w:t>organizations</w:t>
      </w:r>
      <w:r w:rsidRPr="00AB6B47">
        <w:rPr>
          <w:rFonts w:ascii="Cambria" w:hAnsi="Cambria"/>
          <w:sz w:val="20"/>
          <w:szCs w:val="20"/>
          <w:lang w:val="en-US"/>
        </w:rPr>
        <w:t xml:space="preserve"> – expressly excluding members of CPC delegations.</w:t>
      </w:r>
    </w:p>
    <w:p w14:paraId="31594301" w14:textId="77777777" w:rsidR="00994F39" w:rsidRPr="00AB6B47" w:rsidRDefault="00994F39" w:rsidP="00A11D71">
      <w:pPr>
        <w:pStyle w:val="ListParagraph"/>
        <w:shd w:val="clear" w:color="auto" w:fill="FFFFFF"/>
        <w:tabs>
          <w:tab w:val="left" w:pos="360"/>
        </w:tabs>
        <w:spacing w:after="0" w:line="240" w:lineRule="auto"/>
        <w:ind w:left="0"/>
        <w:rPr>
          <w:rFonts w:ascii="Cambria" w:hAnsi="Cambria"/>
          <w:sz w:val="20"/>
          <w:szCs w:val="20"/>
          <w:lang w:val="en-US"/>
        </w:rPr>
      </w:pPr>
    </w:p>
    <w:p w14:paraId="2936D2B0" w14:textId="6D4AF27E" w:rsidR="009D2952" w:rsidRPr="00AB6B47" w:rsidRDefault="00842908" w:rsidP="00A11D71">
      <w:pPr>
        <w:pStyle w:val="ListParagraph"/>
        <w:shd w:val="clear" w:color="auto" w:fill="FFFFFF"/>
        <w:tabs>
          <w:tab w:val="left" w:pos="360"/>
        </w:tabs>
        <w:spacing w:after="0" w:line="240" w:lineRule="auto"/>
        <w:ind w:left="0"/>
        <w:jc w:val="both"/>
        <w:rPr>
          <w:rFonts w:ascii="Cambria" w:hAnsi="Cambria"/>
          <w:color w:val="222222"/>
          <w:lang w:val="en-US"/>
        </w:rPr>
      </w:pPr>
      <w:r w:rsidRPr="00AB6B47">
        <w:rPr>
          <w:rFonts w:ascii="Cambria" w:hAnsi="Cambria"/>
          <w:sz w:val="20"/>
          <w:szCs w:val="20"/>
          <w:lang w:val="en-US"/>
        </w:rPr>
        <w:t>The Chair presented</w:t>
      </w:r>
      <w:r w:rsidR="002314ED" w:rsidRPr="00AB6B47">
        <w:rPr>
          <w:rFonts w:ascii="Cambria" w:hAnsi="Cambria"/>
          <w:sz w:val="20"/>
          <w:szCs w:val="20"/>
          <w:lang w:val="en-US"/>
        </w:rPr>
        <w:t xml:space="preserve"> the “</w:t>
      </w:r>
      <w:r w:rsidR="00B57AFC" w:rsidRPr="00AB6B47">
        <w:rPr>
          <w:rFonts w:ascii="Cambria" w:hAnsi="Cambria"/>
          <w:sz w:val="20"/>
          <w:szCs w:val="20"/>
          <w:lang w:val="en-US"/>
        </w:rPr>
        <w:t>Proposal to update observer fee for ICCAT meetings</w:t>
      </w:r>
      <w:r w:rsidR="002314ED" w:rsidRPr="00AB6B47">
        <w:rPr>
          <w:rFonts w:ascii="Cambria" w:hAnsi="Cambria"/>
          <w:sz w:val="20"/>
          <w:szCs w:val="20"/>
          <w:lang w:val="en-US"/>
        </w:rPr>
        <w:t>”</w:t>
      </w:r>
      <w:r w:rsidR="00A772DB">
        <w:rPr>
          <w:rFonts w:ascii="Cambria" w:hAnsi="Cambria"/>
          <w:sz w:val="20"/>
          <w:szCs w:val="20"/>
          <w:lang w:val="en-US"/>
        </w:rPr>
        <w:t xml:space="preserve"> </w:t>
      </w:r>
      <w:r w:rsidR="007B3618" w:rsidRPr="00AB6B47">
        <w:rPr>
          <w:rFonts w:ascii="Cambria" w:hAnsi="Cambria"/>
          <w:sz w:val="20"/>
          <w:szCs w:val="20"/>
          <w:lang w:val="en-US"/>
        </w:rPr>
        <w:t>whi</w:t>
      </w:r>
      <w:r w:rsidR="00FD6909" w:rsidRPr="00AB6B47">
        <w:rPr>
          <w:rFonts w:ascii="Cambria" w:hAnsi="Cambria"/>
          <w:sz w:val="20"/>
          <w:szCs w:val="20"/>
          <w:lang w:val="en-US"/>
        </w:rPr>
        <w:t>ch</w:t>
      </w:r>
      <w:r w:rsidR="00A220E9" w:rsidRPr="00AB6B47">
        <w:rPr>
          <w:rFonts w:ascii="Cambria" w:hAnsi="Cambria"/>
          <w:sz w:val="20"/>
          <w:szCs w:val="20"/>
          <w:lang w:val="en-US"/>
        </w:rPr>
        <w:t xml:space="preserve"> sought to</w:t>
      </w:r>
      <w:r w:rsidRPr="00AB6B47">
        <w:rPr>
          <w:rFonts w:ascii="Cambria" w:hAnsi="Cambria"/>
          <w:sz w:val="20"/>
          <w:szCs w:val="20"/>
          <w:lang w:val="en-US"/>
        </w:rPr>
        <w:t xml:space="preserve"> updat</w:t>
      </w:r>
      <w:r w:rsidR="00C1498E" w:rsidRPr="00AB6B47">
        <w:rPr>
          <w:rFonts w:ascii="Cambria" w:hAnsi="Cambria"/>
          <w:sz w:val="20"/>
          <w:szCs w:val="20"/>
          <w:lang w:val="en-US"/>
        </w:rPr>
        <w:t>e</w:t>
      </w:r>
      <w:r w:rsidRPr="00AB6B47">
        <w:rPr>
          <w:rFonts w:ascii="Cambria" w:hAnsi="Cambria"/>
          <w:sz w:val="20"/>
          <w:szCs w:val="20"/>
          <w:lang w:val="en-US"/>
        </w:rPr>
        <w:t xml:space="preserve"> the fees, </w:t>
      </w:r>
      <w:proofErr w:type="gramStart"/>
      <w:r w:rsidRPr="00AB6B47">
        <w:rPr>
          <w:rFonts w:ascii="Cambria" w:hAnsi="Cambria"/>
          <w:sz w:val="20"/>
          <w:szCs w:val="20"/>
          <w:lang w:val="en-US"/>
        </w:rPr>
        <w:t>taking into account</w:t>
      </w:r>
      <w:proofErr w:type="gramEnd"/>
      <w:r w:rsidRPr="00AB6B47">
        <w:rPr>
          <w:rFonts w:ascii="Cambria" w:hAnsi="Cambria"/>
          <w:sz w:val="20"/>
          <w:szCs w:val="20"/>
          <w:lang w:val="en-US"/>
        </w:rPr>
        <w:t xml:space="preserve"> both inflation and the actual costs of </w:t>
      </w:r>
      <w:r w:rsidR="006C6EDA" w:rsidRPr="00AB6B47">
        <w:rPr>
          <w:rFonts w:ascii="Cambria" w:hAnsi="Cambria"/>
          <w:sz w:val="20"/>
          <w:szCs w:val="20"/>
          <w:lang w:val="en-US"/>
        </w:rPr>
        <w:t>organization</w:t>
      </w:r>
      <w:r w:rsidRPr="00AB6B47">
        <w:rPr>
          <w:rFonts w:ascii="Cambria" w:hAnsi="Cambria"/>
          <w:sz w:val="20"/>
          <w:szCs w:val="20"/>
          <w:lang w:val="en-US"/>
        </w:rPr>
        <w:t>. Th</w:t>
      </w:r>
      <w:r w:rsidR="00C1498E" w:rsidRPr="00AB6B47">
        <w:rPr>
          <w:rFonts w:ascii="Cambria" w:hAnsi="Cambria"/>
          <w:sz w:val="20"/>
          <w:szCs w:val="20"/>
          <w:lang w:val="en-US"/>
        </w:rPr>
        <w:t>e</w:t>
      </w:r>
      <w:r w:rsidRPr="00AB6B47">
        <w:rPr>
          <w:rFonts w:ascii="Cambria" w:hAnsi="Cambria"/>
          <w:sz w:val="20"/>
          <w:szCs w:val="20"/>
          <w:lang w:val="en-US"/>
        </w:rPr>
        <w:t xml:space="preserve"> proposal included, among other elements, a distinction between intersessional meetings – which are shorter in duration – and annual meetings, as well as a review of the amounts applicable to each type of meeting. </w:t>
      </w:r>
      <w:r w:rsidR="0091240C" w:rsidRPr="00AB6B47">
        <w:rPr>
          <w:rFonts w:ascii="Cambria" w:hAnsi="Cambria"/>
          <w:sz w:val="20"/>
          <w:szCs w:val="20"/>
          <w:lang w:val="en-US"/>
        </w:rPr>
        <w:t>Indicatively</w:t>
      </w:r>
      <w:r w:rsidRPr="00AB6B47">
        <w:rPr>
          <w:rFonts w:ascii="Cambria" w:hAnsi="Cambria"/>
          <w:sz w:val="20"/>
          <w:szCs w:val="20"/>
          <w:lang w:val="en-US"/>
        </w:rPr>
        <w:t xml:space="preserve">, it was suggested that higher fees be set for annual meetings, reflecting their longer duration and logistical costs, and the discussion was opened regarding a possible review of the fees applicable to accredited </w:t>
      </w:r>
      <w:r w:rsidR="00C63A00" w:rsidRPr="00AB6B47">
        <w:rPr>
          <w:rFonts w:ascii="Cambria" w:hAnsi="Cambria"/>
          <w:sz w:val="20"/>
          <w:szCs w:val="20"/>
          <w:lang w:val="en-US"/>
        </w:rPr>
        <w:t>O</w:t>
      </w:r>
      <w:r w:rsidRPr="00AB6B47">
        <w:rPr>
          <w:rFonts w:ascii="Cambria" w:hAnsi="Cambria"/>
          <w:sz w:val="20"/>
          <w:szCs w:val="20"/>
          <w:lang w:val="en-US"/>
        </w:rPr>
        <w:t>bservers participating in Commission meetings.</w:t>
      </w:r>
    </w:p>
    <w:p w14:paraId="433A8E22" w14:textId="77777777" w:rsidR="00A46C05" w:rsidRPr="00AB6B47" w:rsidRDefault="00A46C05" w:rsidP="00A11D71">
      <w:pPr>
        <w:pStyle w:val="NoSpacing"/>
        <w:jc w:val="both"/>
        <w:rPr>
          <w:rFonts w:ascii="Cambria" w:hAnsi="Cambria"/>
          <w:sz w:val="20"/>
          <w:szCs w:val="20"/>
          <w:lang w:val="en-US"/>
        </w:rPr>
      </w:pPr>
    </w:p>
    <w:p w14:paraId="4A1FF0A6" w14:textId="02268F40" w:rsidR="00A46C05" w:rsidRPr="00AB6B47" w:rsidRDefault="00842908" w:rsidP="00A11D71">
      <w:pPr>
        <w:pStyle w:val="NoSpacing"/>
        <w:jc w:val="both"/>
        <w:rPr>
          <w:rFonts w:ascii="Cambria" w:hAnsi="Cambria"/>
          <w:sz w:val="20"/>
          <w:szCs w:val="20"/>
          <w:lang w:val="en-US"/>
        </w:rPr>
      </w:pPr>
      <w:r w:rsidRPr="00AB6B47">
        <w:rPr>
          <w:rFonts w:ascii="Cambria" w:hAnsi="Cambria"/>
          <w:sz w:val="20"/>
          <w:szCs w:val="20"/>
          <w:lang w:val="en-US"/>
        </w:rPr>
        <w:t xml:space="preserve">During the discussion, the members of the Group </w:t>
      </w:r>
      <w:r w:rsidR="008A7F2B" w:rsidRPr="00AB6B47">
        <w:rPr>
          <w:rFonts w:ascii="Cambria" w:hAnsi="Cambria"/>
          <w:sz w:val="20"/>
          <w:szCs w:val="20"/>
          <w:lang w:val="en-US"/>
        </w:rPr>
        <w:t>widely</w:t>
      </w:r>
      <w:r w:rsidRPr="00AB6B47">
        <w:rPr>
          <w:rFonts w:ascii="Cambria" w:hAnsi="Cambria"/>
          <w:sz w:val="20"/>
          <w:szCs w:val="20"/>
          <w:lang w:val="en-US"/>
        </w:rPr>
        <w:t xml:space="preserve"> agreed on the need to update the fees and on the desirability of distinguishing between annual and intersessional meetings. However, </w:t>
      </w:r>
      <w:proofErr w:type="gramStart"/>
      <w:r w:rsidRPr="00AB6B47">
        <w:rPr>
          <w:rFonts w:ascii="Cambria" w:hAnsi="Cambria"/>
          <w:sz w:val="20"/>
          <w:szCs w:val="20"/>
          <w:lang w:val="en-US"/>
        </w:rPr>
        <w:t>a number of</w:t>
      </w:r>
      <w:proofErr w:type="gramEnd"/>
      <w:r w:rsidRPr="00AB6B47">
        <w:rPr>
          <w:rFonts w:ascii="Cambria" w:hAnsi="Cambria"/>
          <w:sz w:val="20"/>
          <w:szCs w:val="20"/>
          <w:lang w:val="en-US"/>
        </w:rPr>
        <w:t xml:space="preserve"> additional considerations were also highlighted. </w:t>
      </w:r>
      <w:proofErr w:type="gramStart"/>
      <w:r w:rsidRPr="00AB6B47">
        <w:rPr>
          <w:rFonts w:ascii="Cambria" w:hAnsi="Cambria"/>
          <w:sz w:val="20"/>
          <w:szCs w:val="20"/>
          <w:lang w:val="en-US"/>
        </w:rPr>
        <w:t>In particular, several</w:t>
      </w:r>
      <w:proofErr w:type="gramEnd"/>
      <w:r w:rsidRPr="00AB6B47">
        <w:rPr>
          <w:rFonts w:ascii="Cambria" w:hAnsi="Cambria"/>
          <w:sz w:val="20"/>
          <w:szCs w:val="20"/>
          <w:lang w:val="en-US"/>
        </w:rPr>
        <w:t xml:space="preserve"> delegations </w:t>
      </w:r>
      <w:r w:rsidR="00A9227E" w:rsidRPr="00AB6B47">
        <w:rPr>
          <w:rFonts w:ascii="Cambria" w:hAnsi="Cambria"/>
          <w:sz w:val="20"/>
          <w:szCs w:val="20"/>
          <w:lang w:val="en-US"/>
        </w:rPr>
        <w:t>emphasized</w:t>
      </w:r>
      <w:r w:rsidRPr="00AB6B47">
        <w:rPr>
          <w:rFonts w:ascii="Cambria" w:hAnsi="Cambria"/>
          <w:sz w:val="20"/>
          <w:szCs w:val="20"/>
          <w:lang w:val="en-US"/>
        </w:rPr>
        <w:t xml:space="preserve"> the importance of ensuring that an excessive increase in fees does not limit the participation of non-governmental </w:t>
      </w:r>
      <w:r w:rsidR="006C6EDA" w:rsidRPr="00AB6B47">
        <w:rPr>
          <w:rFonts w:ascii="Cambria" w:hAnsi="Cambria"/>
          <w:sz w:val="20"/>
          <w:szCs w:val="20"/>
          <w:lang w:val="en-US"/>
        </w:rPr>
        <w:t>organizations</w:t>
      </w:r>
      <w:r w:rsidRPr="00AB6B47">
        <w:rPr>
          <w:rFonts w:ascii="Cambria" w:hAnsi="Cambria"/>
          <w:sz w:val="20"/>
          <w:szCs w:val="20"/>
          <w:lang w:val="en-US"/>
        </w:rPr>
        <w:t>, scientific institutions or entities with limited financial resources, given the value</w:t>
      </w:r>
      <w:r w:rsidR="00F3395C" w:rsidRPr="00AB6B47">
        <w:rPr>
          <w:rFonts w:ascii="Cambria" w:hAnsi="Cambria"/>
          <w:sz w:val="20"/>
          <w:szCs w:val="20"/>
          <w:lang w:val="en-US"/>
        </w:rPr>
        <w:t xml:space="preserve"> that</w:t>
      </w:r>
      <w:r w:rsidRPr="00AB6B47">
        <w:rPr>
          <w:rFonts w:ascii="Cambria" w:hAnsi="Cambria"/>
          <w:sz w:val="20"/>
          <w:szCs w:val="20"/>
          <w:lang w:val="en-US"/>
        </w:rPr>
        <w:t xml:space="preserve"> they contribute in terms of </w:t>
      </w:r>
      <w:r w:rsidR="001D57B5" w:rsidRPr="00AB6B47">
        <w:rPr>
          <w:rFonts w:ascii="Cambria" w:hAnsi="Cambria"/>
          <w:sz w:val="20"/>
          <w:szCs w:val="20"/>
          <w:lang w:val="en-US"/>
        </w:rPr>
        <w:t xml:space="preserve">the </w:t>
      </w:r>
      <w:r w:rsidRPr="00AB6B47">
        <w:rPr>
          <w:rFonts w:ascii="Cambria" w:hAnsi="Cambria"/>
          <w:sz w:val="20"/>
          <w:szCs w:val="20"/>
          <w:lang w:val="en-US"/>
        </w:rPr>
        <w:t>transparency and quality of deliberations.</w:t>
      </w:r>
      <w:r w:rsidR="004F37EE">
        <w:rPr>
          <w:rFonts w:ascii="Cambria" w:hAnsi="Cambria"/>
          <w:sz w:val="20"/>
          <w:szCs w:val="20"/>
          <w:lang w:val="en-US"/>
        </w:rPr>
        <w:t xml:space="preserve"> </w:t>
      </w:r>
      <w:r w:rsidR="004F37EE" w:rsidRPr="004F37EE">
        <w:rPr>
          <w:rFonts w:ascii="Cambria" w:hAnsi="Cambria"/>
          <w:sz w:val="20"/>
          <w:szCs w:val="20"/>
          <w:lang w:val="en-US"/>
        </w:rPr>
        <w:t xml:space="preserve">Another CPC emphasized that observer fees are set </w:t>
      </w:r>
      <w:proofErr w:type="gramStart"/>
      <w:r w:rsidR="004F37EE" w:rsidRPr="004F37EE">
        <w:rPr>
          <w:rFonts w:ascii="Cambria" w:hAnsi="Cambria"/>
          <w:sz w:val="20"/>
          <w:szCs w:val="20"/>
          <w:lang w:val="en-US"/>
        </w:rPr>
        <w:t>on the basis of</w:t>
      </w:r>
      <w:proofErr w:type="gramEnd"/>
      <w:r w:rsidR="004F37EE" w:rsidRPr="004F37EE">
        <w:rPr>
          <w:rFonts w:ascii="Cambria" w:hAnsi="Cambria"/>
          <w:sz w:val="20"/>
          <w:szCs w:val="20"/>
          <w:lang w:val="en-US"/>
        </w:rPr>
        <w:t xml:space="preserve"> cost recovery and any changes to the fees should be </w:t>
      </w:r>
      <w:proofErr w:type="gramStart"/>
      <w:r w:rsidR="004F37EE" w:rsidRPr="004F37EE">
        <w:rPr>
          <w:rFonts w:ascii="Cambria" w:hAnsi="Cambria"/>
          <w:sz w:val="20"/>
          <w:szCs w:val="20"/>
          <w:lang w:val="en-US"/>
        </w:rPr>
        <w:t>done</w:t>
      </w:r>
      <w:proofErr w:type="gramEnd"/>
      <w:r w:rsidR="004F37EE" w:rsidRPr="004F37EE">
        <w:rPr>
          <w:rFonts w:ascii="Cambria" w:hAnsi="Cambria"/>
          <w:sz w:val="20"/>
          <w:szCs w:val="20"/>
          <w:lang w:val="en-US"/>
        </w:rPr>
        <w:t xml:space="preserve"> in line with that principle.</w:t>
      </w:r>
    </w:p>
    <w:p w14:paraId="1A000F4B" w14:textId="77777777" w:rsidR="00C06CAE" w:rsidRPr="00AB6B47" w:rsidRDefault="00C06CAE" w:rsidP="00A11D71">
      <w:pPr>
        <w:pStyle w:val="NoSpacing"/>
        <w:jc w:val="both"/>
        <w:rPr>
          <w:rFonts w:ascii="Cambria" w:hAnsi="Cambria"/>
          <w:sz w:val="20"/>
          <w:szCs w:val="20"/>
          <w:lang w:val="en-US"/>
        </w:rPr>
      </w:pPr>
    </w:p>
    <w:p w14:paraId="4ED954DD" w14:textId="2BAA3CDD" w:rsidR="00C06CAE" w:rsidRPr="00AB6B47" w:rsidRDefault="007A1FCE"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Furthermore, some members of the Group put forward proposals to introduce greater flexibility into the system, including: </w:t>
      </w:r>
      <w:r w:rsidR="00851829" w:rsidRPr="00AB6B47">
        <w:rPr>
          <w:rFonts w:ascii="Cambria" w:hAnsi="Cambria"/>
          <w:sz w:val="20"/>
          <w:szCs w:val="20"/>
          <w:lang w:val="en-US"/>
        </w:rPr>
        <w:t>potential</w:t>
      </w:r>
      <w:r w:rsidRPr="00AB6B47">
        <w:rPr>
          <w:rFonts w:ascii="Cambria" w:hAnsi="Cambria"/>
          <w:sz w:val="20"/>
          <w:szCs w:val="20"/>
          <w:lang w:val="en-US"/>
        </w:rPr>
        <w:t xml:space="preserve"> application of differentiated rates for in-person and online participation; introduction of automatic mechanisms for periodic adjustment in line with inflation; consideration of reduced or tiered fees for </w:t>
      </w:r>
      <w:r w:rsidR="006C6EDA" w:rsidRPr="00AB6B47">
        <w:rPr>
          <w:rFonts w:ascii="Cambria" w:hAnsi="Cambria"/>
          <w:sz w:val="20"/>
          <w:szCs w:val="20"/>
          <w:lang w:val="en-US"/>
        </w:rPr>
        <w:t>organizations</w:t>
      </w:r>
      <w:r w:rsidRPr="00AB6B47">
        <w:rPr>
          <w:rFonts w:ascii="Cambria" w:hAnsi="Cambria"/>
          <w:sz w:val="20"/>
          <w:szCs w:val="20"/>
          <w:lang w:val="en-US"/>
        </w:rPr>
        <w:t xml:space="preserve"> from developing countries or small-scale </w:t>
      </w:r>
      <w:r w:rsidR="006C6EDA" w:rsidRPr="00AB6B47">
        <w:rPr>
          <w:rFonts w:ascii="Cambria" w:hAnsi="Cambria"/>
          <w:sz w:val="20"/>
          <w:szCs w:val="20"/>
          <w:lang w:val="en-US"/>
        </w:rPr>
        <w:t>organizations</w:t>
      </w:r>
      <w:r w:rsidRPr="00AB6B47">
        <w:rPr>
          <w:rFonts w:ascii="Cambria" w:hAnsi="Cambria"/>
          <w:sz w:val="20"/>
          <w:szCs w:val="20"/>
          <w:lang w:val="en-US"/>
        </w:rPr>
        <w:t>; and exploration of alternative models based on effective cost recovery or modular service systems (for example, differentiating between catering and/or other services).</w:t>
      </w:r>
    </w:p>
    <w:p w14:paraId="1CD65DC8" w14:textId="77777777" w:rsidR="00C06CAE" w:rsidRPr="00AB6B47" w:rsidRDefault="00C06CAE" w:rsidP="00A11D71">
      <w:pPr>
        <w:pStyle w:val="NoSpacing"/>
        <w:jc w:val="both"/>
        <w:rPr>
          <w:rFonts w:ascii="Cambria" w:hAnsi="Cambria"/>
          <w:sz w:val="20"/>
          <w:szCs w:val="20"/>
          <w:lang w:val="en-US"/>
        </w:rPr>
      </w:pPr>
    </w:p>
    <w:p w14:paraId="427CEB3E" w14:textId="1C5497C0" w:rsidR="006951F9" w:rsidRPr="00AB6B47" w:rsidRDefault="00161297" w:rsidP="00A11D71">
      <w:pPr>
        <w:pStyle w:val="NoSpacing"/>
        <w:jc w:val="both"/>
        <w:rPr>
          <w:rFonts w:ascii="Cambria" w:hAnsi="Cambria"/>
          <w:sz w:val="20"/>
          <w:szCs w:val="20"/>
          <w:lang w:val="en-US"/>
        </w:rPr>
      </w:pPr>
      <w:r w:rsidRPr="00AB6B47">
        <w:rPr>
          <w:rFonts w:ascii="Cambria" w:hAnsi="Cambria"/>
          <w:sz w:val="20"/>
          <w:szCs w:val="20"/>
          <w:lang w:val="en-US"/>
        </w:rPr>
        <w:t>The Chair concluded that, whil</w:t>
      </w:r>
      <w:r w:rsidR="00A047A0" w:rsidRPr="00AB6B47">
        <w:rPr>
          <w:rFonts w:ascii="Cambria" w:hAnsi="Cambria"/>
          <w:sz w:val="20"/>
          <w:szCs w:val="20"/>
          <w:lang w:val="en-US"/>
        </w:rPr>
        <w:t>e</w:t>
      </w:r>
      <w:r w:rsidRPr="00AB6B47">
        <w:rPr>
          <w:rFonts w:ascii="Cambria" w:hAnsi="Cambria"/>
          <w:sz w:val="20"/>
          <w:szCs w:val="20"/>
          <w:lang w:val="en-US"/>
        </w:rPr>
        <w:t xml:space="preserve"> there is a clear consensus on the need to reform the system, a more detailed analysis is still required to determine the specific levels of the fees and their final structure. Consequently, it was agreed that the Secretariat would prepare additional documentation containing cost simulations and fee options, which would serve as the basis for a more concrete proposal to be considered at the next meeting.</w:t>
      </w:r>
    </w:p>
    <w:p w14:paraId="635447CF" w14:textId="77777777" w:rsidR="00634BBD" w:rsidRPr="00AB6B47" w:rsidRDefault="00634BBD" w:rsidP="00A11D71">
      <w:pPr>
        <w:spacing w:after="0" w:line="240" w:lineRule="auto"/>
        <w:rPr>
          <w:rFonts w:ascii="Cambria" w:hAnsi="Cambria"/>
          <w:sz w:val="20"/>
          <w:szCs w:val="20"/>
          <w:lang w:val="en-US"/>
        </w:rPr>
      </w:pPr>
    </w:p>
    <w:p w14:paraId="30C538B9" w14:textId="77777777" w:rsidR="00634BBD" w:rsidRPr="00AB6B47" w:rsidRDefault="00634BBD" w:rsidP="00A11D71">
      <w:pPr>
        <w:spacing w:after="0" w:line="240" w:lineRule="auto"/>
        <w:rPr>
          <w:rFonts w:ascii="Cambria" w:hAnsi="Cambria"/>
          <w:sz w:val="20"/>
          <w:szCs w:val="20"/>
          <w:lang w:val="en-US"/>
        </w:rPr>
      </w:pPr>
    </w:p>
    <w:p w14:paraId="008938B1" w14:textId="5435BE70" w:rsidR="00FD6883" w:rsidRPr="00AB6B47" w:rsidRDefault="00FD6883" w:rsidP="00F55C71">
      <w:pPr>
        <w:pStyle w:val="ListParagraph"/>
        <w:numPr>
          <w:ilvl w:val="0"/>
          <w:numId w:val="11"/>
        </w:numPr>
        <w:spacing w:after="0" w:line="240" w:lineRule="auto"/>
        <w:ind w:left="426" w:hanging="426"/>
        <w:rPr>
          <w:rFonts w:ascii="Cambria" w:hAnsi="Cambria"/>
          <w:b/>
          <w:bCs/>
          <w:sz w:val="20"/>
          <w:szCs w:val="20"/>
          <w:lang w:val="en-US"/>
        </w:rPr>
      </w:pPr>
      <w:r w:rsidRPr="00AB6B47">
        <w:rPr>
          <w:rFonts w:ascii="Cambria" w:hAnsi="Cambria"/>
          <w:b/>
          <w:bCs/>
          <w:sz w:val="20"/>
          <w:szCs w:val="20"/>
          <w:lang w:val="en-US"/>
        </w:rPr>
        <w:t>Meeting Participation Fund (MPF)</w:t>
      </w:r>
    </w:p>
    <w:p w14:paraId="5D550230" w14:textId="77777777" w:rsidR="00FD6883" w:rsidRPr="00AB6B47" w:rsidRDefault="00FD6883" w:rsidP="00A11D71">
      <w:pPr>
        <w:pStyle w:val="NoSpacing"/>
        <w:jc w:val="both"/>
        <w:rPr>
          <w:rFonts w:ascii="Cambria" w:hAnsi="Cambria"/>
          <w:sz w:val="20"/>
          <w:szCs w:val="20"/>
          <w:lang w:val="en-US"/>
        </w:rPr>
      </w:pPr>
    </w:p>
    <w:p w14:paraId="120DC7C9" w14:textId="2129D820" w:rsidR="002316A8" w:rsidRPr="00AB6B47" w:rsidRDefault="0024691A" w:rsidP="00A11D71">
      <w:pPr>
        <w:pStyle w:val="NoSpacing"/>
        <w:jc w:val="both"/>
        <w:rPr>
          <w:rFonts w:ascii="Cambria" w:hAnsi="Cambria"/>
          <w:sz w:val="20"/>
          <w:szCs w:val="20"/>
          <w:lang w:val="en-US"/>
        </w:rPr>
      </w:pPr>
      <w:r w:rsidRPr="00AB6B47">
        <w:rPr>
          <w:rFonts w:ascii="Cambria" w:hAnsi="Cambria"/>
          <w:sz w:val="20"/>
          <w:szCs w:val="20"/>
          <w:lang w:val="en-US"/>
        </w:rPr>
        <w:lastRenderedPageBreak/>
        <w:t>The Chair outlined plans to discuss the Meeting Participation Fund</w:t>
      </w:r>
      <w:r w:rsidR="00524EAF" w:rsidRPr="00AB6B47">
        <w:rPr>
          <w:rFonts w:ascii="Cambria" w:hAnsi="Cambria"/>
          <w:sz w:val="20"/>
          <w:szCs w:val="20"/>
          <w:lang w:val="en-US"/>
        </w:rPr>
        <w:t xml:space="preserve"> (MPF)</w:t>
      </w:r>
      <w:r w:rsidRPr="00AB6B47">
        <w:rPr>
          <w:rFonts w:ascii="Cambria" w:hAnsi="Cambria"/>
          <w:sz w:val="20"/>
          <w:szCs w:val="20"/>
          <w:lang w:val="en-US"/>
        </w:rPr>
        <w:t xml:space="preserve"> in detail at the </w:t>
      </w:r>
      <w:r w:rsidR="00825E50" w:rsidRPr="00AB6B47">
        <w:rPr>
          <w:rFonts w:ascii="Cambria" w:hAnsi="Cambria"/>
          <w:sz w:val="20"/>
          <w:szCs w:val="20"/>
          <w:lang w:val="en-US"/>
        </w:rPr>
        <w:t>Second</w:t>
      </w:r>
      <w:r w:rsidR="00596A19" w:rsidRPr="00AB6B47">
        <w:rPr>
          <w:rFonts w:ascii="Cambria" w:hAnsi="Cambria"/>
          <w:sz w:val="20"/>
          <w:szCs w:val="20"/>
          <w:lang w:val="en-US"/>
        </w:rPr>
        <w:t xml:space="preserve"> Meeting of the Virtual Working Group on a Sustainable Financial Position (VWG-SF)</w:t>
      </w:r>
      <w:r w:rsidR="00825E50" w:rsidRPr="00AB6B47">
        <w:rPr>
          <w:rFonts w:ascii="Cambria" w:hAnsi="Cambria"/>
          <w:sz w:val="20"/>
          <w:szCs w:val="20"/>
          <w:lang w:val="en-US"/>
        </w:rPr>
        <w:t xml:space="preserve"> in June 2026</w:t>
      </w:r>
      <w:r w:rsidRPr="00AB6B47">
        <w:rPr>
          <w:rFonts w:ascii="Cambria" w:hAnsi="Cambria"/>
          <w:sz w:val="20"/>
          <w:szCs w:val="20"/>
          <w:lang w:val="en-US"/>
        </w:rPr>
        <w:t xml:space="preserve">, identifying four main </w:t>
      </w:r>
      <w:r w:rsidR="00CC29B8" w:rsidRPr="00AB6B47">
        <w:rPr>
          <w:rFonts w:ascii="Cambria" w:hAnsi="Cambria"/>
          <w:sz w:val="20"/>
          <w:szCs w:val="20"/>
          <w:lang w:val="en-US"/>
        </w:rPr>
        <w:t>issue</w:t>
      </w:r>
      <w:r w:rsidRPr="00AB6B47">
        <w:rPr>
          <w:rFonts w:ascii="Cambria" w:hAnsi="Cambria"/>
          <w:sz w:val="20"/>
          <w:szCs w:val="20"/>
          <w:lang w:val="en-US"/>
        </w:rPr>
        <w:t>s for discussion: fund management procedures, participant selection criteria, the number of delegates, and sources of funding.</w:t>
      </w:r>
    </w:p>
    <w:p w14:paraId="1115A039" w14:textId="77777777" w:rsidR="00463412" w:rsidRPr="00AB6B47" w:rsidRDefault="00463412" w:rsidP="00A11D71">
      <w:pPr>
        <w:pStyle w:val="NoSpacing"/>
        <w:jc w:val="both"/>
        <w:rPr>
          <w:rFonts w:ascii="Cambria" w:hAnsi="Cambria"/>
          <w:sz w:val="20"/>
          <w:szCs w:val="20"/>
          <w:lang w:val="en-US"/>
        </w:rPr>
      </w:pPr>
    </w:p>
    <w:p w14:paraId="66A243EB" w14:textId="5CA185D6" w:rsidR="00B8253B" w:rsidRPr="00AB6B47" w:rsidRDefault="00B8253B" w:rsidP="00A11D71">
      <w:pPr>
        <w:spacing w:after="0" w:line="240" w:lineRule="auto"/>
        <w:rPr>
          <w:rFonts w:ascii="Cambria" w:hAnsi="Cambria"/>
          <w:b/>
          <w:bCs/>
          <w:i/>
          <w:iCs/>
          <w:sz w:val="20"/>
          <w:szCs w:val="20"/>
          <w:lang w:val="en-US"/>
        </w:rPr>
      </w:pPr>
      <w:r w:rsidRPr="00AB6B47">
        <w:rPr>
          <w:rFonts w:ascii="Cambria" w:hAnsi="Cambria"/>
          <w:b/>
          <w:bCs/>
          <w:i/>
          <w:iCs/>
          <w:sz w:val="20"/>
          <w:szCs w:val="20"/>
          <w:lang w:val="en-US"/>
        </w:rPr>
        <w:t xml:space="preserve">5.1 </w:t>
      </w:r>
      <w:r w:rsidR="0024691A" w:rsidRPr="00AB6B47">
        <w:rPr>
          <w:rFonts w:ascii="Cambria" w:hAnsi="Cambria"/>
          <w:b/>
          <w:bCs/>
          <w:i/>
          <w:iCs/>
          <w:sz w:val="20"/>
          <w:szCs w:val="20"/>
          <w:lang w:val="en-US"/>
        </w:rPr>
        <w:t>Procedures for management and reimbursement of funds</w:t>
      </w:r>
    </w:p>
    <w:p w14:paraId="410596B4" w14:textId="77777777" w:rsidR="00A11D71" w:rsidRPr="00AB6B47" w:rsidRDefault="00A11D71" w:rsidP="00A11D71">
      <w:pPr>
        <w:spacing w:after="0" w:line="240" w:lineRule="auto"/>
        <w:rPr>
          <w:rFonts w:ascii="Cambria" w:hAnsi="Cambria"/>
          <w:sz w:val="20"/>
          <w:szCs w:val="20"/>
          <w:lang w:val="en-US"/>
        </w:rPr>
      </w:pPr>
    </w:p>
    <w:p w14:paraId="7A147817" w14:textId="4E32AF19" w:rsidR="00B8253B" w:rsidRPr="00AB6B47" w:rsidRDefault="0024691A" w:rsidP="006D7BDD">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introduced the first </w:t>
      </w:r>
      <w:r w:rsidR="00CC29B8" w:rsidRPr="00AB6B47">
        <w:rPr>
          <w:rFonts w:ascii="Cambria" w:hAnsi="Cambria"/>
          <w:sz w:val="20"/>
          <w:szCs w:val="20"/>
          <w:lang w:val="en-US"/>
        </w:rPr>
        <w:t>i</w:t>
      </w:r>
      <w:r w:rsidR="000D6D98" w:rsidRPr="00AB6B47">
        <w:rPr>
          <w:rFonts w:ascii="Cambria" w:hAnsi="Cambria"/>
          <w:sz w:val="20"/>
          <w:szCs w:val="20"/>
          <w:lang w:val="en-US"/>
        </w:rPr>
        <w:t>ssue</w:t>
      </w:r>
      <w:r w:rsidRPr="00AB6B47">
        <w:rPr>
          <w:rFonts w:ascii="Cambria" w:hAnsi="Cambria"/>
          <w:sz w:val="20"/>
          <w:szCs w:val="20"/>
          <w:lang w:val="en-US"/>
        </w:rPr>
        <w:t xml:space="preserve"> concern</w:t>
      </w:r>
      <w:r w:rsidR="000D6D98" w:rsidRPr="00AB6B47">
        <w:rPr>
          <w:rFonts w:ascii="Cambria" w:hAnsi="Cambria"/>
          <w:sz w:val="20"/>
          <w:szCs w:val="20"/>
          <w:lang w:val="en-US"/>
        </w:rPr>
        <w:t>ed with</w:t>
      </w:r>
      <w:r w:rsidRPr="00AB6B47">
        <w:rPr>
          <w:rFonts w:ascii="Cambria" w:hAnsi="Cambria"/>
          <w:sz w:val="20"/>
          <w:szCs w:val="20"/>
          <w:lang w:val="en-US"/>
        </w:rPr>
        <w:t xml:space="preserve"> the</w:t>
      </w:r>
      <w:r w:rsidR="00221956" w:rsidRPr="00AB6B47">
        <w:rPr>
          <w:rFonts w:ascii="Cambria" w:hAnsi="Cambria"/>
          <w:sz w:val="20"/>
          <w:szCs w:val="20"/>
          <w:lang w:val="en-US"/>
        </w:rPr>
        <w:t xml:space="preserve"> </w:t>
      </w:r>
      <w:r w:rsidRPr="00AB6B47">
        <w:rPr>
          <w:rFonts w:ascii="Cambria" w:hAnsi="Cambria"/>
          <w:sz w:val="20"/>
          <w:szCs w:val="20"/>
          <w:lang w:val="en-US"/>
        </w:rPr>
        <w:t>management and reimbursement</w:t>
      </w:r>
      <w:r w:rsidR="00221956" w:rsidRPr="00AB6B47">
        <w:rPr>
          <w:rFonts w:ascii="Cambria" w:hAnsi="Cambria"/>
          <w:sz w:val="20"/>
          <w:szCs w:val="20"/>
          <w:lang w:val="en-US"/>
        </w:rPr>
        <w:t xml:space="preserve"> procedures</w:t>
      </w:r>
      <w:r w:rsidRPr="00AB6B47">
        <w:rPr>
          <w:rFonts w:ascii="Cambria" w:hAnsi="Cambria"/>
          <w:sz w:val="20"/>
          <w:szCs w:val="20"/>
          <w:lang w:val="en-US"/>
        </w:rPr>
        <w:t xml:space="preserve"> of the Meeting Participation Fund (MPF), referring in particular to the proposed amendments to the </w:t>
      </w:r>
      <w:r w:rsidR="003544F3" w:rsidRPr="00AB6B47">
        <w:rPr>
          <w:rFonts w:ascii="Cambria" w:hAnsi="Cambria"/>
          <w:sz w:val="20"/>
          <w:szCs w:val="20"/>
          <w:lang w:val="en-US"/>
        </w:rPr>
        <w:t>“</w:t>
      </w:r>
      <w:r w:rsidRPr="00AB6B47">
        <w:rPr>
          <w:rFonts w:ascii="Cambria" w:hAnsi="Cambria"/>
          <w:sz w:val="20"/>
          <w:szCs w:val="20"/>
          <w:lang w:val="en-US"/>
        </w:rPr>
        <w:t xml:space="preserve">Rules of </w:t>
      </w:r>
      <w:r w:rsidR="003544F3" w:rsidRPr="00AB6B47">
        <w:rPr>
          <w:rFonts w:ascii="Cambria" w:hAnsi="Cambria"/>
          <w:sz w:val="20"/>
          <w:szCs w:val="20"/>
          <w:lang w:val="en-US"/>
        </w:rPr>
        <w:t>p</w:t>
      </w:r>
      <w:r w:rsidRPr="00AB6B47">
        <w:rPr>
          <w:rFonts w:ascii="Cambria" w:hAnsi="Cambria"/>
          <w:sz w:val="20"/>
          <w:szCs w:val="20"/>
          <w:lang w:val="en-US"/>
        </w:rPr>
        <w:t>rocedure</w:t>
      </w:r>
      <w:r w:rsidR="006D7BDD" w:rsidRPr="00AB6B47">
        <w:rPr>
          <w:rFonts w:ascii="Cambria" w:hAnsi="Cambria"/>
          <w:sz w:val="20"/>
          <w:szCs w:val="20"/>
          <w:lang w:val="en-US"/>
        </w:rPr>
        <w:t xml:space="preserve"> for the administration of the special Meeting Participation Fund”</w:t>
      </w:r>
      <w:r w:rsidR="007D333F" w:rsidRPr="00AB6B47">
        <w:rPr>
          <w:rFonts w:ascii="Cambria" w:hAnsi="Cambria"/>
          <w:sz w:val="20"/>
          <w:szCs w:val="20"/>
          <w:lang w:val="en-US"/>
        </w:rPr>
        <w:t>, which were also submitted to the</w:t>
      </w:r>
      <w:r w:rsidR="00AF265C" w:rsidRPr="00AB6B47">
        <w:rPr>
          <w:rFonts w:ascii="Cambria" w:hAnsi="Cambria"/>
          <w:sz w:val="20"/>
          <w:szCs w:val="20"/>
          <w:lang w:val="en-US"/>
        </w:rPr>
        <w:t xml:space="preserve"> 2025 Annual Meeting of the</w:t>
      </w:r>
      <w:r w:rsidRPr="00AB6B47">
        <w:rPr>
          <w:rFonts w:ascii="Cambria" w:hAnsi="Cambria"/>
          <w:sz w:val="20"/>
          <w:szCs w:val="20"/>
          <w:lang w:val="en-US"/>
        </w:rPr>
        <w:t xml:space="preserve"> Commission, </w:t>
      </w:r>
      <w:r w:rsidR="00931166" w:rsidRPr="00AB6B47">
        <w:rPr>
          <w:rFonts w:ascii="Cambria" w:hAnsi="Cambria"/>
          <w:sz w:val="20"/>
          <w:szCs w:val="20"/>
          <w:lang w:val="en-US"/>
        </w:rPr>
        <w:t xml:space="preserve">but </w:t>
      </w:r>
      <w:r w:rsidRPr="00AB6B47">
        <w:rPr>
          <w:rFonts w:ascii="Cambria" w:hAnsi="Cambria"/>
          <w:sz w:val="20"/>
          <w:szCs w:val="20"/>
          <w:lang w:val="en-US"/>
        </w:rPr>
        <w:t xml:space="preserve">not discussed </w:t>
      </w:r>
      <w:r w:rsidR="00AC5149" w:rsidRPr="00AB6B47">
        <w:rPr>
          <w:rFonts w:ascii="Cambria" w:hAnsi="Cambria"/>
          <w:sz w:val="20"/>
          <w:szCs w:val="20"/>
          <w:lang w:val="en-US"/>
        </w:rPr>
        <w:t>for</w:t>
      </w:r>
      <w:r w:rsidRPr="00AB6B47">
        <w:rPr>
          <w:rFonts w:ascii="Cambria" w:hAnsi="Cambria"/>
          <w:sz w:val="20"/>
          <w:szCs w:val="20"/>
          <w:lang w:val="en-US"/>
        </w:rPr>
        <w:t xml:space="preserve"> approv</w:t>
      </w:r>
      <w:r w:rsidR="000C457F" w:rsidRPr="00AB6B47">
        <w:rPr>
          <w:rFonts w:ascii="Cambria" w:hAnsi="Cambria"/>
          <w:sz w:val="20"/>
          <w:szCs w:val="20"/>
          <w:lang w:val="en-US"/>
        </w:rPr>
        <w:t>al</w:t>
      </w:r>
      <w:r w:rsidRPr="00AB6B47">
        <w:rPr>
          <w:rFonts w:ascii="Cambria" w:hAnsi="Cambria"/>
          <w:sz w:val="20"/>
          <w:szCs w:val="20"/>
          <w:lang w:val="en-US"/>
        </w:rPr>
        <w:t xml:space="preserve"> </w:t>
      </w:r>
      <w:r w:rsidR="00463412" w:rsidRPr="00AB6B47">
        <w:rPr>
          <w:rFonts w:ascii="Cambria" w:hAnsi="Cambria"/>
          <w:sz w:val="20"/>
          <w:szCs w:val="20"/>
          <w:lang w:val="en-US"/>
        </w:rPr>
        <w:t xml:space="preserve">during </w:t>
      </w:r>
      <w:r w:rsidRPr="00AB6B47">
        <w:rPr>
          <w:rFonts w:ascii="Cambria" w:hAnsi="Cambria"/>
          <w:sz w:val="20"/>
          <w:szCs w:val="20"/>
          <w:lang w:val="en-US"/>
        </w:rPr>
        <w:t>that</w:t>
      </w:r>
      <w:r w:rsidR="00463412" w:rsidRPr="00AB6B47">
        <w:rPr>
          <w:rFonts w:ascii="Cambria" w:hAnsi="Cambria"/>
          <w:sz w:val="20"/>
          <w:szCs w:val="20"/>
          <w:lang w:val="en-US"/>
        </w:rPr>
        <w:t xml:space="preserve"> meeting</w:t>
      </w:r>
      <w:r w:rsidRPr="00AB6B47">
        <w:rPr>
          <w:rFonts w:ascii="Cambria" w:hAnsi="Cambria"/>
          <w:sz w:val="20"/>
          <w:szCs w:val="20"/>
          <w:lang w:val="en-US"/>
        </w:rPr>
        <w:t>.</w:t>
      </w:r>
    </w:p>
    <w:p w14:paraId="2CA7896E" w14:textId="77777777" w:rsidR="00896C93" w:rsidRPr="00AB6B47" w:rsidRDefault="00896C93" w:rsidP="00A11D71">
      <w:pPr>
        <w:spacing w:after="0" w:line="240" w:lineRule="auto"/>
        <w:rPr>
          <w:rFonts w:ascii="Cambria" w:hAnsi="Cambria"/>
          <w:sz w:val="20"/>
          <w:szCs w:val="20"/>
          <w:lang w:val="en-US"/>
        </w:rPr>
      </w:pPr>
    </w:p>
    <w:p w14:paraId="6163EE3E" w14:textId="3BC92658" w:rsidR="00B8253B" w:rsidRPr="00AB6B47" w:rsidRDefault="0061576A"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noted that the main objective of this proposal is to improve cost efficiency, given that delays in purchasing tickets often result in significantly higher prices. It was clarified that, in such cases, only the difference between the initially proposed itinerary and the final cost of the ticket would be deducted from the participant’s </w:t>
      </w:r>
      <w:r w:rsidR="00FC62C2" w:rsidRPr="00AB6B47">
        <w:rPr>
          <w:rFonts w:ascii="Cambria" w:hAnsi="Cambria"/>
          <w:sz w:val="20"/>
          <w:szCs w:val="20"/>
          <w:lang w:val="en-US"/>
        </w:rPr>
        <w:t>per diem</w:t>
      </w:r>
      <w:r w:rsidRPr="00AB6B47">
        <w:rPr>
          <w:rFonts w:ascii="Cambria" w:hAnsi="Cambria"/>
          <w:sz w:val="20"/>
          <w:szCs w:val="20"/>
          <w:lang w:val="en-US"/>
        </w:rPr>
        <w:t>, thereby ensuring a fair distribution of costs.</w:t>
      </w:r>
    </w:p>
    <w:p w14:paraId="749CBB01" w14:textId="77777777" w:rsidR="00A11D71" w:rsidRPr="00AB6B47" w:rsidRDefault="00A11D71" w:rsidP="00E14406">
      <w:pPr>
        <w:spacing w:after="0" w:line="240" w:lineRule="auto"/>
        <w:jc w:val="both"/>
        <w:rPr>
          <w:rFonts w:ascii="Cambria" w:hAnsi="Cambria"/>
          <w:sz w:val="20"/>
          <w:szCs w:val="20"/>
          <w:lang w:val="en-US"/>
        </w:rPr>
      </w:pPr>
    </w:p>
    <w:p w14:paraId="51B79F75" w14:textId="308E6ADE" w:rsidR="00B8253B" w:rsidRPr="00AB6B47" w:rsidRDefault="0061576A" w:rsidP="00A11D71">
      <w:pPr>
        <w:spacing w:after="0" w:line="240" w:lineRule="auto"/>
        <w:jc w:val="both"/>
        <w:rPr>
          <w:rFonts w:ascii="Cambria" w:hAnsi="Cambria"/>
          <w:sz w:val="20"/>
          <w:szCs w:val="20"/>
          <w:lang w:val="en-US"/>
        </w:rPr>
      </w:pPr>
      <w:r w:rsidRPr="00AB6B47">
        <w:rPr>
          <w:rFonts w:ascii="Cambria" w:hAnsi="Cambria"/>
          <w:sz w:val="20"/>
          <w:szCs w:val="20"/>
          <w:lang w:val="en-US"/>
        </w:rPr>
        <w:t>Some members expressed their support for the proposal, whil</w:t>
      </w:r>
      <w:r w:rsidR="009630C4" w:rsidRPr="00AB6B47">
        <w:rPr>
          <w:rFonts w:ascii="Cambria" w:hAnsi="Cambria"/>
          <w:sz w:val="20"/>
          <w:szCs w:val="20"/>
          <w:lang w:val="en-US"/>
        </w:rPr>
        <w:t>e</w:t>
      </w:r>
      <w:r w:rsidRPr="00AB6B47">
        <w:rPr>
          <w:rFonts w:ascii="Cambria" w:hAnsi="Cambria"/>
          <w:sz w:val="20"/>
          <w:szCs w:val="20"/>
          <w:lang w:val="en-US"/>
        </w:rPr>
        <w:t xml:space="preserve"> highlighting the need to refine other aspects of the reimbursement procedures. </w:t>
      </w:r>
      <w:proofErr w:type="gramStart"/>
      <w:r w:rsidRPr="00AB6B47">
        <w:rPr>
          <w:rFonts w:ascii="Cambria" w:hAnsi="Cambria"/>
          <w:sz w:val="20"/>
          <w:szCs w:val="20"/>
          <w:lang w:val="en-US"/>
        </w:rPr>
        <w:t>In particular, they</w:t>
      </w:r>
      <w:proofErr w:type="gramEnd"/>
      <w:r w:rsidRPr="00AB6B47">
        <w:rPr>
          <w:rFonts w:ascii="Cambria" w:hAnsi="Cambria"/>
          <w:sz w:val="20"/>
          <w:szCs w:val="20"/>
          <w:lang w:val="en-US"/>
        </w:rPr>
        <w:t xml:space="preserve"> </w:t>
      </w:r>
      <w:r w:rsidR="00D37775" w:rsidRPr="00AB6B47">
        <w:rPr>
          <w:rFonts w:ascii="Cambria" w:hAnsi="Cambria"/>
          <w:sz w:val="20"/>
          <w:szCs w:val="20"/>
          <w:lang w:val="en-US"/>
        </w:rPr>
        <w:t>emphasized</w:t>
      </w:r>
      <w:r w:rsidRPr="00AB6B47">
        <w:rPr>
          <w:rFonts w:ascii="Cambria" w:hAnsi="Cambria"/>
          <w:sz w:val="20"/>
          <w:szCs w:val="20"/>
          <w:lang w:val="en-US"/>
        </w:rPr>
        <w:t xml:space="preserve"> the importance of clearly distinguishing between situations of administrative negligence and cases of force majeure. Examples of force majeure mentioned included the refusal of visas despite applications being made in good time, flight cancellations or unforeseen emergencies.</w:t>
      </w:r>
    </w:p>
    <w:p w14:paraId="5751822E" w14:textId="77777777" w:rsidR="00A11D71" w:rsidRPr="00AB6B47" w:rsidRDefault="00A11D71" w:rsidP="00E14406">
      <w:pPr>
        <w:spacing w:after="0" w:line="240" w:lineRule="auto"/>
        <w:jc w:val="both"/>
        <w:rPr>
          <w:rFonts w:ascii="Cambria" w:hAnsi="Cambria"/>
          <w:sz w:val="20"/>
          <w:szCs w:val="20"/>
          <w:lang w:val="en-US"/>
        </w:rPr>
      </w:pPr>
    </w:p>
    <w:p w14:paraId="0C6D2AAB" w14:textId="316723DB" w:rsidR="00B8253B" w:rsidRPr="00AB6B47" w:rsidRDefault="00C96FC0"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In this context, several members of the Group proposed that the rules should incorporate greater flexibility, including mechanisms to avoid </w:t>
      </w:r>
      <w:r w:rsidR="00AB61E6" w:rsidRPr="00AB6B47">
        <w:rPr>
          <w:rFonts w:ascii="Cambria" w:hAnsi="Cambria"/>
          <w:sz w:val="20"/>
          <w:szCs w:val="20"/>
          <w:lang w:val="en-US"/>
        </w:rPr>
        <w:t>penalizing</w:t>
      </w:r>
      <w:r w:rsidRPr="00AB6B47">
        <w:rPr>
          <w:rFonts w:ascii="Cambria" w:hAnsi="Cambria"/>
          <w:sz w:val="20"/>
          <w:szCs w:val="20"/>
          <w:lang w:val="en-US"/>
        </w:rPr>
        <w:t xml:space="preserve"> CPCs in situations beyond their control. Suggestions put forward included the possibility of partial exemptions from reimbursement, alternative methods of reimbursement, and inclusion of more precise definitions in the rules.</w:t>
      </w:r>
    </w:p>
    <w:p w14:paraId="051CAFED" w14:textId="77777777" w:rsidR="00A11D71" w:rsidRPr="00AB6B47" w:rsidRDefault="00A11D71" w:rsidP="00A11D71">
      <w:pPr>
        <w:spacing w:after="0" w:line="240" w:lineRule="auto"/>
        <w:rPr>
          <w:rFonts w:ascii="Cambria" w:hAnsi="Cambria"/>
          <w:sz w:val="20"/>
          <w:szCs w:val="20"/>
          <w:lang w:val="en-US"/>
        </w:rPr>
      </w:pPr>
    </w:p>
    <w:p w14:paraId="530A8975" w14:textId="12B6D468" w:rsidR="00B8253B" w:rsidRPr="00AB6B47" w:rsidRDefault="007F096F" w:rsidP="00E14406">
      <w:pPr>
        <w:spacing w:after="0" w:line="240" w:lineRule="auto"/>
        <w:jc w:val="both"/>
        <w:rPr>
          <w:rFonts w:ascii="Cambria" w:hAnsi="Cambria"/>
          <w:sz w:val="20"/>
          <w:szCs w:val="20"/>
          <w:lang w:val="en-US"/>
        </w:rPr>
      </w:pPr>
      <w:r w:rsidRPr="00AB6B47">
        <w:rPr>
          <w:rFonts w:ascii="Cambria" w:hAnsi="Cambria"/>
          <w:sz w:val="20"/>
          <w:szCs w:val="20"/>
          <w:lang w:val="en-US"/>
        </w:rPr>
        <w:t>The Chair concluded that, whil</w:t>
      </w:r>
      <w:r w:rsidR="009E4008" w:rsidRPr="00AB6B47">
        <w:rPr>
          <w:rFonts w:ascii="Cambria" w:hAnsi="Cambria"/>
          <w:sz w:val="20"/>
          <w:szCs w:val="20"/>
          <w:lang w:val="en-US"/>
        </w:rPr>
        <w:t>e</w:t>
      </w:r>
      <w:r w:rsidRPr="00AB6B47">
        <w:rPr>
          <w:rFonts w:ascii="Cambria" w:hAnsi="Cambria"/>
          <w:sz w:val="20"/>
          <w:szCs w:val="20"/>
          <w:lang w:val="en-US"/>
        </w:rPr>
        <w:t xml:space="preserve"> there appeared to be general agreement on the proposal regarding the purchase of tickets, other elements of the reimbursement procedures w</w:t>
      </w:r>
      <w:r w:rsidR="00E42AD3" w:rsidRPr="00AB6B47">
        <w:rPr>
          <w:rFonts w:ascii="Cambria" w:hAnsi="Cambria"/>
          <w:sz w:val="20"/>
          <w:szCs w:val="20"/>
          <w:lang w:val="en-US"/>
        </w:rPr>
        <w:t>ill</w:t>
      </w:r>
      <w:r w:rsidRPr="00AB6B47">
        <w:rPr>
          <w:rFonts w:ascii="Cambria" w:hAnsi="Cambria"/>
          <w:sz w:val="20"/>
          <w:szCs w:val="20"/>
          <w:lang w:val="en-US"/>
        </w:rPr>
        <w:t xml:space="preserve"> require further review </w:t>
      </w:r>
      <w:r w:rsidR="005A0AC8" w:rsidRPr="00AB6B47">
        <w:rPr>
          <w:rFonts w:ascii="Cambria" w:hAnsi="Cambria"/>
          <w:sz w:val="20"/>
          <w:szCs w:val="20"/>
          <w:lang w:val="en-US"/>
        </w:rPr>
        <w:t>at</w:t>
      </w:r>
      <w:r w:rsidRPr="00AB6B47">
        <w:rPr>
          <w:rFonts w:ascii="Cambria" w:hAnsi="Cambria"/>
          <w:sz w:val="20"/>
          <w:szCs w:val="20"/>
          <w:lang w:val="en-US"/>
        </w:rPr>
        <w:t xml:space="preserve"> the next meeting.</w:t>
      </w:r>
    </w:p>
    <w:p w14:paraId="56483534" w14:textId="622FC93F" w:rsidR="00B8253B" w:rsidRPr="00AB6B47" w:rsidRDefault="00B8253B" w:rsidP="00A11D71">
      <w:pPr>
        <w:spacing w:after="0" w:line="240" w:lineRule="auto"/>
        <w:rPr>
          <w:rFonts w:ascii="Cambria" w:hAnsi="Cambria"/>
          <w:sz w:val="20"/>
          <w:szCs w:val="20"/>
          <w:lang w:val="en-US"/>
        </w:rPr>
      </w:pPr>
    </w:p>
    <w:p w14:paraId="2B2DF4B8" w14:textId="19FD9C7C" w:rsidR="00B8253B" w:rsidRPr="00AB6B47" w:rsidRDefault="00B8253B" w:rsidP="00A11D71">
      <w:pPr>
        <w:spacing w:after="0" w:line="240" w:lineRule="auto"/>
        <w:rPr>
          <w:rFonts w:ascii="Cambria" w:hAnsi="Cambria"/>
          <w:b/>
          <w:bCs/>
          <w:i/>
          <w:iCs/>
          <w:sz w:val="20"/>
          <w:szCs w:val="20"/>
          <w:lang w:val="en-US"/>
        </w:rPr>
      </w:pPr>
      <w:r w:rsidRPr="00AB6B47">
        <w:rPr>
          <w:rFonts w:ascii="Cambria" w:hAnsi="Cambria"/>
          <w:b/>
          <w:bCs/>
          <w:i/>
          <w:iCs/>
          <w:sz w:val="20"/>
          <w:szCs w:val="20"/>
          <w:lang w:val="en-US"/>
        </w:rPr>
        <w:t xml:space="preserve">5.2 </w:t>
      </w:r>
      <w:r w:rsidR="007F096F" w:rsidRPr="00AB6B47">
        <w:rPr>
          <w:rFonts w:ascii="Cambria" w:hAnsi="Cambria"/>
          <w:b/>
          <w:bCs/>
          <w:i/>
          <w:iCs/>
          <w:sz w:val="20"/>
          <w:szCs w:val="20"/>
          <w:lang w:val="en-US"/>
        </w:rPr>
        <w:t xml:space="preserve">Participation </w:t>
      </w:r>
      <w:r w:rsidR="0066686A" w:rsidRPr="00AB6B47">
        <w:rPr>
          <w:rFonts w:ascii="Cambria" w:hAnsi="Cambria"/>
          <w:b/>
          <w:bCs/>
          <w:i/>
          <w:iCs/>
          <w:sz w:val="20"/>
          <w:szCs w:val="20"/>
          <w:lang w:val="en-US"/>
        </w:rPr>
        <w:t>filtering</w:t>
      </w:r>
      <w:r w:rsidR="007F096F" w:rsidRPr="00AB6B47">
        <w:rPr>
          <w:rFonts w:ascii="Cambria" w:hAnsi="Cambria"/>
          <w:b/>
          <w:bCs/>
          <w:i/>
          <w:iCs/>
          <w:sz w:val="20"/>
          <w:szCs w:val="20"/>
          <w:lang w:val="en-US"/>
        </w:rPr>
        <w:t xml:space="preserve"> procedures</w:t>
      </w:r>
    </w:p>
    <w:p w14:paraId="43B0D2D5" w14:textId="77777777" w:rsidR="00A11D71" w:rsidRPr="00AB6B47" w:rsidRDefault="00A11D71" w:rsidP="00A11D71">
      <w:pPr>
        <w:spacing w:after="0" w:line="240" w:lineRule="auto"/>
        <w:rPr>
          <w:rFonts w:ascii="Cambria" w:hAnsi="Cambria"/>
          <w:b/>
          <w:bCs/>
          <w:i/>
          <w:iCs/>
          <w:sz w:val="20"/>
          <w:szCs w:val="20"/>
          <w:lang w:val="en-US"/>
        </w:rPr>
      </w:pPr>
    </w:p>
    <w:p w14:paraId="5400B5D4" w14:textId="6B3AD411" w:rsidR="00B8253B" w:rsidRPr="00AB6B47" w:rsidRDefault="007F096F"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introduced the second </w:t>
      </w:r>
      <w:r w:rsidR="00351911" w:rsidRPr="00AB6B47">
        <w:rPr>
          <w:rFonts w:ascii="Cambria" w:hAnsi="Cambria"/>
          <w:sz w:val="20"/>
          <w:szCs w:val="20"/>
          <w:lang w:val="en-US"/>
        </w:rPr>
        <w:t>topic</w:t>
      </w:r>
      <w:r w:rsidRPr="00AB6B47">
        <w:rPr>
          <w:rFonts w:ascii="Cambria" w:hAnsi="Cambria"/>
          <w:sz w:val="20"/>
          <w:szCs w:val="20"/>
          <w:lang w:val="en-US"/>
        </w:rPr>
        <w:t xml:space="preserve"> </w:t>
      </w:r>
      <w:r w:rsidR="00502D24" w:rsidRPr="00AB6B47">
        <w:rPr>
          <w:rFonts w:ascii="Cambria" w:hAnsi="Cambria"/>
          <w:sz w:val="20"/>
          <w:szCs w:val="20"/>
          <w:lang w:val="en-US"/>
        </w:rPr>
        <w:t>on</w:t>
      </w:r>
      <w:r w:rsidRPr="00AB6B47">
        <w:rPr>
          <w:rFonts w:ascii="Cambria" w:hAnsi="Cambria"/>
          <w:sz w:val="20"/>
          <w:szCs w:val="20"/>
          <w:lang w:val="en-US"/>
        </w:rPr>
        <w:t xml:space="preserve"> the procedures for </w:t>
      </w:r>
      <w:r w:rsidR="0069727A" w:rsidRPr="00AB6B47">
        <w:rPr>
          <w:rFonts w:ascii="Cambria" w:hAnsi="Cambria"/>
          <w:sz w:val="20"/>
          <w:szCs w:val="20"/>
          <w:lang w:val="en-US"/>
        </w:rPr>
        <w:t>filtering</w:t>
      </w:r>
      <w:r w:rsidRPr="00AB6B47">
        <w:rPr>
          <w:rFonts w:ascii="Cambria" w:hAnsi="Cambria"/>
          <w:sz w:val="20"/>
          <w:szCs w:val="20"/>
          <w:lang w:val="en-US"/>
        </w:rPr>
        <w:t xml:space="preserve"> participation in scientific meetings funded </w:t>
      </w:r>
      <w:r w:rsidR="002361E7" w:rsidRPr="00AB6B47">
        <w:rPr>
          <w:rFonts w:ascii="Cambria" w:hAnsi="Cambria"/>
          <w:sz w:val="20"/>
          <w:szCs w:val="20"/>
          <w:lang w:val="en-US"/>
        </w:rPr>
        <w:t>through</w:t>
      </w:r>
      <w:r w:rsidRPr="00AB6B47">
        <w:rPr>
          <w:rFonts w:ascii="Cambria" w:hAnsi="Cambria"/>
          <w:sz w:val="20"/>
          <w:szCs w:val="20"/>
          <w:lang w:val="en-US"/>
        </w:rPr>
        <w:t xml:space="preserve"> the MPF. The Secretariat presented a summary of </w:t>
      </w:r>
      <w:r w:rsidR="002361E7" w:rsidRPr="00AB6B47">
        <w:rPr>
          <w:rFonts w:ascii="Cambria" w:hAnsi="Cambria"/>
          <w:sz w:val="20"/>
          <w:szCs w:val="20"/>
          <w:lang w:val="en-US"/>
        </w:rPr>
        <w:t xml:space="preserve">the </w:t>
      </w:r>
      <w:r w:rsidRPr="00AB6B47">
        <w:rPr>
          <w:rFonts w:ascii="Cambria" w:hAnsi="Cambria"/>
          <w:sz w:val="20"/>
          <w:szCs w:val="20"/>
          <w:lang w:val="en-US"/>
        </w:rPr>
        <w:t xml:space="preserve">current practice. It also clarified that it does not participate in the evaluation </w:t>
      </w:r>
      <w:proofErr w:type="gramStart"/>
      <w:r w:rsidRPr="00AB6B47">
        <w:rPr>
          <w:rFonts w:ascii="Cambria" w:hAnsi="Cambria"/>
          <w:sz w:val="20"/>
          <w:szCs w:val="20"/>
          <w:lang w:val="en-US"/>
        </w:rPr>
        <w:t>itself, but</w:t>
      </w:r>
      <w:proofErr w:type="gramEnd"/>
      <w:r w:rsidRPr="00AB6B47">
        <w:rPr>
          <w:rFonts w:ascii="Cambria" w:hAnsi="Cambria"/>
          <w:sz w:val="20"/>
          <w:szCs w:val="20"/>
          <w:lang w:val="en-US"/>
        </w:rPr>
        <w:t xml:space="preserve"> rather forwards </w:t>
      </w:r>
      <w:r w:rsidR="005431D4" w:rsidRPr="00AB6B47">
        <w:rPr>
          <w:rFonts w:ascii="Cambria" w:hAnsi="Cambria"/>
          <w:sz w:val="20"/>
          <w:szCs w:val="20"/>
          <w:lang w:val="en-US"/>
        </w:rPr>
        <w:t>request</w:t>
      </w:r>
      <w:r w:rsidRPr="00AB6B47">
        <w:rPr>
          <w:rFonts w:ascii="Cambria" w:hAnsi="Cambria"/>
          <w:sz w:val="20"/>
          <w:szCs w:val="20"/>
          <w:lang w:val="en-US"/>
        </w:rPr>
        <w:t>s to the relevant scientific bodies and subsequently communicates the outcome of that evaluation to the applicants.</w:t>
      </w:r>
    </w:p>
    <w:p w14:paraId="2A8A5450" w14:textId="77777777" w:rsidR="00A11D71" w:rsidRPr="00AB6B47" w:rsidRDefault="00A11D71" w:rsidP="00A11D71">
      <w:pPr>
        <w:spacing w:after="0" w:line="240" w:lineRule="auto"/>
        <w:rPr>
          <w:rFonts w:ascii="Cambria" w:hAnsi="Cambria"/>
          <w:sz w:val="20"/>
          <w:szCs w:val="20"/>
          <w:lang w:val="en-US"/>
        </w:rPr>
      </w:pPr>
    </w:p>
    <w:p w14:paraId="3A4C78CE" w14:textId="58F6040B" w:rsidR="00B8253B" w:rsidRPr="00AB6B47" w:rsidRDefault="009C48FC"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of the SCRS provided further clarification on the process, explaining that the evaluation is carried out in collaboration with the Chair of the relevant scientific group. He </w:t>
      </w:r>
      <w:r w:rsidR="00CA3587" w:rsidRPr="00AB6B47">
        <w:rPr>
          <w:rFonts w:ascii="Cambria" w:hAnsi="Cambria"/>
          <w:sz w:val="20"/>
          <w:szCs w:val="20"/>
          <w:lang w:val="en-US"/>
        </w:rPr>
        <w:t>emphasized</w:t>
      </w:r>
      <w:r w:rsidRPr="00AB6B47">
        <w:rPr>
          <w:rFonts w:ascii="Cambria" w:hAnsi="Cambria"/>
          <w:sz w:val="20"/>
          <w:szCs w:val="20"/>
          <w:lang w:val="en-US"/>
        </w:rPr>
        <w:t xml:space="preserve"> that the assessment is not intended to judge the scientific ability of individuals, but rather to evaluate the relevance and expected contribution of their </w:t>
      </w:r>
      <w:r w:rsidR="003C36AD" w:rsidRPr="00AB6B47">
        <w:rPr>
          <w:rFonts w:ascii="Cambria" w:hAnsi="Cambria"/>
          <w:sz w:val="20"/>
          <w:szCs w:val="20"/>
          <w:lang w:val="en-US"/>
        </w:rPr>
        <w:t>in-person</w:t>
      </w:r>
      <w:r w:rsidR="00F372FC" w:rsidRPr="00AB6B47">
        <w:rPr>
          <w:rFonts w:ascii="Cambria" w:hAnsi="Cambria"/>
          <w:sz w:val="20"/>
          <w:szCs w:val="20"/>
          <w:lang w:val="en-US"/>
        </w:rPr>
        <w:t xml:space="preserve"> </w:t>
      </w:r>
      <w:r w:rsidRPr="00AB6B47">
        <w:rPr>
          <w:rFonts w:ascii="Cambria" w:hAnsi="Cambria"/>
          <w:sz w:val="20"/>
          <w:szCs w:val="20"/>
          <w:lang w:val="en-US"/>
        </w:rPr>
        <w:t>participation to the specific objectives of the meeting.</w:t>
      </w:r>
    </w:p>
    <w:p w14:paraId="67633C06" w14:textId="77777777" w:rsidR="00A11D71" w:rsidRPr="00AB6B47" w:rsidRDefault="00A11D71" w:rsidP="00E14406">
      <w:pPr>
        <w:spacing w:after="0" w:line="240" w:lineRule="auto"/>
        <w:jc w:val="both"/>
        <w:rPr>
          <w:rFonts w:ascii="Cambria" w:hAnsi="Cambria"/>
          <w:sz w:val="20"/>
          <w:szCs w:val="20"/>
          <w:lang w:val="en-US"/>
        </w:rPr>
      </w:pPr>
    </w:p>
    <w:p w14:paraId="22C35B2B" w14:textId="500AD668" w:rsidR="00B8253B" w:rsidRPr="00AB6B47" w:rsidRDefault="009C48FC"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Despite these clarifications, several members of the Group expressed concerns regarding the current </w:t>
      </w:r>
      <w:r w:rsidR="00606793" w:rsidRPr="00AB6B47">
        <w:rPr>
          <w:rFonts w:ascii="Cambria" w:hAnsi="Cambria"/>
          <w:sz w:val="20"/>
          <w:szCs w:val="20"/>
          <w:lang w:val="en-US"/>
        </w:rPr>
        <w:t>filtering</w:t>
      </w:r>
      <w:r w:rsidRPr="00AB6B47">
        <w:rPr>
          <w:rFonts w:ascii="Cambria" w:hAnsi="Cambria"/>
          <w:sz w:val="20"/>
          <w:szCs w:val="20"/>
          <w:lang w:val="en-US"/>
        </w:rPr>
        <w:t xml:space="preserve"> system</w:t>
      </w:r>
      <w:r w:rsidR="00740CA6" w:rsidRPr="00AB6B47">
        <w:rPr>
          <w:rFonts w:ascii="Cambria" w:hAnsi="Cambria"/>
          <w:sz w:val="20"/>
          <w:szCs w:val="20"/>
          <w:lang w:val="en-US"/>
        </w:rPr>
        <w:t xml:space="preserve">, </w:t>
      </w:r>
      <w:r w:rsidR="00740CA6" w:rsidRPr="00AB6B47">
        <w:rPr>
          <w:rFonts w:ascii="Cambria" w:hAnsi="Cambria" w:cstheme="minorHAnsi"/>
          <w:color w:val="000000"/>
          <w:sz w:val="20"/>
          <w:szCs w:val="20"/>
          <w:lang w:val="en-US"/>
        </w:rPr>
        <w:t>observing that the explanations provided in the negative responses appeared discriminatory rather than clearly reflecting the financial constraints underlying the decisions</w:t>
      </w:r>
      <w:r w:rsidRPr="00AB6B47">
        <w:rPr>
          <w:rFonts w:ascii="Cambria" w:hAnsi="Cambria"/>
          <w:sz w:val="20"/>
          <w:szCs w:val="20"/>
          <w:lang w:val="en-US"/>
        </w:rPr>
        <w:t xml:space="preserve">. </w:t>
      </w:r>
      <w:proofErr w:type="gramStart"/>
      <w:r w:rsidRPr="00AB6B47">
        <w:rPr>
          <w:rFonts w:ascii="Cambria" w:hAnsi="Cambria"/>
          <w:sz w:val="20"/>
          <w:szCs w:val="20"/>
          <w:lang w:val="en-US"/>
        </w:rPr>
        <w:t>A number of</w:t>
      </w:r>
      <w:proofErr w:type="gramEnd"/>
      <w:r w:rsidRPr="00AB6B47">
        <w:rPr>
          <w:rFonts w:ascii="Cambria" w:hAnsi="Cambria"/>
          <w:sz w:val="20"/>
          <w:szCs w:val="20"/>
          <w:lang w:val="en-US"/>
        </w:rPr>
        <w:t xml:space="preserve"> delegations highlighted the lack of transparency and clarity in the criteria applied, noting that the process is neither sufficiently defined nor understood, which may give rise to perceptions of arbitrariness.</w:t>
      </w:r>
    </w:p>
    <w:p w14:paraId="07E43554" w14:textId="77777777" w:rsidR="00A11D71" w:rsidRPr="00AB6B47" w:rsidRDefault="00A11D71" w:rsidP="00E14406">
      <w:pPr>
        <w:spacing w:after="0" w:line="240" w:lineRule="auto"/>
        <w:jc w:val="both"/>
        <w:rPr>
          <w:rFonts w:ascii="Cambria" w:hAnsi="Cambria"/>
          <w:sz w:val="20"/>
          <w:szCs w:val="20"/>
          <w:lang w:val="en-US"/>
        </w:rPr>
      </w:pPr>
    </w:p>
    <w:p w14:paraId="3B8D3C6A" w14:textId="02E20976" w:rsidR="00B8253B" w:rsidRPr="00AB6B47" w:rsidRDefault="009C48FC" w:rsidP="00A11D71">
      <w:pPr>
        <w:spacing w:after="0" w:line="240" w:lineRule="auto"/>
        <w:jc w:val="both"/>
        <w:rPr>
          <w:rFonts w:ascii="Cambria" w:hAnsi="Cambria"/>
          <w:sz w:val="20"/>
          <w:szCs w:val="20"/>
          <w:lang w:val="en-US"/>
        </w:rPr>
      </w:pPr>
      <w:r w:rsidRPr="00AB6B47">
        <w:rPr>
          <w:rFonts w:ascii="Cambria" w:hAnsi="Cambria"/>
          <w:sz w:val="20"/>
          <w:szCs w:val="20"/>
          <w:lang w:val="en-US"/>
        </w:rPr>
        <w:t xml:space="preserve">Others also </w:t>
      </w:r>
      <w:r w:rsidR="00E11222" w:rsidRPr="00AB6B47">
        <w:rPr>
          <w:rFonts w:ascii="Cambria" w:hAnsi="Cambria"/>
          <w:sz w:val="20"/>
          <w:szCs w:val="20"/>
          <w:lang w:val="en-US"/>
        </w:rPr>
        <w:t>emphasized</w:t>
      </w:r>
      <w:r w:rsidRPr="00AB6B47">
        <w:rPr>
          <w:rFonts w:ascii="Cambria" w:hAnsi="Cambria"/>
          <w:sz w:val="20"/>
          <w:szCs w:val="20"/>
          <w:lang w:val="en-US"/>
        </w:rPr>
        <w:t xml:space="preserve"> that the current approach may disadvantage developing countries by limiting opportunities for capacity building and the participation of new experts. It was noted that participation in meetings should not be assessed solely </w:t>
      </w:r>
      <w:proofErr w:type="gramStart"/>
      <w:r w:rsidRPr="00AB6B47">
        <w:rPr>
          <w:rFonts w:ascii="Cambria" w:hAnsi="Cambria"/>
          <w:sz w:val="20"/>
          <w:szCs w:val="20"/>
          <w:lang w:val="en-US"/>
        </w:rPr>
        <w:t>on the basis of</w:t>
      </w:r>
      <w:proofErr w:type="gramEnd"/>
      <w:r w:rsidRPr="00AB6B47">
        <w:rPr>
          <w:rFonts w:ascii="Cambria" w:hAnsi="Cambria"/>
          <w:sz w:val="20"/>
          <w:szCs w:val="20"/>
          <w:lang w:val="en-US"/>
        </w:rPr>
        <w:t xml:space="preserve"> immediate contribution, but also by considering long</w:t>
      </w:r>
      <w:r w:rsidR="00091D4C" w:rsidRPr="00AB6B47">
        <w:rPr>
          <w:rFonts w:ascii="Cambria" w:hAnsi="Cambria"/>
          <w:sz w:val="20"/>
          <w:szCs w:val="20"/>
          <w:lang w:val="en-US"/>
        </w:rPr>
        <w:noBreakHyphen/>
      </w:r>
      <w:r w:rsidRPr="00AB6B47">
        <w:rPr>
          <w:rFonts w:ascii="Cambria" w:hAnsi="Cambria"/>
          <w:sz w:val="20"/>
          <w:szCs w:val="20"/>
          <w:lang w:val="en-US"/>
        </w:rPr>
        <w:t>term benefits such as knowledge transfer, institutional strengthening and the development of scientific capabilities.</w:t>
      </w:r>
    </w:p>
    <w:p w14:paraId="4F7053D9" w14:textId="77777777" w:rsidR="00A11D71" w:rsidRPr="00AB6B47" w:rsidRDefault="00A11D71" w:rsidP="00E14406">
      <w:pPr>
        <w:spacing w:after="0" w:line="240" w:lineRule="auto"/>
        <w:jc w:val="both"/>
        <w:rPr>
          <w:rFonts w:ascii="Cambria" w:hAnsi="Cambria"/>
          <w:sz w:val="20"/>
          <w:szCs w:val="20"/>
          <w:lang w:val="en-US"/>
        </w:rPr>
      </w:pPr>
    </w:p>
    <w:p w14:paraId="34538666" w14:textId="3C5E3C69" w:rsidR="00B8253B" w:rsidRPr="00AB6B47" w:rsidRDefault="00D57FC1" w:rsidP="00E14406">
      <w:pPr>
        <w:spacing w:after="0" w:line="240" w:lineRule="auto"/>
        <w:jc w:val="both"/>
        <w:rPr>
          <w:rFonts w:ascii="Cambria" w:hAnsi="Cambria"/>
          <w:sz w:val="20"/>
          <w:szCs w:val="20"/>
          <w:lang w:val="en-US"/>
        </w:rPr>
      </w:pPr>
      <w:r w:rsidRPr="00AB6B47">
        <w:rPr>
          <w:rFonts w:ascii="Cambria" w:hAnsi="Cambria"/>
          <w:sz w:val="20"/>
          <w:szCs w:val="20"/>
          <w:lang w:val="en-US"/>
        </w:rPr>
        <w:t>Moreover</w:t>
      </w:r>
      <w:r w:rsidR="003B651C" w:rsidRPr="00AB6B47">
        <w:rPr>
          <w:rFonts w:ascii="Cambria" w:hAnsi="Cambria"/>
          <w:sz w:val="20"/>
          <w:szCs w:val="20"/>
          <w:lang w:val="en-US"/>
        </w:rPr>
        <w:t xml:space="preserve">, some members highlighted the need to maintain some form of </w:t>
      </w:r>
      <w:proofErr w:type="spellStart"/>
      <w:r w:rsidR="003B651C" w:rsidRPr="00AB6B47">
        <w:rPr>
          <w:rFonts w:ascii="Cambria" w:hAnsi="Cambria"/>
          <w:sz w:val="20"/>
          <w:szCs w:val="20"/>
          <w:lang w:val="en-US"/>
        </w:rPr>
        <w:t>prioritisation</w:t>
      </w:r>
      <w:proofErr w:type="spellEnd"/>
      <w:r w:rsidR="003B651C" w:rsidRPr="00AB6B47">
        <w:rPr>
          <w:rFonts w:ascii="Cambria" w:hAnsi="Cambria"/>
          <w:sz w:val="20"/>
          <w:szCs w:val="20"/>
          <w:lang w:val="en-US"/>
        </w:rPr>
        <w:t xml:space="preserve"> mechanism, given the limited resources</w:t>
      </w:r>
      <w:r w:rsidRPr="00AB6B47">
        <w:rPr>
          <w:rFonts w:ascii="Cambria" w:hAnsi="Cambria"/>
          <w:sz w:val="20"/>
          <w:szCs w:val="20"/>
          <w:lang w:val="en-US"/>
        </w:rPr>
        <w:t xml:space="preserve"> of the MPF</w:t>
      </w:r>
      <w:r w:rsidR="003B651C" w:rsidRPr="00AB6B47">
        <w:rPr>
          <w:rFonts w:ascii="Cambria" w:hAnsi="Cambria"/>
          <w:sz w:val="20"/>
          <w:szCs w:val="20"/>
          <w:lang w:val="en-US"/>
        </w:rPr>
        <w:t>, insisting on the importance of ensuring that funded participants contribute effectively to the scientific work</w:t>
      </w:r>
      <w:r w:rsidR="00663142" w:rsidRPr="00AB6B47">
        <w:rPr>
          <w:rFonts w:ascii="Cambria" w:hAnsi="Cambria"/>
          <w:sz w:val="20"/>
          <w:szCs w:val="20"/>
          <w:lang w:val="en-US"/>
        </w:rPr>
        <w:t xml:space="preserve"> of the Commission</w:t>
      </w:r>
      <w:r w:rsidR="003B651C" w:rsidRPr="00AB6B47">
        <w:rPr>
          <w:rFonts w:ascii="Cambria" w:hAnsi="Cambria"/>
          <w:sz w:val="20"/>
          <w:szCs w:val="20"/>
          <w:lang w:val="en-US"/>
        </w:rPr>
        <w:t>.</w:t>
      </w:r>
    </w:p>
    <w:p w14:paraId="47100D95" w14:textId="77777777" w:rsidR="00A11D71" w:rsidRPr="00AB6B47" w:rsidRDefault="00A11D71" w:rsidP="00A11D71">
      <w:pPr>
        <w:spacing w:after="0" w:line="240" w:lineRule="auto"/>
        <w:rPr>
          <w:rFonts w:ascii="Cambria" w:hAnsi="Cambria"/>
          <w:sz w:val="20"/>
          <w:szCs w:val="20"/>
          <w:lang w:val="en-US"/>
        </w:rPr>
      </w:pPr>
    </w:p>
    <w:p w14:paraId="0357D35F" w14:textId="3B1E5D04" w:rsidR="00B8253B" w:rsidRPr="00AB6B47" w:rsidRDefault="003B651C"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Other issues raised included the need to improve transparency in communication, define the concept of </w:t>
      </w:r>
      <w:r w:rsidR="00457BE2" w:rsidRPr="00AB6B47">
        <w:rPr>
          <w:rFonts w:ascii="Cambria" w:hAnsi="Cambria"/>
          <w:sz w:val="20"/>
          <w:szCs w:val="20"/>
          <w:lang w:val="en-US"/>
        </w:rPr>
        <w:t>“</w:t>
      </w:r>
      <w:r w:rsidRPr="00AB6B47">
        <w:rPr>
          <w:rFonts w:ascii="Cambria" w:hAnsi="Cambria"/>
          <w:sz w:val="20"/>
          <w:szCs w:val="20"/>
          <w:lang w:val="en-US"/>
        </w:rPr>
        <w:t>contribution</w:t>
      </w:r>
      <w:r w:rsidR="00457BE2" w:rsidRPr="00AB6B47">
        <w:rPr>
          <w:rFonts w:ascii="Cambria" w:hAnsi="Cambria"/>
          <w:sz w:val="20"/>
          <w:szCs w:val="20"/>
          <w:lang w:val="en-US"/>
        </w:rPr>
        <w:t>”</w:t>
      </w:r>
      <w:r w:rsidRPr="00AB6B47">
        <w:rPr>
          <w:rFonts w:ascii="Cambria" w:hAnsi="Cambria"/>
          <w:sz w:val="20"/>
          <w:szCs w:val="20"/>
          <w:lang w:val="en-US"/>
        </w:rPr>
        <w:t xml:space="preserve"> more precisely, and </w:t>
      </w:r>
      <w:r w:rsidR="00397257" w:rsidRPr="00AB6B47">
        <w:rPr>
          <w:rFonts w:ascii="Cambria" w:hAnsi="Cambria"/>
          <w:sz w:val="20"/>
          <w:szCs w:val="20"/>
          <w:lang w:val="en-US"/>
        </w:rPr>
        <w:t>analyze</w:t>
      </w:r>
      <w:r w:rsidRPr="00AB6B47">
        <w:rPr>
          <w:rFonts w:ascii="Cambria" w:hAnsi="Cambria"/>
          <w:sz w:val="20"/>
          <w:szCs w:val="20"/>
          <w:lang w:val="en-US"/>
        </w:rPr>
        <w:t xml:space="preserve"> the practices of other</w:t>
      </w:r>
      <w:r w:rsidR="00397257" w:rsidRPr="00AB6B47">
        <w:rPr>
          <w:rFonts w:ascii="Cambria" w:hAnsi="Cambria"/>
          <w:sz w:val="20"/>
          <w:szCs w:val="20"/>
          <w:lang w:val="en-US"/>
        </w:rPr>
        <w:t xml:space="preserve"> Regional Fisheries Management Organizations (</w:t>
      </w:r>
      <w:r w:rsidRPr="00AB6B47">
        <w:rPr>
          <w:rFonts w:ascii="Cambria" w:hAnsi="Cambria"/>
          <w:sz w:val="20"/>
          <w:szCs w:val="20"/>
          <w:lang w:val="en-US"/>
        </w:rPr>
        <w:t>RFMOs</w:t>
      </w:r>
      <w:r w:rsidR="00397257" w:rsidRPr="00AB6B47">
        <w:rPr>
          <w:rFonts w:ascii="Cambria" w:hAnsi="Cambria"/>
          <w:sz w:val="20"/>
          <w:szCs w:val="20"/>
          <w:lang w:val="en-US"/>
        </w:rPr>
        <w:t>)</w:t>
      </w:r>
      <w:r w:rsidRPr="00AB6B47">
        <w:rPr>
          <w:rFonts w:ascii="Cambria" w:hAnsi="Cambria"/>
          <w:sz w:val="20"/>
          <w:szCs w:val="20"/>
          <w:lang w:val="en-US"/>
        </w:rPr>
        <w:t xml:space="preserve"> as a possible reference.</w:t>
      </w:r>
    </w:p>
    <w:p w14:paraId="5B548E98" w14:textId="6CF28311" w:rsidR="00B8253B" w:rsidRPr="00AB6B47" w:rsidRDefault="002B2AC1"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noted that, although there are differing views on whether to retain or remove the </w:t>
      </w:r>
      <w:r w:rsidR="00731842" w:rsidRPr="00AB6B47">
        <w:rPr>
          <w:rFonts w:ascii="Cambria" w:hAnsi="Cambria"/>
          <w:sz w:val="20"/>
          <w:szCs w:val="20"/>
          <w:lang w:val="en-US"/>
        </w:rPr>
        <w:t>filtering</w:t>
      </w:r>
      <w:r w:rsidRPr="00AB6B47">
        <w:rPr>
          <w:rFonts w:ascii="Cambria" w:hAnsi="Cambria"/>
          <w:sz w:val="20"/>
          <w:szCs w:val="20"/>
          <w:lang w:val="en-US"/>
        </w:rPr>
        <w:t>, there is broad consensus that the current system needs to be reviewed to improve its transparency, clarity and fairness.</w:t>
      </w:r>
    </w:p>
    <w:p w14:paraId="55EF4811" w14:textId="5A55BC0F" w:rsidR="00B8253B" w:rsidRPr="00AB6B47" w:rsidRDefault="00B8253B" w:rsidP="00A11D71">
      <w:pPr>
        <w:spacing w:after="0" w:line="240" w:lineRule="auto"/>
        <w:rPr>
          <w:rFonts w:ascii="Cambria" w:hAnsi="Cambria"/>
          <w:sz w:val="20"/>
          <w:szCs w:val="20"/>
          <w:lang w:val="en-US"/>
        </w:rPr>
      </w:pPr>
    </w:p>
    <w:p w14:paraId="57AC8EC3" w14:textId="4BF17197" w:rsidR="00B8253B" w:rsidRPr="00AB6B47" w:rsidRDefault="00B8253B" w:rsidP="00A11D71">
      <w:pPr>
        <w:spacing w:after="0" w:line="240" w:lineRule="auto"/>
        <w:rPr>
          <w:rFonts w:ascii="Cambria" w:hAnsi="Cambria"/>
          <w:b/>
          <w:bCs/>
          <w:i/>
          <w:iCs/>
          <w:sz w:val="20"/>
          <w:szCs w:val="20"/>
          <w:lang w:val="en-US"/>
        </w:rPr>
      </w:pPr>
      <w:r w:rsidRPr="00AB6B47">
        <w:rPr>
          <w:rFonts w:ascii="Cambria" w:hAnsi="Cambria"/>
          <w:b/>
          <w:bCs/>
          <w:i/>
          <w:iCs/>
          <w:sz w:val="20"/>
          <w:szCs w:val="20"/>
          <w:lang w:val="en-US"/>
        </w:rPr>
        <w:t xml:space="preserve">5.3 </w:t>
      </w:r>
      <w:r w:rsidR="00F2092A" w:rsidRPr="00AB6B47">
        <w:rPr>
          <w:rFonts w:ascii="Cambria" w:hAnsi="Cambria"/>
          <w:b/>
          <w:bCs/>
          <w:i/>
          <w:iCs/>
          <w:sz w:val="20"/>
          <w:szCs w:val="20"/>
          <w:lang w:val="en-US"/>
        </w:rPr>
        <w:t>Division</w:t>
      </w:r>
      <w:r w:rsidR="00CE177A" w:rsidRPr="00AB6B47">
        <w:rPr>
          <w:rFonts w:ascii="Cambria" w:hAnsi="Cambria"/>
          <w:b/>
          <w:bCs/>
          <w:i/>
          <w:iCs/>
          <w:sz w:val="20"/>
          <w:szCs w:val="20"/>
          <w:lang w:val="en-US"/>
        </w:rPr>
        <w:t xml:space="preserve"> </w:t>
      </w:r>
      <w:r w:rsidR="00D027E3" w:rsidRPr="00AB6B47">
        <w:rPr>
          <w:rFonts w:ascii="Cambria" w:hAnsi="Cambria"/>
          <w:b/>
          <w:bCs/>
          <w:i/>
          <w:iCs/>
          <w:sz w:val="20"/>
          <w:szCs w:val="20"/>
          <w:lang w:val="en-US"/>
        </w:rPr>
        <w:t>into</w:t>
      </w:r>
      <w:r w:rsidR="00CE177A" w:rsidRPr="00AB6B47">
        <w:rPr>
          <w:rFonts w:ascii="Cambria" w:hAnsi="Cambria"/>
          <w:b/>
          <w:bCs/>
          <w:i/>
          <w:iCs/>
          <w:sz w:val="20"/>
          <w:szCs w:val="20"/>
          <w:lang w:val="en-US"/>
        </w:rPr>
        <w:t xml:space="preserve"> SCRS and COM meetings</w:t>
      </w:r>
    </w:p>
    <w:p w14:paraId="226A2B04" w14:textId="77777777" w:rsidR="00F30B62" w:rsidRPr="00AB6B47" w:rsidRDefault="00F30B62" w:rsidP="00A11D71">
      <w:pPr>
        <w:spacing w:after="0" w:line="240" w:lineRule="auto"/>
        <w:rPr>
          <w:rFonts w:ascii="Cambria" w:hAnsi="Cambria"/>
          <w:sz w:val="20"/>
          <w:szCs w:val="20"/>
          <w:lang w:val="en-US"/>
        </w:rPr>
      </w:pPr>
    </w:p>
    <w:p w14:paraId="11EDBFD6" w14:textId="5C15D234" w:rsidR="00B8253B" w:rsidRPr="00AB6B47" w:rsidRDefault="00CE177A" w:rsidP="00CC553E">
      <w:pPr>
        <w:spacing w:after="0" w:line="240" w:lineRule="auto"/>
        <w:jc w:val="both"/>
        <w:rPr>
          <w:rFonts w:ascii="Cambria" w:hAnsi="Cambria"/>
          <w:sz w:val="20"/>
          <w:szCs w:val="20"/>
          <w:lang w:val="en-US"/>
        </w:rPr>
      </w:pPr>
      <w:r w:rsidRPr="00AB6B47">
        <w:rPr>
          <w:rFonts w:ascii="Cambria" w:hAnsi="Cambria"/>
          <w:sz w:val="20"/>
          <w:szCs w:val="20"/>
          <w:lang w:val="en-US"/>
        </w:rPr>
        <w:t>The Chair indicated that this agenda item would not be addressed due to time constraints and would be postponed to a future meeting.</w:t>
      </w:r>
    </w:p>
    <w:p w14:paraId="537D698A" w14:textId="77777777" w:rsidR="00740CA6" w:rsidRPr="00AB6B47" w:rsidRDefault="00740CA6" w:rsidP="00CC553E">
      <w:pPr>
        <w:spacing w:after="0" w:line="240" w:lineRule="auto"/>
        <w:jc w:val="both"/>
        <w:rPr>
          <w:rFonts w:ascii="Cambria" w:hAnsi="Cambria"/>
          <w:sz w:val="20"/>
          <w:szCs w:val="20"/>
          <w:lang w:val="en-US"/>
        </w:rPr>
      </w:pPr>
    </w:p>
    <w:p w14:paraId="39C643B5" w14:textId="11869A7C" w:rsidR="00B8253B" w:rsidRPr="00AB6B47" w:rsidRDefault="00B8253B" w:rsidP="00E14406">
      <w:pPr>
        <w:spacing w:after="0" w:line="240" w:lineRule="auto"/>
        <w:rPr>
          <w:rFonts w:ascii="Cambria" w:hAnsi="Cambria"/>
          <w:b/>
          <w:bCs/>
          <w:i/>
          <w:iCs/>
          <w:sz w:val="20"/>
          <w:szCs w:val="20"/>
          <w:lang w:val="en-US"/>
        </w:rPr>
      </w:pPr>
      <w:r w:rsidRPr="00AB6B47">
        <w:rPr>
          <w:rFonts w:ascii="Cambria" w:hAnsi="Cambria"/>
          <w:b/>
          <w:bCs/>
          <w:i/>
          <w:iCs/>
          <w:sz w:val="20"/>
          <w:szCs w:val="20"/>
          <w:lang w:val="en-US"/>
        </w:rPr>
        <w:t xml:space="preserve">5.4 </w:t>
      </w:r>
      <w:r w:rsidR="00CE177A" w:rsidRPr="00AB6B47">
        <w:rPr>
          <w:rFonts w:ascii="Cambria" w:hAnsi="Cambria"/>
          <w:b/>
          <w:bCs/>
          <w:i/>
          <w:iCs/>
          <w:sz w:val="20"/>
          <w:szCs w:val="20"/>
          <w:lang w:val="en-US"/>
        </w:rPr>
        <w:t>Number of delegates funded by the MPF</w:t>
      </w:r>
    </w:p>
    <w:p w14:paraId="5906C5C3" w14:textId="77777777" w:rsidR="00F30B62" w:rsidRPr="00AB6B47" w:rsidRDefault="00F30B62" w:rsidP="00A11D71">
      <w:pPr>
        <w:spacing w:after="0" w:line="240" w:lineRule="auto"/>
        <w:rPr>
          <w:rFonts w:ascii="Cambria" w:hAnsi="Cambria"/>
          <w:sz w:val="20"/>
          <w:szCs w:val="20"/>
          <w:lang w:val="en-US"/>
        </w:rPr>
      </w:pPr>
    </w:p>
    <w:p w14:paraId="062045A8" w14:textId="62AE8D15" w:rsidR="00B8253B" w:rsidRPr="00AB6B47" w:rsidRDefault="00B2188F"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introduced the fourth item concerning the number of delegates funded </w:t>
      </w:r>
      <w:r w:rsidR="007005AF" w:rsidRPr="00AB6B47">
        <w:rPr>
          <w:rFonts w:ascii="Cambria" w:hAnsi="Cambria"/>
          <w:sz w:val="20"/>
          <w:szCs w:val="20"/>
          <w:lang w:val="en-US"/>
        </w:rPr>
        <w:t>per</w:t>
      </w:r>
      <w:r w:rsidRPr="00AB6B47">
        <w:rPr>
          <w:rFonts w:ascii="Cambria" w:hAnsi="Cambria"/>
          <w:sz w:val="20"/>
          <w:szCs w:val="20"/>
          <w:lang w:val="en-US"/>
        </w:rPr>
        <w:t xml:space="preserve"> CPC</w:t>
      </w:r>
      <w:r w:rsidR="00E13F8E" w:rsidRPr="00AB6B47">
        <w:rPr>
          <w:rFonts w:ascii="Cambria" w:hAnsi="Cambria"/>
          <w:sz w:val="20"/>
          <w:szCs w:val="20"/>
          <w:lang w:val="en-US"/>
        </w:rPr>
        <w:t xml:space="preserve"> through</w:t>
      </w:r>
      <w:r w:rsidRPr="00AB6B47">
        <w:rPr>
          <w:rFonts w:ascii="Cambria" w:hAnsi="Cambria"/>
          <w:sz w:val="20"/>
          <w:szCs w:val="20"/>
          <w:lang w:val="en-US"/>
        </w:rPr>
        <w:t xml:space="preserve"> the MPF. She recalled that several proposals had previously been put forward, including the possibility of funding two delegates per CPC for certain meetings or for all ICCAT meetings.</w:t>
      </w:r>
    </w:p>
    <w:p w14:paraId="5089B2F4" w14:textId="77777777" w:rsidR="00F30B62" w:rsidRPr="00AB6B47" w:rsidRDefault="00F30B62" w:rsidP="00A11D71">
      <w:pPr>
        <w:spacing w:after="0" w:line="240" w:lineRule="auto"/>
        <w:rPr>
          <w:rFonts w:ascii="Cambria" w:hAnsi="Cambria"/>
          <w:sz w:val="20"/>
          <w:szCs w:val="20"/>
          <w:lang w:val="en-US"/>
        </w:rPr>
      </w:pPr>
    </w:p>
    <w:p w14:paraId="1F1CFBC6" w14:textId="2C9426A7" w:rsidR="00B8253B" w:rsidRPr="00AB6B47" w:rsidRDefault="00B2188F" w:rsidP="00E14406">
      <w:pPr>
        <w:spacing w:after="0" w:line="240" w:lineRule="auto"/>
        <w:jc w:val="both"/>
        <w:rPr>
          <w:rFonts w:ascii="Cambria" w:hAnsi="Cambria"/>
          <w:sz w:val="20"/>
          <w:szCs w:val="20"/>
          <w:lang w:val="en-US"/>
        </w:rPr>
      </w:pPr>
      <w:r w:rsidRPr="00AB6B47">
        <w:rPr>
          <w:rFonts w:ascii="Cambria" w:hAnsi="Cambria"/>
          <w:sz w:val="20"/>
          <w:szCs w:val="20"/>
          <w:lang w:val="en-US"/>
        </w:rPr>
        <w:t>The Chair invited members of the Group to express their views on the general principle of increasing the number of funded delegates and, where appropriate, to specify at which meetings such an increase should apply.</w:t>
      </w:r>
    </w:p>
    <w:p w14:paraId="05A72B08" w14:textId="77777777" w:rsidR="00F30B62" w:rsidRPr="00AB6B47" w:rsidRDefault="00F30B62" w:rsidP="00A11D71">
      <w:pPr>
        <w:spacing w:after="0" w:line="240" w:lineRule="auto"/>
        <w:rPr>
          <w:rFonts w:ascii="Cambria" w:hAnsi="Cambria"/>
          <w:sz w:val="20"/>
          <w:szCs w:val="20"/>
          <w:lang w:val="en-US"/>
        </w:rPr>
      </w:pPr>
    </w:p>
    <w:p w14:paraId="35F3A82F" w14:textId="3D4821C2" w:rsidR="00B8253B" w:rsidRPr="00AB6B47" w:rsidRDefault="00B2188F" w:rsidP="00F30B62">
      <w:pPr>
        <w:spacing w:after="0" w:line="240" w:lineRule="auto"/>
        <w:jc w:val="both"/>
        <w:rPr>
          <w:rFonts w:ascii="Cambria" w:hAnsi="Cambria"/>
          <w:sz w:val="20"/>
          <w:szCs w:val="20"/>
          <w:lang w:val="en-US"/>
        </w:rPr>
      </w:pPr>
      <w:r w:rsidRPr="00AB6B47">
        <w:rPr>
          <w:rFonts w:ascii="Cambria" w:hAnsi="Cambria"/>
          <w:sz w:val="20"/>
          <w:szCs w:val="20"/>
          <w:lang w:val="en-US"/>
        </w:rPr>
        <w:t>The majority expressed their support, in principle, for increasing the number of funded participants, highlighting the benefits in terms of greater representativeness, improved continuity of participation and strengthened capacity building. It was noted that the presence of more than one delegate facilitates knowledge transfer and reduces reliance on a single individual.</w:t>
      </w:r>
    </w:p>
    <w:p w14:paraId="10CB62F5" w14:textId="77777777" w:rsidR="00F30B62" w:rsidRPr="00AB6B47" w:rsidRDefault="00F30B62" w:rsidP="00E14406">
      <w:pPr>
        <w:spacing w:after="0" w:line="240" w:lineRule="auto"/>
        <w:jc w:val="both"/>
        <w:rPr>
          <w:rFonts w:ascii="Cambria" w:hAnsi="Cambria"/>
          <w:sz w:val="20"/>
          <w:szCs w:val="20"/>
          <w:lang w:val="en-US"/>
        </w:rPr>
      </w:pPr>
    </w:p>
    <w:p w14:paraId="5F87D0F7" w14:textId="3F600220" w:rsidR="00B8253B" w:rsidRPr="00AB6B47" w:rsidRDefault="0040794C" w:rsidP="00F30B62">
      <w:pPr>
        <w:spacing w:after="0" w:line="240" w:lineRule="auto"/>
        <w:jc w:val="both"/>
        <w:rPr>
          <w:rFonts w:ascii="Cambria" w:hAnsi="Cambria"/>
          <w:sz w:val="20"/>
          <w:szCs w:val="20"/>
          <w:lang w:val="en-US"/>
        </w:rPr>
      </w:pPr>
      <w:r w:rsidRPr="00AB6B47">
        <w:rPr>
          <w:rFonts w:ascii="Cambria" w:hAnsi="Cambria"/>
          <w:sz w:val="20"/>
          <w:szCs w:val="20"/>
          <w:lang w:val="en-US"/>
        </w:rPr>
        <w:t>However, others also highlighted the significant budgetary implications of such a measure. The Chair recalled that extending support to two delegates at all meetings would have a significant financial impact, potentially doubling the current MPF budget.</w:t>
      </w:r>
    </w:p>
    <w:p w14:paraId="71313D51" w14:textId="77777777" w:rsidR="00F30B62" w:rsidRPr="00AB6B47" w:rsidRDefault="00F30B62" w:rsidP="00E14406">
      <w:pPr>
        <w:spacing w:after="0" w:line="240" w:lineRule="auto"/>
        <w:jc w:val="both"/>
        <w:rPr>
          <w:rFonts w:ascii="Cambria" w:hAnsi="Cambria"/>
          <w:sz w:val="20"/>
          <w:szCs w:val="20"/>
          <w:lang w:val="en-US"/>
        </w:rPr>
      </w:pPr>
    </w:p>
    <w:p w14:paraId="78686EEA" w14:textId="0BA1CDBF" w:rsidR="00B8253B" w:rsidRPr="00AB6B47" w:rsidRDefault="00AF40A5" w:rsidP="00F30B62">
      <w:pPr>
        <w:spacing w:after="0" w:line="240" w:lineRule="auto"/>
        <w:jc w:val="both"/>
        <w:rPr>
          <w:rFonts w:ascii="Cambria" w:hAnsi="Cambria"/>
          <w:sz w:val="20"/>
          <w:szCs w:val="20"/>
          <w:lang w:val="en-US"/>
        </w:rPr>
      </w:pPr>
      <w:proofErr w:type="gramStart"/>
      <w:r w:rsidRPr="00AB6B47">
        <w:rPr>
          <w:rFonts w:ascii="Cambria" w:hAnsi="Cambria"/>
          <w:sz w:val="20"/>
          <w:szCs w:val="20"/>
          <w:lang w:val="en-US"/>
        </w:rPr>
        <w:t>In light of</w:t>
      </w:r>
      <w:proofErr w:type="gramEnd"/>
      <w:r w:rsidRPr="00AB6B47">
        <w:rPr>
          <w:rFonts w:ascii="Cambria" w:hAnsi="Cambria"/>
          <w:sz w:val="20"/>
          <w:szCs w:val="20"/>
          <w:lang w:val="en-US"/>
        </w:rPr>
        <w:t xml:space="preserve"> these constraints, several members of the Group proposed more selective or phased approaches, such as </w:t>
      </w:r>
      <w:proofErr w:type="spellStart"/>
      <w:r w:rsidRPr="00AB6B47">
        <w:rPr>
          <w:rFonts w:ascii="Cambria" w:hAnsi="Cambria"/>
          <w:sz w:val="20"/>
          <w:szCs w:val="20"/>
          <w:lang w:val="en-US"/>
        </w:rPr>
        <w:t>prioritising</w:t>
      </w:r>
      <w:proofErr w:type="spellEnd"/>
      <w:r w:rsidRPr="00AB6B47">
        <w:rPr>
          <w:rFonts w:ascii="Cambria" w:hAnsi="Cambria"/>
          <w:sz w:val="20"/>
          <w:szCs w:val="20"/>
          <w:lang w:val="en-US"/>
        </w:rPr>
        <w:t xml:space="preserve"> the</w:t>
      </w:r>
      <w:r w:rsidR="00AF47D7" w:rsidRPr="00AB6B47">
        <w:rPr>
          <w:rFonts w:ascii="Cambria" w:hAnsi="Cambria"/>
          <w:sz w:val="20"/>
          <w:szCs w:val="20"/>
          <w:lang w:val="en-US"/>
        </w:rPr>
        <w:t xml:space="preserve"> Annual Meeting of the</w:t>
      </w:r>
      <w:r w:rsidRPr="00AB6B47">
        <w:rPr>
          <w:rFonts w:ascii="Cambria" w:hAnsi="Cambria"/>
          <w:sz w:val="20"/>
          <w:szCs w:val="20"/>
          <w:lang w:val="en-US"/>
        </w:rPr>
        <w:t xml:space="preserve"> Commission and/or the SCRS plenary meetings. Other delegations showed </w:t>
      </w:r>
      <w:r w:rsidR="00B2342B" w:rsidRPr="00AB6B47">
        <w:rPr>
          <w:rFonts w:ascii="Cambria" w:hAnsi="Cambria"/>
          <w:sz w:val="20"/>
          <w:szCs w:val="20"/>
          <w:lang w:val="en-US"/>
        </w:rPr>
        <w:t>flexibility but</w:t>
      </w:r>
      <w:r w:rsidRPr="00AB6B47">
        <w:rPr>
          <w:rFonts w:ascii="Cambria" w:hAnsi="Cambria"/>
          <w:sz w:val="20"/>
          <w:szCs w:val="20"/>
          <w:lang w:val="en-US"/>
        </w:rPr>
        <w:t xml:space="preserve"> insisted on the need to consider this issue in relation to the</w:t>
      </w:r>
      <w:r w:rsidR="00DC6FE9" w:rsidRPr="00AB6B47">
        <w:rPr>
          <w:rFonts w:ascii="Cambria" w:hAnsi="Cambria"/>
          <w:sz w:val="20"/>
          <w:szCs w:val="20"/>
          <w:lang w:val="en-US"/>
        </w:rPr>
        <w:t xml:space="preserve"> </w:t>
      </w:r>
      <w:r w:rsidRPr="00AB6B47">
        <w:rPr>
          <w:rFonts w:ascii="Cambria" w:hAnsi="Cambria"/>
          <w:sz w:val="20"/>
          <w:szCs w:val="20"/>
          <w:lang w:val="en-US"/>
        </w:rPr>
        <w:t>overall financial framework</w:t>
      </w:r>
      <w:r w:rsidR="00DC6FE9" w:rsidRPr="00AB6B47">
        <w:rPr>
          <w:rFonts w:ascii="Cambria" w:hAnsi="Cambria"/>
          <w:sz w:val="20"/>
          <w:szCs w:val="20"/>
          <w:lang w:val="en-US"/>
        </w:rPr>
        <w:t xml:space="preserve"> of the MPF</w:t>
      </w:r>
      <w:r w:rsidRPr="00AB6B47">
        <w:rPr>
          <w:rFonts w:ascii="Cambria" w:hAnsi="Cambria"/>
          <w:sz w:val="20"/>
          <w:szCs w:val="20"/>
          <w:lang w:val="en-US"/>
        </w:rPr>
        <w:t>.</w:t>
      </w:r>
    </w:p>
    <w:p w14:paraId="5C87F405" w14:textId="77777777" w:rsidR="00F30B62" w:rsidRPr="00AB6B47" w:rsidRDefault="00F30B62" w:rsidP="00E14406">
      <w:pPr>
        <w:spacing w:after="0" w:line="240" w:lineRule="auto"/>
        <w:jc w:val="both"/>
        <w:rPr>
          <w:rFonts w:ascii="Cambria" w:hAnsi="Cambria"/>
          <w:sz w:val="20"/>
          <w:szCs w:val="20"/>
          <w:lang w:val="en-US"/>
        </w:rPr>
      </w:pPr>
    </w:p>
    <w:p w14:paraId="59740962" w14:textId="7ED4BE8D" w:rsidR="00B8253B" w:rsidRPr="00AB6B47" w:rsidRDefault="00AF40A5" w:rsidP="00E14406">
      <w:pPr>
        <w:spacing w:after="0" w:line="240" w:lineRule="auto"/>
        <w:jc w:val="both"/>
        <w:rPr>
          <w:rFonts w:ascii="Cambria" w:hAnsi="Cambria"/>
          <w:sz w:val="20"/>
          <w:szCs w:val="20"/>
          <w:lang w:val="en-US"/>
        </w:rPr>
      </w:pPr>
      <w:r w:rsidRPr="00AB6B47">
        <w:rPr>
          <w:rFonts w:ascii="Cambria" w:hAnsi="Cambria"/>
          <w:sz w:val="20"/>
          <w:szCs w:val="20"/>
          <w:lang w:val="en-US"/>
        </w:rPr>
        <w:t xml:space="preserve">Some CPCs indicated that, given the current financial situation, they </w:t>
      </w:r>
      <w:proofErr w:type="gramStart"/>
      <w:r w:rsidRPr="00AB6B47">
        <w:rPr>
          <w:rFonts w:ascii="Cambria" w:hAnsi="Cambria"/>
          <w:sz w:val="20"/>
          <w:szCs w:val="20"/>
          <w:lang w:val="en-US"/>
        </w:rPr>
        <w:t>were not in a position to</w:t>
      </w:r>
      <w:proofErr w:type="gramEnd"/>
      <w:r w:rsidRPr="00AB6B47">
        <w:rPr>
          <w:rFonts w:ascii="Cambria" w:hAnsi="Cambria"/>
          <w:sz w:val="20"/>
          <w:szCs w:val="20"/>
          <w:lang w:val="en-US"/>
        </w:rPr>
        <w:t xml:space="preserve"> support an increase at this stage.</w:t>
      </w:r>
    </w:p>
    <w:p w14:paraId="14393187" w14:textId="77777777" w:rsidR="00F30B62" w:rsidRPr="00AB6B47" w:rsidRDefault="00F30B62" w:rsidP="00A11D71">
      <w:pPr>
        <w:spacing w:after="0" w:line="240" w:lineRule="auto"/>
        <w:rPr>
          <w:rFonts w:ascii="Cambria" w:hAnsi="Cambria"/>
          <w:sz w:val="20"/>
          <w:szCs w:val="20"/>
          <w:lang w:val="en-US"/>
        </w:rPr>
      </w:pPr>
    </w:p>
    <w:p w14:paraId="2885131A" w14:textId="10A6D0F2" w:rsidR="00B8253B" w:rsidRPr="00AB6B47" w:rsidRDefault="00AF40A5" w:rsidP="00F30B62">
      <w:pPr>
        <w:spacing w:after="0" w:line="240" w:lineRule="auto"/>
        <w:jc w:val="both"/>
        <w:rPr>
          <w:rFonts w:ascii="Cambria" w:hAnsi="Cambria"/>
          <w:sz w:val="20"/>
          <w:szCs w:val="20"/>
          <w:lang w:val="en-US"/>
        </w:rPr>
      </w:pPr>
      <w:r w:rsidRPr="00AB6B47">
        <w:rPr>
          <w:rFonts w:ascii="Cambria" w:hAnsi="Cambria"/>
          <w:sz w:val="20"/>
          <w:szCs w:val="20"/>
          <w:lang w:val="en-US"/>
        </w:rPr>
        <w:t>The Chair noted that, whil</w:t>
      </w:r>
      <w:r w:rsidR="00A26A23" w:rsidRPr="00AB6B47">
        <w:rPr>
          <w:rFonts w:ascii="Cambria" w:hAnsi="Cambria"/>
          <w:sz w:val="20"/>
          <w:szCs w:val="20"/>
          <w:lang w:val="en-US"/>
        </w:rPr>
        <w:t>e</w:t>
      </w:r>
      <w:r w:rsidRPr="00AB6B47">
        <w:rPr>
          <w:rFonts w:ascii="Cambria" w:hAnsi="Cambria"/>
          <w:sz w:val="20"/>
          <w:szCs w:val="20"/>
          <w:lang w:val="en-US"/>
        </w:rPr>
        <w:t xml:space="preserve"> there is general support for the principle of increasing participation, positions differ regarding the scope and timing of such a measure. She indicated that further analyses, including financial simulations, would be prepared to facilitate the discussion at the next meeting.</w:t>
      </w:r>
    </w:p>
    <w:p w14:paraId="395431C0" w14:textId="77777777" w:rsidR="00F30B62" w:rsidRPr="00AB6B47" w:rsidRDefault="00F30B62" w:rsidP="00E14406">
      <w:pPr>
        <w:spacing w:after="0" w:line="240" w:lineRule="auto"/>
        <w:jc w:val="both"/>
        <w:rPr>
          <w:rFonts w:ascii="Cambria" w:hAnsi="Cambria"/>
          <w:sz w:val="20"/>
          <w:szCs w:val="20"/>
          <w:lang w:val="en-US"/>
        </w:rPr>
      </w:pPr>
    </w:p>
    <w:p w14:paraId="143AA58A" w14:textId="374F0657" w:rsidR="00B8253B" w:rsidRPr="00AB6B47" w:rsidRDefault="00B8253B" w:rsidP="00E14406">
      <w:pPr>
        <w:spacing w:after="0" w:line="240" w:lineRule="auto"/>
        <w:rPr>
          <w:rFonts w:ascii="Cambria" w:hAnsi="Cambria"/>
          <w:b/>
          <w:bCs/>
          <w:i/>
          <w:iCs/>
          <w:sz w:val="20"/>
          <w:szCs w:val="20"/>
          <w:lang w:val="en-US"/>
        </w:rPr>
      </w:pPr>
      <w:r w:rsidRPr="00AB6B47">
        <w:rPr>
          <w:rFonts w:ascii="Cambria" w:hAnsi="Cambria"/>
          <w:b/>
          <w:bCs/>
          <w:i/>
          <w:iCs/>
          <w:sz w:val="20"/>
          <w:szCs w:val="20"/>
          <w:lang w:val="en-US"/>
        </w:rPr>
        <w:t xml:space="preserve">5.5 </w:t>
      </w:r>
      <w:r w:rsidR="003604BE" w:rsidRPr="00AB6B47">
        <w:rPr>
          <w:rFonts w:ascii="Cambria" w:hAnsi="Cambria"/>
          <w:b/>
          <w:bCs/>
          <w:i/>
          <w:iCs/>
          <w:sz w:val="20"/>
          <w:szCs w:val="20"/>
          <w:lang w:val="en-US"/>
        </w:rPr>
        <w:t>Source and level of funding for the MPF</w:t>
      </w:r>
    </w:p>
    <w:p w14:paraId="55625A76" w14:textId="77777777" w:rsidR="00F30B62" w:rsidRPr="00AB6B47" w:rsidRDefault="00F30B62" w:rsidP="00A11D71">
      <w:pPr>
        <w:spacing w:after="0" w:line="240" w:lineRule="auto"/>
        <w:rPr>
          <w:rFonts w:ascii="Cambria" w:hAnsi="Cambria"/>
          <w:sz w:val="20"/>
          <w:szCs w:val="20"/>
          <w:lang w:val="en-US"/>
        </w:rPr>
      </w:pPr>
    </w:p>
    <w:p w14:paraId="28ED517D" w14:textId="021D7869" w:rsidR="00B8253B" w:rsidRPr="00AB6B47" w:rsidRDefault="003700D2" w:rsidP="00F30B62">
      <w:pPr>
        <w:spacing w:after="0" w:line="240" w:lineRule="auto"/>
        <w:jc w:val="both"/>
        <w:rPr>
          <w:rFonts w:ascii="Cambria" w:hAnsi="Cambria"/>
          <w:sz w:val="20"/>
          <w:szCs w:val="20"/>
          <w:lang w:val="en-US"/>
        </w:rPr>
      </w:pPr>
      <w:r w:rsidRPr="00AB6B47">
        <w:rPr>
          <w:rFonts w:ascii="Cambria" w:hAnsi="Cambria"/>
          <w:sz w:val="20"/>
          <w:szCs w:val="20"/>
          <w:lang w:val="en-US"/>
        </w:rPr>
        <w:t xml:space="preserve">Due to time constraints, the Chair indicated that it was not possible to hold a full discussion on the source and level of funding for the MPF during this session. However, she outlined the main points of the issue for consideration </w:t>
      </w:r>
      <w:r w:rsidR="00793015" w:rsidRPr="00AB6B47">
        <w:rPr>
          <w:rFonts w:ascii="Cambria" w:hAnsi="Cambria"/>
          <w:sz w:val="20"/>
          <w:szCs w:val="20"/>
          <w:lang w:val="en-US"/>
        </w:rPr>
        <w:t>at</w:t>
      </w:r>
      <w:r w:rsidRPr="00AB6B47">
        <w:rPr>
          <w:rFonts w:ascii="Cambria" w:hAnsi="Cambria"/>
          <w:sz w:val="20"/>
          <w:szCs w:val="20"/>
          <w:lang w:val="en-US"/>
        </w:rPr>
        <w:t xml:space="preserve"> the next meeting.</w:t>
      </w:r>
    </w:p>
    <w:p w14:paraId="7A7980F6" w14:textId="77777777" w:rsidR="00F30B62" w:rsidRPr="00AB6B47" w:rsidRDefault="00F30B62" w:rsidP="00E14406">
      <w:pPr>
        <w:spacing w:after="0" w:line="240" w:lineRule="auto"/>
        <w:jc w:val="both"/>
        <w:rPr>
          <w:rFonts w:ascii="Cambria" w:hAnsi="Cambria"/>
          <w:sz w:val="20"/>
          <w:szCs w:val="20"/>
          <w:lang w:val="en-US"/>
        </w:rPr>
      </w:pPr>
    </w:p>
    <w:p w14:paraId="335BDE49" w14:textId="173EE809" w:rsidR="00B8253B" w:rsidRPr="00AB6B47" w:rsidRDefault="003700D2" w:rsidP="00F30B62">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noted that the current funding structure of the MPF, based on a limited allocation from the ICCAT regular budget, some (very limited) voluntary contributions and use of the </w:t>
      </w:r>
      <w:r w:rsidR="00A555CA" w:rsidRPr="00AB6B47">
        <w:rPr>
          <w:rFonts w:ascii="Cambria" w:hAnsi="Cambria"/>
          <w:sz w:val="20"/>
          <w:szCs w:val="20"/>
          <w:lang w:val="en-US"/>
        </w:rPr>
        <w:t>W</w:t>
      </w:r>
      <w:r w:rsidRPr="00AB6B47">
        <w:rPr>
          <w:rFonts w:ascii="Cambria" w:hAnsi="Cambria"/>
          <w:sz w:val="20"/>
          <w:szCs w:val="20"/>
          <w:lang w:val="en-US"/>
        </w:rPr>
        <w:t xml:space="preserve">orking </w:t>
      </w:r>
      <w:r w:rsidR="00A555CA" w:rsidRPr="00AB6B47">
        <w:rPr>
          <w:rFonts w:ascii="Cambria" w:hAnsi="Cambria"/>
          <w:sz w:val="20"/>
          <w:szCs w:val="20"/>
          <w:lang w:val="en-US"/>
        </w:rPr>
        <w:t>C</w:t>
      </w:r>
      <w:r w:rsidRPr="00AB6B47">
        <w:rPr>
          <w:rFonts w:ascii="Cambria" w:hAnsi="Cambria"/>
          <w:sz w:val="20"/>
          <w:szCs w:val="20"/>
          <w:lang w:val="en-US"/>
        </w:rPr>
        <w:t xml:space="preserve">apital </w:t>
      </w:r>
      <w:r w:rsidR="00A555CA" w:rsidRPr="00AB6B47">
        <w:rPr>
          <w:rFonts w:ascii="Cambria" w:hAnsi="Cambria"/>
          <w:sz w:val="20"/>
          <w:szCs w:val="20"/>
          <w:lang w:val="en-US"/>
        </w:rPr>
        <w:t>F</w:t>
      </w:r>
      <w:r w:rsidRPr="00AB6B47">
        <w:rPr>
          <w:rFonts w:ascii="Cambria" w:hAnsi="Cambria"/>
          <w:sz w:val="20"/>
          <w:szCs w:val="20"/>
          <w:lang w:val="en-US"/>
        </w:rPr>
        <w:t>und, lacks stability and predictability. She highlighted the risk that, under the current system, funding levels could fluctuate significantly from one year to the next, which could compromise the effectiveness</w:t>
      </w:r>
      <w:r w:rsidR="00F419B0" w:rsidRPr="00AB6B47">
        <w:rPr>
          <w:rFonts w:ascii="Cambria" w:hAnsi="Cambria"/>
          <w:sz w:val="20"/>
          <w:szCs w:val="20"/>
          <w:lang w:val="en-US"/>
        </w:rPr>
        <w:t xml:space="preserve"> of the fund</w:t>
      </w:r>
      <w:r w:rsidRPr="00AB6B47">
        <w:rPr>
          <w:rFonts w:ascii="Cambria" w:hAnsi="Cambria"/>
          <w:sz w:val="20"/>
          <w:szCs w:val="20"/>
          <w:lang w:val="en-US"/>
        </w:rPr>
        <w:t>.</w:t>
      </w:r>
    </w:p>
    <w:p w14:paraId="7CBC61DF" w14:textId="77777777" w:rsidR="00F30B62" w:rsidRPr="00AB6B47" w:rsidRDefault="00F30B62" w:rsidP="00E14406">
      <w:pPr>
        <w:spacing w:after="0" w:line="240" w:lineRule="auto"/>
        <w:jc w:val="both"/>
        <w:rPr>
          <w:rFonts w:ascii="Cambria" w:hAnsi="Cambria"/>
          <w:sz w:val="20"/>
          <w:szCs w:val="20"/>
          <w:lang w:val="en-US"/>
        </w:rPr>
      </w:pPr>
    </w:p>
    <w:p w14:paraId="666B60FF" w14:textId="268282E8" w:rsidR="00B8253B" w:rsidRPr="00AB6B47" w:rsidRDefault="003700D2" w:rsidP="00E14406">
      <w:pPr>
        <w:spacing w:after="0" w:line="240" w:lineRule="auto"/>
        <w:jc w:val="both"/>
        <w:rPr>
          <w:rFonts w:ascii="Cambria" w:hAnsi="Cambria"/>
          <w:sz w:val="20"/>
          <w:szCs w:val="20"/>
          <w:lang w:val="en-US"/>
        </w:rPr>
      </w:pPr>
      <w:r w:rsidRPr="00AB6B47">
        <w:rPr>
          <w:rFonts w:ascii="Cambria" w:hAnsi="Cambria"/>
          <w:sz w:val="20"/>
          <w:szCs w:val="20"/>
          <w:lang w:val="en-US"/>
        </w:rPr>
        <w:t>In this context, she suggested that CPCs consider</w:t>
      </w:r>
      <w:r w:rsidR="00065A20" w:rsidRPr="00AB6B47">
        <w:rPr>
          <w:rFonts w:ascii="Cambria" w:hAnsi="Cambria"/>
          <w:sz w:val="20"/>
          <w:szCs w:val="20"/>
          <w:lang w:val="en-US"/>
        </w:rPr>
        <w:t xml:space="preserve"> the possibility of</w:t>
      </w:r>
      <w:r w:rsidRPr="00AB6B47">
        <w:rPr>
          <w:rFonts w:ascii="Cambria" w:hAnsi="Cambria"/>
          <w:sz w:val="20"/>
          <w:szCs w:val="20"/>
          <w:lang w:val="en-US"/>
        </w:rPr>
        <w:t xml:space="preserve"> strengthening the MPF within</w:t>
      </w:r>
      <w:r w:rsidR="00C31720" w:rsidRPr="00AB6B47">
        <w:rPr>
          <w:rFonts w:ascii="Cambria" w:hAnsi="Cambria"/>
          <w:sz w:val="20"/>
          <w:szCs w:val="20"/>
          <w:lang w:val="en-US"/>
        </w:rPr>
        <w:t xml:space="preserve"> the</w:t>
      </w:r>
      <w:r w:rsidRPr="00AB6B47">
        <w:rPr>
          <w:rFonts w:ascii="Cambria" w:hAnsi="Cambria"/>
          <w:sz w:val="20"/>
          <w:szCs w:val="20"/>
          <w:lang w:val="en-US"/>
        </w:rPr>
        <w:t xml:space="preserve"> ICCAT regular budget, whil</w:t>
      </w:r>
      <w:r w:rsidR="00C31720" w:rsidRPr="00AB6B47">
        <w:rPr>
          <w:rFonts w:ascii="Cambria" w:hAnsi="Cambria"/>
          <w:sz w:val="20"/>
          <w:szCs w:val="20"/>
          <w:lang w:val="en-US"/>
        </w:rPr>
        <w:t>e</w:t>
      </w:r>
      <w:r w:rsidRPr="00AB6B47">
        <w:rPr>
          <w:rFonts w:ascii="Cambria" w:hAnsi="Cambria"/>
          <w:sz w:val="20"/>
          <w:szCs w:val="20"/>
          <w:lang w:val="en-US"/>
        </w:rPr>
        <w:t xml:space="preserve"> maintaining voluntary contributions as a complementary source. She </w:t>
      </w:r>
      <w:r w:rsidR="00065A20" w:rsidRPr="00AB6B47">
        <w:rPr>
          <w:rFonts w:ascii="Cambria" w:hAnsi="Cambria"/>
          <w:sz w:val="20"/>
          <w:szCs w:val="20"/>
          <w:lang w:val="en-US"/>
        </w:rPr>
        <w:t>emphasized</w:t>
      </w:r>
      <w:r w:rsidRPr="00AB6B47">
        <w:rPr>
          <w:rFonts w:ascii="Cambria" w:hAnsi="Cambria"/>
          <w:sz w:val="20"/>
          <w:szCs w:val="20"/>
          <w:lang w:val="en-US"/>
        </w:rPr>
        <w:t xml:space="preserve"> that a more stable financial framework would be essential to support any future expansion of the fund, including a possible increase in the number of funded delegates.</w:t>
      </w:r>
    </w:p>
    <w:p w14:paraId="1691B644" w14:textId="77777777" w:rsidR="00305E38" w:rsidRPr="00AB6B47" w:rsidRDefault="00305E38" w:rsidP="00CC553E">
      <w:pPr>
        <w:spacing w:after="0" w:line="240" w:lineRule="auto"/>
        <w:jc w:val="both"/>
        <w:rPr>
          <w:rFonts w:ascii="Cambria" w:hAnsi="Cambria"/>
          <w:sz w:val="20"/>
          <w:szCs w:val="20"/>
          <w:lang w:val="en-US"/>
        </w:rPr>
      </w:pPr>
    </w:p>
    <w:p w14:paraId="6CF4C044" w14:textId="77777777" w:rsidR="003933DB" w:rsidRPr="00AB6B47" w:rsidRDefault="003933DB" w:rsidP="00CC553E">
      <w:pPr>
        <w:spacing w:after="0" w:line="240" w:lineRule="auto"/>
        <w:jc w:val="both"/>
        <w:rPr>
          <w:rFonts w:ascii="Cambria" w:hAnsi="Cambria"/>
          <w:sz w:val="20"/>
          <w:szCs w:val="20"/>
          <w:lang w:val="en-US"/>
        </w:rPr>
      </w:pPr>
    </w:p>
    <w:p w14:paraId="5F4E0121" w14:textId="77777777" w:rsidR="003933DB" w:rsidRPr="00AB6B47" w:rsidRDefault="003933DB" w:rsidP="00CC553E">
      <w:pPr>
        <w:spacing w:after="0" w:line="240" w:lineRule="auto"/>
        <w:jc w:val="both"/>
        <w:rPr>
          <w:rFonts w:ascii="Cambria" w:hAnsi="Cambria"/>
          <w:sz w:val="20"/>
          <w:szCs w:val="20"/>
          <w:lang w:val="en-US"/>
        </w:rPr>
      </w:pPr>
    </w:p>
    <w:p w14:paraId="6464E585" w14:textId="3ACAF124" w:rsidR="00B8253B" w:rsidRPr="00AB6B47" w:rsidRDefault="00877BF8" w:rsidP="00CC553E">
      <w:pPr>
        <w:spacing w:after="0" w:line="240" w:lineRule="auto"/>
        <w:jc w:val="both"/>
        <w:rPr>
          <w:rFonts w:ascii="Cambria" w:hAnsi="Cambria"/>
          <w:sz w:val="20"/>
          <w:szCs w:val="20"/>
          <w:lang w:val="en-US"/>
        </w:rPr>
      </w:pPr>
      <w:r w:rsidRPr="00AB6B47">
        <w:rPr>
          <w:rFonts w:ascii="Cambria" w:hAnsi="Cambria"/>
          <w:sz w:val="20"/>
          <w:szCs w:val="20"/>
          <w:lang w:val="en-US"/>
        </w:rPr>
        <w:t xml:space="preserve">She also indicated that any decision to expand the scope of the MPF </w:t>
      </w:r>
      <w:r w:rsidR="00DD72AB" w:rsidRPr="00AB6B47">
        <w:rPr>
          <w:rFonts w:ascii="Cambria" w:hAnsi="Cambria"/>
          <w:sz w:val="20"/>
          <w:szCs w:val="20"/>
          <w:lang w:val="en-US"/>
        </w:rPr>
        <w:t>would need</w:t>
      </w:r>
      <w:r w:rsidRPr="00AB6B47">
        <w:rPr>
          <w:rFonts w:ascii="Cambria" w:hAnsi="Cambria"/>
          <w:sz w:val="20"/>
          <w:szCs w:val="20"/>
          <w:lang w:val="en-US"/>
        </w:rPr>
        <w:t xml:space="preserve"> to be accompanied by an increase in its funding </w:t>
      </w:r>
      <w:proofErr w:type="gramStart"/>
      <w:r w:rsidRPr="00AB6B47">
        <w:rPr>
          <w:rFonts w:ascii="Cambria" w:hAnsi="Cambria"/>
          <w:sz w:val="20"/>
          <w:szCs w:val="20"/>
          <w:lang w:val="en-US"/>
        </w:rPr>
        <w:t>level, and</w:t>
      </w:r>
      <w:proofErr w:type="gramEnd"/>
      <w:r w:rsidRPr="00AB6B47">
        <w:rPr>
          <w:rFonts w:ascii="Cambria" w:hAnsi="Cambria"/>
          <w:sz w:val="20"/>
          <w:szCs w:val="20"/>
          <w:lang w:val="en-US"/>
        </w:rPr>
        <w:t xml:space="preserve"> suggested that gradual adjustments might be more feasible than significant increases in a single step. The Chair invited CPCs to reflect on these issues during the intersessional period, with a view to a more thorough discussion at the next meeting.</w:t>
      </w:r>
    </w:p>
    <w:p w14:paraId="53D2D3E3" w14:textId="77777777" w:rsidR="00F30B62" w:rsidRPr="00AB6B47" w:rsidRDefault="00F30B62" w:rsidP="00E14406">
      <w:pPr>
        <w:spacing w:after="0" w:line="240" w:lineRule="auto"/>
        <w:rPr>
          <w:rFonts w:ascii="Cambria" w:hAnsi="Cambria"/>
          <w:sz w:val="20"/>
          <w:szCs w:val="20"/>
          <w:lang w:val="en-US"/>
        </w:rPr>
      </w:pPr>
    </w:p>
    <w:p w14:paraId="77E21D2E" w14:textId="29F16470" w:rsidR="00B52757" w:rsidRPr="00AB6B47" w:rsidRDefault="00E418D9" w:rsidP="00B52757">
      <w:pPr>
        <w:spacing w:after="0" w:line="240" w:lineRule="auto"/>
        <w:jc w:val="both"/>
        <w:rPr>
          <w:rFonts w:ascii="Cambria" w:hAnsi="Cambria"/>
          <w:sz w:val="20"/>
          <w:szCs w:val="20"/>
          <w:lang w:val="en-US"/>
        </w:rPr>
      </w:pPr>
      <w:r w:rsidRPr="00AB6B47">
        <w:rPr>
          <w:rFonts w:ascii="Cambria" w:hAnsi="Cambria"/>
          <w:sz w:val="20"/>
          <w:szCs w:val="20"/>
          <w:lang w:val="en-US"/>
        </w:rPr>
        <w:t xml:space="preserve">The </w:t>
      </w:r>
      <w:r w:rsidR="00B52757" w:rsidRPr="00AB6B47">
        <w:rPr>
          <w:rFonts w:ascii="Cambria" w:hAnsi="Cambria"/>
          <w:sz w:val="20"/>
          <w:szCs w:val="20"/>
          <w:lang w:val="en-US"/>
        </w:rPr>
        <w:t xml:space="preserve">Chair concluded that the discussions on this agenda item had clearly identified the main challenges and considerations regarding the MPF. Although no decisions were taken, there was general agreement on the need to review various aspects of the fund, including administrative procedures, </w:t>
      </w:r>
      <w:r w:rsidR="006C69E8" w:rsidRPr="00AB6B47">
        <w:rPr>
          <w:rFonts w:ascii="Cambria" w:hAnsi="Cambria"/>
          <w:sz w:val="20"/>
          <w:szCs w:val="20"/>
          <w:lang w:val="en-US"/>
        </w:rPr>
        <w:t>participations filtering</w:t>
      </w:r>
      <w:r w:rsidR="00B52757" w:rsidRPr="00AB6B47">
        <w:rPr>
          <w:rFonts w:ascii="Cambria" w:hAnsi="Cambria"/>
          <w:sz w:val="20"/>
          <w:szCs w:val="20"/>
          <w:lang w:val="en-US"/>
        </w:rPr>
        <w:t xml:space="preserve"> criteria and funding mechanisms.</w:t>
      </w:r>
    </w:p>
    <w:p w14:paraId="38867628" w14:textId="77777777" w:rsidR="00B52757" w:rsidRPr="00AB6B47" w:rsidRDefault="00B52757" w:rsidP="00B52757">
      <w:pPr>
        <w:pStyle w:val="ListParagraph"/>
        <w:shd w:val="clear" w:color="auto" w:fill="FFFFFF"/>
        <w:tabs>
          <w:tab w:val="left" w:pos="360"/>
        </w:tabs>
        <w:spacing w:after="0" w:line="240" w:lineRule="auto"/>
        <w:ind w:left="709"/>
        <w:rPr>
          <w:rFonts w:ascii="Cambria" w:hAnsi="Cambria"/>
          <w:i/>
          <w:iCs/>
          <w:color w:val="222222"/>
          <w:lang w:val="en-US"/>
        </w:rPr>
      </w:pPr>
    </w:p>
    <w:p w14:paraId="78BFAF2C" w14:textId="2925E6A4" w:rsidR="00715DD8" w:rsidRPr="00AB6B47" w:rsidRDefault="00E418D9" w:rsidP="00B52757">
      <w:pPr>
        <w:spacing w:after="0" w:line="240" w:lineRule="auto"/>
        <w:jc w:val="both"/>
        <w:rPr>
          <w:rFonts w:ascii="Cambria" w:hAnsi="Cambria"/>
          <w:sz w:val="20"/>
          <w:szCs w:val="20"/>
          <w:lang w:val="en-US"/>
        </w:rPr>
      </w:pPr>
      <w:r w:rsidRPr="00AB6B47">
        <w:rPr>
          <w:rFonts w:ascii="Cambria" w:hAnsi="Cambria"/>
          <w:sz w:val="20"/>
          <w:szCs w:val="20"/>
          <w:lang w:val="en-US"/>
        </w:rPr>
        <w:t xml:space="preserve">She indicated that additional documentation, including comparative analyses and financial scenarios, would be prepared to facilitate more detailed discussions and the possible </w:t>
      </w:r>
      <w:r w:rsidR="008F0EC4" w:rsidRPr="00AB6B47">
        <w:rPr>
          <w:rFonts w:ascii="Cambria" w:hAnsi="Cambria"/>
          <w:sz w:val="20"/>
          <w:szCs w:val="20"/>
          <w:lang w:val="en-US"/>
        </w:rPr>
        <w:t xml:space="preserve">pre-agreement </w:t>
      </w:r>
      <w:r w:rsidRPr="00AB6B47">
        <w:rPr>
          <w:rFonts w:ascii="Cambria" w:hAnsi="Cambria"/>
          <w:sz w:val="20"/>
          <w:szCs w:val="20"/>
          <w:lang w:val="en-US"/>
        </w:rPr>
        <w:t>of decisions at the next meeting.</w:t>
      </w:r>
      <w:r w:rsidR="00B52757" w:rsidRPr="00AB6B47">
        <w:rPr>
          <w:rFonts w:ascii="Cambria" w:hAnsi="Cambria"/>
          <w:sz w:val="20"/>
          <w:szCs w:val="20"/>
          <w:lang w:val="en-US"/>
        </w:rPr>
        <w:t xml:space="preserve"> </w:t>
      </w:r>
    </w:p>
    <w:p w14:paraId="048B8FA2" w14:textId="77777777" w:rsidR="00013352" w:rsidRPr="00AB6B47" w:rsidRDefault="00013352" w:rsidP="00F30B62">
      <w:pPr>
        <w:spacing w:after="0" w:line="240" w:lineRule="auto"/>
        <w:jc w:val="both"/>
        <w:rPr>
          <w:rFonts w:ascii="Cambria" w:hAnsi="Cambria"/>
          <w:sz w:val="20"/>
          <w:szCs w:val="20"/>
          <w:lang w:val="en-US"/>
        </w:rPr>
      </w:pPr>
    </w:p>
    <w:p w14:paraId="5523B09A" w14:textId="77777777" w:rsidR="00E418D9" w:rsidRPr="00AB6B47" w:rsidRDefault="00E418D9" w:rsidP="00F30B62">
      <w:pPr>
        <w:spacing w:after="0" w:line="240" w:lineRule="auto"/>
        <w:jc w:val="both"/>
        <w:rPr>
          <w:rFonts w:ascii="Cambria" w:hAnsi="Cambria"/>
          <w:sz w:val="20"/>
          <w:szCs w:val="20"/>
          <w:lang w:val="en-US"/>
        </w:rPr>
      </w:pPr>
    </w:p>
    <w:p w14:paraId="0A925463" w14:textId="624D4D87" w:rsidR="00013352" w:rsidRPr="00AB6B47" w:rsidRDefault="00B10B4C" w:rsidP="00F30B62">
      <w:pPr>
        <w:spacing w:after="0" w:line="240" w:lineRule="auto"/>
        <w:ind w:left="426" w:hanging="426"/>
        <w:jc w:val="both"/>
        <w:rPr>
          <w:rFonts w:ascii="Cambria" w:hAnsi="Cambria"/>
          <w:b/>
          <w:bCs/>
          <w:sz w:val="20"/>
          <w:szCs w:val="20"/>
          <w:lang w:val="en-US"/>
        </w:rPr>
      </w:pPr>
      <w:r w:rsidRPr="00AB6B47">
        <w:rPr>
          <w:rFonts w:ascii="Cambria" w:hAnsi="Cambria"/>
          <w:b/>
          <w:bCs/>
          <w:sz w:val="20"/>
          <w:szCs w:val="20"/>
          <w:lang w:val="en-US"/>
        </w:rPr>
        <w:t>6</w:t>
      </w:r>
      <w:r w:rsidR="00013352" w:rsidRPr="00AB6B47">
        <w:rPr>
          <w:rFonts w:ascii="Cambria" w:hAnsi="Cambria"/>
          <w:b/>
          <w:bCs/>
          <w:sz w:val="20"/>
          <w:szCs w:val="20"/>
          <w:lang w:val="en-US"/>
        </w:rPr>
        <w:t>.</w:t>
      </w:r>
      <w:r w:rsidR="00F30B62" w:rsidRPr="00AB6B47">
        <w:rPr>
          <w:rFonts w:ascii="Cambria" w:hAnsi="Cambria"/>
          <w:b/>
          <w:bCs/>
          <w:sz w:val="20"/>
          <w:szCs w:val="20"/>
          <w:lang w:val="en-US"/>
        </w:rPr>
        <w:tab/>
      </w:r>
      <w:r w:rsidR="00013352" w:rsidRPr="00AB6B47">
        <w:rPr>
          <w:rFonts w:ascii="Cambria" w:hAnsi="Cambria"/>
          <w:b/>
          <w:bCs/>
          <w:sz w:val="20"/>
          <w:szCs w:val="20"/>
          <w:lang w:val="en-US"/>
        </w:rPr>
        <w:t>Ot</w:t>
      </w:r>
      <w:r w:rsidR="00F702A6" w:rsidRPr="00AB6B47">
        <w:rPr>
          <w:rFonts w:ascii="Cambria" w:hAnsi="Cambria"/>
          <w:b/>
          <w:bCs/>
          <w:sz w:val="20"/>
          <w:szCs w:val="20"/>
          <w:lang w:val="en-US"/>
        </w:rPr>
        <w:t>her matters</w:t>
      </w:r>
    </w:p>
    <w:p w14:paraId="4BDAE443" w14:textId="77777777" w:rsidR="00671A3A" w:rsidRPr="00AB6B47" w:rsidRDefault="00671A3A" w:rsidP="00F30B62">
      <w:pPr>
        <w:widowControl w:val="0"/>
        <w:tabs>
          <w:tab w:val="left" w:pos="426"/>
        </w:tabs>
        <w:autoSpaceDE w:val="0"/>
        <w:autoSpaceDN w:val="0"/>
        <w:spacing w:after="0" w:line="240" w:lineRule="auto"/>
        <w:jc w:val="both"/>
        <w:rPr>
          <w:rFonts w:ascii="Cambria" w:hAnsi="Cambria"/>
          <w:sz w:val="20"/>
          <w:szCs w:val="20"/>
          <w:lang w:val="en-US"/>
        </w:rPr>
      </w:pPr>
    </w:p>
    <w:p w14:paraId="04EE162B" w14:textId="51FB255F" w:rsidR="00F30B62" w:rsidRPr="00AB6B47" w:rsidRDefault="00AD6CEA" w:rsidP="00F30B62">
      <w:pPr>
        <w:widowControl w:val="0"/>
        <w:tabs>
          <w:tab w:val="left" w:pos="426"/>
        </w:tabs>
        <w:autoSpaceDE w:val="0"/>
        <w:autoSpaceDN w:val="0"/>
        <w:spacing w:after="0" w:line="240" w:lineRule="auto"/>
        <w:jc w:val="both"/>
        <w:rPr>
          <w:rFonts w:ascii="Cambria" w:hAnsi="Cambria"/>
          <w:sz w:val="20"/>
          <w:szCs w:val="20"/>
          <w:lang w:val="en-US"/>
        </w:rPr>
      </w:pPr>
      <w:r w:rsidRPr="00AB6B47">
        <w:rPr>
          <w:rFonts w:ascii="Cambria" w:hAnsi="Cambria"/>
          <w:sz w:val="20"/>
          <w:szCs w:val="20"/>
          <w:lang w:val="en-US"/>
        </w:rPr>
        <w:t>Under this item,</w:t>
      </w:r>
      <w:r w:rsidR="00221D7E" w:rsidRPr="00AB6B47">
        <w:rPr>
          <w:rFonts w:ascii="Cambria" w:hAnsi="Cambria"/>
          <w:sz w:val="20"/>
          <w:szCs w:val="20"/>
          <w:lang w:val="en-US"/>
        </w:rPr>
        <w:t xml:space="preserve"> the Chair briefly </w:t>
      </w:r>
      <w:r w:rsidRPr="00AB6B47">
        <w:rPr>
          <w:rFonts w:ascii="Cambria" w:hAnsi="Cambria"/>
          <w:sz w:val="20"/>
          <w:szCs w:val="20"/>
          <w:lang w:val="en-US"/>
        </w:rPr>
        <w:t>referred to</w:t>
      </w:r>
      <w:r w:rsidR="00221D7E" w:rsidRPr="00AB6B47">
        <w:rPr>
          <w:rFonts w:ascii="Cambria" w:hAnsi="Cambria"/>
          <w:sz w:val="20"/>
          <w:szCs w:val="20"/>
          <w:lang w:val="en-US"/>
        </w:rPr>
        <w:t xml:space="preserve"> the question of whether it would be preferable for this Group to remain closed, or</w:t>
      </w:r>
      <w:r w:rsidR="00EF7737" w:rsidRPr="00AB6B47">
        <w:rPr>
          <w:rFonts w:ascii="Cambria" w:hAnsi="Cambria"/>
          <w:sz w:val="20"/>
          <w:szCs w:val="20"/>
          <w:lang w:val="en-US"/>
        </w:rPr>
        <w:t xml:space="preserve"> to be opened up</w:t>
      </w:r>
      <w:r w:rsidR="00292BF2" w:rsidRPr="00AB6B47">
        <w:rPr>
          <w:rFonts w:ascii="Cambria" w:hAnsi="Cambria"/>
          <w:sz w:val="20"/>
          <w:szCs w:val="20"/>
          <w:lang w:val="en-US"/>
        </w:rPr>
        <w:t>,</w:t>
      </w:r>
      <w:r w:rsidR="00221D7E" w:rsidRPr="00AB6B47">
        <w:rPr>
          <w:rFonts w:ascii="Cambria" w:hAnsi="Cambria"/>
          <w:sz w:val="20"/>
          <w:szCs w:val="20"/>
          <w:lang w:val="en-US"/>
        </w:rPr>
        <w:t xml:space="preserve"> as i</w:t>
      </w:r>
      <w:r w:rsidR="00B0648B" w:rsidRPr="00AB6B47">
        <w:rPr>
          <w:rFonts w:ascii="Cambria" w:hAnsi="Cambria"/>
          <w:sz w:val="20"/>
          <w:szCs w:val="20"/>
          <w:lang w:val="en-US"/>
        </w:rPr>
        <w:t>n</w:t>
      </w:r>
      <w:r w:rsidR="00221D7E" w:rsidRPr="00AB6B47">
        <w:rPr>
          <w:rFonts w:ascii="Cambria" w:hAnsi="Cambria"/>
          <w:sz w:val="20"/>
          <w:szCs w:val="20"/>
          <w:lang w:val="en-US"/>
        </w:rPr>
        <w:t xml:space="preserve"> the case </w:t>
      </w:r>
      <w:r w:rsidR="0058046A" w:rsidRPr="00AB6B47">
        <w:rPr>
          <w:rFonts w:ascii="Cambria" w:hAnsi="Cambria"/>
          <w:sz w:val="20"/>
          <w:szCs w:val="20"/>
          <w:lang w:val="en-US"/>
        </w:rPr>
        <w:t>of</w:t>
      </w:r>
      <w:r w:rsidR="00221D7E" w:rsidRPr="00AB6B47">
        <w:rPr>
          <w:rFonts w:ascii="Cambria" w:hAnsi="Cambria"/>
          <w:sz w:val="20"/>
          <w:szCs w:val="20"/>
          <w:lang w:val="en-US"/>
        </w:rPr>
        <w:t xml:space="preserve"> any other ICCAT meeting</w:t>
      </w:r>
      <w:r w:rsidR="006078D8" w:rsidRPr="00AB6B47">
        <w:rPr>
          <w:rFonts w:ascii="Cambria" w:hAnsi="Cambria"/>
          <w:sz w:val="20"/>
          <w:szCs w:val="20"/>
          <w:lang w:val="en-US"/>
        </w:rPr>
        <w:t>, which had prompted</w:t>
      </w:r>
      <w:r w:rsidR="00EE0686" w:rsidRPr="00AB6B47">
        <w:rPr>
          <w:rFonts w:ascii="Cambria" w:hAnsi="Cambria"/>
          <w:sz w:val="20"/>
          <w:szCs w:val="20"/>
          <w:lang w:val="en-US"/>
        </w:rPr>
        <w:t xml:space="preserve"> the addition of the sub-item 6.1</w:t>
      </w:r>
      <w:r w:rsidR="008F0C43" w:rsidRPr="00AB6B47">
        <w:rPr>
          <w:rFonts w:ascii="Cambria" w:hAnsi="Cambria"/>
          <w:sz w:val="20"/>
          <w:szCs w:val="20"/>
          <w:lang w:val="en-US"/>
        </w:rPr>
        <w:t xml:space="preserve"> “</w:t>
      </w:r>
      <w:r w:rsidR="00221D7E" w:rsidRPr="00AB6B47">
        <w:rPr>
          <w:rFonts w:ascii="Cambria" w:hAnsi="Cambria"/>
          <w:sz w:val="20"/>
          <w:szCs w:val="20"/>
          <w:lang w:val="en-US"/>
        </w:rPr>
        <w:t>Transparent rules and registration”</w:t>
      </w:r>
      <w:r w:rsidR="008F0C43" w:rsidRPr="00AB6B47">
        <w:rPr>
          <w:rFonts w:ascii="Cambria" w:hAnsi="Cambria"/>
          <w:sz w:val="20"/>
          <w:szCs w:val="20"/>
          <w:lang w:val="en-US"/>
        </w:rPr>
        <w:t>, so that</w:t>
      </w:r>
      <w:r w:rsidR="00221D7E" w:rsidRPr="00AB6B47">
        <w:rPr>
          <w:rFonts w:ascii="Cambria" w:hAnsi="Cambria"/>
          <w:sz w:val="20"/>
          <w:szCs w:val="20"/>
          <w:lang w:val="en-US"/>
        </w:rPr>
        <w:t xml:space="preserve"> the discussion</w:t>
      </w:r>
      <w:r w:rsidR="008F0C43" w:rsidRPr="00AB6B47">
        <w:rPr>
          <w:rFonts w:ascii="Cambria" w:hAnsi="Cambria"/>
          <w:sz w:val="20"/>
          <w:szCs w:val="20"/>
          <w:lang w:val="en-US"/>
        </w:rPr>
        <w:t xml:space="preserve"> </w:t>
      </w:r>
      <w:proofErr w:type="gramStart"/>
      <w:r w:rsidR="008F0C43" w:rsidRPr="00AB6B47">
        <w:rPr>
          <w:rFonts w:ascii="Cambria" w:hAnsi="Cambria"/>
          <w:sz w:val="20"/>
          <w:szCs w:val="20"/>
          <w:lang w:val="en-US"/>
        </w:rPr>
        <w:t>can</w:t>
      </w:r>
      <w:r w:rsidR="00221D7E" w:rsidRPr="00AB6B47">
        <w:rPr>
          <w:rFonts w:ascii="Cambria" w:hAnsi="Cambria"/>
          <w:sz w:val="20"/>
          <w:szCs w:val="20"/>
          <w:lang w:val="en-US"/>
        </w:rPr>
        <w:t xml:space="preserve"> to</w:t>
      </w:r>
      <w:proofErr w:type="gramEnd"/>
      <w:r w:rsidR="00221D7E" w:rsidRPr="00AB6B47">
        <w:rPr>
          <w:rFonts w:ascii="Cambria" w:hAnsi="Cambria"/>
          <w:sz w:val="20"/>
          <w:szCs w:val="20"/>
          <w:lang w:val="en-US"/>
        </w:rPr>
        <w:t xml:space="preserve"> continue at future meetings.</w:t>
      </w:r>
    </w:p>
    <w:p w14:paraId="7B3B1F06" w14:textId="77777777" w:rsidR="00F30B62" w:rsidRPr="00AB6B47" w:rsidRDefault="00F30B62" w:rsidP="00F30B62">
      <w:pPr>
        <w:widowControl w:val="0"/>
        <w:tabs>
          <w:tab w:val="left" w:pos="426"/>
        </w:tabs>
        <w:autoSpaceDE w:val="0"/>
        <w:autoSpaceDN w:val="0"/>
        <w:spacing w:after="0" w:line="240" w:lineRule="auto"/>
        <w:jc w:val="both"/>
        <w:rPr>
          <w:rFonts w:ascii="Cambria" w:hAnsi="Cambria"/>
          <w:sz w:val="20"/>
          <w:szCs w:val="20"/>
          <w:lang w:val="en-US"/>
        </w:rPr>
      </w:pPr>
    </w:p>
    <w:p w14:paraId="5D8881AB" w14:textId="77777777" w:rsidR="00F30B62" w:rsidRPr="00AB6B47" w:rsidRDefault="00F30B62" w:rsidP="00F30B62">
      <w:pPr>
        <w:widowControl w:val="0"/>
        <w:tabs>
          <w:tab w:val="left" w:pos="426"/>
        </w:tabs>
        <w:autoSpaceDE w:val="0"/>
        <w:autoSpaceDN w:val="0"/>
        <w:spacing w:after="0" w:line="240" w:lineRule="auto"/>
        <w:jc w:val="both"/>
        <w:rPr>
          <w:rFonts w:ascii="Cambria" w:hAnsi="Cambria"/>
          <w:sz w:val="20"/>
          <w:szCs w:val="20"/>
          <w:lang w:val="en-US"/>
        </w:rPr>
      </w:pPr>
    </w:p>
    <w:p w14:paraId="2955AECE" w14:textId="0DF03C50" w:rsidR="007B7B3D" w:rsidRPr="00AB6B47" w:rsidRDefault="00B10B4C" w:rsidP="00F30B62">
      <w:pPr>
        <w:widowControl w:val="0"/>
        <w:tabs>
          <w:tab w:val="left" w:pos="426"/>
        </w:tabs>
        <w:autoSpaceDE w:val="0"/>
        <w:autoSpaceDN w:val="0"/>
        <w:spacing w:after="0" w:line="240" w:lineRule="auto"/>
        <w:jc w:val="both"/>
        <w:rPr>
          <w:rFonts w:ascii="Cambria" w:eastAsia="Cambria" w:hAnsi="Cambria" w:cs="Cambria"/>
          <w:b/>
          <w:bCs/>
          <w:sz w:val="20"/>
          <w:szCs w:val="20"/>
          <w:lang w:val="en-US"/>
        </w:rPr>
      </w:pPr>
      <w:r w:rsidRPr="00AB6B47">
        <w:rPr>
          <w:rFonts w:ascii="Cambria" w:hAnsi="Cambria"/>
          <w:b/>
          <w:bCs/>
          <w:color w:val="212121"/>
          <w:sz w:val="20"/>
          <w:szCs w:val="20"/>
          <w:lang w:val="en-US"/>
        </w:rPr>
        <w:t>7</w:t>
      </w:r>
      <w:r w:rsidR="00013352" w:rsidRPr="00AB6B47">
        <w:rPr>
          <w:rFonts w:ascii="Cambria" w:hAnsi="Cambria"/>
          <w:b/>
          <w:bCs/>
          <w:color w:val="212121"/>
          <w:sz w:val="20"/>
          <w:szCs w:val="20"/>
          <w:lang w:val="en-US"/>
        </w:rPr>
        <w:t>.</w:t>
      </w:r>
      <w:r w:rsidR="00F30B62" w:rsidRPr="00AB6B47">
        <w:rPr>
          <w:rFonts w:ascii="Cambria" w:hAnsi="Cambria"/>
          <w:b/>
          <w:bCs/>
          <w:color w:val="212121"/>
          <w:sz w:val="20"/>
          <w:szCs w:val="20"/>
          <w:lang w:val="en-US"/>
        </w:rPr>
        <w:tab/>
      </w:r>
      <w:r w:rsidR="00EF0649" w:rsidRPr="00AB6B47">
        <w:rPr>
          <w:rFonts w:ascii="Cambria" w:hAnsi="Cambria"/>
          <w:b/>
          <w:bCs/>
          <w:color w:val="212121"/>
          <w:sz w:val="20"/>
          <w:szCs w:val="20"/>
          <w:lang w:val="en-US"/>
        </w:rPr>
        <w:t>A</w:t>
      </w:r>
      <w:r w:rsidR="005A23D5" w:rsidRPr="00AB6B47">
        <w:rPr>
          <w:rFonts w:ascii="Cambria" w:hAnsi="Cambria"/>
          <w:b/>
          <w:bCs/>
          <w:color w:val="212121"/>
          <w:sz w:val="20"/>
          <w:szCs w:val="20"/>
          <w:lang w:val="en-US"/>
        </w:rPr>
        <w:t>doption of report and meeting adjournment</w:t>
      </w:r>
    </w:p>
    <w:p w14:paraId="5E0F289E" w14:textId="77777777" w:rsidR="00383B29" w:rsidRPr="00AB6B47" w:rsidRDefault="00383B29" w:rsidP="00F30B62">
      <w:pPr>
        <w:spacing w:after="0" w:line="240" w:lineRule="auto"/>
        <w:jc w:val="both"/>
        <w:rPr>
          <w:rFonts w:ascii="Cambria" w:hAnsi="Cambria"/>
          <w:sz w:val="20"/>
          <w:szCs w:val="20"/>
          <w:lang w:val="en-US"/>
        </w:rPr>
      </w:pPr>
    </w:p>
    <w:p w14:paraId="142A5F5F" w14:textId="46942D05" w:rsidR="003C2C97" w:rsidRPr="00AB6B47" w:rsidRDefault="00BB3B9D" w:rsidP="00F30B62">
      <w:pPr>
        <w:spacing w:after="0" w:line="240" w:lineRule="auto"/>
        <w:jc w:val="both"/>
        <w:rPr>
          <w:rFonts w:ascii="Cambria" w:hAnsi="Cambria"/>
          <w:sz w:val="20"/>
          <w:szCs w:val="20"/>
          <w:lang w:val="en-US"/>
        </w:rPr>
      </w:pPr>
      <w:r w:rsidRPr="00AB6B47">
        <w:rPr>
          <w:rFonts w:ascii="Cambria" w:hAnsi="Cambria"/>
          <w:sz w:val="20"/>
          <w:szCs w:val="20"/>
          <w:lang w:val="en-US"/>
        </w:rPr>
        <w:t xml:space="preserve">The Chair thanked the </w:t>
      </w:r>
      <w:r w:rsidR="003B6D93" w:rsidRPr="00AB6B47">
        <w:rPr>
          <w:rFonts w:ascii="Cambria" w:hAnsi="Cambria"/>
          <w:sz w:val="20"/>
          <w:szCs w:val="20"/>
          <w:lang w:val="en-US"/>
        </w:rPr>
        <w:t>I</w:t>
      </w:r>
      <w:r w:rsidRPr="00AB6B47">
        <w:rPr>
          <w:rFonts w:ascii="Cambria" w:hAnsi="Cambria"/>
          <w:sz w:val="20"/>
          <w:szCs w:val="20"/>
          <w:lang w:val="en-US"/>
        </w:rPr>
        <w:t xml:space="preserve">nterpreters and the Secretariat, as well as all participants for their extremely useful and constructive contributions, announced that the report would be adopted by correspondence as usual, and </w:t>
      </w:r>
      <w:r w:rsidR="00CA3A8D" w:rsidRPr="00AB6B47">
        <w:rPr>
          <w:rFonts w:ascii="Cambria" w:hAnsi="Cambria"/>
          <w:sz w:val="20"/>
          <w:szCs w:val="20"/>
          <w:lang w:val="en-US"/>
        </w:rPr>
        <w:t>adjourned</w:t>
      </w:r>
      <w:r w:rsidRPr="00AB6B47">
        <w:rPr>
          <w:rFonts w:ascii="Cambria" w:hAnsi="Cambria"/>
          <w:sz w:val="20"/>
          <w:szCs w:val="20"/>
          <w:lang w:val="en-US"/>
        </w:rPr>
        <w:t xml:space="preserve"> the meeting.</w:t>
      </w:r>
    </w:p>
    <w:p w14:paraId="767407A1" w14:textId="77777777" w:rsidR="00013352" w:rsidRPr="00AB6B47" w:rsidRDefault="00013352" w:rsidP="00B67D4A">
      <w:pPr>
        <w:spacing w:after="0" w:line="240" w:lineRule="auto"/>
        <w:jc w:val="both"/>
        <w:rPr>
          <w:rFonts w:ascii="Cambria" w:hAnsi="Cambria"/>
          <w:sz w:val="20"/>
          <w:szCs w:val="20"/>
          <w:lang w:val="en-US"/>
        </w:rPr>
      </w:pPr>
    </w:p>
    <w:p w14:paraId="03D90C50" w14:textId="77777777" w:rsidR="00370144" w:rsidRPr="00AB6B47" w:rsidRDefault="00370144" w:rsidP="00293D42">
      <w:pPr>
        <w:spacing w:after="0" w:line="240" w:lineRule="auto"/>
        <w:jc w:val="both"/>
        <w:rPr>
          <w:rFonts w:ascii="Cambria" w:hAnsi="Cambria"/>
          <w:sz w:val="20"/>
          <w:szCs w:val="20"/>
          <w:lang w:val="en-US"/>
        </w:rPr>
      </w:pPr>
    </w:p>
    <w:p w14:paraId="7EF69C3C" w14:textId="160DEEB0" w:rsidR="00A745AE" w:rsidRPr="00AB6B47" w:rsidRDefault="00297857" w:rsidP="00293D42">
      <w:pPr>
        <w:spacing w:after="0" w:line="240" w:lineRule="auto"/>
        <w:rPr>
          <w:rFonts w:ascii="Cambria" w:hAnsi="Cambria"/>
          <w:sz w:val="20"/>
          <w:szCs w:val="20"/>
          <w:lang w:val="en-US"/>
        </w:rPr>
      </w:pPr>
      <w:r w:rsidRPr="00AB6B47">
        <w:rPr>
          <w:rFonts w:ascii="Cambria" w:hAnsi="Cambria"/>
          <w:sz w:val="20"/>
          <w:szCs w:val="20"/>
          <w:lang w:val="en-US"/>
        </w:rPr>
        <w:br w:type="page"/>
      </w:r>
    </w:p>
    <w:p w14:paraId="1DFBD157" w14:textId="48DB4FFB" w:rsidR="00DF74A0" w:rsidRPr="00AB6B47" w:rsidRDefault="0021518D" w:rsidP="00771C66">
      <w:pPr>
        <w:shd w:val="clear" w:color="auto" w:fill="FFFFFF"/>
        <w:tabs>
          <w:tab w:val="left" w:pos="360"/>
        </w:tabs>
        <w:spacing w:after="0" w:line="240" w:lineRule="auto"/>
        <w:jc w:val="right"/>
        <w:rPr>
          <w:rFonts w:ascii="Cambria" w:eastAsia="Calibri" w:hAnsi="Cambria" w:cs="Calibri"/>
          <w:b/>
          <w:bCs/>
          <w:kern w:val="2"/>
          <w:sz w:val="20"/>
          <w:szCs w:val="20"/>
          <w:lang w:val="en-US"/>
          <w14:ligatures w14:val="standardContextual"/>
        </w:rPr>
      </w:pPr>
      <w:r w:rsidRPr="00AB6B47">
        <w:rPr>
          <w:rFonts w:ascii="Cambria" w:hAnsi="Cambria"/>
          <w:b/>
          <w:sz w:val="20"/>
          <w:szCs w:val="20"/>
          <w:lang w:val="en-US"/>
        </w:rPr>
        <w:lastRenderedPageBreak/>
        <w:t>Ap</w:t>
      </w:r>
      <w:r w:rsidR="00CB34D8" w:rsidRPr="00AB6B47">
        <w:rPr>
          <w:rFonts w:ascii="Cambria" w:hAnsi="Cambria"/>
          <w:b/>
          <w:sz w:val="20"/>
          <w:szCs w:val="20"/>
          <w:lang w:val="en-US"/>
        </w:rPr>
        <w:t>pendix</w:t>
      </w:r>
      <w:r w:rsidR="00DA1DB0" w:rsidRPr="00AB6B47">
        <w:rPr>
          <w:rFonts w:ascii="Cambria" w:hAnsi="Cambria"/>
          <w:b/>
          <w:sz w:val="20"/>
          <w:szCs w:val="20"/>
          <w:lang w:val="en-US"/>
        </w:rPr>
        <w:t xml:space="preserve"> 1</w:t>
      </w:r>
    </w:p>
    <w:p w14:paraId="21E44D42" w14:textId="77777777" w:rsidR="00D033AB" w:rsidRPr="00AB6B47" w:rsidRDefault="00D033AB" w:rsidP="00D033AB">
      <w:pPr>
        <w:shd w:val="clear" w:color="auto" w:fill="FFFFFF"/>
        <w:tabs>
          <w:tab w:val="left" w:pos="360"/>
        </w:tabs>
        <w:spacing w:after="0" w:line="240" w:lineRule="auto"/>
        <w:jc w:val="center"/>
        <w:rPr>
          <w:rFonts w:ascii="Cambria" w:eastAsia="Calibri" w:hAnsi="Cambria" w:cs="Calibri"/>
          <w:b/>
          <w:bCs/>
          <w:kern w:val="2"/>
          <w:sz w:val="20"/>
          <w:szCs w:val="20"/>
          <w:lang w:val="en-US"/>
          <w14:ligatures w14:val="standardContextual"/>
        </w:rPr>
      </w:pPr>
    </w:p>
    <w:p w14:paraId="46B75E1A" w14:textId="7616E4F6" w:rsidR="001C5A3E" w:rsidRPr="00AB6B47" w:rsidRDefault="00CB34D8" w:rsidP="001C5A3E">
      <w:pPr>
        <w:shd w:val="clear" w:color="auto" w:fill="FFFFFF"/>
        <w:spacing w:after="0" w:line="240" w:lineRule="auto"/>
        <w:jc w:val="center"/>
        <w:rPr>
          <w:rFonts w:ascii="Cambria" w:eastAsia="Times New Roman" w:hAnsi="Cambria" w:cs="Times New Roman"/>
          <w:b/>
          <w:bCs/>
          <w:color w:val="222222"/>
          <w:sz w:val="20"/>
          <w:szCs w:val="20"/>
          <w:lang w:val="en-US"/>
        </w:rPr>
      </w:pPr>
      <w:r w:rsidRPr="00AB6B47">
        <w:rPr>
          <w:rFonts w:ascii="Cambria" w:hAnsi="Cambria"/>
          <w:b/>
          <w:color w:val="222222"/>
          <w:sz w:val="20"/>
          <w:szCs w:val="20"/>
          <w:lang w:val="en-US"/>
        </w:rPr>
        <w:t>Agenda</w:t>
      </w:r>
    </w:p>
    <w:p w14:paraId="03A1F313" w14:textId="77777777" w:rsidR="001C5A3E" w:rsidRPr="00AB6B47" w:rsidRDefault="001C5A3E" w:rsidP="001C5A3E">
      <w:pPr>
        <w:shd w:val="clear" w:color="auto" w:fill="FFFFFF"/>
        <w:spacing w:after="0" w:line="240" w:lineRule="auto"/>
        <w:jc w:val="center"/>
        <w:rPr>
          <w:rFonts w:ascii="Cambria" w:eastAsia="Times New Roman" w:hAnsi="Cambria" w:cs="Times New Roman"/>
          <w:color w:val="222222"/>
          <w:sz w:val="20"/>
          <w:szCs w:val="20"/>
          <w:lang w:val="en-US"/>
        </w:rPr>
      </w:pPr>
    </w:p>
    <w:p w14:paraId="76F6DB64" w14:textId="77777777" w:rsidR="001C5A3E" w:rsidRPr="00AB6B47" w:rsidRDefault="001C5A3E" w:rsidP="00CB34D8">
      <w:pPr>
        <w:shd w:val="clear" w:color="auto" w:fill="FFFFFF"/>
        <w:tabs>
          <w:tab w:val="left" w:pos="426"/>
        </w:tabs>
        <w:spacing w:after="0" w:line="240" w:lineRule="auto"/>
        <w:jc w:val="center"/>
        <w:rPr>
          <w:rFonts w:ascii="Cambria" w:eastAsia="Times New Roman" w:hAnsi="Cambria" w:cs="Times New Roman"/>
          <w:color w:val="222222"/>
          <w:sz w:val="20"/>
          <w:szCs w:val="20"/>
          <w:lang w:val="en-US"/>
        </w:rPr>
      </w:pPr>
    </w:p>
    <w:p w14:paraId="214E60DA" w14:textId="77777777" w:rsidR="009A6B85" w:rsidRPr="00AB6B47" w:rsidRDefault="009A6B85" w:rsidP="00CB34D8">
      <w:pPr>
        <w:shd w:val="clear" w:color="auto" w:fill="FFFFFF"/>
        <w:tabs>
          <w:tab w:val="left" w:pos="426"/>
        </w:tabs>
        <w:spacing w:after="0" w:line="240" w:lineRule="auto"/>
        <w:jc w:val="both"/>
        <w:rPr>
          <w:rFonts w:ascii="Cambria" w:eastAsia="Times New Roman" w:hAnsi="Cambria" w:cs="Times New Roman"/>
          <w:color w:val="222222"/>
          <w:sz w:val="20"/>
          <w:szCs w:val="20"/>
          <w:lang w:val="en-US"/>
        </w:rPr>
      </w:pPr>
      <w:r w:rsidRPr="00AB6B47">
        <w:rPr>
          <w:rFonts w:ascii="Cambria" w:eastAsia="Times New Roman" w:hAnsi="Cambria" w:cs="Times New Roman"/>
          <w:color w:val="222222"/>
          <w:sz w:val="20"/>
          <w:szCs w:val="20"/>
          <w:lang w:val="en-US"/>
        </w:rPr>
        <w:t>1.</w:t>
      </w:r>
      <w:r w:rsidRPr="00AB6B47">
        <w:rPr>
          <w:rFonts w:ascii="Cambria" w:eastAsia="Times New Roman" w:hAnsi="Cambria" w:cs="Times New Roman"/>
          <w:color w:val="222222"/>
          <w:sz w:val="20"/>
          <w:szCs w:val="20"/>
          <w:lang w:val="en-US"/>
        </w:rPr>
        <w:tab/>
        <w:t>Opening of the meeting</w:t>
      </w:r>
    </w:p>
    <w:p w14:paraId="56E64A35"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US"/>
        </w:rPr>
      </w:pPr>
    </w:p>
    <w:p w14:paraId="5BB9CA3D" w14:textId="77777777" w:rsidR="009A6B85" w:rsidRPr="00AB6B47" w:rsidRDefault="009A6B85" w:rsidP="00CB34D8">
      <w:pPr>
        <w:shd w:val="clear" w:color="auto" w:fill="FFFFFF"/>
        <w:tabs>
          <w:tab w:val="left" w:pos="426"/>
        </w:tabs>
        <w:spacing w:after="0" w:line="240" w:lineRule="auto"/>
        <w:jc w:val="both"/>
        <w:rPr>
          <w:rFonts w:ascii="Cambria" w:eastAsia="Times New Roman" w:hAnsi="Cambria" w:cs="Times New Roman"/>
          <w:color w:val="222222"/>
          <w:sz w:val="20"/>
          <w:szCs w:val="20"/>
          <w:lang w:val="en-US"/>
        </w:rPr>
      </w:pPr>
      <w:r w:rsidRPr="00AB6B47">
        <w:rPr>
          <w:rFonts w:ascii="Cambria" w:eastAsia="Times New Roman" w:hAnsi="Cambria" w:cs="Times New Roman"/>
          <w:color w:val="222222"/>
          <w:sz w:val="20"/>
          <w:szCs w:val="20"/>
          <w:lang w:val="en-US"/>
        </w:rPr>
        <w:t>2.</w:t>
      </w:r>
      <w:r w:rsidRPr="00AB6B47">
        <w:rPr>
          <w:rFonts w:ascii="Cambria" w:eastAsia="Times New Roman" w:hAnsi="Cambria" w:cs="Times New Roman"/>
          <w:color w:val="222222"/>
          <w:sz w:val="20"/>
          <w:szCs w:val="20"/>
          <w:lang w:val="en-US"/>
        </w:rPr>
        <w:tab/>
        <w:t>Introduction of participants</w:t>
      </w:r>
    </w:p>
    <w:p w14:paraId="01907116"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US"/>
        </w:rPr>
      </w:pPr>
    </w:p>
    <w:p w14:paraId="1D4F1430" w14:textId="1E280C81" w:rsidR="009A6B85" w:rsidRPr="00AB6B47" w:rsidRDefault="009A6B85" w:rsidP="00CB34D8">
      <w:pPr>
        <w:shd w:val="clear" w:color="auto" w:fill="FFFFFF"/>
        <w:tabs>
          <w:tab w:val="left" w:pos="426"/>
        </w:tabs>
        <w:spacing w:after="0" w:line="240" w:lineRule="auto"/>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US"/>
        </w:rPr>
        <w:t>3.</w:t>
      </w:r>
      <w:r w:rsidRPr="00AB6B47">
        <w:rPr>
          <w:rFonts w:ascii="Cambria" w:eastAsia="Times New Roman" w:hAnsi="Cambria" w:cs="Times New Roman"/>
          <w:color w:val="222222"/>
          <w:sz w:val="20"/>
          <w:szCs w:val="20"/>
          <w:lang w:val="en-US"/>
        </w:rPr>
        <w:tab/>
      </w:r>
      <w:r w:rsidRPr="00AB6B47">
        <w:rPr>
          <w:rFonts w:ascii="Cambria" w:eastAsia="Times New Roman" w:hAnsi="Cambria" w:cs="Times New Roman"/>
          <w:color w:val="222222"/>
          <w:sz w:val="20"/>
          <w:szCs w:val="20"/>
          <w:lang w:val="en-GB"/>
        </w:rPr>
        <w:t>Review of the terms of reference for the Performance Review on the functioning of ICCAT</w:t>
      </w:r>
    </w:p>
    <w:p w14:paraId="7DC63BF1"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GB"/>
        </w:rPr>
      </w:pPr>
    </w:p>
    <w:p w14:paraId="38F69555" w14:textId="77777777" w:rsidR="009A6B85" w:rsidRPr="00AB6B47" w:rsidRDefault="009A6B85" w:rsidP="00CB34D8">
      <w:pPr>
        <w:shd w:val="clear" w:color="auto" w:fill="FFFFFF"/>
        <w:tabs>
          <w:tab w:val="left" w:pos="426"/>
        </w:tabs>
        <w:spacing w:after="0" w:line="240" w:lineRule="auto"/>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US"/>
        </w:rPr>
        <w:t>4.</w:t>
      </w:r>
      <w:r w:rsidRPr="00AB6B47">
        <w:rPr>
          <w:rFonts w:ascii="Cambria" w:eastAsia="Times New Roman" w:hAnsi="Cambria" w:cs="Times New Roman"/>
          <w:color w:val="222222"/>
          <w:sz w:val="20"/>
          <w:szCs w:val="20"/>
          <w:lang w:val="en-US"/>
        </w:rPr>
        <w:tab/>
      </w:r>
      <w:r w:rsidRPr="00AB6B47">
        <w:rPr>
          <w:rFonts w:ascii="Cambria" w:eastAsia="Times New Roman" w:hAnsi="Cambria" w:cs="Times New Roman"/>
          <w:color w:val="222222"/>
          <w:sz w:val="20"/>
          <w:szCs w:val="20"/>
          <w:lang w:val="en-GB"/>
        </w:rPr>
        <w:t xml:space="preserve">Discussion of options to decrease cost of meeting organisation </w:t>
      </w:r>
    </w:p>
    <w:p w14:paraId="66CBBB03"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GB"/>
        </w:rPr>
      </w:pPr>
    </w:p>
    <w:p w14:paraId="30D259D4" w14:textId="77777777" w:rsidR="009A6B85" w:rsidRPr="00AB6B47" w:rsidRDefault="009A6B85" w:rsidP="008D5D18">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GB"/>
        </w:rPr>
        <w:t>Cocktails at intersessional meetings</w:t>
      </w:r>
    </w:p>
    <w:p w14:paraId="10CCD789" w14:textId="77777777" w:rsidR="009A6B85" w:rsidRPr="00AB6B47" w:rsidRDefault="009A6B85" w:rsidP="008D5D18">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GB"/>
        </w:rPr>
        <w:t>Room layout</w:t>
      </w:r>
    </w:p>
    <w:p w14:paraId="1D755B1E" w14:textId="77777777" w:rsidR="009A6B85" w:rsidRPr="00AB6B47" w:rsidRDefault="009A6B85" w:rsidP="008D5D18">
      <w:pPr>
        <w:numPr>
          <w:ilvl w:val="0"/>
          <w:numId w:val="26"/>
        </w:numPr>
        <w:shd w:val="clear" w:color="auto" w:fill="FFFFFF"/>
        <w:tabs>
          <w:tab w:val="left" w:pos="360"/>
        </w:tabs>
        <w:spacing w:after="0" w:line="240" w:lineRule="auto"/>
        <w:ind w:left="851" w:hanging="425"/>
        <w:contextualSpacing/>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GB"/>
        </w:rPr>
        <w:t xml:space="preserve">Fees for accredited Observers </w:t>
      </w:r>
    </w:p>
    <w:p w14:paraId="3257D06C" w14:textId="77777777" w:rsidR="009A6B85" w:rsidRPr="00AB6B47" w:rsidRDefault="009A6B85" w:rsidP="00CB34D8">
      <w:pPr>
        <w:shd w:val="clear" w:color="auto" w:fill="FFFFFF"/>
        <w:tabs>
          <w:tab w:val="left" w:pos="360"/>
        </w:tabs>
        <w:spacing w:after="0" w:line="240" w:lineRule="auto"/>
        <w:ind w:left="709"/>
        <w:contextualSpacing/>
        <w:jc w:val="both"/>
        <w:rPr>
          <w:rFonts w:ascii="Cambria" w:eastAsia="Times New Roman" w:hAnsi="Cambria" w:cs="Times New Roman"/>
          <w:color w:val="222222"/>
          <w:sz w:val="20"/>
          <w:szCs w:val="20"/>
          <w:lang w:val="en-GB"/>
        </w:rPr>
      </w:pPr>
    </w:p>
    <w:p w14:paraId="3A355827" w14:textId="77777777" w:rsidR="009A6B85" w:rsidRPr="00AB6B47" w:rsidRDefault="009A6B85" w:rsidP="00CB34D8">
      <w:pPr>
        <w:shd w:val="clear" w:color="auto" w:fill="FFFFFF"/>
        <w:tabs>
          <w:tab w:val="left" w:pos="426"/>
        </w:tabs>
        <w:spacing w:after="0" w:line="240" w:lineRule="auto"/>
        <w:ind w:left="709" w:hanging="709"/>
        <w:contextualSpacing/>
        <w:jc w:val="both"/>
        <w:rPr>
          <w:rFonts w:ascii="Cambria" w:eastAsia="Times New Roman" w:hAnsi="Cambria" w:cs="Times New Roman"/>
          <w:color w:val="222222"/>
          <w:sz w:val="20"/>
          <w:szCs w:val="20"/>
          <w:lang w:val="en-GB"/>
        </w:rPr>
      </w:pPr>
      <w:r w:rsidRPr="00AB6B47">
        <w:rPr>
          <w:rFonts w:ascii="Cambria" w:eastAsia="Times New Roman" w:hAnsi="Cambria" w:cs="Times New Roman"/>
          <w:color w:val="222222"/>
          <w:sz w:val="20"/>
          <w:szCs w:val="20"/>
          <w:lang w:val="en-US"/>
        </w:rPr>
        <w:t>5.</w:t>
      </w:r>
      <w:r w:rsidRPr="00AB6B47">
        <w:rPr>
          <w:rFonts w:ascii="Cambria" w:eastAsia="Times New Roman" w:hAnsi="Cambria" w:cs="Times New Roman"/>
          <w:color w:val="222222"/>
          <w:sz w:val="20"/>
          <w:szCs w:val="20"/>
          <w:lang w:val="en-US"/>
        </w:rPr>
        <w:tab/>
      </w:r>
      <w:r w:rsidRPr="00AB6B47">
        <w:rPr>
          <w:rFonts w:ascii="Cambria" w:eastAsia="Times New Roman" w:hAnsi="Cambria" w:cs="Times New Roman"/>
          <w:color w:val="222222"/>
          <w:sz w:val="20"/>
          <w:szCs w:val="20"/>
          <w:lang w:val="en-GB"/>
        </w:rPr>
        <w:t>Meeting Participation Fund (MPF)</w:t>
      </w:r>
    </w:p>
    <w:p w14:paraId="2B83AA3C"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US"/>
        </w:rPr>
      </w:pPr>
    </w:p>
    <w:p w14:paraId="75268002" w14:textId="77777777" w:rsidR="009A6B85" w:rsidRPr="00AB6B47" w:rsidRDefault="009A6B85" w:rsidP="00CB34D8">
      <w:pPr>
        <w:shd w:val="clear" w:color="auto" w:fill="FFFFFF"/>
        <w:tabs>
          <w:tab w:val="left" w:pos="426"/>
        </w:tabs>
        <w:spacing w:after="0" w:line="240" w:lineRule="auto"/>
        <w:ind w:left="709" w:hanging="709"/>
        <w:contextualSpacing/>
        <w:jc w:val="both"/>
        <w:rPr>
          <w:rFonts w:ascii="Cambria" w:eastAsia="Times New Roman" w:hAnsi="Cambria" w:cs="Times New Roman"/>
          <w:color w:val="222222"/>
          <w:sz w:val="20"/>
          <w:szCs w:val="20"/>
          <w:lang w:val="en-US"/>
        </w:rPr>
      </w:pPr>
      <w:r w:rsidRPr="00AB6B47">
        <w:rPr>
          <w:rFonts w:ascii="Cambria" w:eastAsia="Times New Roman" w:hAnsi="Cambria" w:cs="Times New Roman"/>
          <w:color w:val="222222"/>
          <w:sz w:val="20"/>
          <w:szCs w:val="20"/>
          <w:lang w:val="en-US"/>
        </w:rPr>
        <w:t>6.</w:t>
      </w:r>
      <w:r w:rsidRPr="00AB6B47">
        <w:rPr>
          <w:rFonts w:ascii="Cambria" w:eastAsia="Times New Roman" w:hAnsi="Cambria" w:cs="Times New Roman"/>
          <w:color w:val="222222"/>
          <w:sz w:val="20"/>
          <w:szCs w:val="20"/>
          <w:lang w:val="en-US"/>
        </w:rPr>
        <w:tab/>
        <w:t>Other matters</w:t>
      </w:r>
    </w:p>
    <w:p w14:paraId="6109C01D" w14:textId="77777777" w:rsidR="009A6B85" w:rsidRPr="00AB6B47" w:rsidRDefault="009A6B85" w:rsidP="00CB34D8">
      <w:pPr>
        <w:shd w:val="clear" w:color="auto" w:fill="FFFFFF"/>
        <w:tabs>
          <w:tab w:val="left" w:pos="360"/>
        </w:tabs>
        <w:spacing w:after="0" w:line="240" w:lineRule="auto"/>
        <w:jc w:val="both"/>
        <w:rPr>
          <w:rFonts w:ascii="Cambria" w:eastAsia="Times New Roman" w:hAnsi="Cambria" w:cs="Times New Roman"/>
          <w:color w:val="222222"/>
          <w:sz w:val="20"/>
          <w:szCs w:val="20"/>
          <w:lang w:val="en-US"/>
        </w:rPr>
      </w:pPr>
      <w:r w:rsidRPr="00AB6B47">
        <w:rPr>
          <w:rFonts w:ascii="Cambria" w:eastAsia="Times New Roman" w:hAnsi="Cambria" w:cs="Times New Roman"/>
          <w:color w:val="222222"/>
          <w:sz w:val="20"/>
          <w:szCs w:val="20"/>
          <w:lang w:val="en-US"/>
        </w:rPr>
        <w:tab/>
      </w:r>
    </w:p>
    <w:p w14:paraId="4E1C0E3F" w14:textId="70571946" w:rsidR="009A6B85" w:rsidRPr="00AB6B47" w:rsidRDefault="009A6B85" w:rsidP="00E9110F">
      <w:pPr>
        <w:shd w:val="clear" w:color="auto" w:fill="FFFFFF"/>
        <w:tabs>
          <w:tab w:val="left" w:pos="426"/>
          <w:tab w:val="left" w:pos="851"/>
        </w:tabs>
        <w:spacing w:after="0" w:line="240" w:lineRule="auto"/>
        <w:jc w:val="both"/>
        <w:rPr>
          <w:rFonts w:ascii="Cambria" w:eastAsia="Times New Roman" w:hAnsi="Cambria" w:cs="Times New Roman"/>
          <w:color w:val="222222"/>
          <w:sz w:val="20"/>
          <w:szCs w:val="20"/>
          <w:u w:val="single"/>
          <w:lang w:val="en-US"/>
        </w:rPr>
      </w:pPr>
      <w:r w:rsidRPr="00AB6B47">
        <w:rPr>
          <w:rFonts w:ascii="Cambria" w:eastAsia="Times New Roman" w:hAnsi="Cambria" w:cs="Times New Roman"/>
          <w:color w:val="222222"/>
          <w:sz w:val="20"/>
          <w:szCs w:val="20"/>
          <w:lang w:val="en-US"/>
        </w:rPr>
        <w:tab/>
        <w:t>6.1</w:t>
      </w:r>
      <w:r w:rsidRPr="00AB6B47">
        <w:rPr>
          <w:rFonts w:ascii="Cambria" w:eastAsia="Times New Roman" w:hAnsi="Cambria" w:cs="Times New Roman"/>
          <w:color w:val="222222"/>
          <w:sz w:val="20"/>
          <w:szCs w:val="20"/>
          <w:lang w:val="en-US"/>
        </w:rPr>
        <w:tab/>
        <w:t>Transparent rules and registration</w:t>
      </w:r>
    </w:p>
    <w:p w14:paraId="255B6E71" w14:textId="77777777" w:rsidR="009A6B85" w:rsidRPr="00AB6B47" w:rsidRDefault="009A6B85" w:rsidP="009A6B85">
      <w:pPr>
        <w:shd w:val="clear" w:color="auto" w:fill="FFFFFF"/>
        <w:tabs>
          <w:tab w:val="left" w:pos="360"/>
        </w:tabs>
        <w:spacing w:after="0" w:line="240" w:lineRule="auto"/>
        <w:jc w:val="both"/>
        <w:rPr>
          <w:rFonts w:ascii="Cambria" w:eastAsia="Times New Roman" w:hAnsi="Cambria" w:cs="Times New Roman"/>
          <w:color w:val="222222"/>
          <w:sz w:val="20"/>
          <w:szCs w:val="20"/>
          <w:lang w:val="en-US"/>
        </w:rPr>
      </w:pPr>
    </w:p>
    <w:p w14:paraId="3FA89993" w14:textId="77777777" w:rsidR="009A6B85" w:rsidRPr="00AB6B47" w:rsidRDefault="009A6B85" w:rsidP="00CB34D8">
      <w:pPr>
        <w:shd w:val="clear" w:color="auto" w:fill="FFFFFF"/>
        <w:tabs>
          <w:tab w:val="left" w:pos="426"/>
        </w:tabs>
        <w:spacing w:after="0" w:line="256" w:lineRule="auto"/>
        <w:ind w:left="709" w:hanging="709"/>
        <w:contextualSpacing/>
        <w:jc w:val="both"/>
        <w:rPr>
          <w:rFonts w:ascii="Cambria" w:eastAsia="Times New Roman" w:hAnsi="Cambria" w:cs="Times New Roman"/>
          <w:color w:val="222222"/>
          <w:sz w:val="20"/>
          <w:szCs w:val="20"/>
          <w:lang w:val="en-US"/>
        </w:rPr>
      </w:pPr>
      <w:r w:rsidRPr="00AB6B47">
        <w:rPr>
          <w:rFonts w:ascii="Cambria" w:eastAsia="Times New Roman" w:hAnsi="Cambria" w:cs="Times New Roman"/>
          <w:color w:val="222222"/>
          <w:sz w:val="20"/>
          <w:szCs w:val="20"/>
          <w:lang w:val="en-US"/>
        </w:rPr>
        <w:t>7.</w:t>
      </w:r>
      <w:r w:rsidRPr="00AB6B47">
        <w:rPr>
          <w:rFonts w:ascii="Cambria" w:eastAsia="Times New Roman" w:hAnsi="Cambria" w:cs="Times New Roman"/>
          <w:color w:val="222222"/>
          <w:sz w:val="20"/>
          <w:szCs w:val="20"/>
          <w:lang w:val="en-US"/>
        </w:rPr>
        <w:tab/>
        <w:t>Conclusions and closure</w:t>
      </w:r>
    </w:p>
    <w:p w14:paraId="421882E8" w14:textId="77777777" w:rsidR="009A6B85" w:rsidRPr="00AB6B47" w:rsidRDefault="009A6B85" w:rsidP="009A6B85">
      <w:pPr>
        <w:spacing w:after="0" w:line="240" w:lineRule="auto"/>
        <w:jc w:val="both"/>
        <w:rPr>
          <w:rFonts w:ascii="Times New Roman" w:eastAsia="Times New Roman" w:hAnsi="Times New Roman" w:cs="Times New Roman"/>
          <w:sz w:val="20"/>
          <w:szCs w:val="20"/>
          <w:lang w:val="en-US"/>
        </w:rPr>
      </w:pPr>
    </w:p>
    <w:p w14:paraId="3CBB9466" w14:textId="77777777" w:rsidR="00C32EF5" w:rsidRPr="00AB6B47" w:rsidRDefault="00C32EF5" w:rsidP="00C32EF5">
      <w:pPr>
        <w:shd w:val="clear" w:color="auto" w:fill="FFFFFF"/>
        <w:jc w:val="center"/>
        <w:rPr>
          <w:rFonts w:ascii="Cambria" w:hAnsi="Cambria"/>
          <w:color w:val="222222"/>
        </w:rPr>
      </w:pPr>
    </w:p>
    <w:p w14:paraId="2C7B00C4" w14:textId="77777777" w:rsidR="00AC7764" w:rsidRPr="00AB6B47" w:rsidRDefault="00AC7764" w:rsidP="00AC7764">
      <w:pPr>
        <w:shd w:val="clear" w:color="auto" w:fill="FFFFFF"/>
        <w:jc w:val="center"/>
        <w:rPr>
          <w:rFonts w:ascii="Cambria" w:hAnsi="Cambria"/>
          <w:color w:val="222222"/>
        </w:rPr>
      </w:pPr>
    </w:p>
    <w:p w14:paraId="7C03FA5A" w14:textId="77777777" w:rsidR="001C5A3E" w:rsidRPr="00AB6B47" w:rsidRDefault="001C5A3E">
      <w:pPr>
        <w:rPr>
          <w:rFonts w:ascii="Cambria" w:eastAsia="Calibri" w:hAnsi="Cambria" w:cs="Calibri"/>
          <w:b/>
          <w:bCs/>
          <w:kern w:val="2"/>
          <w:sz w:val="20"/>
          <w:szCs w:val="20"/>
          <w14:ligatures w14:val="standardContextual"/>
        </w:rPr>
      </w:pPr>
      <w:r w:rsidRPr="00AB6B47">
        <w:rPr>
          <w:rFonts w:ascii="Cambria" w:hAnsi="Cambria"/>
          <w:sz w:val="20"/>
          <w:szCs w:val="20"/>
        </w:rPr>
        <w:br w:type="page"/>
      </w:r>
    </w:p>
    <w:p w14:paraId="6CF01DC7" w14:textId="4166B09C" w:rsidR="006F4BC5" w:rsidRPr="00AB6B47" w:rsidRDefault="006F4BC5" w:rsidP="006F4BC5">
      <w:pPr>
        <w:shd w:val="clear" w:color="auto" w:fill="FFFFFF"/>
        <w:tabs>
          <w:tab w:val="left" w:pos="360"/>
        </w:tabs>
        <w:spacing w:after="0" w:line="240" w:lineRule="auto"/>
        <w:jc w:val="right"/>
        <w:rPr>
          <w:rFonts w:ascii="Cambria" w:eastAsia="Calibri" w:hAnsi="Cambria" w:cs="Calibri"/>
          <w:b/>
          <w:bCs/>
          <w:kern w:val="2"/>
          <w:sz w:val="20"/>
          <w:szCs w:val="20"/>
          <w:lang w:val="fr-FR"/>
          <w14:ligatures w14:val="standardContextual"/>
        </w:rPr>
      </w:pPr>
      <w:r w:rsidRPr="00AB6B47">
        <w:rPr>
          <w:rFonts w:ascii="Cambria" w:eastAsia="Calibri" w:hAnsi="Cambria" w:cs="Calibri"/>
          <w:b/>
          <w:bCs/>
          <w:kern w:val="2"/>
          <w:sz w:val="20"/>
          <w:szCs w:val="20"/>
          <w:lang w:val="fr-FR"/>
          <w14:ligatures w14:val="standardContextual"/>
        </w:rPr>
        <w:lastRenderedPageBreak/>
        <w:t>Ap</w:t>
      </w:r>
      <w:r w:rsidR="00E9110F" w:rsidRPr="00AB6B47">
        <w:rPr>
          <w:rFonts w:ascii="Cambria" w:eastAsia="Calibri" w:hAnsi="Cambria" w:cs="Calibri"/>
          <w:b/>
          <w:bCs/>
          <w:kern w:val="2"/>
          <w:sz w:val="20"/>
          <w:szCs w:val="20"/>
          <w:lang w:val="fr-FR"/>
          <w14:ligatures w14:val="standardContextual"/>
        </w:rPr>
        <w:t>pendix</w:t>
      </w:r>
      <w:r w:rsidRPr="00AB6B47">
        <w:rPr>
          <w:rFonts w:ascii="Cambria" w:eastAsia="Calibri" w:hAnsi="Cambria" w:cs="Calibri"/>
          <w:b/>
          <w:bCs/>
          <w:kern w:val="2"/>
          <w:sz w:val="20"/>
          <w:szCs w:val="20"/>
          <w:lang w:val="fr-FR"/>
          <w14:ligatures w14:val="standardContextual"/>
        </w:rPr>
        <w:t xml:space="preserve"> 2</w:t>
      </w:r>
    </w:p>
    <w:p w14:paraId="456DED06" w14:textId="77777777" w:rsidR="006F4BC5" w:rsidRPr="00AB6B47" w:rsidRDefault="006F4BC5" w:rsidP="006F4BC5">
      <w:pPr>
        <w:spacing w:after="0" w:line="240" w:lineRule="auto"/>
        <w:jc w:val="right"/>
        <w:rPr>
          <w:rFonts w:ascii="Cambria" w:eastAsia="Cambria" w:hAnsi="Cambria" w:cs="Cambria"/>
          <w:b/>
          <w:sz w:val="20"/>
          <w:szCs w:val="20"/>
          <w:lang w:val="fr-FR" w:eastAsia="en-GB"/>
        </w:rPr>
      </w:pPr>
    </w:p>
    <w:p w14:paraId="252AC9F6" w14:textId="140A251D" w:rsidR="006F4BC5" w:rsidRPr="00AB6B47" w:rsidRDefault="006F4BC5" w:rsidP="006F4BC5">
      <w:pPr>
        <w:spacing w:after="0" w:line="240" w:lineRule="auto"/>
        <w:jc w:val="center"/>
        <w:rPr>
          <w:rFonts w:ascii="Cambria" w:eastAsia="Cambria" w:hAnsi="Cambria" w:cs="Cambria"/>
          <w:sz w:val="20"/>
          <w:szCs w:val="20"/>
          <w:lang w:val="fr-FR" w:eastAsia="en-GB"/>
        </w:rPr>
      </w:pPr>
      <w:r w:rsidRPr="00AB6B47">
        <w:rPr>
          <w:rFonts w:ascii="Cambria" w:eastAsia="Cambria" w:hAnsi="Cambria" w:cs="Cambria"/>
          <w:b/>
          <w:sz w:val="20"/>
          <w:szCs w:val="16"/>
          <w:lang w:val="fr-FR" w:eastAsia="en-GB"/>
        </w:rPr>
        <w:t xml:space="preserve">List </w:t>
      </w:r>
      <w:r w:rsidR="00E9110F" w:rsidRPr="00AB6B47">
        <w:rPr>
          <w:rFonts w:ascii="Cambria" w:eastAsia="Cambria" w:hAnsi="Cambria" w:cs="Cambria"/>
          <w:b/>
          <w:sz w:val="20"/>
          <w:szCs w:val="16"/>
          <w:lang w:val="fr-FR" w:eastAsia="en-GB"/>
        </w:rPr>
        <w:t>of p</w:t>
      </w:r>
      <w:r w:rsidRPr="00AB6B47">
        <w:rPr>
          <w:rFonts w:ascii="Cambria" w:eastAsia="Cambria" w:hAnsi="Cambria" w:cs="Cambria"/>
          <w:b/>
          <w:sz w:val="20"/>
          <w:szCs w:val="16"/>
          <w:lang w:val="fr-FR" w:eastAsia="en-GB"/>
        </w:rPr>
        <w:t xml:space="preserve">articipants </w:t>
      </w:r>
      <w:r w:rsidRPr="00AB6B47">
        <w:rPr>
          <w:rFonts w:ascii="Cambria" w:eastAsia="Cambria" w:hAnsi="Cambria" w:cs="Cambria"/>
          <w:sz w:val="20"/>
          <w:szCs w:val="20"/>
          <w:lang w:val="en-GB" w:eastAsia="en-GB"/>
        </w:rPr>
        <w:footnoteReference w:id="2"/>
      </w:r>
      <w:r w:rsidRPr="00AB6B47">
        <w:rPr>
          <w:rFonts w:ascii="Cambria" w:eastAsia="Cambria" w:hAnsi="Cambria" w:cs="Cambria"/>
          <w:b/>
          <w:sz w:val="20"/>
          <w:szCs w:val="20"/>
          <w:lang w:val="fr-FR" w:eastAsia="en-GB"/>
        </w:rPr>
        <w:t xml:space="preserve"> </w:t>
      </w:r>
      <w:r w:rsidRPr="00AB6B47">
        <w:rPr>
          <w:rFonts w:ascii="Cambria" w:eastAsia="Cambria" w:hAnsi="Cambria" w:cs="Cambria"/>
          <w:b/>
          <w:sz w:val="20"/>
          <w:szCs w:val="20"/>
          <w:vertAlign w:val="superscript"/>
          <w:lang w:val="fr-FR" w:eastAsia="en-GB"/>
        </w:rPr>
        <w:t>1</w:t>
      </w:r>
    </w:p>
    <w:p w14:paraId="7592A07B" w14:textId="77777777" w:rsidR="006F4BC5" w:rsidRPr="00AB6B47" w:rsidRDefault="006F4BC5" w:rsidP="006F4BC5">
      <w:pPr>
        <w:spacing w:after="0" w:line="240" w:lineRule="auto"/>
        <w:jc w:val="center"/>
        <w:rPr>
          <w:rFonts w:ascii="Cambria" w:eastAsia="Cambria" w:hAnsi="Cambria" w:cs="Cambria"/>
          <w:sz w:val="20"/>
          <w:szCs w:val="20"/>
          <w:lang w:val="fr-FR" w:eastAsia="en-GB"/>
        </w:rPr>
      </w:pPr>
      <w:r w:rsidRPr="00AB6B47">
        <w:rPr>
          <w:rFonts w:ascii="Cambria" w:eastAsia="Cambria" w:hAnsi="Cambria" w:cs="Cambria"/>
          <w:i/>
          <w:sz w:val="20"/>
          <w:szCs w:val="20"/>
          <w:lang w:val="fr-FR" w:eastAsia="en-GB"/>
        </w:rPr>
        <w:br/>
      </w:r>
    </w:p>
    <w:p w14:paraId="15237EC7" w14:textId="56B6370B" w:rsidR="006F4BC5" w:rsidRPr="00AB6B47" w:rsidRDefault="0082602B" w:rsidP="006F4BC5">
      <w:pPr>
        <w:spacing w:after="0" w:line="240" w:lineRule="auto"/>
        <w:rPr>
          <w:rFonts w:ascii="Cambria" w:eastAsia="Cambria" w:hAnsi="Cambria" w:cs="Cambria"/>
          <w:sz w:val="20"/>
          <w:szCs w:val="20"/>
          <w:lang w:val="fr-FR" w:eastAsia="en-GB"/>
        </w:rPr>
      </w:pPr>
      <w:r w:rsidRPr="00AB6B47">
        <w:rPr>
          <w:rFonts w:ascii="Cambria" w:eastAsia="Cambria" w:hAnsi="Cambria" w:cs="Cambria"/>
          <w:b/>
          <w:i/>
          <w:sz w:val="20"/>
          <w:szCs w:val="20"/>
          <w:lang w:val="fr-FR" w:eastAsia="en-GB"/>
        </w:rPr>
        <w:t>CONTRACTING PARTIES</w:t>
      </w:r>
      <w:r w:rsidR="006F4BC5" w:rsidRPr="00AB6B47">
        <w:rPr>
          <w:rFonts w:ascii="Cambria" w:eastAsia="Cambria" w:hAnsi="Cambria" w:cs="Cambria"/>
          <w:b/>
          <w:i/>
          <w:sz w:val="20"/>
          <w:szCs w:val="20"/>
          <w:lang w:val="fr-FR" w:eastAsia="en-GB"/>
        </w:rPr>
        <w:br/>
      </w:r>
    </w:p>
    <w:p w14:paraId="502B5346" w14:textId="3DC612CC"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20"/>
          <w:szCs w:val="20"/>
          <w:lang w:val="fr-FR"/>
        </w:rPr>
        <w:t>ALGERIA</w:t>
      </w:r>
    </w:p>
    <w:p w14:paraId="29267B33" w14:textId="77777777"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18"/>
          <w:szCs w:val="20"/>
          <w:lang w:val="fr-FR"/>
        </w:rPr>
        <w:t>Ouchelli</w:t>
      </w:r>
      <w:r w:rsidRPr="00AB6B47">
        <w:rPr>
          <w:rFonts w:ascii="Cambria" w:eastAsia="Cambria" w:hAnsi="Cambria" w:cs="Cambria"/>
          <w:sz w:val="18"/>
          <w:szCs w:val="20"/>
          <w:lang w:val="fr-FR"/>
        </w:rPr>
        <w:t>, Amar *</w:t>
      </w:r>
    </w:p>
    <w:p w14:paraId="4451140A" w14:textId="5F4DE609"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 xml:space="preserve">Sous-directeur de la Grande Pêche et de la Pêche Spécialisée, ministère de la Pêche et des Productions </w:t>
      </w:r>
      <w:r w:rsidR="0047667C" w:rsidRPr="00AB6B47">
        <w:rPr>
          <w:rFonts w:ascii="Cambria" w:eastAsia="Cambria" w:hAnsi="Cambria" w:cs="Cambria"/>
          <w:sz w:val="18"/>
          <w:szCs w:val="20"/>
          <w:lang w:val="fr-FR"/>
        </w:rPr>
        <w:t>H</w:t>
      </w:r>
      <w:r w:rsidRPr="00AB6B47">
        <w:rPr>
          <w:rFonts w:ascii="Cambria" w:eastAsia="Cambria" w:hAnsi="Cambria" w:cs="Cambria"/>
          <w:sz w:val="18"/>
          <w:szCs w:val="20"/>
          <w:lang w:val="fr-FR"/>
        </w:rPr>
        <w:t>alieutiques, Route des quatre canons, 16000 Alger</w:t>
      </w:r>
    </w:p>
    <w:p w14:paraId="757AAC88" w14:textId="77777777" w:rsidR="0026512E" w:rsidRPr="00AB6B47" w:rsidRDefault="0026512E" w:rsidP="0026512E">
      <w:pPr>
        <w:spacing w:after="0" w:line="240" w:lineRule="auto"/>
        <w:jc w:val="both"/>
        <w:rPr>
          <w:rFonts w:ascii="Cambria" w:eastAsia="Cambria" w:hAnsi="Cambria" w:cs="Cambria"/>
          <w:sz w:val="20"/>
          <w:szCs w:val="20"/>
          <w:lang w:val="fr-FR"/>
        </w:rPr>
      </w:pPr>
      <w:proofErr w:type="gramStart"/>
      <w:r w:rsidRPr="00AB6B47">
        <w:rPr>
          <w:rFonts w:ascii="Cambria" w:eastAsia="Cambria" w:hAnsi="Cambria" w:cs="Cambria"/>
          <w:sz w:val="18"/>
          <w:szCs w:val="20"/>
          <w:lang w:val="fr-FR"/>
        </w:rPr>
        <w:t>Tel:</w:t>
      </w:r>
      <w:proofErr w:type="gramEnd"/>
      <w:r w:rsidRPr="00AB6B47">
        <w:rPr>
          <w:rFonts w:ascii="Cambria" w:eastAsia="Cambria" w:hAnsi="Cambria" w:cs="Cambria"/>
          <w:sz w:val="18"/>
          <w:szCs w:val="20"/>
          <w:lang w:val="fr-FR"/>
        </w:rPr>
        <w:t xml:space="preserve"> +213 550 386 938, </w:t>
      </w:r>
      <w:proofErr w:type="gramStart"/>
      <w:r w:rsidRPr="00AB6B47">
        <w:rPr>
          <w:rFonts w:ascii="Cambria" w:eastAsia="Cambria" w:hAnsi="Cambria" w:cs="Cambria"/>
          <w:sz w:val="18"/>
          <w:szCs w:val="20"/>
          <w:lang w:val="fr-FR"/>
        </w:rPr>
        <w:t>Fax:</w:t>
      </w:r>
      <w:proofErr w:type="gramEnd"/>
      <w:r w:rsidRPr="00AB6B47">
        <w:rPr>
          <w:rFonts w:ascii="Cambria" w:eastAsia="Cambria" w:hAnsi="Cambria" w:cs="Cambria"/>
          <w:sz w:val="18"/>
          <w:szCs w:val="20"/>
          <w:lang w:val="fr-FR"/>
        </w:rPr>
        <w:t xml:space="preserve"> +213 234 95597, </w:t>
      </w:r>
      <w:proofErr w:type="gramStart"/>
      <w:r w:rsidRPr="00AB6B47">
        <w:rPr>
          <w:rFonts w:ascii="Cambria" w:eastAsia="Cambria" w:hAnsi="Cambria" w:cs="Cambria"/>
          <w:sz w:val="18"/>
          <w:szCs w:val="20"/>
          <w:lang w:val="fr-FR"/>
        </w:rPr>
        <w:t>E-Mail:</w:t>
      </w:r>
      <w:proofErr w:type="gramEnd"/>
      <w:r w:rsidRPr="00AB6B47">
        <w:rPr>
          <w:rFonts w:ascii="Cambria" w:eastAsia="Cambria" w:hAnsi="Cambria" w:cs="Cambria"/>
          <w:sz w:val="18"/>
          <w:szCs w:val="20"/>
          <w:lang w:val="fr-FR"/>
        </w:rPr>
        <w:t xml:space="preserve"> </w:t>
      </w:r>
      <w:proofErr w:type="gramStart"/>
      <w:r w:rsidRPr="00AB6B47">
        <w:rPr>
          <w:rFonts w:ascii="Cambria" w:eastAsia="Cambria" w:hAnsi="Cambria" w:cs="Cambria"/>
          <w:sz w:val="18"/>
          <w:szCs w:val="20"/>
          <w:lang w:val="fr-FR"/>
        </w:rPr>
        <w:t>amarouchelli.dz@gmail.com;</w:t>
      </w:r>
      <w:proofErr w:type="gramEnd"/>
      <w:r w:rsidRPr="00AB6B47">
        <w:rPr>
          <w:rFonts w:ascii="Cambria" w:eastAsia="Cambria" w:hAnsi="Cambria" w:cs="Cambria"/>
          <w:sz w:val="18"/>
          <w:szCs w:val="20"/>
          <w:lang w:val="fr-FR"/>
        </w:rPr>
        <w:t xml:space="preserve"> amar.ouchelli@mpeche.gov.dz</w:t>
      </w:r>
    </w:p>
    <w:p w14:paraId="7E39C2A2" w14:textId="77777777" w:rsidR="0026512E" w:rsidRPr="00AB6B47" w:rsidRDefault="0026512E" w:rsidP="0026512E">
      <w:pPr>
        <w:spacing w:after="0" w:line="240" w:lineRule="auto"/>
        <w:rPr>
          <w:rFonts w:ascii="Cambria" w:eastAsia="Cambria" w:hAnsi="Cambria" w:cs="Cambria"/>
          <w:sz w:val="20"/>
          <w:szCs w:val="20"/>
          <w:lang w:val="fr-FR"/>
        </w:rPr>
      </w:pPr>
    </w:p>
    <w:p w14:paraId="08ECA9FB" w14:textId="77777777"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18"/>
          <w:szCs w:val="20"/>
          <w:lang w:val="fr-FR"/>
        </w:rPr>
        <w:t>Benbouza</w:t>
      </w:r>
      <w:r w:rsidRPr="00AB6B47">
        <w:rPr>
          <w:rFonts w:ascii="Cambria" w:eastAsia="Cambria" w:hAnsi="Cambria" w:cs="Cambria"/>
          <w:sz w:val="18"/>
          <w:szCs w:val="20"/>
          <w:lang w:val="fr-FR"/>
        </w:rPr>
        <w:t>, Brahim</w:t>
      </w:r>
    </w:p>
    <w:p w14:paraId="7A41AFA9" w14:textId="0C237CCD"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 xml:space="preserve">Directeur de l'Administration et les </w:t>
      </w:r>
      <w:r w:rsidR="0047667C" w:rsidRPr="00AB6B47">
        <w:rPr>
          <w:rFonts w:ascii="Cambria" w:eastAsia="Cambria" w:hAnsi="Cambria" w:cs="Cambria"/>
          <w:sz w:val="18"/>
          <w:szCs w:val="20"/>
          <w:lang w:val="fr-FR"/>
        </w:rPr>
        <w:t>M</w:t>
      </w:r>
      <w:r w:rsidRPr="00AB6B47">
        <w:rPr>
          <w:rFonts w:ascii="Cambria" w:eastAsia="Cambria" w:hAnsi="Cambria" w:cs="Cambria"/>
          <w:sz w:val="18"/>
          <w:szCs w:val="20"/>
          <w:lang w:val="fr-FR"/>
        </w:rPr>
        <w:t xml:space="preserve">oyens au sein de la </w:t>
      </w:r>
      <w:r w:rsidR="0047667C" w:rsidRPr="00AB6B47">
        <w:rPr>
          <w:rFonts w:ascii="Cambria" w:eastAsia="Cambria" w:hAnsi="Cambria" w:cs="Cambria"/>
          <w:sz w:val="18"/>
          <w:szCs w:val="20"/>
          <w:lang w:val="fr-FR"/>
        </w:rPr>
        <w:t>D</w:t>
      </w:r>
      <w:r w:rsidRPr="00AB6B47">
        <w:rPr>
          <w:rFonts w:ascii="Cambria" w:eastAsia="Cambria" w:hAnsi="Cambria" w:cs="Cambria"/>
          <w:sz w:val="18"/>
          <w:szCs w:val="20"/>
          <w:lang w:val="fr-FR"/>
        </w:rPr>
        <w:t>irection Générale de la Pêche et de l'Aquaculture</w:t>
      </w:r>
    </w:p>
    <w:p w14:paraId="44FCF06A"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E-Mail: benbouzabrahimbat@gmail.com</w:t>
      </w:r>
    </w:p>
    <w:p w14:paraId="369FDC77" w14:textId="77777777" w:rsidR="0026512E" w:rsidRPr="00AB6B47" w:rsidRDefault="0026512E" w:rsidP="0026512E">
      <w:pPr>
        <w:spacing w:after="0" w:line="240" w:lineRule="auto"/>
        <w:rPr>
          <w:rFonts w:ascii="Cambria" w:eastAsia="Cambria" w:hAnsi="Cambria" w:cs="Cambria"/>
          <w:sz w:val="20"/>
          <w:szCs w:val="20"/>
          <w:lang w:val="pt-PT"/>
        </w:rPr>
      </w:pPr>
    </w:p>
    <w:p w14:paraId="2DD97F6C" w14:textId="112DD258"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20"/>
          <w:szCs w:val="20"/>
          <w:lang w:val="pt-PT"/>
        </w:rPr>
        <w:t>BRAZIL</w:t>
      </w:r>
    </w:p>
    <w:p w14:paraId="0BFA22F0"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18"/>
          <w:szCs w:val="20"/>
          <w:lang w:val="pt-PT"/>
        </w:rPr>
        <w:t>Bispo Oliveira</w:t>
      </w:r>
      <w:r w:rsidRPr="00AB6B47">
        <w:rPr>
          <w:rFonts w:ascii="Cambria" w:eastAsia="Cambria" w:hAnsi="Cambria" w:cs="Cambria"/>
          <w:sz w:val="18"/>
          <w:szCs w:val="20"/>
          <w:lang w:val="pt-PT"/>
        </w:rPr>
        <w:t xml:space="preserve">, André Luiz </w:t>
      </w:r>
      <w:r w:rsidRPr="00AB6B47">
        <w:rPr>
          <w:rFonts w:ascii="Cambria" w:eastAsia="Cambria" w:hAnsi="Cambria" w:cs="Cambria"/>
          <w:sz w:val="18"/>
          <w:szCs w:val="20"/>
          <w:vertAlign w:val="superscript"/>
          <w:lang w:val="pt-PT"/>
        </w:rPr>
        <w:t>1</w:t>
      </w:r>
    </w:p>
    <w:p w14:paraId="161AF65B"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International Negotiations Coordinator, Ministry of Fisheries and Aquaculture, International Advisory, 70297-400 Brasilia DF</w:t>
      </w:r>
    </w:p>
    <w:p w14:paraId="2369B822" w14:textId="77777777" w:rsidR="0026512E" w:rsidRPr="00AB6B47" w:rsidRDefault="0026512E" w:rsidP="0026512E">
      <w:pPr>
        <w:spacing w:after="0" w:line="240" w:lineRule="auto"/>
        <w:rPr>
          <w:rFonts w:ascii="Cambria" w:eastAsia="Cambria" w:hAnsi="Cambria" w:cs="Cambria"/>
          <w:sz w:val="20"/>
          <w:szCs w:val="20"/>
          <w:lang w:val="en-US"/>
        </w:rPr>
      </w:pPr>
    </w:p>
    <w:p w14:paraId="29C9B73C" w14:textId="7CE721F9"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CANADA</w:t>
      </w:r>
    </w:p>
    <w:p w14:paraId="3A874C31"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Cossette</w:t>
      </w:r>
      <w:r w:rsidRPr="00AB6B47">
        <w:rPr>
          <w:rFonts w:ascii="Cambria" w:eastAsia="Cambria" w:hAnsi="Cambria" w:cs="Cambria"/>
          <w:sz w:val="18"/>
          <w:szCs w:val="20"/>
          <w:lang w:val="en-US"/>
        </w:rPr>
        <w:t>, Frédéric</w:t>
      </w:r>
    </w:p>
    <w:p w14:paraId="7382D402"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Policy Advisor, Fisheries and Oceans Canada, 200 Kent St., Ottawa, Ontario K1A 0E6</w:t>
      </w:r>
    </w:p>
    <w:p w14:paraId="7D0C3341"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+1 343 541 6921, E-Mail: frederic.cossette@dfo-mpo.gc.ca</w:t>
      </w:r>
    </w:p>
    <w:p w14:paraId="58173F6B" w14:textId="77777777" w:rsidR="0026512E" w:rsidRPr="00AB6B47" w:rsidRDefault="0026512E" w:rsidP="0026512E">
      <w:pPr>
        <w:spacing w:after="0" w:line="240" w:lineRule="auto"/>
        <w:rPr>
          <w:rFonts w:ascii="Cambria" w:eastAsia="Cambria" w:hAnsi="Cambria" w:cs="Cambria"/>
          <w:sz w:val="20"/>
          <w:szCs w:val="20"/>
          <w:lang w:val="pt-PT"/>
        </w:rPr>
      </w:pPr>
    </w:p>
    <w:p w14:paraId="0EE8E0FD" w14:textId="77777777" w:rsidR="0026512E" w:rsidRPr="003B7606" w:rsidRDefault="0026512E" w:rsidP="0026512E">
      <w:pPr>
        <w:spacing w:after="0" w:line="240" w:lineRule="auto"/>
        <w:rPr>
          <w:rFonts w:ascii="Cambria" w:eastAsia="Cambria" w:hAnsi="Cambria" w:cs="Cambria"/>
          <w:sz w:val="20"/>
          <w:szCs w:val="20"/>
          <w:lang w:val="it-IT"/>
        </w:rPr>
      </w:pPr>
      <w:r w:rsidRPr="003B7606">
        <w:rPr>
          <w:rFonts w:ascii="Cambria" w:eastAsia="Cambria" w:hAnsi="Cambria" w:cs="Cambria"/>
          <w:b/>
          <w:sz w:val="18"/>
          <w:szCs w:val="20"/>
          <w:lang w:val="it-IT"/>
        </w:rPr>
        <w:t>Marsden</w:t>
      </w:r>
      <w:r w:rsidRPr="003B7606">
        <w:rPr>
          <w:rFonts w:ascii="Cambria" w:eastAsia="Cambria" w:hAnsi="Cambria" w:cs="Cambria"/>
          <w:sz w:val="18"/>
          <w:szCs w:val="20"/>
          <w:lang w:val="it-IT"/>
        </w:rPr>
        <w:t xml:space="preserve">, Dale </w:t>
      </w:r>
      <w:r w:rsidRPr="003B7606">
        <w:rPr>
          <w:rFonts w:ascii="Cambria" w:eastAsia="Cambria" w:hAnsi="Cambria" w:cs="Cambria"/>
          <w:sz w:val="18"/>
          <w:szCs w:val="20"/>
          <w:vertAlign w:val="superscript"/>
          <w:lang w:val="it-IT"/>
        </w:rPr>
        <w:t>1</w:t>
      </w:r>
    </w:p>
    <w:p w14:paraId="170BF9B8"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Deputy Director, International Fisheries Policy, Fisheries and Oceans Canada, Ottawa, ON K1A 0E6</w:t>
      </w:r>
    </w:p>
    <w:p w14:paraId="4177B6F9" w14:textId="77777777" w:rsidR="0026512E" w:rsidRPr="00AB6B47" w:rsidRDefault="0026512E" w:rsidP="0026512E">
      <w:pPr>
        <w:spacing w:after="0" w:line="240" w:lineRule="auto"/>
        <w:rPr>
          <w:rFonts w:ascii="Cambria" w:eastAsia="Cambria" w:hAnsi="Cambria" w:cs="Cambria"/>
          <w:sz w:val="20"/>
          <w:szCs w:val="20"/>
          <w:lang w:val="en-US"/>
        </w:rPr>
      </w:pPr>
    </w:p>
    <w:p w14:paraId="28B351F7" w14:textId="77777777" w:rsidR="0026512E" w:rsidRPr="003B7606" w:rsidRDefault="0026512E" w:rsidP="0026512E">
      <w:pPr>
        <w:spacing w:after="0" w:line="240" w:lineRule="auto"/>
        <w:rPr>
          <w:rFonts w:ascii="Cambria" w:eastAsia="Cambria" w:hAnsi="Cambria" w:cs="Cambria"/>
          <w:sz w:val="20"/>
          <w:szCs w:val="20"/>
        </w:rPr>
      </w:pPr>
      <w:r w:rsidRPr="003B7606">
        <w:rPr>
          <w:rFonts w:ascii="Cambria" w:eastAsia="Cambria" w:hAnsi="Cambria" w:cs="Cambria"/>
          <w:b/>
          <w:sz w:val="20"/>
          <w:szCs w:val="20"/>
        </w:rPr>
        <w:t>COSTA RICA</w:t>
      </w:r>
    </w:p>
    <w:p w14:paraId="025C2C9A" w14:textId="77777777" w:rsidR="0026512E" w:rsidRPr="003B7606" w:rsidRDefault="0026512E" w:rsidP="0026512E">
      <w:pPr>
        <w:spacing w:after="0" w:line="240" w:lineRule="auto"/>
        <w:rPr>
          <w:rFonts w:ascii="Cambria" w:eastAsia="Cambria" w:hAnsi="Cambria" w:cs="Cambria"/>
          <w:sz w:val="20"/>
          <w:szCs w:val="20"/>
        </w:rPr>
      </w:pPr>
      <w:r w:rsidRPr="003B7606">
        <w:rPr>
          <w:rFonts w:ascii="Cambria" w:eastAsia="Cambria" w:hAnsi="Cambria" w:cs="Cambria"/>
          <w:b/>
          <w:sz w:val="18"/>
          <w:szCs w:val="20"/>
        </w:rPr>
        <w:t>Pacheco Chaves</w:t>
      </w:r>
      <w:r w:rsidRPr="003B7606">
        <w:rPr>
          <w:rFonts w:ascii="Cambria" w:eastAsia="Cambria" w:hAnsi="Cambria" w:cs="Cambria"/>
          <w:sz w:val="18"/>
          <w:szCs w:val="20"/>
        </w:rPr>
        <w:t>, Bernald</w:t>
      </w:r>
    </w:p>
    <w:p w14:paraId="2527C871" w14:textId="77777777" w:rsidR="0026512E" w:rsidRPr="003B7606" w:rsidRDefault="0026512E" w:rsidP="0026512E">
      <w:pPr>
        <w:spacing w:after="0" w:line="240" w:lineRule="auto"/>
        <w:jc w:val="both"/>
        <w:rPr>
          <w:rFonts w:ascii="Cambria" w:eastAsia="Cambria" w:hAnsi="Cambria" w:cs="Cambria"/>
          <w:sz w:val="20"/>
          <w:szCs w:val="20"/>
        </w:rPr>
      </w:pPr>
      <w:r w:rsidRPr="003B7606">
        <w:rPr>
          <w:rFonts w:ascii="Cambria" w:eastAsia="Cambria" w:hAnsi="Cambria" w:cs="Cambria"/>
          <w:sz w:val="18"/>
          <w:szCs w:val="20"/>
        </w:rPr>
        <w:t>Instituto Costarricense de Pesca y Acuicultura, INCOPESCA, Departamento de Investigación, Cantón de Montes de Oro, Puntarenas, 333-5400</w:t>
      </w:r>
    </w:p>
    <w:p w14:paraId="02416F3F"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+506 899 22693, E-Mail: bpacheco@incopesca.go.cr; bernald.pacheco@gmail.com</w:t>
      </w:r>
    </w:p>
    <w:p w14:paraId="2355865A" w14:textId="77777777" w:rsidR="0026512E" w:rsidRPr="00AB6B47" w:rsidRDefault="0026512E" w:rsidP="0026512E">
      <w:pPr>
        <w:spacing w:after="0" w:line="240" w:lineRule="auto"/>
        <w:rPr>
          <w:rFonts w:ascii="Cambria" w:eastAsia="Cambria" w:hAnsi="Cambria" w:cs="Cambria"/>
          <w:sz w:val="20"/>
          <w:szCs w:val="20"/>
          <w:lang w:val="pt-PT"/>
        </w:rPr>
      </w:pPr>
    </w:p>
    <w:p w14:paraId="230FE299" w14:textId="23DEBA0A"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EGYPT</w:t>
      </w:r>
    </w:p>
    <w:p w14:paraId="3374BF08"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Hammam</w:t>
      </w:r>
      <w:r w:rsidRPr="00AB6B47">
        <w:rPr>
          <w:rFonts w:ascii="Cambria" w:eastAsia="Cambria" w:hAnsi="Cambria" w:cs="Cambria"/>
          <w:sz w:val="18"/>
          <w:szCs w:val="20"/>
          <w:lang w:val="en-US"/>
        </w:rPr>
        <w:t>, Doaa</w:t>
      </w:r>
    </w:p>
    <w:p w14:paraId="20D15945"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Lakes and Fish Resources Protection and Development Agency, 210, area B - City, 5th District Road 90, 11311 New Cairo</w:t>
      </w:r>
    </w:p>
    <w:p w14:paraId="1A5A6ADC" w14:textId="77777777" w:rsidR="0026512E" w:rsidRPr="00AB6B47" w:rsidRDefault="0026512E" w:rsidP="0026512E">
      <w:pPr>
        <w:spacing w:after="0" w:line="240" w:lineRule="auto"/>
        <w:jc w:val="both"/>
        <w:rPr>
          <w:rFonts w:ascii="Cambria" w:eastAsia="Cambria" w:hAnsi="Cambria" w:cs="Cambria"/>
          <w:sz w:val="20"/>
          <w:szCs w:val="20"/>
          <w:lang w:val="it-IT"/>
        </w:rPr>
      </w:pPr>
      <w:r w:rsidRPr="00AB6B47">
        <w:rPr>
          <w:rFonts w:ascii="Cambria" w:eastAsia="Cambria" w:hAnsi="Cambria" w:cs="Cambria"/>
          <w:sz w:val="18"/>
          <w:szCs w:val="20"/>
          <w:lang w:val="it-IT"/>
        </w:rPr>
        <w:t>Tel: +201 117 507 513, Fax: +202 281 17007, E-Mail: gafrd_eg@hotmail.com</w:t>
      </w:r>
    </w:p>
    <w:p w14:paraId="19C235A4" w14:textId="77777777" w:rsidR="0026512E" w:rsidRPr="00AB6B47" w:rsidRDefault="0026512E" w:rsidP="0026512E">
      <w:pPr>
        <w:spacing w:after="0" w:line="240" w:lineRule="auto"/>
        <w:rPr>
          <w:rFonts w:ascii="Cambria" w:eastAsia="Cambria" w:hAnsi="Cambria" w:cs="Cambria"/>
          <w:b/>
          <w:sz w:val="18"/>
          <w:szCs w:val="20"/>
          <w:lang w:val="it-IT"/>
        </w:rPr>
      </w:pPr>
    </w:p>
    <w:p w14:paraId="4A90A580" w14:textId="77777777" w:rsidR="0026512E" w:rsidRPr="00AB6B47" w:rsidRDefault="0026512E" w:rsidP="0026512E">
      <w:pPr>
        <w:spacing w:after="0" w:line="240" w:lineRule="auto"/>
        <w:rPr>
          <w:rFonts w:ascii="Cambria" w:eastAsia="Cambria" w:hAnsi="Cambria" w:cs="Cambria"/>
          <w:sz w:val="20"/>
          <w:szCs w:val="20"/>
          <w:lang w:val="it-IT"/>
        </w:rPr>
      </w:pPr>
      <w:r w:rsidRPr="00AB6B47">
        <w:rPr>
          <w:rFonts w:ascii="Cambria" w:eastAsia="Cambria" w:hAnsi="Cambria" w:cs="Cambria"/>
          <w:b/>
          <w:sz w:val="18"/>
          <w:szCs w:val="20"/>
          <w:lang w:val="it-IT"/>
        </w:rPr>
        <w:t>Badr</w:t>
      </w:r>
      <w:r w:rsidRPr="00AB6B47">
        <w:rPr>
          <w:rFonts w:ascii="Cambria" w:eastAsia="Cambria" w:hAnsi="Cambria" w:cs="Cambria"/>
          <w:sz w:val="18"/>
          <w:szCs w:val="20"/>
          <w:lang w:val="it-IT"/>
        </w:rPr>
        <w:t>, Fatma Elzahraa</w:t>
      </w:r>
    </w:p>
    <w:p w14:paraId="2A29FFEF"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Fish Production Specialist, Agreements Administration, Lakes and Fish Resources Protection and Development Agency, 210, area B - City, 5th District Road 90, 11311 New Cairo</w:t>
      </w:r>
    </w:p>
    <w:p w14:paraId="284C44E6"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+201 092 348 338, Fax: +202 228 117 008, E-Mail: fatima.elzahraa.medo@gmail.com</w:t>
      </w:r>
    </w:p>
    <w:p w14:paraId="2C9CAE51" w14:textId="77777777" w:rsidR="0026512E" w:rsidRPr="00AB6B47" w:rsidRDefault="0026512E" w:rsidP="0026512E">
      <w:pPr>
        <w:spacing w:after="0" w:line="240" w:lineRule="auto"/>
        <w:rPr>
          <w:rFonts w:ascii="Cambria" w:eastAsia="Cambria" w:hAnsi="Cambria" w:cs="Cambria"/>
          <w:sz w:val="20"/>
          <w:szCs w:val="20"/>
          <w:lang w:val="pt-PT"/>
        </w:rPr>
      </w:pPr>
    </w:p>
    <w:p w14:paraId="11D81F56"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20"/>
          <w:szCs w:val="20"/>
          <w:lang w:val="pt-PT"/>
        </w:rPr>
        <w:t>EL SALVADOR</w:t>
      </w:r>
    </w:p>
    <w:p w14:paraId="2B36EBC7" w14:textId="77777777"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18"/>
          <w:szCs w:val="20"/>
        </w:rPr>
        <w:t>Orellana González</w:t>
      </w:r>
      <w:r w:rsidRPr="00AB6B47">
        <w:rPr>
          <w:rFonts w:ascii="Cambria" w:eastAsia="Cambria" w:hAnsi="Cambria" w:cs="Cambria"/>
          <w:sz w:val="18"/>
          <w:szCs w:val="20"/>
        </w:rPr>
        <w:t>, Jose Abilio</w:t>
      </w:r>
    </w:p>
    <w:p w14:paraId="74FFFA58"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 xml:space="preserve">Asistente Técnico de Proyectos, Centro para el Desarrollo de la Pesca y la Acuicultura (CENDEPESCA), Final Avenida Manuel </w:t>
      </w:r>
      <w:proofErr w:type="spellStart"/>
      <w:r w:rsidRPr="00AB6B47">
        <w:rPr>
          <w:rFonts w:ascii="Cambria" w:eastAsia="Cambria" w:hAnsi="Cambria" w:cs="Cambria"/>
          <w:sz w:val="18"/>
          <w:szCs w:val="20"/>
        </w:rPr>
        <w:t>Gallardo</w:t>
      </w:r>
      <w:proofErr w:type="spellEnd"/>
      <w:r w:rsidRPr="00AB6B47">
        <w:rPr>
          <w:rFonts w:ascii="Cambria" w:eastAsia="Cambria" w:hAnsi="Cambria" w:cs="Cambria"/>
          <w:sz w:val="18"/>
          <w:szCs w:val="20"/>
        </w:rPr>
        <w:t>, Edificio MAG, 1011 Samta Tecla</w:t>
      </w:r>
    </w:p>
    <w:p w14:paraId="1B3405FF" w14:textId="77777777" w:rsidR="0026512E" w:rsidRPr="003B7606" w:rsidRDefault="0026512E" w:rsidP="0026512E">
      <w:pPr>
        <w:spacing w:after="0" w:line="240" w:lineRule="auto"/>
        <w:jc w:val="both"/>
        <w:rPr>
          <w:rFonts w:ascii="Cambria" w:eastAsia="Cambria" w:hAnsi="Cambria" w:cs="Cambria"/>
          <w:sz w:val="20"/>
          <w:szCs w:val="20"/>
          <w:lang w:val="it-IT"/>
        </w:rPr>
      </w:pPr>
      <w:r w:rsidRPr="003B7606">
        <w:rPr>
          <w:rFonts w:ascii="Cambria" w:eastAsia="Cambria" w:hAnsi="Cambria" w:cs="Cambria"/>
          <w:sz w:val="18"/>
          <w:szCs w:val="20"/>
          <w:lang w:val="it-IT"/>
        </w:rPr>
        <w:t>E-Mail: jose.orellana@mag.gob.sv</w:t>
      </w:r>
    </w:p>
    <w:p w14:paraId="35D6BD36" w14:textId="77777777" w:rsidR="0026512E" w:rsidRPr="003B7606" w:rsidRDefault="0026512E" w:rsidP="0026512E">
      <w:pPr>
        <w:spacing w:after="0" w:line="240" w:lineRule="auto"/>
        <w:rPr>
          <w:rFonts w:ascii="Cambria" w:eastAsia="Cambria" w:hAnsi="Cambria" w:cs="Cambria"/>
          <w:sz w:val="20"/>
          <w:szCs w:val="20"/>
          <w:lang w:val="it-IT"/>
        </w:rPr>
      </w:pPr>
    </w:p>
    <w:p w14:paraId="0A259597" w14:textId="2DB53E45" w:rsidR="0026512E" w:rsidRPr="003B7606" w:rsidRDefault="0026512E" w:rsidP="0026512E">
      <w:pPr>
        <w:spacing w:after="0" w:line="240" w:lineRule="auto"/>
        <w:rPr>
          <w:rFonts w:ascii="Cambria" w:eastAsia="Cambria" w:hAnsi="Cambria" w:cs="Cambria"/>
          <w:sz w:val="20"/>
          <w:szCs w:val="20"/>
          <w:lang w:val="it-IT"/>
        </w:rPr>
      </w:pPr>
      <w:r w:rsidRPr="003B7606">
        <w:rPr>
          <w:rFonts w:ascii="Cambria" w:eastAsia="Cambria" w:hAnsi="Cambria" w:cs="Cambria"/>
          <w:b/>
          <w:sz w:val="20"/>
          <w:szCs w:val="20"/>
          <w:lang w:val="it-IT"/>
        </w:rPr>
        <w:t>EUROPEAN UNION</w:t>
      </w:r>
    </w:p>
    <w:p w14:paraId="5EE87495" w14:textId="77777777" w:rsidR="0026512E" w:rsidRPr="003B7606" w:rsidRDefault="0026512E" w:rsidP="0026512E">
      <w:pPr>
        <w:spacing w:after="0" w:line="240" w:lineRule="auto"/>
        <w:rPr>
          <w:rFonts w:ascii="Cambria" w:eastAsia="Cambria" w:hAnsi="Cambria" w:cs="Cambria"/>
          <w:sz w:val="20"/>
          <w:szCs w:val="20"/>
          <w:lang w:val="it-IT"/>
        </w:rPr>
      </w:pPr>
      <w:r w:rsidRPr="003B7606">
        <w:rPr>
          <w:rFonts w:ascii="Cambria" w:eastAsia="Cambria" w:hAnsi="Cambria" w:cs="Cambria"/>
          <w:b/>
          <w:sz w:val="18"/>
          <w:szCs w:val="20"/>
          <w:lang w:val="it-IT"/>
        </w:rPr>
        <w:t>Howard</w:t>
      </w:r>
      <w:r w:rsidRPr="003B7606">
        <w:rPr>
          <w:rFonts w:ascii="Cambria" w:eastAsia="Cambria" w:hAnsi="Cambria" w:cs="Cambria"/>
          <w:sz w:val="18"/>
          <w:szCs w:val="20"/>
          <w:lang w:val="it-IT"/>
        </w:rPr>
        <w:t>, Séamus</w:t>
      </w:r>
    </w:p>
    <w:p w14:paraId="16CD50D9" w14:textId="77777777" w:rsidR="0026512E" w:rsidRPr="003B7606" w:rsidRDefault="0026512E" w:rsidP="0026512E">
      <w:pPr>
        <w:spacing w:after="0" w:line="240" w:lineRule="auto"/>
        <w:jc w:val="both"/>
        <w:rPr>
          <w:rFonts w:ascii="Cambria" w:eastAsia="Cambria" w:hAnsi="Cambria" w:cs="Cambria"/>
          <w:sz w:val="20"/>
          <w:szCs w:val="20"/>
          <w:lang w:val="it-IT"/>
        </w:rPr>
      </w:pPr>
      <w:proofErr w:type="spellStart"/>
      <w:r w:rsidRPr="003B7606">
        <w:rPr>
          <w:rFonts w:ascii="Cambria" w:eastAsia="Cambria" w:hAnsi="Cambria" w:cs="Cambria"/>
          <w:sz w:val="18"/>
          <w:szCs w:val="20"/>
          <w:lang w:val="it-IT"/>
        </w:rPr>
        <w:t>European</w:t>
      </w:r>
      <w:proofErr w:type="spellEnd"/>
      <w:r w:rsidRPr="003B7606">
        <w:rPr>
          <w:rFonts w:ascii="Cambria" w:eastAsia="Cambria" w:hAnsi="Cambria" w:cs="Cambria"/>
          <w:sz w:val="18"/>
          <w:szCs w:val="20"/>
          <w:lang w:val="it-IT"/>
        </w:rPr>
        <w:t xml:space="preserve"> Commission, DG MARE, Rue Joseph II 99, 1000 </w:t>
      </w:r>
      <w:proofErr w:type="spellStart"/>
      <w:r w:rsidRPr="003B7606">
        <w:rPr>
          <w:rFonts w:ascii="Cambria" w:eastAsia="Cambria" w:hAnsi="Cambria" w:cs="Cambria"/>
          <w:sz w:val="18"/>
          <w:szCs w:val="20"/>
          <w:lang w:val="it-IT"/>
        </w:rPr>
        <w:t>Brussels</w:t>
      </w:r>
      <w:proofErr w:type="spellEnd"/>
      <w:r w:rsidRPr="003B7606">
        <w:rPr>
          <w:rFonts w:ascii="Cambria" w:eastAsia="Cambria" w:hAnsi="Cambria" w:cs="Cambria"/>
          <w:sz w:val="18"/>
          <w:szCs w:val="20"/>
          <w:lang w:val="it-IT"/>
        </w:rPr>
        <w:t xml:space="preserve">, </w:t>
      </w:r>
      <w:proofErr w:type="spellStart"/>
      <w:r w:rsidRPr="003B7606">
        <w:rPr>
          <w:rFonts w:ascii="Cambria" w:eastAsia="Cambria" w:hAnsi="Cambria" w:cs="Cambria"/>
          <w:sz w:val="18"/>
          <w:szCs w:val="20"/>
          <w:lang w:val="it-IT"/>
        </w:rPr>
        <w:t>Belgium</w:t>
      </w:r>
      <w:proofErr w:type="spellEnd"/>
    </w:p>
    <w:p w14:paraId="5DA34AB4" w14:textId="77777777" w:rsidR="0026512E" w:rsidRPr="003B7606" w:rsidRDefault="0026512E" w:rsidP="0026512E">
      <w:pPr>
        <w:spacing w:after="0" w:line="240" w:lineRule="auto"/>
        <w:jc w:val="both"/>
        <w:rPr>
          <w:rFonts w:ascii="Cambria" w:eastAsia="Cambria" w:hAnsi="Cambria" w:cs="Cambria"/>
          <w:sz w:val="20"/>
          <w:szCs w:val="20"/>
          <w:lang w:val="it-IT"/>
        </w:rPr>
      </w:pPr>
      <w:r w:rsidRPr="003B7606">
        <w:rPr>
          <w:rFonts w:ascii="Cambria" w:eastAsia="Cambria" w:hAnsi="Cambria" w:cs="Cambria"/>
          <w:sz w:val="18"/>
          <w:szCs w:val="20"/>
          <w:lang w:val="it-IT"/>
        </w:rPr>
        <w:t>Tel: +32 229 50083; +32 488 258 038, E-Mail: seamus.howard@ec.europa.eu</w:t>
      </w:r>
    </w:p>
    <w:p w14:paraId="5C75CC3B" w14:textId="77777777" w:rsidR="0026512E" w:rsidRPr="003B7606" w:rsidRDefault="0026512E" w:rsidP="0026512E">
      <w:pPr>
        <w:spacing w:after="0" w:line="240" w:lineRule="auto"/>
        <w:rPr>
          <w:rFonts w:ascii="Cambria" w:eastAsia="Cambria" w:hAnsi="Cambria" w:cs="Cambria"/>
          <w:sz w:val="20"/>
          <w:szCs w:val="20"/>
          <w:lang w:val="it-IT"/>
        </w:rPr>
      </w:pPr>
    </w:p>
    <w:p w14:paraId="6DD35282" w14:textId="77777777" w:rsidR="006C6EDA" w:rsidRPr="003B7606" w:rsidRDefault="006C6EDA" w:rsidP="0026512E">
      <w:pPr>
        <w:spacing w:after="0" w:line="240" w:lineRule="auto"/>
        <w:rPr>
          <w:rFonts w:ascii="Cambria" w:eastAsia="Cambria" w:hAnsi="Cambria" w:cs="Cambria"/>
          <w:sz w:val="20"/>
          <w:szCs w:val="20"/>
          <w:lang w:val="it-IT"/>
        </w:rPr>
      </w:pPr>
    </w:p>
    <w:p w14:paraId="335A7DB7" w14:textId="77777777" w:rsidR="00FE454D" w:rsidRPr="003B7606" w:rsidRDefault="00FE454D" w:rsidP="0026512E">
      <w:pPr>
        <w:spacing w:after="0" w:line="240" w:lineRule="auto"/>
        <w:rPr>
          <w:rFonts w:ascii="Cambria" w:eastAsia="Cambria" w:hAnsi="Cambria" w:cs="Cambria"/>
          <w:sz w:val="20"/>
          <w:szCs w:val="20"/>
          <w:lang w:val="it-IT"/>
        </w:rPr>
      </w:pPr>
    </w:p>
    <w:p w14:paraId="56425387" w14:textId="77777777" w:rsidR="00BC12DD" w:rsidRPr="003B7606" w:rsidRDefault="00BC12DD" w:rsidP="0026512E">
      <w:pPr>
        <w:spacing w:after="0" w:line="240" w:lineRule="auto"/>
        <w:rPr>
          <w:rFonts w:ascii="Cambria" w:eastAsia="Cambria" w:hAnsi="Cambria" w:cs="Cambria"/>
          <w:sz w:val="20"/>
          <w:szCs w:val="20"/>
          <w:lang w:val="it-IT"/>
        </w:rPr>
      </w:pPr>
    </w:p>
    <w:p w14:paraId="2E28E267"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lastRenderedPageBreak/>
        <w:t>Khalil</w:t>
      </w:r>
      <w:r w:rsidRPr="00AB6B47">
        <w:rPr>
          <w:rFonts w:ascii="Cambria" w:eastAsia="Cambria" w:hAnsi="Cambria" w:cs="Cambria"/>
          <w:sz w:val="18"/>
          <w:szCs w:val="20"/>
          <w:lang w:val="en-US"/>
        </w:rPr>
        <w:t>, Samira</w:t>
      </w:r>
    </w:p>
    <w:p w14:paraId="718263A1"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European Commission, DG Maritime Affairs and Fisheries, Unit B-1 "International Affairs, Law of the Sea and RFOs", Joseph II - 99 3/74, 1049 Brussels, Belgium</w:t>
      </w:r>
    </w:p>
    <w:p w14:paraId="32350C01"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+32 2 298 03 39; +32 229 11111, E-Mail: samira.khalil@ec.europa.eu</w:t>
      </w:r>
    </w:p>
    <w:p w14:paraId="381A4739" w14:textId="77777777" w:rsidR="0026512E" w:rsidRPr="00AB6B47" w:rsidRDefault="0026512E" w:rsidP="0026512E">
      <w:pPr>
        <w:spacing w:after="0" w:line="240" w:lineRule="auto"/>
        <w:rPr>
          <w:rFonts w:ascii="Cambria" w:eastAsia="Cambria" w:hAnsi="Cambria" w:cs="Cambria"/>
          <w:sz w:val="20"/>
          <w:szCs w:val="20"/>
          <w:lang w:val="pt-PT"/>
        </w:rPr>
      </w:pPr>
    </w:p>
    <w:p w14:paraId="632B2CC6" w14:textId="056AF8C0"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20"/>
          <w:szCs w:val="20"/>
          <w:lang w:val="fr-FR"/>
        </w:rPr>
        <w:t>GABON</w:t>
      </w:r>
    </w:p>
    <w:p w14:paraId="0A618452" w14:textId="77777777"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18"/>
          <w:szCs w:val="20"/>
          <w:lang w:val="fr-FR"/>
        </w:rPr>
        <w:t>Angueko</w:t>
      </w:r>
      <w:r w:rsidRPr="00AB6B47">
        <w:rPr>
          <w:rFonts w:ascii="Cambria" w:eastAsia="Cambria" w:hAnsi="Cambria" w:cs="Cambria"/>
          <w:sz w:val="18"/>
          <w:szCs w:val="20"/>
          <w:lang w:val="fr-FR"/>
        </w:rPr>
        <w:t>, Davy</w:t>
      </w:r>
    </w:p>
    <w:p w14:paraId="5A1DEFD7" w14:textId="77777777"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Directeur des Pêches, Direction Générale des Pêche et de l'Aquaculture, BP 9498, Libreville Estuaire</w:t>
      </w:r>
    </w:p>
    <w:p w14:paraId="4986F1D5"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+241 6653 4886, E-Mail: davyangueko83@gmail.com; dgpechegabon@netcourrier.com</w:t>
      </w:r>
    </w:p>
    <w:p w14:paraId="58F85357" w14:textId="77777777" w:rsidR="0026512E" w:rsidRPr="00AB6B47" w:rsidRDefault="0026512E" w:rsidP="0026512E">
      <w:pPr>
        <w:spacing w:after="0" w:line="240" w:lineRule="auto"/>
        <w:rPr>
          <w:rFonts w:ascii="Cambria" w:eastAsia="Cambria" w:hAnsi="Cambria" w:cs="Cambria"/>
          <w:sz w:val="20"/>
          <w:szCs w:val="20"/>
          <w:lang w:val="pt-PT"/>
        </w:rPr>
      </w:pPr>
    </w:p>
    <w:p w14:paraId="37EC4E2E" w14:textId="0B075002" w:rsidR="00740CA6" w:rsidRPr="00AB6B47" w:rsidRDefault="00740CA6" w:rsidP="0026512E">
      <w:pPr>
        <w:spacing w:after="0" w:line="240" w:lineRule="auto"/>
        <w:rPr>
          <w:rFonts w:ascii="Cambria" w:eastAsia="Cambria" w:hAnsi="Cambria" w:cs="Cambria"/>
          <w:b/>
          <w:sz w:val="20"/>
          <w:szCs w:val="20"/>
        </w:rPr>
      </w:pPr>
      <w:r w:rsidRPr="00AB6B47">
        <w:rPr>
          <w:rFonts w:ascii="Cambria" w:eastAsia="Cambria" w:hAnsi="Cambria" w:cs="Cambria"/>
          <w:b/>
          <w:sz w:val="20"/>
          <w:szCs w:val="20"/>
        </w:rPr>
        <w:t>GUATEMALA</w:t>
      </w:r>
    </w:p>
    <w:p w14:paraId="2E31C35E" w14:textId="77E80C4C" w:rsidR="00740CA6" w:rsidRPr="00AB6B47" w:rsidRDefault="00740CA6" w:rsidP="0026512E">
      <w:pPr>
        <w:spacing w:after="0" w:line="240" w:lineRule="auto"/>
        <w:rPr>
          <w:rFonts w:ascii="Cambria" w:eastAsia="Cambria" w:hAnsi="Cambria" w:cs="Cambria"/>
          <w:bCs/>
          <w:sz w:val="18"/>
          <w:szCs w:val="18"/>
        </w:rPr>
      </w:pPr>
      <w:r w:rsidRPr="00AB6B47">
        <w:rPr>
          <w:rFonts w:ascii="Cambria" w:eastAsia="Cambria" w:hAnsi="Cambria" w:cs="Cambria"/>
          <w:b/>
          <w:sz w:val="18"/>
          <w:szCs w:val="18"/>
        </w:rPr>
        <w:t>Chavarría,</w:t>
      </w:r>
      <w:r w:rsidRPr="00AB6B47">
        <w:rPr>
          <w:rFonts w:ascii="Cambria" w:eastAsia="Cambria" w:hAnsi="Cambria" w:cs="Cambria"/>
          <w:bCs/>
          <w:sz w:val="18"/>
          <w:szCs w:val="18"/>
        </w:rPr>
        <w:t xml:space="preserve"> Bernal A.</w:t>
      </w:r>
    </w:p>
    <w:p w14:paraId="30A18DE0" w14:textId="18AFF036" w:rsidR="00740CA6" w:rsidRPr="00AB6B47" w:rsidRDefault="00740CA6" w:rsidP="0026512E">
      <w:pPr>
        <w:spacing w:after="0" w:line="240" w:lineRule="auto"/>
        <w:rPr>
          <w:rFonts w:ascii="Cambria" w:eastAsia="Cambria" w:hAnsi="Cambria" w:cs="Cambria"/>
          <w:bCs/>
          <w:sz w:val="18"/>
          <w:szCs w:val="18"/>
        </w:rPr>
      </w:pPr>
      <w:r w:rsidRPr="00AB6B47">
        <w:rPr>
          <w:rFonts w:ascii="Cambria" w:eastAsia="Cambria" w:hAnsi="Cambria" w:cs="Cambria"/>
          <w:bCs/>
          <w:sz w:val="18"/>
          <w:szCs w:val="18"/>
        </w:rPr>
        <w:t>Asesor de Gestión y Política Pesquera Internacional, DIPESCA,</w:t>
      </w:r>
    </w:p>
    <w:p w14:paraId="6280266F" w14:textId="21862074" w:rsidR="00740CA6" w:rsidRPr="00AB6B47" w:rsidRDefault="00740CA6" w:rsidP="0026512E">
      <w:pPr>
        <w:spacing w:after="0" w:line="240" w:lineRule="auto"/>
        <w:rPr>
          <w:rFonts w:ascii="Cambria" w:eastAsia="Cambria" w:hAnsi="Cambria" w:cs="Cambria"/>
          <w:bCs/>
          <w:sz w:val="18"/>
          <w:szCs w:val="18"/>
        </w:rPr>
      </w:pPr>
      <w:r w:rsidRPr="00AB6B47">
        <w:rPr>
          <w:rFonts w:ascii="Cambria" w:eastAsia="Cambria" w:hAnsi="Cambria" w:cs="Cambria"/>
          <w:bCs/>
          <w:sz w:val="18"/>
          <w:szCs w:val="18"/>
        </w:rPr>
        <w:t xml:space="preserve">Bárcenas, Villa Nueva, Guatemala, Tel: +506 88224709, </w:t>
      </w:r>
      <w:proofErr w:type="gramStart"/>
      <w:r w:rsidRPr="00AB6B47">
        <w:rPr>
          <w:rFonts w:ascii="Cambria" w:eastAsia="Cambria" w:hAnsi="Cambria" w:cs="Cambria"/>
          <w:bCs/>
          <w:sz w:val="18"/>
          <w:szCs w:val="18"/>
        </w:rPr>
        <w:t>E-Mail:bchavarría</w:t>
      </w:r>
      <w:proofErr w:type="gramEnd"/>
      <w:r w:rsidRPr="00AB6B47">
        <w:rPr>
          <w:rFonts w:ascii="Cambria" w:eastAsia="Cambria" w:hAnsi="Cambria" w:cs="Cambria"/>
          <w:bCs/>
          <w:sz w:val="18"/>
          <w:szCs w:val="18"/>
        </w:rPr>
        <w:t>@lsg-cr.com</w:t>
      </w:r>
    </w:p>
    <w:p w14:paraId="2DAE1F3E" w14:textId="77777777" w:rsidR="00740CA6" w:rsidRPr="00AB6B47" w:rsidRDefault="00740CA6" w:rsidP="0026512E">
      <w:pPr>
        <w:spacing w:after="0" w:line="240" w:lineRule="auto"/>
        <w:rPr>
          <w:rFonts w:ascii="Cambria" w:eastAsia="Cambria" w:hAnsi="Cambria" w:cs="Cambria"/>
          <w:bCs/>
          <w:sz w:val="18"/>
          <w:szCs w:val="18"/>
        </w:rPr>
      </w:pPr>
    </w:p>
    <w:p w14:paraId="49A21E13" w14:textId="3EBB4061"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JAPAN</w:t>
      </w:r>
    </w:p>
    <w:p w14:paraId="6B68A733" w14:textId="77777777" w:rsidR="0026512E" w:rsidRPr="00AB6B47" w:rsidRDefault="0026512E" w:rsidP="0026512E">
      <w:pPr>
        <w:spacing w:after="0" w:line="240" w:lineRule="auto"/>
        <w:rPr>
          <w:rFonts w:ascii="Cambria" w:eastAsia="Cambria" w:hAnsi="Cambria" w:cs="Cambria"/>
          <w:sz w:val="20"/>
          <w:szCs w:val="20"/>
          <w:lang w:val="en-US"/>
        </w:rPr>
      </w:pPr>
      <w:proofErr w:type="spellStart"/>
      <w:r w:rsidRPr="00AB6B47">
        <w:rPr>
          <w:rFonts w:ascii="Cambria" w:eastAsia="Cambria" w:hAnsi="Cambria" w:cs="Cambria"/>
          <w:b/>
          <w:sz w:val="18"/>
          <w:szCs w:val="20"/>
          <w:lang w:val="en-US"/>
        </w:rPr>
        <w:t>Fukugama</w:t>
      </w:r>
      <w:proofErr w:type="spellEnd"/>
      <w:r w:rsidRPr="00AB6B47">
        <w:rPr>
          <w:rFonts w:ascii="Cambria" w:eastAsia="Cambria" w:hAnsi="Cambria" w:cs="Cambria"/>
          <w:sz w:val="18"/>
          <w:szCs w:val="20"/>
          <w:lang w:val="en-US"/>
        </w:rPr>
        <w:t>, Chika</w:t>
      </w:r>
    </w:p>
    <w:p w14:paraId="28E349BD"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AB6B47">
        <w:rPr>
          <w:rFonts w:ascii="Cambria" w:eastAsia="Cambria" w:hAnsi="Cambria" w:cs="Cambria"/>
          <w:sz w:val="18"/>
          <w:szCs w:val="20"/>
          <w:lang w:val="en-US"/>
        </w:rPr>
        <w:t>ku</w:t>
      </w:r>
      <w:proofErr w:type="spellEnd"/>
      <w:r w:rsidRPr="00AB6B47">
        <w:rPr>
          <w:rFonts w:ascii="Cambria" w:eastAsia="Cambria" w:hAnsi="Cambria" w:cs="Cambria"/>
          <w:sz w:val="18"/>
          <w:szCs w:val="20"/>
          <w:lang w:val="en-US"/>
        </w:rPr>
        <w:t>, Tokyo 100-8907</w:t>
      </w:r>
    </w:p>
    <w:p w14:paraId="32909507"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+81 3 3502 8460, Fax: +81 3 3504 2649, E-Mail: chika_fukugama740@maff.go.jp</w:t>
      </w:r>
    </w:p>
    <w:p w14:paraId="6FB1FE50" w14:textId="77777777" w:rsidR="0026512E" w:rsidRPr="00AB6B47" w:rsidRDefault="0026512E" w:rsidP="0026512E">
      <w:pPr>
        <w:spacing w:after="0" w:line="240" w:lineRule="auto"/>
        <w:rPr>
          <w:rFonts w:ascii="Cambria" w:eastAsia="Cambria" w:hAnsi="Cambria" w:cs="Cambria"/>
          <w:sz w:val="20"/>
          <w:szCs w:val="20"/>
          <w:lang w:val="pt-PT"/>
        </w:rPr>
      </w:pPr>
    </w:p>
    <w:p w14:paraId="1A763BED" w14:textId="79800216"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20"/>
          <w:szCs w:val="20"/>
          <w:lang w:val="pt-PT"/>
        </w:rPr>
        <w:t>MEXICO</w:t>
      </w:r>
    </w:p>
    <w:p w14:paraId="44E5A620"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18"/>
          <w:szCs w:val="20"/>
          <w:lang w:val="pt-PT"/>
        </w:rPr>
        <w:t>Soler Benítez</w:t>
      </w:r>
      <w:r w:rsidRPr="00AB6B47">
        <w:rPr>
          <w:rFonts w:ascii="Cambria" w:eastAsia="Cambria" w:hAnsi="Cambria" w:cs="Cambria"/>
          <w:sz w:val="18"/>
          <w:szCs w:val="20"/>
          <w:lang w:val="pt-PT"/>
        </w:rPr>
        <w:t xml:space="preserve">, Bertha Alicia </w:t>
      </w:r>
      <w:r w:rsidRPr="00AB6B47">
        <w:rPr>
          <w:rFonts w:ascii="Cambria" w:eastAsia="Cambria" w:hAnsi="Cambria" w:cs="Cambria"/>
          <w:sz w:val="18"/>
          <w:szCs w:val="20"/>
          <w:vertAlign w:val="superscript"/>
          <w:lang w:val="pt-PT"/>
        </w:rPr>
        <w:t>1</w:t>
      </w:r>
    </w:p>
    <w:p w14:paraId="3922E7DA"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Comisión Nacional de Acuacultura y Pesca (CONAPESCA), 82100 Mazatlán, Sinaloa</w:t>
      </w:r>
    </w:p>
    <w:p w14:paraId="0B2561F4" w14:textId="77777777" w:rsidR="0026512E" w:rsidRPr="00AB6B47" w:rsidRDefault="0026512E" w:rsidP="0026512E">
      <w:pPr>
        <w:spacing w:after="0" w:line="240" w:lineRule="auto"/>
        <w:rPr>
          <w:rFonts w:ascii="Cambria" w:eastAsia="Cambria" w:hAnsi="Cambria" w:cs="Cambria"/>
          <w:sz w:val="20"/>
          <w:szCs w:val="20"/>
        </w:rPr>
      </w:pPr>
    </w:p>
    <w:p w14:paraId="342B7341" w14:textId="131E5D75"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20"/>
          <w:szCs w:val="20"/>
          <w:lang w:val="fr-FR"/>
        </w:rPr>
        <w:t>MOROCCO</w:t>
      </w:r>
    </w:p>
    <w:p w14:paraId="01F16580" w14:textId="77777777" w:rsidR="0026512E" w:rsidRPr="00AB6B47" w:rsidRDefault="0026512E" w:rsidP="0026512E">
      <w:pPr>
        <w:spacing w:after="0" w:line="240" w:lineRule="auto"/>
        <w:rPr>
          <w:rFonts w:ascii="Cambria" w:eastAsia="Cambria" w:hAnsi="Cambria" w:cs="Cambria"/>
          <w:sz w:val="20"/>
          <w:szCs w:val="20"/>
          <w:lang w:val="fr-FR"/>
        </w:rPr>
      </w:pPr>
      <w:proofErr w:type="spellStart"/>
      <w:r w:rsidRPr="00AB6B47">
        <w:rPr>
          <w:rFonts w:ascii="Cambria" w:eastAsia="Cambria" w:hAnsi="Cambria" w:cs="Cambria"/>
          <w:b/>
          <w:sz w:val="18"/>
          <w:szCs w:val="20"/>
          <w:lang w:val="fr-FR"/>
        </w:rPr>
        <w:t>Hassouni</w:t>
      </w:r>
      <w:proofErr w:type="spellEnd"/>
      <w:r w:rsidRPr="00AB6B47">
        <w:rPr>
          <w:rFonts w:ascii="Cambria" w:eastAsia="Cambria" w:hAnsi="Cambria" w:cs="Cambria"/>
          <w:sz w:val="18"/>
          <w:szCs w:val="20"/>
          <w:lang w:val="fr-FR"/>
        </w:rPr>
        <w:t>, Fatima Zohra</w:t>
      </w:r>
    </w:p>
    <w:p w14:paraId="24CF8DA8" w14:textId="44A42C5C"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AB6B47">
        <w:rPr>
          <w:rFonts w:ascii="Cambria" w:eastAsia="Cambria" w:hAnsi="Cambria" w:cs="Cambria"/>
          <w:sz w:val="18"/>
          <w:szCs w:val="20"/>
          <w:lang w:val="fr-FR"/>
        </w:rPr>
        <w:t>B.P.:</w:t>
      </w:r>
      <w:proofErr w:type="gramEnd"/>
      <w:r w:rsidRPr="00AB6B47">
        <w:rPr>
          <w:rFonts w:ascii="Cambria" w:eastAsia="Cambria" w:hAnsi="Cambria" w:cs="Cambria"/>
          <w:sz w:val="18"/>
          <w:szCs w:val="20"/>
          <w:lang w:val="fr-FR"/>
        </w:rPr>
        <w:t xml:space="preserve"> 476, 10150 Haut Agdal</w:t>
      </w:r>
      <w:r w:rsidR="00233D45" w:rsidRPr="00AB6B47">
        <w:rPr>
          <w:rFonts w:ascii="Cambria" w:eastAsia="Cambria" w:hAnsi="Cambria" w:cs="Cambria"/>
          <w:sz w:val="18"/>
          <w:szCs w:val="20"/>
          <w:lang w:val="fr-FR"/>
        </w:rPr>
        <w:t>,</w:t>
      </w:r>
      <w:r w:rsidRPr="00AB6B47">
        <w:rPr>
          <w:rFonts w:ascii="Cambria" w:eastAsia="Cambria" w:hAnsi="Cambria" w:cs="Cambria"/>
          <w:sz w:val="18"/>
          <w:szCs w:val="20"/>
          <w:lang w:val="fr-FR"/>
        </w:rPr>
        <w:t xml:space="preserve"> Rabat</w:t>
      </w:r>
    </w:p>
    <w:p w14:paraId="497A3BAD" w14:textId="77777777" w:rsidR="0026512E" w:rsidRPr="00AB6B47" w:rsidRDefault="0026512E" w:rsidP="0026512E">
      <w:pPr>
        <w:spacing w:after="0" w:line="240" w:lineRule="auto"/>
        <w:jc w:val="both"/>
        <w:rPr>
          <w:rFonts w:ascii="Cambria" w:eastAsia="Cambria" w:hAnsi="Cambria" w:cs="Cambria"/>
          <w:sz w:val="20"/>
          <w:szCs w:val="20"/>
          <w:lang w:val="fr-FR"/>
        </w:rPr>
      </w:pPr>
      <w:proofErr w:type="gramStart"/>
      <w:r w:rsidRPr="00AB6B47">
        <w:rPr>
          <w:rFonts w:ascii="Cambria" w:eastAsia="Cambria" w:hAnsi="Cambria" w:cs="Cambria"/>
          <w:sz w:val="18"/>
          <w:szCs w:val="20"/>
          <w:lang w:val="fr-FR"/>
        </w:rPr>
        <w:t>Tel:</w:t>
      </w:r>
      <w:proofErr w:type="gramEnd"/>
      <w:r w:rsidRPr="00AB6B47">
        <w:rPr>
          <w:rFonts w:ascii="Cambria" w:eastAsia="Cambria" w:hAnsi="Cambria" w:cs="Cambria"/>
          <w:sz w:val="18"/>
          <w:szCs w:val="20"/>
          <w:lang w:val="fr-FR"/>
        </w:rPr>
        <w:t xml:space="preserve"> +212 537 688 122/21, </w:t>
      </w:r>
      <w:proofErr w:type="gramStart"/>
      <w:r w:rsidRPr="00AB6B47">
        <w:rPr>
          <w:rFonts w:ascii="Cambria" w:eastAsia="Cambria" w:hAnsi="Cambria" w:cs="Cambria"/>
          <w:sz w:val="18"/>
          <w:szCs w:val="20"/>
          <w:lang w:val="fr-FR"/>
        </w:rPr>
        <w:t>Fax:</w:t>
      </w:r>
      <w:proofErr w:type="gramEnd"/>
      <w:r w:rsidRPr="00AB6B47">
        <w:rPr>
          <w:rFonts w:ascii="Cambria" w:eastAsia="Cambria" w:hAnsi="Cambria" w:cs="Cambria"/>
          <w:sz w:val="18"/>
          <w:szCs w:val="20"/>
          <w:lang w:val="fr-FR"/>
        </w:rPr>
        <w:t xml:space="preserve"> +212 537 688 089, </w:t>
      </w:r>
      <w:proofErr w:type="gramStart"/>
      <w:r w:rsidRPr="00AB6B47">
        <w:rPr>
          <w:rFonts w:ascii="Cambria" w:eastAsia="Cambria" w:hAnsi="Cambria" w:cs="Cambria"/>
          <w:sz w:val="18"/>
          <w:szCs w:val="20"/>
          <w:lang w:val="fr-FR"/>
        </w:rPr>
        <w:t>E-Mail:</w:t>
      </w:r>
      <w:proofErr w:type="gramEnd"/>
      <w:r w:rsidRPr="00AB6B47">
        <w:rPr>
          <w:rFonts w:ascii="Cambria" w:eastAsia="Cambria" w:hAnsi="Cambria" w:cs="Cambria"/>
          <w:sz w:val="18"/>
          <w:szCs w:val="20"/>
          <w:lang w:val="fr-FR"/>
        </w:rPr>
        <w:t xml:space="preserve"> hassouni@mpm.gov.ma</w:t>
      </w:r>
    </w:p>
    <w:p w14:paraId="71503DED" w14:textId="77777777" w:rsidR="0026512E" w:rsidRPr="00AB6B47" w:rsidRDefault="0026512E" w:rsidP="0026512E">
      <w:pPr>
        <w:spacing w:after="0" w:line="240" w:lineRule="auto"/>
        <w:rPr>
          <w:rFonts w:ascii="Cambria" w:eastAsia="Cambria" w:hAnsi="Cambria" w:cs="Cambria"/>
          <w:b/>
          <w:sz w:val="18"/>
          <w:szCs w:val="20"/>
          <w:lang w:val="fr-FR"/>
        </w:rPr>
      </w:pPr>
    </w:p>
    <w:p w14:paraId="2E64A463" w14:textId="77777777" w:rsidR="0026512E" w:rsidRPr="00AB6B47" w:rsidRDefault="0026512E" w:rsidP="0026512E">
      <w:pPr>
        <w:spacing w:after="0" w:line="240" w:lineRule="auto"/>
        <w:rPr>
          <w:rFonts w:ascii="Cambria" w:eastAsia="Cambria" w:hAnsi="Cambria" w:cs="Cambria"/>
          <w:sz w:val="20"/>
          <w:szCs w:val="20"/>
          <w:lang w:val="fr-FR"/>
        </w:rPr>
      </w:pPr>
      <w:proofErr w:type="spellStart"/>
      <w:r w:rsidRPr="00AB6B47">
        <w:rPr>
          <w:rFonts w:ascii="Cambria" w:eastAsia="Cambria" w:hAnsi="Cambria" w:cs="Cambria"/>
          <w:b/>
          <w:sz w:val="18"/>
          <w:szCs w:val="20"/>
          <w:lang w:val="fr-FR"/>
        </w:rPr>
        <w:t>Haoujar</w:t>
      </w:r>
      <w:proofErr w:type="spellEnd"/>
      <w:r w:rsidRPr="00AB6B47">
        <w:rPr>
          <w:rFonts w:ascii="Cambria" w:eastAsia="Cambria" w:hAnsi="Cambria" w:cs="Cambria"/>
          <w:sz w:val="18"/>
          <w:szCs w:val="20"/>
          <w:lang w:val="fr-FR"/>
        </w:rPr>
        <w:t>, Bouchra</w:t>
      </w:r>
    </w:p>
    <w:p w14:paraId="66032408" w14:textId="77777777"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218A3E58"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+212 253 768 8115, Fax: +212 537 688 089, E-Mail: haoujar@mpm.gov.ma</w:t>
      </w:r>
    </w:p>
    <w:p w14:paraId="4F867DF9" w14:textId="77777777" w:rsidR="0026512E" w:rsidRPr="00AB6B47" w:rsidRDefault="0026512E" w:rsidP="0026512E">
      <w:pPr>
        <w:spacing w:after="0" w:line="240" w:lineRule="auto"/>
        <w:rPr>
          <w:rFonts w:ascii="Cambria" w:eastAsia="Cambria" w:hAnsi="Cambria" w:cs="Cambria"/>
          <w:sz w:val="20"/>
          <w:szCs w:val="20"/>
          <w:lang w:val="pt-PT"/>
        </w:rPr>
      </w:pPr>
    </w:p>
    <w:p w14:paraId="759BA8A6"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20"/>
          <w:szCs w:val="20"/>
          <w:lang w:val="pt-PT"/>
        </w:rPr>
        <w:t>NICARAGUA</w:t>
      </w:r>
    </w:p>
    <w:p w14:paraId="6FA1D76C"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18"/>
          <w:szCs w:val="20"/>
          <w:lang w:val="pt-PT"/>
        </w:rPr>
        <w:t>Guevara Quintana</w:t>
      </w:r>
      <w:r w:rsidRPr="00AB6B47">
        <w:rPr>
          <w:rFonts w:ascii="Cambria" w:eastAsia="Cambria" w:hAnsi="Cambria" w:cs="Cambria"/>
          <w:sz w:val="18"/>
          <w:szCs w:val="20"/>
          <w:lang w:val="pt-PT"/>
        </w:rPr>
        <w:t>, Julio César</w:t>
      </w:r>
    </w:p>
    <w:p w14:paraId="2ED23276" w14:textId="554123D1"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 xml:space="preserve">Comisionado CIAT - Biólogo, Instituto Nicaragüense de la Pesca y Acuicultura (INPESCA), El Carrizal de Nuevo Emperador, Esquina de Calle C y Calle 7, </w:t>
      </w:r>
      <w:proofErr w:type="spellStart"/>
      <w:r w:rsidRPr="00AB6B47">
        <w:rPr>
          <w:rFonts w:ascii="Cambria" w:eastAsia="Cambria" w:hAnsi="Cambria" w:cs="Cambria"/>
          <w:sz w:val="18"/>
          <w:szCs w:val="20"/>
        </w:rPr>
        <w:t>Arraijan</w:t>
      </w:r>
      <w:proofErr w:type="spellEnd"/>
      <w:r w:rsidRPr="00AB6B47">
        <w:rPr>
          <w:rFonts w:ascii="Cambria" w:eastAsia="Cambria" w:hAnsi="Cambria" w:cs="Cambria"/>
          <w:sz w:val="18"/>
          <w:szCs w:val="20"/>
        </w:rPr>
        <w:t xml:space="preserve">, 14174 </w:t>
      </w:r>
      <w:proofErr w:type="spellStart"/>
      <w:r w:rsidRPr="00AB6B47">
        <w:rPr>
          <w:rFonts w:ascii="Cambria" w:eastAsia="Cambria" w:hAnsi="Cambria" w:cs="Cambria"/>
          <w:sz w:val="18"/>
          <w:szCs w:val="20"/>
        </w:rPr>
        <w:t>Arraijan</w:t>
      </w:r>
      <w:proofErr w:type="spellEnd"/>
      <w:r w:rsidRPr="00AB6B47">
        <w:rPr>
          <w:rFonts w:ascii="Cambria" w:eastAsia="Cambria" w:hAnsi="Cambria" w:cs="Cambria"/>
          <w:sz w:val="18"/>
          <w:szCs w:val="20"/>
        </w:rPr>
        <w:t xml:space="preserve">, </w:t>
      </w:r>
      <w:proofErr w:type="spellStart"/>
      <w:r w:rsidRPr="00AB6B47">
        <w:rPr>
          <w:rFonts w:ascii="Cambria" w:eastAsia="Cambria" w:hAnsi="Cambria" w:cs="Cambria"/>
          <w:sz w:val="18"/>
          <w:szCs w:val="20"/>
        </w:rPr>
        <w:t>Panam</w:t>
      </w:r>
      <w:r w:rsidR="00147EC7" w:rsidRPr="00AB6B47">
        <w:rPr>
          <w:rFonts w:ascii="Cambria" w:eastAsia="Cambria" w:hAnsi="Cambria" w:cs="Cambria"/>
          <w:sz w:val="18"/>
          <w:szCs w:val="20"/>
        </w:rPr>
        <w:t>a</w:t>
      </w:r>
      <w:proofErr w:type="spellEnd"/>
    </w:p>
    <w:p w14:paraId="50E6A5D1"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+505 699 75100, E-Mail: juliocgq@hotmail.com; jguevara@inpesca.gob.ni</w:t>
      </w:r>
    </w:p>
    <w:p w14:paraId="3B7431AC" w14:textId="77777777" w:rsidR="0026512E" w:rsidRPr="00AB6B47" w:rsidRDefault="0026512E" w:rsidP="0026512E">
      <w:pPr>
        <w:spacing w:after="0" w:line="240" w:lineRule="auto"/>
        <w:rPr>
          <w:rFonts w:ascii="Cambria" w:eastAsia="Cambria" w:hAnsi="Cambria" w:cs="Cambria"/>
          <w:sz w:val="20"/>
          <w:szCs w:val="20"/>
          <w:lang w:val="pt-PT"/>
        </w:rPr>
      </w:pPr>
    </w:p>
    <w:p w14:paraId="73A258CA" w14:textId="5B3D2E4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NORWAY</w:t>
      </w:r>
    </w:p>
    <w:p w14:paraId="36353E43"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Sørdahl</w:t>
      </w:r>
      <w:r w:rsidRPr="00AB6B47">
        <w:rPr>
          <w:rFonts w:ascii="Cambria" w:eastAsia="Cambria" w:hAnsi="Cambria" w:cs="Cambria"/>
          <w:sz w:val="18"/>
          <w:szCs w:val="20"/>
          <w:lang w:val="en-US"/>
        </w:rPr>
        <w:t xml:space="preserve">, Elisabeth * </w:t>
      </w:r>
      <w:r w:rsidRPr="00AB6B47">
        <w:rPr>
          <w:rFonts w:ascii="Cambria" w:eastAsia="Cambria" w:hAnsi="Cambria" w:cs="Cambria"/>
          <w:sz w:val="18"/>
          <w:szCs w:val="20"/>
          <w:vertAlign w:val="superscript"/>
          <w:lang w:val="en-US"/>
        </w:rPr>
        <w:t>1</w:t>
      </w:r>
    </w:p>
    <w:p w14:paraId="33A25400"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Senior Adviser, Ministry of Trade, Industry and Fisheries, Department for Fisheries, 0032 Oslo</w:t>
      </w:r>
    </w:p>
    <w:p w14:paraId="757D5EA9" w14:textId="77777777" w:rsidR="0026512E" w:rsidRPr="00AB6B47" w:rsidRDefault="0026512E" w:rsidP="0026512E">
      <w:pPr>
        <w:spacing w:after="0" w:line="240" w:lineRule="auto"/>
        <w:rPr>
          <w:rFonts w:ascii="Cambria" w:eastAsia="Cambria" w:hAnsi="Cambria" w:cs="Cambria"/>
          <w:sz w:val="20"/>
          <w:szCs w:val="20"/>
          <w:lang w:val="en-US"/>
        </w:rPr>
      </w:pPr>
    </w:p>
    <w:p w14:paraId="65A5715A"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Holte-Nilssen</w:t>
      </w:r>
      <w:r w:rsidRPr="00AB6B47">
        <w:rPr>
          <w:rFonts w:ascii="Cambria" w:eastAsia="Cambria" w:hAnsi="Cambria" w:cs="Cambria"/>
          <w:sz w:val="18"/>
          <w:szCs w:val="20"/>
          <w:lang w:val="en-US"/>
        </w:rPr>
        <w:t>, Victor Fuglaas</w:t>
      </w:r>
    </w:p>
    <w:p w14:paraId="16FA828F"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 xml:space="preserve">FISKERIDIREKTORATET, </w:t>
      </w:r>
      <w:proofErr w:type="spellStart"/>
      <w:r w:rsidRPr="00AB6B47">
        <w:rPr>
          <w:rFonts w:ascii="Cambria" w:eastAsia="Cambria" w:hAnsi="Cambria" w:cs="Cambria"/>
          <w:sz w:val="18"/>
          <w:szCs w:val="20"/>
          <w:lang w:val="en-US"/>
        </w:rPr>
        <w:t>Seksjon</w:t>
      </w:r>
      <w:proofErr w:type="spellEnd"/>
      <w:r w:rsidRPr="00AB6B47">
        <w:rPr>
          <w:rFonts w:ascii="Cambria" w:eastAsia="Cambria" w:hAnsi="Cambria" w:cs="Cambria"/>
          <w:sz w:val="18"/>
          <w:szCs w:val="20"/>
          <w:lang w:val="en-US"/>
        </w:rPr>
        <w:t xml:space="preserve"> </w:t>
      </w:r>
      <w:proofErr w:type="spellStart"/>
      <w:r w:rsidRPr="00AB6B47">
        <w:rPr>
          <w:rFonts w:ascii="Cambria" w:eastAsia="Cambria" w:hAnsi="Cambria" w:cs="Cambria"/>
          <w:sz w:val="18"/>
          <w:szCs w:val="20"/>
          <w:lang w:val="en-US"/>
        </w:rPr>
        <w:t>fiskeriregulering</w:t>
      </w:r>
      <w:proofErr w:type="spellEnd"/>
      <w:r w:rsidRPr="00AB6B47">
        <w:rPr>
          <w:rFonts w:ascii="Cambria" w:eastAsia="Cambria" w:hAnsi="Cambria" w:cs="Cambria"/>
          <w:sz w:val="18"/>
          <w:szCs w:val="20"/>
          <w:lang w:val="en-US"/>
        </w:rPr>
        <w:t>, 5121 Ulset Vestland</w:t>
      </w:r>
    </w:p>
    <w:p w14:paraId="236F5AE7"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+47 55 23 80 00; +47 495 913, E-Mail: vihni@fiskeridir.no</w:t>
      </w:r>
    </w:p>
    <w:p w14:paraId="01FF172E" w14:textId="77777777" w:rsidR="0026512E" w:rsidRPr="00AB6B47" w:rsidRDefault="0026512E" w:rsidP="0026512E">
      <w:pPr>
        <w:spacing w:after="0" w:line="240" w:lineRule="auto"/>
        <w:rPr>
          <w:rFonts w:ascii="Cambria" w:eastAsia="Cambria" w:hAnsi="Cambria" w:cs="Cambria"/>
          <w:sz w:val="20"/>
          <w:szCs w:val="20"/>
          <w:lang w:val="pt-PT"/>
        </w:rPr>
      </w:pPr>
    </w:p>
    <w:p w14:paraId="3228E939" w14:textId="77777777" w:rsidR="0026512E" w:rsidRPr="00AB6B47" w:rsidRDefault="0026512E" w:rsidP="0026512E">
      <w:pPr>
        <w:spacing w:after="0" w:line="240" w:lineRule="auto"/>
        <w:rPr>
          <w:rFonts w:ascii="Cambria" w:eastAsia="Cambria" w:hAnsi="Cambria" w:cs="Cambria"/>
          <w:sz w:val="20"/>
          <w:szCs w:val="20"/>
          <w:lang w:val="en-US"/>
        </w:rPr>
      </w:pPr>
      <w:proofErr w:type="spellStart"/>
      <w:r w:rsidRPr="00AB6B47">
        <w:rPr>
          <w:rFonts w:ascii="Cambria" w:eastAsia="Cambria" w:hAnsi="Cambria" w:cs="Cambria"/>
          <w:b/>
          <w:sz w:val="18"/>
          <w:szCs w:val="20"/>
          <w:lang w:val="en-US"/>
        </w:rPr>
        <w:t>Mjorlund</w:t>
      </w:r>
      <w:proofErr w:type="spellEnd"/>
      <w:r w:rsidRPr="00AB6B47">
        <w:rPr>
          <w:rFonts w:ascii="Cambria" w:eastAsia="Cambria" w:hAnsi="Cambria" w:cs="Cambria"/>
          <w:sz w:val="18"/>
          <w:szCs w:val="20"/>
          <w:lang w:val="en-US"/>
        </w:rPr>
        <w:t xml:space="preserve">, Rune </w:t>
      </w:r>
      <w:r w:rsidRPr="00AB6B47">
        <w:rPr>
          <w:rFonts w:ascii="Cambria" w:eastAsia="Cambria" w:hAnsi="Cambria" w:cs="Cambria"/>
          <w:sz w:val="18"/>
          <w:szCs w:val="20"/>
          <w:vertAlign w:val="superscript"/>
          <w:lang w:val="en-US"/>
        </w:rPr>
        <w:t>1</w:t>
      </w:r>
    </w:p>
    <w:p w14:paraId="6687FB4F"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Senior Adviser, Directorate of Fisheries, Department of Coastal Management, Environment and Statistics, 5804 Bergen</w:t>
      </w:r>
    </w:p>
    <w:p w14:paraId="707439AB" w14:textId="77777777" w:rsidR="0026512E" w:rsidRPr="00AB6B47" w:rsidRDefault="0026512E" w:rsidP="0026512E">
      <w:pPr>
        <w:spacing w:after="0" w:line="240" w:lineRule="auto"/>
        <w:rPr>
          <w:rFonts w:ascii="Cambria" w:eastAsia="Cambria" w:hAnsi="Cambria" w:cs="Cambria"/>
          <w:b/>
          <w:sz w:val="20"/>
          <w:szCs w:val="20"/>
          <w:lang w:val="en-US"/>
        </w:rPr>
      </w:pPr>
    </w:p>
    <w:p w14:paraId="35D555D9" w14:textId="7A8F1BCD"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20"/>
          <w:szCs w:val="20"/>
        </w:rPr>
        <w:t>PANAMA</w:t>
      </w:r>
    </w:p>
    <w:p w14:paraId="544B4211" w14:textId="77777777"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18"/>
          <w:szCs w:val="20"/>
        </w:rPr>
        <w:t>Vergara</w:t>
      </w:r>
      <w:r w:rsidRPr="00AB6B47">
        <w:rPr>
          <w:rFonts w:ascii="Cambria" w:eastAsia="Cambria" w:hAnsi="Cambria" w:cs="Cambria"/>
          <w:sz w:val="18"/>
          <w:szCs w:val="20"/>
        </w:rPr>
        <w:t>, Yarkelia</w:t>
      </w:r>
    </w:p>
    <w:p w14:paraId="66327704" w14:textId="7B0327DA"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 xml:space="preserve">Directora encargada de Cooperación y Asuntos </w:t>
      </w:r>
      <w:r w:rsidR="00763094" w:rsidRPr="00AB6B47">
        <w:rPr>
          <w:rFonts w:ascii="Cambria" w:eastAsia="Cambria" w:hAnsi="Cambria" w:cs="Cambria"/>
          <w:sz w:val="18"/>
          <w:szCs w:val="20"/>
        </w:rPr>
        <w:t>P</w:t>
      </w:r>
      <w:r w:rsidRPr="00AB6B47">
        <w:rPr>
          <w:rFonts w:ascii="Cambria" w:eastAsia="Cambria" w:hAnsi="Cambria" w:cs="Cambria"/>
          <w:sz w:val="18"/>
          <w:szCs w:val="20"/>
        </w:rPr>
        <w:t>esqueros, Ministerio de Desarrollo Agropecuario, Autoridad de los Recursos Acuáticos de Panamá, Cooperación Técnica y Asuntos pesqueros Internacional, Edificio Riviera, Ave. Justo Arosemena, Calle 45 Bella Vista, 0819-02398</w:t>
      </w:r>
    </w:p>
    <w:p w14:paraId="390CC36C"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+507 511 6008 (ext. 359), E-Mail: yvergara@arap.gob.pa; hsfs@arap.gob.pa</w:t>
      </w:r>
    </w:p>
    <w:p w14:paraId="39B1E073" w14:textId="77777777" w:rsidR="0026512E" w:rsidRPr="00AB6B47" w:rsidRDefault="0026512E" w:rsidP="0026512E">
      <w:pPr>
        <w:spacing w:after="0" w:line="240" w:lineRule="auto"/>
        <w:rPr>
          <w:rFonts w:ascii="Cambria" w:eastAsia="Cambria" w:hAnsi="Cambria" w:cs="Cambria"/>
          <w:b/>
          <w:sz w:val="18"/>
          <w:szCs w:val="20"/>
          <w:lang w:val="pt-PT"/>
        </w:rPr>
      </w:pPr>
    </w:p>
    <w:p w14:paraId="77FC69ED"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18"/>
          <w:szCs w:val="20"/>
          <w:lang w:val="pt-PT"/>
        </w:rPr>
        <w:t>Bethancourt</w:t>
      </w:r>
      <w:r w:rsidRPr="00AB6B47">
        <w:rPr>
          <w:rFonts w:ascii="Cambria" w:eastAsia="Cambria" w:hAnsi="Cambria" w:cs="Cambria"/>
          <w:sz w:val="18"/>
          <w:szCs w:val="20"/>
          <w:lang w:val="pt-PT"/>
        </w:rPr>
        <w:t>, Elizabeth</w:t>
      </w:r>
    </w:p>
    <w:p w14:paraId="2978943F"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Subdirectora de Finanzas, Autoridad de los Recursos Acuáticos de Panamá - ARAP</w:t>
      </w:r>
    </w:p>
    <w:p w14:paraId="11DC0523" w14:textId="77777777" w:rsidR="0026512E" w:rsidRPr="003B7606" w:rsidRDefault="0026512E" w:rsidP="0026512E">
      <w:pPr>
        <w:spacing w:after="0" w:line="240" w:lineRule="auto"/>
        <w:jc w:val="both"/>
        <w:rPr>
          <w:rFonts w:ascii="Cambria" w:eastAsia="Cambria" w:hAnsi="Cambria" w:cs="Cambria"/>
          <w:sz w:val="20"/>
          <w:szCs w:val="20"/>
          <w:lang w:val="it-IT"/>
        </w:rPr>
      </w:pPr>
      <w:r w:rsidRPr="003B7606">
        <w:rPr>
          <w:rFonts w:ascii="Cambria" w:eastAsia="Cambria" w:hAnsi="Cambria" w:cs="Cambria"/>
          <w:sz w:val="18"/>
          <w:szCs w:val="20"/>
          <w:lang w:val="it-IT"/>
        </w:rPr>
        <w:t>E-Mail: ebethancourt@arap.gob.pa</w:t>
      </w:r>
    </w:p>
    <w:p w14:paraId="40BDD7CC" w14:textId="77777777" w:rsidR="0026512E" w:rsidRPr="003B7606" w:rsidRDefault="0026512E" w:rsidP="0026512E">
      <w:pPr>
        <w:spacing w:after="0" w:line="240" w:lineRule="auto"/>
        <w:rPr>
          <w:rFonts w:ascii="Cambria" w:eastAsia="Cambria" w:hAnsi="Cambria" w:cs="Cambria"/>
          <w:sz w:val="20"/>
          <w:szCs w:val="20"/>
          <w:lang w:val="it-IT"/>
        </w:rPr>
      </w:pPr>
    </w:p>
    <w:p w14:paraId="4E0C7CE8" w14:textId="77777777"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18"/>
          <w:szCs w:val="20"/>
        </w:rPr>
        <w:lastRenderedPageBreak/>
        <w:t>Díaz de Santamaría</w:t>
      </w:r>
      <w:r w:rsidRPr="00AB6B47">
        <w:rPr>
          <w:rFonts w:ascii="Cambria" w:eastAsia="Cambria" w:hAnsi="Cambria" w:cs="Cambria"/>
          <w:sz w:val="18"/>
          <w:szCs w:val="20"/>
        </w:rPr>
        <w:t>, María Patricia</w:t>
      </w:r>
    </w:p>
    <w:p w14:paraId="5020BB47"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Delegada representante de la Industria, FIPESCA - Fundación Internacional de Pesca, Zona de Libre Proceso de Corozal, Edificio 297, Corozal</w:t>
      </w:r>
    </w:p>
    <w:p w14:paraId="12BD7B52"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+507 378 6640; +507 657 32047, E-Mail: mpdiaz@fipesca.com; mapatdiaz30@gmail.com</w:t>
      </w:r>
    </w:p>
    <w:p w14:paraId="0A30BB2E" w14:textId="77777777" w:rsidR="0026512E" w:rsidRPr="00AB6B47" w:rsidRDefault="0026512E" w:rsidP="0026512E">
      <w:pPr>
        <w:spacing w:after="0" w:line="240" w:lineRule="auto"/>
        <w:rPr>
          <w:rFonts w:ascii="Cambria" w:eastAsia="Cambria" w:hAnsi="Cambria" w:cs="Cambria"/>
          <w:sz w:val="20"/>
          <w:szCs w:val="20"/>
          <w:lang w:val="pt-PT"/>
        </w:rPr>
      </w:pPr>
    </w:p>
    <w:p w14:paraId="0A8984A5" w14:textId="640A8DB0"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20"/>
          <w:szCs w:val="20"/>
          <w:lang w:val="fr-FR"/>
        </w:rPr>
        <w:t>SENEGAL</w:t>
      </w:r>
    </w:p>
    <w:p w14:paraId="58B25281" w14:textId="77777777" w:rsidR="0026512E" w:rsidRPr="00AB6B47" w:rsidRDefault="0026512E" w:rsidP="0026512E">
      <w:pPr>
        <w:spacing w:after="0" w:line="240" w:lineRule="auto"/>
        <w:rPr>
          <w:rFonts w:ascii="Cambria" w:eastAsia="Cambria" w:hAnsi="Cambria" w:cs="Cambria"/>
          <w:sz w:val="20"/>
          <w:szCs w:val="20"/>
          <w:lang w:val="fr-FR"/>
        </w:rPr>
      </w:pPr>
      <w:r w:rsidRPr="00AB6B47">
        <w:rPr>
          <w:rFonts w:ascii="Cambria" w:eastAsia="Cambria" w:hAnsi="Cambria" w:cs="Cambria"/>
          <w:b/>
          <w:sz w:val="18"/>
          <w:szCs w:val="20"/>
          <w:lang w:val="fr-FR"/>
        </w:rPr>
        <w:t>Diouf</w:t>
      </w:r>
      <w:r w:rsidRPr="00AB6B47">
        <w:rPr>
          <w:rFonts w:ascii="Cambria" w:eastAsia="Cambria" w:hAnsi="Cambria" w:cs="Cambria"/>
          <w:sz w:val="18"/>
          <w:szCs w:val="20"/>
          <w:lang w:val="fr-FR"/>
        </w:rPr>
        <w:t>, Ibrahima</w:t>
      </w:r>
    </w:p>
    <w:p w14:paraId="4C141147" w14:textId="3B5465C4"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 xml:space="preserve">Ingénieur des Pêches, Direction des Pêches Maritimes, Chef de la Division de la </w:t>
      </w:r>
      <w:r w:rsidR="000E06B2" w:rsidRPr="00AB6B47">
        <w:rPr>
          <w:rFonts w:ascii="Cambria" w:eastAsia="Cambria" w:hAnsi="Cambria" w:cs="Cambria"/>
          <w:sz w:val="18"/>
          <w:szCs w:val="20"/>
          <w:lang w:val="fr-FR"/>
        </w:rPr>
        <w:t>P</w:t>
      </w:r>
      <w:r w:rsidRPr="00AB6B47">
        <w:rPr>
          <w:rFonts w:ascii="Cambria" w:eastAsia="Cambria" w:hAnsi="Cambria" w:cs="Cambria"/>
          <w:sz w:val="18"/>
          <w:szCs w:val="20"/>
          <w:lang w:val="fr-FR"/>
        </w:rPr>
        <w:t xml:space="preserve">êche </w:t>
      </w:r>
      <w:r w:rsidR="000E06B2" w:rsidRPr="00AB6B47">
        <w:rPr>
          <w:rFonts w:ascii="Cambria" w:eastAsia="Cambria" w:hAnsi="Cambria" w:cs="Cambria"/>
          <w:sz w:val="18"/>
          <w:szCs w:val="20"/>
          <w:lang w:val="fr-FR"/>
        </w:rPr>
        <w:t>I</w:t>
      </w:r>
      <w:r w:rsidRPr="00AB6B47">
        <w:rPr>
          <w:rFonts w:ascii="Cambria" w:eastAsia="Cambria" w:hAnsi="Cambria" w:cs="Cambria"/>
          <w:sz w:val="18"/>
          <w:szCs w:val="20"/>
          <w:lang w:val="fr-FR"/>
        </w:rPr>
        <w:t>ndustrielle, Sphère ministérielle Ousmane Tanor DIENG, Immeuble D, 2e étage, Diamniadio, BP 289 Dakar</w:t>
      </w:r>
    </w:p>
    <w:p w14:paraId="38E7B8A5"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+221 541 4764, Fax: +221 338 602 465, E-Mail: ivesdiouf@gmail.com</w:t>
      </w:r>
    </w:p>
    <w:p w14:paraId="2CA36257" w14:textId="77777777" w:rsidR="0026512E" w:rsidRPr="00AB6B47" w:rsidRDefault="0026512E" w:rsidP="0026512E">
      <w:pPr>
        <w:spacing w:after="0" w:line="240" w:lineRule="auto"/>
        <w:rPr>
          <w:rFonts w:ascii="Cambria" w:eastAsia="Cambria" w:hAnsi="Cambria" w:cs="Cambria"/>
          <w:sz w:val="20"/>
          <w:szCs w:val="20"/>
          <w:lang w:val="pt-PT"/>
        </w:rPr>
      </w:pPr>
    </w:p>
    <w:p w14:paraId="130079A0" w14:textId="77777777" w:rsidR="0026512E" w:rsidRPr="00AB6B47" w:rsidRDefault="0026512E" w:rsidP="0026512E">
      <w:pPr>
        <w:spacing w:after="0" w:line="240" w:lineRule="auto"/>
        <w:rPr>
          <w:rFonts w:ascii="Cambria" w:eastAsia="Cambria" w:hAnsi="Cambria" w:cs="Cambria"/>
          <w:sz w:val="20"/>
          <w:szCs w:val="20"/>
          <w:lang w:val="pt-PT"/>
        </w:rPr>
      </w:pPr>
      <w:r w:rsidRPr="00AB6B47">
        <w:rPr>
          <w:rFonts w:ascii="Cambria" w:eastAsia="Cambria" w:hAnsi="Cambria" w:cs="Cambria"/>
          <w:b/>
          <w:sz w:val="18"/>
          <w:szCs w:val="20"/>
          <w:lang w:val="pt-PT"/>
        </w:rPr>
        <w:t>Sèye</w:t>
      </w:r>
      <w:r w:rsidRPr="00AB6B47">
        <w:rPr>
          <w:rFonts w:ascii="Cambria" w:eastAsia="Cambria" w:hAnsi="Cambria" w:cs="Cambria"/>
          <w:sz w:val="18"/>
          <w:szCs w:val="20"/>
          <w:lang w:val="pt-PT"/>
        </w:rPr>
        <w:t>, Mamadou</w:t>
      </w:r>
    </w:p>
    <w:p w14:paraId="1446B6AF" w14:textId="7D5D61CE" w:rsidR="0026512E" w:rsidRPr="00AB6B47" w:rsidRDefault="0026512E" w:rsidP="0026512E">
      <w:pPr>
        <w:spacing w:after="0" w:line="240" w:lineRule="auto"/>
        <w:jc w:val="both"/>
        <w:rPr>
          <w:rFonts w:ascii="Cambria" w:eastAsia="Cambria" w:hAnsi="Cambria" w:cs="Cambria"/>
          <w:sz w:val="20"/>
          <w:szCs w:val="20"/>
          <w:lang w:val="fr-FR"/>
        </w:rPr>
      </w:pPr>
      <w:r w:rsidRPr="00AB6B47">
        <w:rPr>
          <w:rFonts w:ascii="Cambria" w:eastAsia="Cambria" w:hAnsi="Cambria" w:cs="Cambria"/>
          <w:sz w:val="18"/>
          <w:szCs w:val="20"/>
          <w:lang w:val="fr-FR"/>
        </w:rPr>
        <w:t xml:space="preserve">Ingénieur des Pêches, Chef de la Division Gestion et Aménagement des Pêcheries, Direction des Pêches </w:t>
      </w:r>
      <w:r w:rsidR="000E06B2" w:rsidRPr="00AB6B47">
        <w:rPr>
          <w:rFonts w:ascii="Cambria" w:eastAsia="Cambria" w:hAnsi="Cambria" w:cs="Cambria"/>
          <w:sz w:val="18"/>
          <w:szCs w:val="20"/>
          <w:lang w:val="fr-FR"/>
        </w:rPr>
        <w:t>M</w:t>
      </w:r>
      <w:r w:rsidRPr="00AB6B47">
        <w:rPr>
          <w:rFonts w:ascii="Cambria" w:eastAsia="Cambria" w:hAnsi="Cambria" w:cs="Cambria"/>
          <w:sz w:val="18"/>
          <w:szCs w:val="20"/>
          <w:lang w:val="fr-FR"/>
        </w:rPr>
        <w:t>aritimes, Sphère ministérielle Ousmane Tanor Dieng, Bâtiment D, 2è étage, Diamniadio, BP 289 Dakar</w:t>
      </w:r>
    </w:p>
    <w:p w14:paraId="77DB1CF4"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Tel: +221 77 841 83 94, Fax: +221 821 47 58, E-Mail: mdseye@gmail.com; mdseye1@gmail.com; mdouseye@yahoo.fr</w:t>
      </w:r>
    </w:p>
    <w:p w14:paraId="2BF2C47D" w14:textId="77777777" w:rsidR="0026512E" w:rsidRPr="00AB6B47" w:rsidRDefault="0026512E" w:rsidP="0026512E">
      <w:pPr>
        <w:spacing w:after="0" w:line="240" w:lineRule="auto"/>
        <w:rPr>
          <w:rFonts w:ascii="Cambria" w:eastAsia="Cambria" w:hAnsi="Cambria" w:cs="Cambria"/>
          <w:sz w:val="20"/>
          <w:szCs w:val="20"/>
          <w:lang w:val="en-US"/>
        </w:rPr>
      </w:pPr>
    </w:p>
    <w:p w14:paraId="1B68AF07" w14:textId="564D6C46"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UNITED KINGDOM OF GREAT BRITAIN AND NORTHERN IRELAND</w:t>
      </w:r>
    </w:p>
    <w:p w14:paraId="1A0F5B30"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Keedy</w:t>
      </w:r>
      <w:r w:rsidRPr="00AB6B47">
        <w:rPr>
          <w:rFonts w:ascii="Cambria" w:eastAsia="Cambria" w:hAnsi="Cambria" w:cs="Cambria"/>
          <w:sz w:val="18"/>
          <w:szCs w:val="20"/>
          <w:lang w:val="en-US"/>
        </w:rPr>
        <w:t>, Jess</w:t>
      </w:r>
    </w:p>
    <w:p w14:paraId="5A2A0A64"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AB6B47">
        <w:rPr>
          <w:rFonts w:ascii="Cambria" w:eastAsia="Cambria" w:hAnsi="Cambria" w:cs="Cambria"/>
          <w:sz w:val="18"/>
          <w:szCs w:val="20"/>
          <w:lang w:val="en-US"/>
        </w:rPr>
        <w:t>Marsham</w:t>
      </w:r>
      <w:proofErr w:type="spellEnd"/>
      <w:r w:rsidRPr="00AB6B47">
        <w:rPr>
          <w:rFonts w:ascii="Cambria" w:eastAsia="Cambria" w:hAnsi="Cambria" w:cs="Cambria"/>
          <w:sz w:val="18"/>
          <w:szCs w:val="20"/>
          <w:lang w:val="en-US"/>
        </w:rPr>
        <w:t xml:space="preserve"> Street, London SW1P 3JR</w:t>
      </w:r>
    </w:p>
    <w:p w14:paraId="19DD82E2"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+44 755 724 5171; +44 208 026 63350, E-Mail: jess.keedy@defra.gov.uk</w:t>
      </w:r>
    </w:p>
    <w:p w14:paraId="61F2E8CC" w14:textId="77777777" w:rsidR="0026512E" w:rsidRPr="00AB6B47" w:rsidRDefault="0026512E" w:rsidP="0026512E">
      <w:pPr>
        <w:spacing w:after="0" w:line="240" w:lineRule="auto"/>
        <w:rPr>
          <w:rFonts w:ascii="Cambria" w:eastAsia="Cambria" w:hAnsi="Cambria" w:cs="Cambria"/>
          <w:b/>
          <w:sz w:val="18"/>
          <w:szCs w:val="20"/>
          <w:lang w:val="pt-PT"/>
        </w:rPr>
      </w:pPr>
    </w:p>
    <w:p w14:paraId="3ED9CC00" w14:textId="77777777" w:rsidR="0026512E" w:rsidRPr="003B7606" w:rsidRDefault="0026512E" w:rsidP="0026512E">
      <w:pPr>
        <w:spacing w:after="0" w:line="240" w:lineRule="auto"/>
        <w:rPr>
          <w:rFonts w:ascii="Cambria" w:eastAsia="Cambria" w:hAnsi="Cambria" w:cs="Cambria"/>
          <w:sz w:val="20"/>
          <w:szCs w:val="20"/>
          <w:lang w:val="it-IT"/>
        </w:rPr>
      </w:pPr>
      <w:r w:rsidRPr="003B7606">
        <w:rPr>
          <w:rFonts w:ascii="Cambria" w:eastAsia="Cambria" w:hAnsi="Cambria" w:cs="Cambria"/>
          <w:b/>
          <w:sz w:val="18"/>
          <w:szCs w:val="20"/>
          <w:lang w:val="it-IT"/>
        </w:rPr>
        <w:t>Bella</w:t>
      </w:r>
      <w:r w:rsidRPr="003B7606">
        <w:rPr>
          <w:rFonts w:ascii="Cambria" w:eastAsia="Cambria" w:hAnsi="Cambria" w:cs="Cambria"/>
          <w:sz w:val="18"/>
          <w:szCs w:val="20"/>
          <w:lang w:val="it-IT"/>
        </w:rPr>
        <w:t>, Carlo</w:t>
      </w:r>
    </w:p>
    <w:p w14:paraId="4473F970"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Defra, Horizon House, Deanery Road, Bristol, BS31 2UD</w:t>
      </w:r>
    </w:p>
    <w:p w14:paraId="30350492"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+44 739 526 8009, E-Mail: carlo.bella@defra.gov.uk</w:t>
      </w:r>
    </w:p>
    <w:p w14:paraId="7CFD286E" w14:textId="77777777" w:rsidR="0026512E" w:rsidRPr="00AB6B47" w:rsidRDefault="0026512E" w:rsidP="0026512E">
      <w:pPr>
        <w:spacing w:after="0" w:line="240" w:lineRule="auto"/>
        <w:rPr>
          <w:rFonts w:ascii="Cambria" w:eastAsia="Cambria" w:hAnsi="Cambria" w:cs="Cambria"/>
          <w:sz w:val="20"/>
          <w:szCs w:val="20"/>
          <w:lang w:val="pt-PT"/>
        </w:rPr>
      </w:pPr>
    </w:p>
    <w:p w14:paraId="17050A89" w14:textId="733F9A3C"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20"/>
          <w:szCs w:val="20"/>
          <w:lang w:val="en-US"/>
        </w:rPr>
        <w:t>UNITED STATES</w:t>
      </w:r>
    </w:p>
    <w:p w14:paraId="3771E5F0"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Baker</w:t>
      </w:r>
      <w:r w:rsidRPr="00AB6B47">
        <w:rPr>
          <w:rFonts w:ascii="Cambria" w:eastAsia="Cambria" w:hAnsi="Cambria" w:cs="Cambria"/>
          <w:sz w:val="18"/>
          <w:szCs w:val="20"/>
          <w:lang w:val="en-US"/>
        </w:rPr>
        <w:t>, Colleen</w:t>
      </w:r>
    </w:p>
    <w:p w14:paraId="278EFC8F"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337BC1A8"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+1 609 206 9830; +1 202 538 1070, E-Mail: bakerca2@fan.gov</w:t>
      </w:r>
    </w:p>
    <w:p w14:paraId="2DC11D5A" w14:textId="77777777" w:rsidR="0026512E" w:rsidRPr="00AB6B47" w:rsidRDefault="0026512E" w:rsidP="0026512E">
      <w:pPr>
        <w:spacing w:after="0" w:line="240" w:lineRule="auto"/>
        <w:rPr>
          <w:rFonts w:ascii="Cambria" w:eastAsia="Cambria" w:hAnsi="Cambria" w:cs="Cambria"/>
          <w:sz w:val="20"/>
          <w:szCs w:val="20"/>
          <w:lang w:val="pt-PT"/>
        </w:rPr>
      </w:pPr>
    </w:p>
    <w:p w14:paraId="648FDEEF" w14:textId="77777777" w:rsidR="0026512E" w:rsidRPr="00AB6B47" w:rsidRDefault="0026512E" w:rsidP="0026512E">
      <w:pPr>
        <w:spacing w:after="0" w:line="240" w:lineRule="auto"/>
        <w:rPr>
          <w:rFonts w:ascii="Cambria" w:eastAsia="Cambria" w:hAnsi="Cambria" w:cs="Cambria"/>
          <w:sz w:val="20"/>
          <w:szCs w:val="20"/>
          <w:lang w:val="en-US"/>
        </w:rPr>
      </w:pPr>
      <w:r w:rsidRPr="00AB6B47">
        <w:rPr>
          <w:rFonts w:ascii="Cambria" w:eastAsia="Cambria" w:hAnsi="Cambria" w:cs="Cambria"/>
          <w:b/>
          <w:sz w:val="18"/>
          <w:szCs w:val="20"/>
          <w:lang w:val="en-US"/>
        </w:rPr>
        <w:t>Bors</w:t>
      </w:r>
      <w:r w:rsidRPr="00AB6B47">
        <w:rPr>
          <w:rFonts w:ascii="Cambria" w:eastAsia="Cambria" w:hAnsi="Cambria" w:cs="Cambria"/>
          <w:sz w:val="18"/>
          <w:szCs w:val="20"/>
          <w:lang w:val="en-US"/>
        </w:rPr>
        <w:t>, Eleanor</w:t>
      </w:r>
    </w:p>
    <w:p w14:paraId="7E685D79" w14:textId="77777777" w:rsidR="0026512E" w:rsidRPr="00AB6B47" w:rsidRDefault="0026512E" w:rsidP="0026512E">
      <w:pPr>
        <w:spacing w:after="0" w:line="240" w:lineRule="auto"/>
        <w:jc w:val="both"/>
        <w:rPr>
          <w:rFonts w:ascii="Cambria" w:eastAsia="Cambria" w:hAnsi="Cambria" w:cs="Cambria"/>
          <w:sz w:val="20"/>
          <w:szCs w:val="20"/>
          <w:lang w:val="en-US"/>
        </w:rPr>
      </w:pPr>
      <w:r w:rsidRPr="00AB6B47">
        <w:rPr>
          <w:rFonts w:ascii="Cambria" w:eastAsia="Cambria" w:hAnsi="Cambria" w:cs="Cambria"/>
          <w:sz w:val="18"/>
          <w:szCs w:val="20"/>
          <w:lang w:val="en-US"/>
        </w:rPr>
        <w:t>National Marine Fisheries Service Office of International Affairs, Trade, and Commerce, Office 5151, 1315 East-West Highway 5th Floor, Silver Spring, Maryland 20910</w:t>
      </w:r>
    </w:p>
    <w:p w14:paraId="04D6E552"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+1 240 429 4461; +1 617 571 1376, E-Mail: eleanor.bors@noaa.gov</w:t>
      </w:r>
    </w:p>
    <w:p w14:paraId="43281FBB" w14:textId="77777777" w:rsidR="0026512E" w:rsidRPr="00AB6B47" w:rsidRDefault="0026512E" w:rsidP="0026512E">
      <w:pPr>
        <w:spacing w:after="0" w:line="240" w:lineRule="auto"/>
        <w:rPr>
          <w:rFonts w:ascii="Cambria" w:eastAsia="Cambria" w:hAnsi="Cambria" w:cs="Cambria"/>
          <w:sz w:val="20"/>
          <w:szCs w:val="20"/>
          <w:lang w:val="pt-PT"/>
        </w:rPr>
      </w:pPr>
    </w:p>
    <w:p w14:paraId="75561176" w14:textId="77777777"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20"/>
          <w:szCs w:val="20"/>
        </w:rPr>
        <w:t>VENEZUELA</w:t>
      </w:r>
    </w:p>
    <w:p w14:paraId="01E8D57B" w14:textId="77777777" w:rsidR="0026512E" w:rsidRPr="00AB6B47" w:rsidRDefault="0026512E" w:rsidP="0026512E">
      <w:pPr>
        <w:spacing w:after="0" w:line="240" w:lineRule="auto"/>
        <w:rPr>
          <w:rFonts w:ascii="Cambria" w:eastAsia="Cambria" w:hAnsi="Cambria" w:cs="Cambria"/>
          <w:sz w:val="20"/>
          <w:szCs w:val="20"/>
        </w:rPr>
      </w:pPr>
      <w:r w:rsidRPr="00AB6B47">
        <w:rPr>
          <w:rFonts w:ascii="Cambria" w:eastAsia="Cambria" w:hAnsi="Cambria" w:cs="Cambria"/>
          <w:b/>
          <w:sz w:val="18"/>
          <w:szCs w:val="20"/>
        </w:rPr>
        <w:t>Pereira</w:t>
      </w:r>
      <w:r w:rsidRPr="00AB6B47">
        <w:rPr>
          <w:rFonts w:ascii="Cambria" w:eastAsia="Cambria" w:hAnsi="Cambria" w:cs="Cambria"/>
          <w:sz w:val="18"/>
          <w:szCs w:val="20"/>
        </w:rPr>
        <w:t>, Elizabeth</w:t>
      </w:r>
    </w:p>
    <w:p w14:paraId="5C527BAA"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Directora General de la Oficina de Integración y Asuntos Internacionales, Ministerio del Poder Popular de Pesca y Acuicultura, Gobierno Bolivariano de Venezuela, 1010 Caracas</w:t>
      </w:r>
    </w:p>
    <w:p w14:paraId="635F1A80" w14:textId="77777777" w:rsidR="0026512E" w:rsidRPr="00AB6B47" w:rsidRDefault="0026512E" w:rsidP="0026512E">
      <w:pPr>
        <w:spacing w:after="0" w:line="240" w:lineRule="auto"/>
        <w:jc w:val="both"/>
        <w:rPr>
          <w:rFonts w:ascii="Cambria" w:eastAsia="Cambria" w:hAnsi="Cambria" w:cs="Cambria"/>
          <w:sz w:val="20"/>
          <w:szCs w:val="20"/>
          <w:lang w:val="pt-PT"/>
        </w:rPr>
      </w:pPr>
      <w:r w:rsidRPr="00AB6B47">
        <w:rPr>
          <w:rFonts w:ascii="Cambria" w:eastAsia="Cambria" w:hAnsi="Cambria" w:cs="Cambria"/>
          <w:sz w:val="18"/>
          <w:szCs w:val="20"/>
          <w:lang w:val="pt-PT"/>
        </w:rPr>
        <w:t>Tel: +58 4241866945, E-Mail: oai.minpesca@gmail.com; oai.minpesca@minpesca.gob.ve</w:t>
      </w:r>
    </w:p>
    <w:p w14:paraId="52888700" w14:textId="77777777" w:rsidR="0026512E" w:rsidRPr="00AB6B47" w:rsidRDefault="0026512E" w:rsidP="0026512E">
      <w:pPr>
        <w:spacing w:after="0" w:line="240" w:lineRule="auto"/>
        <w:rPr>
          <w:rFonts w:ascii="Cambria" w:eastAsia="Cambria" w:hAnsi="Cambria" w:cs="Cambria"/>
          <w:sz w:val="20"/>
          <w:szCs w:val="20"/>
          <w:lang w:val="pt-PT"/>
        </w:rPr>
      </w:pPr>
    </w:p>
    <w:p w14:paraId="5AAFF76C" w14:textId="77777777" w:rsidR="0026512E" w:rsidRPr="003B7606" w:rsidRDefault="0026512E" w:rsidP="0026512E">
      <w:pPr>
        <w:spacing w:after="0" w:line="240" w:lineRule="auto"/>
        <w:rPr>
          <w:rFonts w:ascii="Cambria" w:eastAsia="Cambria" w:hAnsi="Cambria" w:cs="Cambria"/>
          <w:sz w:val="20"/>
          <w:szCs w:val="20"/>
          <w:lang w:val="fr-FR"/>
        </w:rPr>
      </w:pPr>
      <w:r w:rsidRPr="003B7606">
        <w:rPr>
          <w:rFonts w:ascii="Cambria" w:eastAsia="Cambria" w:hAnsi="Cambria" w:cs="Cambria"/>
          <w:b/>
          <w:sz w:val="18"/>
          <w:szCs w:val="20"/>
          <w:lang w:val="fr-FR"/>
        </w:rPr>
        <w:t>Vivas Jiménez</w:t>
      </w:r>
      <w:r w:rsidRPr="003B7606">
        <w:rPr>
          <w:rFonts w:ascii="Cambria" w:eastAsia="Cambria" w:hAnsi="Cambria" w:cs="Cambria"/>
          <w:sz w:val="18"/>
          <w:szCs w:val="20"/>
          <w:lang w:val="fr-FR"/>
        </w:rPr>
        <w:t>, María Daniela</w:t>
      </w:r>
    </w:p>
    <w:p w14:paraId="2BB3BDB5"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Analista de Asuntos Multilaterales de la Oficina de Integración y Asuntos Internacionales, Ministerio del Poder Popular de Pesca y Acuicultura, Parque Central. Piso 17, 1040 Caracas</w:t>
      </w:r>
    </w:p>
    <w:p w14:paraId="29818992" w14:textId="77777777" w:rsidR="0026512E" w:rsidRPr="00AB6B47" w:rsidRDefault="0026512E" w:rsidP="0026512E">
      <w:pPr>
        <w:spacing w:after="0" w:line="240" w:lineRule="auto"/>
        <w:jc w:val="both"/>
        <w:rPr>
          <w:rFonts w:ascii="Cambria" w:eastAsia="Cambria" w:hAnsi="Cambria" w:cs="Cambria"/>
          <w:sz w:val="20"/>
          <w:szCs w:val="20"/>
        </w:rPr>
      </w:pPr>
      <w:r w:rsidRPr="00AB6B47">
        <w:rPr>
          <w:rFonts w:ascii="Cambria" w:eastAsia="Cambria" w:hAnsi="Cambria" w:cs="Cambria"/>
          <w:sz w:val="18"/>
          <w:szCs w:val="20"/>
        </w:rPr>
        <w:t>Tel: 04242808103, E-Mail: minpescaven@gmail.com</w:t>
      </w:r>
    </w:p>
    <w:p w14:paraId="384BA68F" w14:textId="77777777" w:rsidR="009746ED" w:rsidRPr="00AB6B47" w:rsidRDefault="009746ED" w:rsidP="009746ED">
      <w:pPr>
        <w:spacing w:after="0" w:line="240" w:lineRule="auto"/>
        <w:rPr>
          <w:rFonts w:ascii="Cambria" w:eastAsia="Cambria" w:hAnsi="Cambria" w:cs="Cambria"/>
          <w:b/>
          <w:i/>
          <w:sz w:val="20"/>
          <w:szCs w:val="20"/>
          <w:lang w:eastAsia="en-GB"/>
        </w:rPr>
      </w:pPr>
    </w:p>
    <w:p w14:paraId="49419F01" w14:textId="77777777" w:rsidR="009746ED" w:rsidRPr="00AB6B47" w:rsidRDefault="009746ED" w:rsidP="009746ED">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eastAsia="en-GB"/>
        </w:rPr>
      </w:pPr>
      <w:r w:rsidRPr="00AB6B47">
        <w:rPr>
          <w:rFonts w:ascii="Cambria" w:eastAsia="Cambria" w:hAnsi="Cambria" w:cs="Cambria"/>
          <w:b/>
          <w:bCs/>
          <w:sz w:val="20"/>
          <w:szCs w:val="20"/>
          <w:lang w:eastAsia="en-GB"/>
        </w:rPr>
        <w:t>*****</w:t>
      </w:r>
    </w:p>
    <w:p w14:paraId="04A3817D" w14:textId="1B4CCA95" w:rsidR="009746ED" w:rsidRPr="00AB6B47" w:rsidRDefault="009746ED" w:rsidP="009746ED">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eastAsia="en-GB"/>
        </w:rPr>
      </w:pPr>
      <w:r w:rsidRPr="00AB6B47">
        <w:rPr>
          <w:rFonts w:ascii="Cambria" w:eastAsia="Cambria" w:hAnsi="Cambria" w:cs="Cambria"/>
          <w:b/>
          <w:bCs/>
          <w:sz w:val="20"/>
          <w:szCs w:val="20"/>
          <w:lang w:eastAsia="en-GB"/>
        </w:rPr>
        <w:t>ICCAT</w:t>
      </w:r>
      <w:r w:rsidR="000C3868" w:rsidRPr="00AB6B47">
        <w:rPr>
          <w:rFonts w:ascii="Cambria" w:eastAsia="Cambria" w:hAnsi="Cambria" w:cs="Cambria"/>
          <w:b/>
          <w:bCs/>
          <w:sz w:val="20"/>
          <w:szCs w:val="20"/>
          <w:lang w:eastAsia="en-GB"/>
        </w:rPr>
        <w:t xml:space="preserve"> </w:t>
      </w:r>
      <w:proofErr w:type="spellStart"/>
      <w:r w:rsidR="000C3868" w:rsidRPr="00AB6B47">
        <w:rPr>
          <w:rFonts w:ascii="Cambria" w:eastAsia="Cambria" w:hAnsi="Cambria" w:cs="Cambria"/>
          <w:b/>
          <w:bCs/>
          <w:sz w:val="20"/>
          <w:szCs w:val="20"/>
          <w:lang w:eastAsia="en-GB"/>
        </w:rPr>
        <w:t>Secretariat</w:t>
      </w:r>
      <w:proofErr w:type="spellEnd"/>
    </w:p>
    <w:p w14:paraId="0FAB5914" w14:textId="22360FD5" w:rsidR="009746ED" w:rsidRPr="00AB6B47" w:rsidRDefault="009746ED" w:rsidP="009746ED">
      <w:pPr>
        <w:widowControl w:val="0"/>
        <w:tabs>
          <w:tab w:val="left" w:pos="90"/>
        </w:tabs>
        <w:autoSpaceDE w:val="0"/>
        <w:autoSpaceDN w:val="0"/>
        <w:adjustRightInd w:val="0"/>
        <w:spacing w:after="0" w:line="240" w:lineRule="auto"/>
        <w:jc w:val="center"/>
        <w:rPr>
          <w:rFonts w:ascii="Cambria" w:eastAsia="Cambria" w:hAnsi="Cambria" w:cs="Cambria"/>
          <w:bCs/>
          <w:sz w:val="20"/>
          <w:szCs w:val="20"/>
          <w:lang w:eastAsia="en-GB"/>
        </w:rPr>
      </w:pPr>
      <w:r w:rsidRPr="00AB6B47">
        <w:rPr>
          <w:rFonts w:ascii="Cambria" w:eastAsia="Cambria" w:hAnsi="Cambria" w:cs="Cambria"/>
          <w:bCs/>
          <w:sz w:val="20"/>
          <w:szCs w:val="20"/>
          <w:lang w:eastAsia="en-GB"/>
        </w:rPr>
        <w:t>C/ Corazón de María 8 – 6</w:t>
      </w:r>
      <w:r w:rsidR="00023EF0" w:rsidRPr="00AB6B47">
        <w:rPr>
          <w:rFonts w:ascii="Cambria" w:eastAsia="Cambria" w:hAnsi="Cambria" w:cs="Cambria"/>
          <w:bCs/>
          <w:sz w:val="20"/>
          <w:szCs w:val="20"/>
          <w:lang w:eastAsia="en-GB"/>
        </w:rPr>
        <w:t xml:space="preserve">th </w:t>
      </w:r>
      <w:proofErr w:type="spellStart"/>
      <w:r w:rsidR="00023EF0" w:rsidRPr="00AB6B47">
        <w:rPr>
          <w:rFonts w:ascii="Cambria" w:eastAsia="Cambria" w:hAnsi="Cambria" w:cs="Cambria"/>
          <w:bCs/>
          <w:sz w:val="20"/>
          <w:szCs w:val="20"/>
          <w:lang w:eastAsia="en-GB"/>
        </w:rPr>
        <w:t>floor</w:t>
      </w:r>
      <w:proofErr w:type="spellEnd"/>
      <w:r w:rsidRPr="00AB6B47">
        <w:rPr>
          <w:rFonts w:ascii="Cambria" w:eastAsia="Cambria" w:hAnsi="Cambria" w:cs="Cambria"/>
          <w:bCs/>
          <w:sz w:val="20"/>
          <w:szCs w:val="20"/>
          <w:lang w:eastAsia="en-GB"/>
        </w:rPr>
        <w:t xml:space="preserve">, 28002 Madrid – </w:t>
      </w:r>
      <w:r w:rsidR="00023EF0" w:rsidRPr="00AB6B47">
        <w:rPr>
          <w:rFonts w:ascii="Cambria" w:eastAsia="Cambria" w:hAnsi="Cambria" w:cs="Cambria"/>
          <w:bCs/>
          <w:sz w:val="20"/>
          <w:szCs w:val="20"/>
          <w:lang w:eastAsia="en-GB"/>
        </w:rPr>
        <w:t>Spain</w:t>
      </w:r>
    </w:p>
    <w:p w14:paraId="3B84FE60" w14:textId="1005EB44" w:rsidR="009746ED" w:rsidRPr="00AB6B47" w:rsidRDefault="009746ED" w:rsidP="009746ED">
      <w:pPr>
        <w:widowControl w:val="0"/>
        <w:tabs>
          <w:tab w:val="left" w:pos="90"/>
        </w:tabs>
        <w:autoSpaceDE w:val="0"/>
        <w:autoSpaceDN w:val="0"/>
        <w:adjustRightInd w:val="0"/>
        <w:spacing w:after="0" w:line="240" w:lineRule="auto"/>
        <w:jc w:val="center"/>
        <w:rPr>
          <w:rFonts w:ascii="Cambria" w:eastAsia="Cambria" w:hAnsi="Cambria" w:cs="Cambria"/>
          <w:bCs/>
          <w:sz w:val="20"/>
          <w:szCs w:val="20"/>
          <w:lang w:eastAsia="en-GB"/>
        </w:rPr>
      </w:pPr>
      <w:r w:rsidRPr="00AB6B47">
        <w:rPr>
          <w:rFonts w:ascii="Cambria" w:eastAsia="Cambria" w:hAnsi="Cambria" w:cs="Cambria"/>
          <w:bCs/>
          <w:sz w:val="20"/>
          <w:szCs w:val="20"/>
          <w:lang w:eastAsia="en-GB"/>
        </w:rPr>
        <w:t xml:space="preserve">Tel: +34 91 416 56 00; Fax: +34 91 415 26 12; E-mail: </w:t>
      </w:r>
      <w:hyperlink r:id="rId11" w:history="1">
        <w:r w:rsidR="00786A8D" w:rsidRPr="00AB6B47">
          <w:rPr>
            <w:rStyle w:val="Hyperlink"/>
            <w:rFonts w:ascii="Cambria" w:eastAsia="Cambria" w:hAnsi="Cambria" w:cs="Cambria"/>
            <w:bCs/>
            <w:sz w:val="20"/>
            <w:szCs w:val="20"/>
            <w:u w:val="none"/>
            <w:lang w:eastAsia="en-GB"/>
          </w:rPr>
          <w:t>info@iccat.int</w:t>
        </w:r>
      </w:hyperlink>
    </w:p>
    <w:p w14:paraId="663FE451" w14:textId="77777777" w:rsidR="00786A8D" w:rsidRPr="00AB6B47" w:rsidRDefault="00786A8D" w:rsidP="009746ED">
      <w:pPr>
        <w:widowControl w:val="0"/>
        <w:tabs>
          <w:tab w:val="left" w:pos="90"/>
        </w:tabs>
        <w:autoSpaceDE w:val="0"/>
        <w:autoSpaceDN w:val="0"/>
        <w:adjustRightInd w:val="0"/>
        <w:spacing w:after="0" w:line="240" w:lineRule="auto"/>
        <w:jc w:val="center"/>
        <w:rPr>
          <w:rFonts w:ascii="Cambria" w:eastAsia="Cambria" w:hAnsi="Cambria" w:cs="Cambria"/>
          <w:bCs/>
          <w:sz w:val="20"/>
          <w:szCs w:val="20"/>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86A8D" w14:paraId="3714F566" w14:textId="77777777" w:rsidTr="00786A8D">
        <w:tc>
          <w:tcPr>
            <w:tcW w:w="4530" w:type="dxa"/>
          </w:tcPr>
          <w:p w14:paraId="4B74023A" w14:textId="16B303D3" w:rsidR="00786A8D" w:rsidRPr="00AB6B47" w:rsidRDefault="00786A8D" w:rsidP="00786A8D">
            <w:pPr>
              <w:rPr>
                <w:rFonts w:ascii="Cambria" w:eastAsia="Cambria" w:hAnsi="Cambria" w:cs="Cambria"/>
                <w:b/>
                <w:sz w:val="18"/>
                <w:szCs w:val="20"/>
                <w:lang w:eastAsia="en-GB"/>
              </w:rPr>
            </w:pPr>
            <w:r w:rsidRPr="00AB6B47">
              <w:rPr>
                <w:rFonts w:ascii="Cambria" w:eastAsia="Cambria" w:hAnsi="Cambria" w:cs="Cambria"/>
                <w:b/>
                <w:sz w:val="18"/>
                <w:szCs w:val="20"/>
                <w:lang w:eastAsia="en-GB"/>
              </w:rPr>
              <w:t>Manel</w:t>
            </w:r>
            <w:r w:rsidRPr="00AB6B47">
              <w:rPr>
                <w:rFonts w:ascii="Cambria" w:eastAsia="Cambria" w:hAnsi="Cambria" w:cs="Cambria"/>
                <w:bCs/>
                <w:sz w:val="18"/>
                <w:szCs w:val="20"/>
                <w:lang w:eastAsia="en-GB"/>
              </w:rPr>
              <w:t>, Camille Jean Pierre</w:t>
            </w:r>
            <w:r w:rsidRPr="00AB6B47">
              <w:rPr>
                <w:rFonts w:ascii="Cambria" w:eastAsia="Cambria" w:hAnsi="Cambria" w:cs="Cambria"/>
                <w:b/>
                <w:sz w:val="18"/>
                <w:szCs w:val="20"/>
                <w:lang w:eastAsia="en-GB"/>
              </w:rPr>
              <w:tab/>
            </w:r>
            <w:r w:rsidRPr="00AB6B47">
              <w:rPr>
                <w:rFonts w:ascii="Cambria" w:eastAsia="Cambria" w:hAnsi="Cambria" w:cs="Cambria"/>
                <w:b/>
                <w:sz w:val="18"/>
                <w:szCs w:val="20"/>
                <w:lang w:eastAsia="en-GB"/>
              </w:rPr>
              <w:tab/>
            </w:r>
            <w:r w:rsidRPr="00AB6B47">
              <w:rPr>
                <w:rFonts w:ascii="Cambria" w:eastAsia="Cambria" w:hAnsi="Cambria" w:cs="Cambria"/>
                <w:b/>
                <w:sz w:val="18"/>
                <w:szCs w:val="20"/>
                <w:lang w:eastAsia="en-GB"/>
              </w:rPr>
              <w:tab/>
            </w:r>
          </w:p>
          <w:p w14:paraId="3C864DD4" w14:textId="77777777" w:rsidR="00786A8D" w:rsidRPr="00AB6B47" w:rsidRDefault="00786A8D" w:rsidP="00786A8D">
            <w:pPr>
              <w:rPr>
                <w:rFonts w:ascii="Cambria" w:eastAsia="Cambria" w:hAnsi="Cambria" w:cs="Cambria"/>
                <w:bCs/>
                <w:sz w:val="18"/>
                <w:szCs w:val="20"/>
                <w:lang w:val="pt-PT" w:eastAsia="en-GB"/>
              </w:rPr>
            </w:pPr>
            <w:r w:rsidRPr="00AB6B47">
              <w:rPr>
                <w:rFonts w:ascii="Cambria" w:eastAsia="Cambria" w:hAnsi="Cambria" w:cs="Cambria"/>
                <w:b/>
                <w:sz w:val="18"/>
                <w:szCs w:val="20"/>
                <w:lang w:val="pt-PT" w:eastAsia="en-GB"/>
              </w:rPr>
              <w:t>Neves dos Santos</w:t>
            </w:r>
            <w:r w:rsidRPr="00AB6B47">
              <w:rPr>
                <w:rFonts w:ascii="Cambria" w:eastAsia="Cambria" w:hAnsi="Cambria" w:cs="Cambria"/>
                <w:bCs/>
                <w:sz w:val="18"/>
                <w:szCs w:val="20"/>
                <w:lang w:val="pt-PT" w:eastAsia="en-GB"/>
              </w:rPr>
              <w:t>, Miguel</w:t>
            </w:r>
          </w:p>
          <w:p w14:paraId="076480EE" w14:textId="77777777" w:rsidR="00786A8D" w:rsidRPr="00AB6B47" w:rsidRDefault="00786A8D" w:rsidP="00786A8D">
            <w:pPr>
              <w:rPr>
                <w:rFonts w:ascii="Cambria" w:eastAsia="Cambria" w:hAnsi="Cambria" w:cs="Cambria"/>
                <w:bCs/>
                <w:sz w:val="18"/>
                <w:szCs w:val="20"/>
                <w:lang w:val="pt-PT" w:eastAsia="en-GB"/>
              </w:rPr>
            </w:pPr>
            <w:r w:rsidRPr="00AB6B47">
              <w:rPr>
                <w:rFonts w:ascii="Cambria" w:eastAsia="Cambria" w:hAnsi="Cambria" w:cs="Cambria"/>
                <w:b/>
                <w:sz w:val="18"/>
                <w:szCs w:val="20"/>
                <w:lang w:val="pt-PT" w:eastAsia="en-GB"/>
              </w:rPr>
              <w:t>Bonacasa</w:t>
            </w:r>
            <w:r w:rsidRPr="00AB6B47">
              <w:rPr>
                <w:rFonts w:ascii="Cambria" w:eastAsia="Cambria" w:hAnsi="Cambria" w:cs="Cambria"/>
                <w:bCs/>
                <w:sz w:val="18"/>
                <w:szCs w:val="20"/>
                <w:lang w:val="pt-PT" w:eastAsia="en-GB"/>
              </w:rPr>
              <w:t>, María</w:t>
            </w:r>
          </w:p>
          <w:p w14:paraId="35B2E5CE" w14:textId="77777777" w:rsidR="00786A8D" w:rsidRPr="00AB6B47" w:rsidRDefault="00786A8D" w:rsidP="00786A8D">
            <w:pPr>
              <w:rPr>
                <w:rFonts w:ascii="Cambria" w:eastAsia="Cambria" w:hAnsi="Cambria" w:cs="Cambria"/>
                <w:bCs/>
                <w:sz w:val="18"/>
                <w:szCs w:val="20"/>
                <w:lang w:eastAsia="en-GB"/>
              </w:rPr>
            </w:pPr>
            <w:r w:rsidRPr="00AB6B47">
              <w:rPr>
                <w:rFonts w:ascii="Cambria" w:eastAsia="Cambria" w:hAnsi="Cambria" w:cs="Cambria"/>
                <w:b/>
                <w:sz w:val="18"/>
                <w:szCs w:val="20"/>
                <w:lang w:eastAsia="en-GB"/>
              </w:rPr>
              <w:t>Ortiz</w:t>
            </w:r>
            <w:r w:rsidRPr="00AB6B47">
              <w:rPr>
                <w:rFonts w:ascii="Cambria" w:eastAsia="Cambria" w:hAnsi="Cambria" w:cs="Cambria"/>
                <w:bCs/>
                <w:sz w:val="18"/>
                <w:szCs w:val="20"/>
                <w:lang w:eastAsia="en-GB"/>
              </w:rPr>
              <w:t>, Mauricio</w:t>
            </w:r>
          </w:p>
          <w:p w14:paraId="2B26E448" w14:textId="77777777" w:rsidR="00786A8D" w:rsidRPr="00AB6B47" w:rsidRDefault="00786A8D" w:rsidP="00786A8D">
            <w:pPr>
              <w:rPr>
                <w:rFonts w:ascii="Cambria" w:eastAsia="Cambria" w:hAnsi="Cambria" w:cs="Cambria"/>
                <w:bCs/>
                <w:sz w:val="18"/>
                <w:szCs w:val="20"/>
                <w:lang w:eastAsia="en-GB"/>
              </w:rPr>
            </w:pPr>
            <w:r w:rsidRPr="00AB6B47">
              <w:rPr>
                <w:rFonts w:ascii="Cambria" w:eastAsia="Cambria" w:hAnsi="Cambria" w:cs="Cambria"/>
                <w:b/>
                <w:sz w:val="18"/>
                <w:szCs w:val="20"/>
                <w:lang w:eastAsia="en-GB"/>
              </w:rPr>
              <w:t>Mayor</w:t>
            </w:r>
            <w:r w:rsidRPr="00AB6B47">
              <w:rPr>
                <w:rFonts w:ascii="Cambria" w:eastAsia="Cambria" w:hAnsi="Cambria" w:cs="Cambria"/>
                <w:bCs/>
                <w:sz w:val="18"/>
                <w:szCs w:val="20"/>
                <w:lang w:eastAsia="en-GB"/>
              </w:rPr>
              <w:t>, Carlos</w:t>
            </w:r>
          </w:p>
          <w:p w14:paraId="0E106CD6" w14:textId="77777777" w:rsidR="00786A8D" w:rsidRPr="00AB6B47" w:rsidRDefault="00786A8D" w:rsidP="00786A8D">
            <w:pPr>
              <w:rPr>
                <w:rFonts w:ascii="Cambria" w:eastAsia="Cambria" w:hAnsi="Cambria" w:cs="Cambria"/>
                <w:bCs/>
                <w:sz w:val="18"/>
                <w:szCs w:val="20"/>
                <w:lang w:eastAsia="en-GB"/>
              </w:rPr>
            </w:pPr>
            <w:r w:rsidRPr="00AB6B47">
              <w:rPr>
                <w:rFonts w:ascii="Cambria" w:eastAsia="Cambria" w:hAnsi="Cambria" w:cs="Cambria"/>
                <w:b/>
                <w:sz w:val="18"/>
                <w:szCs w:val="20"/>
                <w:lang w:eastAsia="en-GB"/>
              </w:rPr>
              <w:t>Martín</w:t>
            </w:r>
            <w:r w:rsidRPr="00AB6B47">
              <w:rPr>
                <w:rFonts w:ascii="Cambria" w:eastAsia="Cambria" w:hAnsi="Cambria" w:cs="Cambria"/>
                <w:bCs/>
                <w:sz w:val="18"/>
                <w:szCs w:val="20"/>
                <w:lang w:eastAsia="en-GB"/>
              </w:rPr>
              <w:t>, África</w:t>
            </w:r>
          </w:p>
          <w:p w14:paraId="272BF694" w14:textId="77777777" w:rsidR="00786A8D" w:rsidRPr="00AB6B47" w:rsidRDefault="00786A8D" w:rsidP="00786A8D">
            <w:pPr>
              <w:rPr>
                <w:rFonts w:ascii="Cambria" w:eastAsia="Cambria" w:hAnsi="Cambria" w:cs="Cambria"/>
                <w:bCs/>
                <w:sz w:val="18"/>
                <w:szCs w:val="20"/>
                <w:lang w:eastAsia="en-GB"/>
              </w:rPr>
            </w:pPr>
            <w:r w:rsidRPr="00AB6B47">
              <w:rPr>
                <w:rFonts w:ascii="Cambria" w:eastAsia="Cambria" w:hAnsi="Cambria" w:cs="Cambria"/>
                <w:b/>
                <w:sz w:val="18"/>
                <w:szCs w:val="20"/>
                <w:lang w:eastAsia="en-GB"/>
              </w:rPr>
              <w:t>Martínez Guijarro</w:t>
            </w:r>
            <w:r w:rsidRPr="00AB6B47">
              <w:rPr>
                <w:rFonts w:ascii="Cambria" w:eastAsia="Cambria" w:hAnsi="Cambria" w:cs="Cambria"/>
                <w:bCs/>
                <w:sz w:val="18"/>
                <w:szCs w:val="20"/>
                <w:lang w:eastAsia="en-GB"/>
              </w:rPr>
              <w:t>, Ana Isabel</w:t>
            </w:r>
          </w:p>
          <w:p w14:paraId="5C9F6561" w14:textId="77777777" w:rsidR="00786A8D" w:rsidRPr="00AB6B47" w:rsidRDefault="00786A8D" w:rsidP="00786A8D">
            <w:pPr>
              <w:rPr>
                <w:rFonts w:ascii="Cambria" w:eastAsia="Cambria" w:hAnsi="Cambria" w:cs="Cambria"/>
                <w:b/>
                <w:sz w:val="18"/>
                <w:szCs w:val="20"/>
                <w:lang w:eastAsia="en-GB"/>
              </w:rPr>
            </w:pPr>
          </w:p>
          <w:p w14:paraId="39F657E3" w14:textId="77777777" w:rsidR="00786A8D" w:rsidRPr="00AB6B47" w:rsidRDefault="00786A8D">
            <w:pPr>
              <w:rPr>
                <w:rFonts w:ascii="Cambria" w:eastAsia="Calibri" w:hAnsi="Cambria" w:cs="Calibri"/>
                <w:b/>
                <w:bCs/>
                <w:kern w:val="2"/>
                <w:sz w:val="20"/>
                <w:szCs w:val="20"/>
                <w14:ligatures w14:val="standardContextual"/>
              </w:rPr>
            </w:pPr>
          </w:p>
        </w:tc>
        <w:tc>
          <w:tcPr>
            <w:tcW w:w="4531" w:type="dxa"/>
          </w:tcPr>
          <w:p w14:paraId="63523BE3" w14:textId="77777777" w:rsidR="00786A8D" w:rsidRPr="00AB6B47" w:rsidRDefault="00786A8D" w:rsidP="00786A8D">
            <w:pPr>
              <w:rPr>
                <w:rFonts w:ascii="Cambria" w:eastAsia="Cambria" w:hAnsi="Cambria" w:cs="Cambria"/>
                <w:b/>
                <w:sz w:val="18"/>
                <w:szCs w:val="20"/>
                <w:lang w:val="fr-FR" w:eastAsia="en-GB"/>
              </w:rPr>
            </w:pPr>
            <w:r w:rsidRPr="00AB6B47">
              <w:rPr>
                <w:rFonts w:ascii="Cambria" w:eastAsia="Cambria" w:hAnsi="Cambria" w:cs="Cambria"/>
                <w:b/>
                <w:sz w:val="18"/>
                <w:szCs w:val="20"/>
                <w:lang w:val="fr-FR" w:eastAsia="en-GB"/>
              </w:rPr>
              <w:t>ICCAT INTERPRETERS</w:t>
            </w:r>
          </w:p>
          <w:p w14:paraId="64D05D7D" w14:textId="77777777" w:rsidR="00786A8D" w:rsidRPr="00AB6B47" w:rsidRDefault="00786A8D" w:rsidP="00786A8D">
            <w:pPr>
              <w:rPr>
                <w:rFonts w:ascii="Cambria" w:eastAsia="Cambria" w:hAnsi="Cambria" w:cs="Cambria"/>
                <w:bCs/>
                <w:sz w:val="18"/>
                <w:szCs w:val="20"/>
                <w:lang w:val="fr-FR" w:eastAsia="en-GB"/>
              </w:rPr>
            </w:pPr>
            <w:r w:rsidRPr="00AB6B47">
              <w:rPr>
                <w:rFonts w:ascii="Cambria" w:eastAsia="Cambria" w:hAnsi="Cambria" w:cs="Cambria"/>
                <w:b/>
                <w:sz w:val="18"/>
                <w:szCs w:val="20"/>
                <w:lang w:val="fr-FR" w:eastAsia="en-GB"/>
              </w:rPr>
              <w:t>Baena Jiménez</w:t>
            </w:r>
            <w:r w:rsidRPr="00AB6B47">
              <w:rPr>
                <w:rFonts w:ascii="Cambria" w:eastAsia="Cambria" w:hAnsi="Cambria" w:cs="Cambria"/>
                <w:bCs/>
                <w:sz w:val="18"/>
                <w:szCs w:val="20"/>
                <w:lang w:val="fr-FR" w:eastAsia="en-GB"/>
              </w:rPr>
              <w:t>, Eva J.</w:t>
            </w:r>
          </w:p>
          <w:p w14:paraId="289F5F13" w14:textId="77777777" w:rsidR="00786A8D" w:rsidRPr="00AB6B47" w:rsidRDefault="00786A8D" w:rsidP="00786A8D">
            <w:pPr>
              <w:rPr>
                <w:rFonts w:ascii="Cambria" w:eastAsia="Cambria" w:hAnsi="Cambria" w:cs="Cambria"/>
                <w:bCs/>
                <w:sz w:val="18"/>
                <w:szCs w:val="20"/>
                <w:lang w:val="fr-FR" w:eastAsia="en-GB"/>
              </w:rPr>
            </w:pPr>
            <w:r w:rsidRPr="00AB6B47">
              <w:rPr>
                <w:rFonts w:ascii="Cambria" w:eastAsia="Cambria" w:hAnsi="Cambria" w:cs="Cambria"/>
                <w:b/>
                <w:sz w:val="18"/>
                <w:szCs w:val="20"/>
                <w:lang w:val="fr-FR" w:eastAsia="en-GB"/>
              </w:rPr>
              <w:t>Godfrey</w:t>
            </w:r>
            <w:r w:rsidRPr="00AB6B47">
              <w:rPr>
                <w:rFonts w:ascii="Cambria" w:eastAsia="Cambria" w:hAnsi="Cambria" w:cs="Cambria"/>
                <w:bCs/>
                <w:sz w:val="18"/>
                <w:szCs w:val="20"/>
                <w:lang w:val="fr-FR" w:eastAsia="en-GB"/>
              </w:rPr>
              <w:t>, Claire</w:t>
            </w:r>
          </w:p>
          <w:p w14:paraId="050F2D81" w14:textId="77777777" w:rsidR="00786A8D" w:rsidRPr="00AB6B47" w:rsidRDefault="00786A8D" w:rsidP="00786A8D">
            <w:pPr>
              <w:rPr>
                <w:rFonts w:ascii="Cambria" w:eastAsia="Cambria" w:hAnsi="Cambria" w:cs="Cambria"/>
                <w:bCs/>
                <w:sz w:val="18"/>
                <w:szCs w:val="20"/>
                <w:lang w:val="fr-FR" w:eastAsia="en-GB"/>
              </w:rPr>
            </w:pPr>
            <w:r w:rsidRPr="00AB6B47">
              <w:rPr>
                <w:rFonts w:ascii="Cambria" w:eastAsia="Cambria" w:hAnsi="Cambria" w:cs="Cambria"/>
                <w:b/>
                <w:sz w:val="18"/>
                <w:szCs w:val="20"/>
                <w:lang w:val="fr-FR" w:eastAsia="en-GB"/>
              </w:rPr>
              <w:t>Hof</w:t>
            </w:r>
            <w:r w:rsidRPr="00AB6B47">
              <w:rPr>
                <w:rFonts w:ascii="Cambria" w:eastAsia="Cambria" w:hAnsi="Cambria" w:cs="Cambria"/>
                <w:bCs/>
                <w:sz w:val="18"/>
                <w:szCs w:val="20"/>
                <w:lang w:val="fr-FR" w:eastAsia="en-GB"/>
              </w:rPr>
              <w:t>, Michelle Renée</w:t>
            </w:r>
          </w:p>
          <w:p w14:paraId="325159EC" w14:textId="77777777" w:rsidR="00786A8D" w:rsidRPr="00AB6B47" w:rsidRDefault="00786A8D" w:rsidP="00786A8D">
            <w:pPr>
              <w:rPr>
                <w:rFonts w:ascii="Cambria" w:eastAsia="Cambria" w:hAnsi="Cambria" w:cs="Cambria"/>
                <w:bCs/>
                <w:sz w:val="18"/>
                <w:szCs w:val="20"/>
                <w:lang w:val="fr-FR" w:eastAsia="en-GB"/>
              </w:rPr>
            </w:pPr>
            <w:proofErr w:type="spellStart"/>
            <w:r w:rsidRPr="00AB6B47">
              <w:rPr>
                <w:rFonts w:ascii="Cambria" w:eastAsia="Cambria" w:hAnsi="Cambria" w:cs="Cambria"/>
                <w:b/>
                <w:sz w:val="18"/>
                <w:szCs w:val="20"/>
                <w:lang w:val="fr-FR" w:eastAsia="en-GB"/>
              </w:rPr>
              <w:t>Liberas</w:t>
            </w:r>
            <w:proofErr w:type="spellEnd"/>
            <w:r w:rsidRPr="00AB6B47">
              <w:rPr>
                <w:rFonts w:ascii="Cambria" w:eastAsia="Cambria" w:hAnsi="Cambria" w:cs="Cambria"/>
                <w:bCs/>
                <w:sz w:val="18"/>
                <w:szCs w:val="20"/>
                <w:lang w:val="fr-FR" w:eastAsia="en-GB"/>
              </w:rPr>
              <w:t>, Christine</w:t>
            </w:r>
          </w:p>
          <w:p w14:paraId="75F38514" w14:textId="77777777" w:rsidR="00786A8D" w:rsidRPr="00AB6B47" w:rsidRDefault="00786A8D" w:rsidP="00786A8D">
            <w:pPr>
              <w:rPr>
                <w:rFonts w:ascii="Cambria" w:eastAsia="Cambria" w:hAnsi="Cambria" w:cs="Cambria"/>
                <w:bCs/>
                <w:sz w:val="18"/>
                <w:szCs w:val="20"/>
                <w:lang w:val="fr-FR" w:eastAsia="en-GB"/>
              </w:rPr>
            </w:pPr>
            <w:proofErr w:type="spellStart"/>
            <w:r w:rsidRPr="00AB6B47">
              <w:rPr>
                <w:rFonts w:ascii="Cambria" w:eastAsia="Cambria" w:hAnsi="Cambria" w:cs="Cambria"/>
                <w:b/>
                <w:sz w:val="18"/>
                <w:szCs w:val="20"/>
                <w:lang w:val="fr-FR" w:eastAsia="en-GB"/>
              </w:rPr>
              <w:t>Linaae</w:t>
            </w:r>
            <w:proofErr w:type="spellEnd"/>
            <w:r w:rsidRPr="00AB6B47">
              <w:rPr>
                <w:rFonts w:ascii="Cambria" w:eastAsia="Cambria" w:hAnsi="Cambria" w:cs="Cambria"/>
                <w:bCs/>
                <w:sz w:val="18"/>
                <w:szCs w:val="20"/>
                <w:lang w:val="fr-FR" w:eastAsia="en-GB"/>
              </w:rPr>
              <w:t>, Cristina</w:t>
            </w:r>
          </w:p>
          <w:p w14:paraId="1A454202" w14:textId="77777777" w:rsidR="00786A8D" w:rsidRPr="00023EF0" w:rsidRDefault="00786A8D" w:rsidP="00786A8D">
            <w:pPr>
              <w:rPr>
                <w:rFonts w:ascii="Cambria" w:eastAsia="Cambria" w:hAnsi="Cambria" w:cs="Cambria"/>
                <w:bCs/>
                <w:sz w:val="18"/>
                <w:szCs w:val="20"/>
                <w:lang w:val="fr-FR" w:eastAsia="en-GB"/>
              </w:rPr>
            </w:pPr>
            <w:r w:rsidRPr="00AB6B47">
              <w:rPr>
                <w:rFonts w:ascii="Cambria" w:eastAsia="Cambria" w:hAnsi="Cambria" w:cs="Cambria"/>
                <w:b/>
                <w:sz w:val="18"/>
                <w:szCs w:val="20"/>
                <w:lang w:val="fr-FR" w:eastAsia="en-GB"/>
              </w:rPr>
              <w:t>Pinzon</w:t>
            </w:r>
            <w:r w:rsidRPr="00AB6B47">
              <w:rPr>
                <w:rFonts w:ascii="Cambria" w:eastAsia="Cambria" w:hAnsi="Cambria" w:cs="Cambria"/>
                <w:bCs/>
                <w:sz w:val="18"/>
                <w:szCs w:val="20"/>
                <w:lang w:val="fr-FR" w:eastAsia="en-GB"/>
              </w:rPr>
              <w:t>, Aurélie</w:t>
            </w:r>
          </w:p>
          <w:p w14:paraId="3A9667B2" w14:textId="77777777" w:rsidR="00786A8D" w:rsidRDefault="00786A8D">
            <w:pPr>
              <w:rPr>
                <w:rFonts w:ascii="Cambria" w:eastAsia="Calibri" w:hAnsi="Cambria" w:cs="Calibri"/>
                <w:b/>
                <w:bCs/>
                <w:kern w:val="2"/>
                <w:sz w:val="20"/>
                <w:szCs w:val="20"/>
                <w14:ligatures w14:val="standardContextual"/>
              </w:rPr>
            </w:pPr>
          </w:p>
        </w:tc>
      </w:tr>
    </w:tbl>
    <w:p w14:paraId="278F1CAB" w14:textId="77777777" w:rsidR="009746ED" w:rsidRPr="00D2240D" w:rsidRDefault="009746ED">
      <w:pPr>
        <w:rPr>
          <w:rFonts w:ascii="Cambria" w:eastAsia="Calibri" w:hAnsi="Cambria" w:cs="Calibri"/>
          <w:b/>
          <w:bCs/>
          <w:kern w:val="2"/>
          <w:sz w:val="20"/>
          <w:szCs w:val="20"/>
          <w14:ligatures w14:val="standardContextual"/>
        </w:rPr>
      </w:pPr>
    </w:p>
    <w:sectPr w:rsidR="009746ED" w:rsidRPr="00D2240D" w:rsidSect="00FA6719">
      <w:headerReference w:type="default" r:id="rId12"/>
      <w:footerReference w:type="default" r:id="rId13"/>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805FE" w14:textId="77777777" w:rsidR="0087563D" w:rsidRDefault="0087563D" w:rsidP="007F065F">
      <w:pPr>
        <w:spacing w:after="0" w:line="240" w:lineRule="auto"/>
      </w:pPr>
      <w:r>
        <w:separator/>
      </w:r>
    </w:p>
  </w:endnote>
  <w:endnote w:type="continuationSeparator" w:id="0">
    <w:p w14:paraId="59838960" w14:textId="77777777" w:rsidR="0087563D" w:rsidRDefault="0087563D" w:rsidP="007F065F">
      <w:pPr>
        <w:spacing w:after="0" w:line="240" w:lineRule="auto"/>
      </w:pPr>
      <w:r>
        <w:continuationSeparator/>
      </w:r>
    </w:p>
  </w:endnote>
  <w:endnote w:type="continuationNotice" w:id="1">
    <w:p w14:paraId="1D407A0C" w14:textId="77777777" w:rsidR="0087563D" w:rsidRDefault="008756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C922" w14:textId="1070DD94" w:rsidR="00120405" w:rsidRPr="003B7606" w:rsidRDefault="0087563D" w:rsidP="003B7606">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3B7606" w:rsidRPr="00713AD4">
          <w:rPr>
            <w:rFonts w:ascii="Cambria" w:eastAsia="Calibri" w:hAnsi="Cambria" w:cs="Calibri"/>
            <w:sz w:val="20"/>
            <w:szCs w:val="20"/>
            <w:lang w:val="en-US"/>
          </w:rPr>
          <w:fldChar w:fldCharType="begin"/>
        </w:r>
        <w:r w:rsidR="003B7606" w:rsidRPr="00713AD4">
          <w:rPr>
            <w:rFonts w:ascii="Cambria" w:eastAsia="Calibri" w:hAnsi="Cambria" w:cs="Calibri"/>
            <w:sz w:val="20"/>
            <w:szCs w:val="20"/>
            <w:lang w:val="en-US"/>
          </w:rPr>
          <w:instrText xml:space="preserve"> PAGE </w:instrText>
        </w:r>
        <w:r w:rsidR="003B7606" w:rsidRPr="00713AD4">
          <w:rPr>
            <w:rFonts w:ascii="Cambria" w:eastAsia="Calibri" w:hAnsi="Cambria" w:cs="Calibri"/>
            <w:sz w:val="20"/>
            <w:szCs w:val="20"/>
            <w:lang w:val="en-US"/>
          </w:rPr>
          <w:fldChar w:fldCharType="separate"/>
        </w:r>
        <w:r w:rsidR="003B7606">
          <w:rPr>
            <w:rFonts w:ascii="Cambria" w:eastAsia="Calibri" w:hAnsi="Cambria" w:cs="Calibri"/>
            <w:sz w:val="20"/>
            <w:szCs w:val="20"/>
            <w:lang w:val="en-US"/>
          </w:rPr>
          <w:t>1</w:t>
        </w:r>
        <w:r w:rsidR="003B7606" w:rsidRPr="00713AD4">
          <w:rPr>
            <w:rFonts w:ascii="Cambria" w:eastAsia="Calibri" w:hAnsi="Cambria" w:cs="Calibri"/>
            <w:sz w:val="20"/>
            <w:szCs w:val="20"/>
            <w:lang w:val="en-US"/>
          </w:rPr>
          <w:fldChar w:fldCharType="end"/>
        </w:r>
        <w:r w:rsidR="003B7606" w:rsidRPr="00713AD4">
          <w:rPr>
            <w:rFonts w:ascii="Cambria" w:eastAsia="Calibri" w:hAnsi="Cambria" w:cs="Calibri"/>
            <w:sz w:val="20"/>
            <w:szCs w:val="20"/>
            <w:lang w:val="en-US"/>
          </w:rPr>
          <w:t xml:space="preserve"> / </w:t>
        </w:r>
        <w:r w:rsidR="003B7606" w:rsidRPr="00713AD4">
          <w:rPr>
            <w:rFonts w:ascii="Cambria" w:eastAsia="Calibri" w:hAnsi="Cambria" w:cs="Calibri"/>
            <w:sz w:val="20"/>
            <w:szCs w:val="20"/>
            <w:lang w:val="en-US"/>
          </w:rPr>
          <w:fldChar w:fldCharType="begin"/>
        </w:r>
        <w:r w:rsidR="003B7606" w:rsidRPr="00713AD4">
          <w:rPr>
            <w:rFonts w:ascii="Cambria" w:eastAsia="Calibri" w:hAnsi="Cambria" w:cs="Calibri"/>
            <w:sz w:val="20"/>
            <w:szCs w:val="20"/>
            <w:lang w:val="en-US"/>
          </w:rPr>
          <w:instrText xml:space="preserve"> NUMPAGES  </w:instrText>
        </w:r>
        <w:r w:rsidR="003B7606" w:rsidRPr="00713AD4">
          <w:rPr>
            <w:rFonts w:ascii="Cambria" w:eastAsia="Calibri" w:hAnsi="Cambria" w:cs="Calibri"/>
            <w:sz w:val="20"/>
            <w:szCs w:val="20"/>
            <w:lang w:val="en-US"/>
          </w:rPr>
          <w:fldChar w:fldCharType="separate"/>
        </w:r>
        <w:r w:rsidR="003B7606">
          <w:rPr>
            <w:rFonts w:ascii="Cambria" w:eastAsia="Calibri" w:hAnsi="Cambria" w:cs="Calibri"/>
            <w:sz w:val="20"/>
            <w:szCs w:val="20"/>
            <w:lang w:val="en-US"/>
          </w:rPr>
          <w:t>1</w:t>
        </w:r>
        <w:r w:rsidR="003B7606"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41A8C" w14:textId="77777777" w:rsidR="0087563D" w:rsidRDefault="0087563D" w:rsidP="007F065F">
      <w:pPr>
        <w:spacing w:after="0" w:line="240" w:lineRule="auto"/>
      </w:pPr>
      <w:r>
        <w:separator/>
      </w:r>
    </w:p>
  </w:footnote>
  <w:footnote w:type="continuationSeparator" w:id="0">
    <w:p w14:paraId="0FD3ED58" w14:textId="77777777" w:rsidR="0087563D" w:rsidRDefault="0087563D" w:rsidP="007F065F">
      <w:pPr>
        <w:spacing w:after="0" w:line="240" w:lineRule="auto"/>
      </w:pPr>
      <w:r>
        <w:continuationSeparator/>
      </w:r>
    </w:p>
  </w:footnote>
  <w:footnote w:type="continuationNotice" w:id="1">
    <w:p w14:paraId="0241EB55" w14:textId="77777777" w:rsidR="0087563D" w:rsidRDefault="0087563D">
      <w:pPr>
        <w:spacing w:after="0" w:line="240" w:lineRule="auto"/>
      </w:pPr>
    </w:p>
  </w:footnote>
  <w:footnote w:id="2">
    <w:p w14:paraId="4A746410" w14:textId="1B95B4C9" w:rsidR="00E707FA" w:rsidRPr="00D2240D" w:rsidRDefault="006F4BC5" w:rsidP="00FE454D">
      <w:pPr>
        <w:spacing w:after="0" w:line="240" w:lineRule="auto"/>
        <w:jc w:val="both"/>
        <w:rPr>
          <w:rFonts w:ascii="Cambria" w:hAnsi="Cambria"/>
          <w:sz w:val="16"/>
          <w:szCs w:val="16"/>
          <w:lang w:val="en-US"/>
        </w:rPr>
      </w:pPr>
      <w:r w:rsidRPr="006C6EDA">
        <w:rPr>
          <w:rFonts w:ascii="Cambria" w:hAnsi="Cambria"/>
          <w:sz w:val="16"/>
          <w:szCs w:val="16"/>
        </w:rPr>
        <w:footnoteRef/>
      </w:r>
      <w:r w:rsidRPr="00D2240D">
        <w:rPr>
          <w:rFonts w:ascii="Cambria" w:hAnsi="Cambria"/>
          <w:sz w:val="16"/>
          <w:szCs w:val="16"/>
          <w:lang w:val="en-US"/>
        </w:rPr>
        <w:t xml:space="preserve"> </w:t>
      </w:r>
      <w:r w:rsidR="00E9110F" w:rsidRPr="00D2240D">
        <w:rPr>
          <w:rFonts w:ascii="Cambria" w:hAnsi="Cambria"/>
          <w:sz w:val="16"/>
          <w:szCs w:val="16"/>
          <w:lang w:val="en-US"/>
        </w:rPr>
        <w:t>Head Dele</w:t>
      </w:r>
      <w:r w:rsidR="00FE454D" w:rsidRPr="00D2240D">
        <w:rPr>
          <w:rFonts w:ascii="Cambria" w:hAnsi="Cambria"/>
          <w:sz w:val="16"/>
          <w:szCs w:val="16"/>
          <w:lang w:val="en-US"/>
        </w:rPr>
        <w:t>gate</w:t>
      </w:r>
      <w:r w:rsidRPr="00D2240D">
        <w:rPr>
          <w:rFonts w:ascii="Cambria" w:hAnsi="Cambria"/>
          <w:sz w:val="16"/>
          <w:szCs w:val="16"/>
          <w:lang w:val="en-US"/>
        </w:rPr>
        <w:t>.</w:t>
      </w:r>
    </w:p>
    <w:p w14:paraId="333D15E7" w14:textId="539ADDCC" w:rsidR="006F4BC5" w:rsidRPr="006C6EDA" w:rsidRDefault="006F4BC5" w:rsidP="00FE454D">
      <w:pPr>
        <w:spacing w:after="0" w:line="240" w:lineRule="auto"/>
        <w:ind w:left="142" w:hanging="142"/>
        <w:jc w:val="both"/>
        <w:rPr>
          <w:rFonts w:ascii="Cambria" w:hAnsi="Cambria"/>
          <w:sz w:val="16"/>
          <w:szCs w:val="16"/>
          <w:lang w:val="en-US"/>
        </w:rPr>
      </w:pPr>
      <w:r w:rsidRPr="006C6EDA">
        <w:rPr>
          <w:rFonts w:ascii="Cambria" w:hAnsi="Cambria"/>
          <w:sz w:val="16"/>
          <w:szCs w:val="16"/>
          <w:vertAlign w:val="superscript"/>
          <w:lang w:val="en-US"/>
        </w:rPr>
        <w:t>1</w:t>
      </w:r>
      <w:r w:rsidRPr="006C6EDA">
        <w:rPr>
          <w:rFonts w:ascii="Cambria" w:hAnsi="Cambria"/>
          <w:sz w:val="16"/>
          <w:szCs w:val="16"/>
          <w:lang w:val="en-US"/>
        </w:rPr>
        <w:t xml:space="preserve"> </w:t>
      </w:r>
      <w:r w:rsidR="00FD432D" w:rsidRPr="006C6EDA">
        <w:rPr>
          <w:rFonts w:ascii="Cambria" w:hAnsi="Cambria"/>
          <w:sz w:val="16"/>
          <w:szCs w:val="16"/>
          <w:lang w:val="en-US"/>
        </w:rPr>
        <w:t>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789A" w14:textId="2A5068C7" w:rsidR="003B7606" w:rsidRPr="003B7606" w:rsidRDefault="003B7606" w:rsidP="003B7606">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STF_216</w:t>
    </w:r>
    <w:r w:rsidRPr="003B7606">
      <w:rPr>
        <w:rFonts w:ascii="Cambria" w:eastAsia="Calibri" w:hAnsi="Cambria" w:cs="Times New Roman"/>
        <w:b/>
        <w:bCs/>
        <w:sz w:val="20"/>
        <w:szCs w:val="20"/>
        <w:lang w:val="en-US"/>
      </w:rPr>
      <w:t>/2026</w:t>
    </w:r>
  </w:p>
  <w:p w14:paraId="78D11803" w14:textId="49032DDE" w:rsidR="00D36A4E" w:rsidRPr="003B7606" w:rsidRDefault="003B7606" w:rsidP="003B7606">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00762295">
      <w:rPr>
        <w:rFonts w:ascii="Cambria" w:eastAsia="Times New Roman" w:hAnsi="Cambria" w:cs="Times New Roman"/>
        <w:b/>
        <w:bCs/>
        <w:noProof/>
        <w:sz w:val="16"/>
        <w:szCs w:val="16"/>
        <w:lang w:val="es-ES_tradnl"/>
      </w:rPr>
      <w:t>30/09/2026 15:42</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3"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25"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8"/>
  </w:num>
  <w:num w:numId="2" w16cid:durableId="1204750591">
    <w:abstractNumId w:val="22"/>
  </w:num>
  <w:num w:numId="3" w16cid:durableId="1398165880">
    <w:abstractNumId w:val="20"/>
  </w:num>
  <w:num w:numId="4" w16cid:durableId="649023967">
    <w:abstractNumId w:val="1"/>
  </w:num>
  <w:num w:numId="5" w16cid:durableId="1496647302">
    <w:abstractNumId w:val="21"/>
  </w:num>
  <w:num w:numId="6" w16cid:durableId="2134134633">
    <w:abstractNumId w:val="14"/>
  </w:num>
  <w:num w:numId="7" w16cid:durableId="1163469283">
    <w:abstractNumId w:val="12"/>
  </w:num>
  <w:num w:numId="8" w16cid:durableId="1219174062">
    <w:abstractNumId w:val="14"/>
  </w:num>
  <w:num w:numId="9" w16cid:durableId="1265305341">
    <w:abstractNumId w:val="11"/>
  </w:num>
  <w:num w:numId="10" w16cid:durableId="2017002530">
    <w:abstractNumId w:val="17"/>
  </w:num>
  <w:num w:numId="11" w16cid:durableId="898131812">
    <w:abstractNumId w:val="26"/>
  </w:num>
  <w:num w:numId="12" w16cid:durableId="874150205">
    <w:abstractNumId w:val="18"/>
  </w:num>
  <w:num w:numId="13" w16cid:durableId="766116455">
    <w:abstractNumId w:val="23"/>
  </w:num>
  <w:num w:numId="14" w16cid:durableId="8622877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0"/>
  </w:num>
  <w:num w:numId="16" w16cid:durableId="2112846504">
    <w:abstractNumId w:val="5"/>
  </w:num>
  <w:num w:numId="17" w16cid:durableId="856963590">
    <w:abstractNumId w:val="13"/>
  </w:num>
  <w:num w:numId="18" w16cid:durableId="1880389984">
    <w:abstractNumId w:val="2"/>
  </w:num>
  <w:num w:numId="19" w16cid:durableId="14451489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2"/>
  </w:num>
  <w:num w:numId="22" w16cid:durableId="2107194527">
    <w:abstractNumId w:val="16"/>
  </w:num>
  <w:num w:numId="23" w16cid:durableId="200941706">
    <w:abstractNumId w:val="25"/>
  </w:num>
  <w:num w:numId="24" w16cid:durableId="1740253203">
    <w:abstractNumId w:val="9"/>
  </w:num>
  <w:num w:numId="25" w16cid:durableId="1844123851">
    <w:abstractNumId w:val="24"/>
  </w:num>
  <w:num w:numId="26" w16cid:durableId="1200557777">
    <w:abstractNumId w:val="19"/>
  </w:num>
  <w:num w:numId="27" w16cid:durableId="1480610320">
    <w:abstractNumId w:val="0"/>
  </w:num>
  <w:num w:numId="28" w16cid:durableId="383991372">
    <w:abstractNumId w:val="7"/>
  </w:num>
  <w:num w:numId="29" w16cid:durableId="1850942240">
    <w:abstractNumId w:val="6"/>
  </w:num>
  <w:num w:numId="30" w16cid:durableId="7201765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 w:name="LW_DocType" w:val="NORMAL"/>
  </w:docVars>
  <w:rsids>
    <w:rsidRoot w:val="006858B5"/>
    <w:rsid w:val="000008D6"/>
    <w:rsid w:val="000014D1"/>
    <w:rsid w:val="0000552D"/>
    <w:rsid w:val="00005DE8"/>
    <w:rsid w:val="000063EC"/>
    <w:rsid w:val="0000640F"/>
    <w:rsid w:val="00006992"/>
    <w:rsid w:val="00006A69"/>
    <w:rsid w:val="00006BBA"/>
    <w:rsid w:val="00006EA1"/>
    <w:rsid w:val="00007B47"/>
    <w:rsid w:val="0001004F"/>
    <w:rsid w:val="000117AC"/>
    <w:rsid w:val="00011A3F"/>
    <w:rsid w:val="00013352"/>
    <w:rsid w:val="00014DDF"/>
    <w:rsid w:val="000156C2"/>
    <w:rsid w:val="000161D3"/>
    <w:rsid w:val="0001664E"/>
    <w:rsid w:val="00016A2D"/>
    <w:rsid w:val="00017192"/>
    <w:rsid w:val="0002093C"/>
    <w:rsid w:val="00021010"/>
    <w:rsid w:val="00021705"/>
    <w:rsid w:val="00021838"/>
    <w:rsid w:val="00023EF0"/>
    <w:rsid w:val="000240B2"/>
    <w:rsid w:val="0002503B"/>
    <w:rsid w:val="000256AD"/>
    <w:rsid w:val="00025710"/>
    <w:rsid w:val="00025D06"/>
    <w:rsid w:val="00026C92"/>
    <w:rsid w:val="000270E4"/>
    <w:rsid w:val="00027962"/>
    <w:rsid w:val="00027CAE"/>
    <w:rsid w:val="00030726"/>
    <w:rsid w:val="00030DD4"/>
    <w:rsid w:val="000314B0"/>
    <w:rsid w:val="00031593"/>
    <w:rsid w:val="00034F1B"/>
    <w:rsid w:val="00035DB3"/>
    <w:rsid w:val="000366EC"/>
    <w:rsid w:val="00037CEB"/>
    <w:rsid w:val="00037DCA"/>
    <w:rsid w:val="00040D66"/>
    <w:rsid w:val="0004162C"/>
    <w:rsid w:val="00043685"/>
    <w:rsid w:val="000448C7"/>
    <w:rsid w:val="00045EAD"/>
    <w:rsid w:val="00046CB3"/>
    <w:rsid w:val="00047923"/>
    <w:rsid w:val="00047F93"/>
    <w:rsid w:val="000504FE"/>
    <w:rsid w:val="00050738"/>
    <w:rsid w:val="0005254A"/>
    <w:rsid w:val="00052CD3"/>
    <w:rsid w:val="0005520C"/>
    <w:rsid w:val="00055481"/>
    <w:rsid w:val="00055DEE"/>
    <w:rsid w:val="00055F15"/>
    <w:rsid w:val="00057243"/>
    <w:rsid w:val="000636B8"/>
    <w:rsid w:val="00065168"/>
    <w:rsid w:val="00065772"/>
    <w:rsid w:val="00065A20"/>
    <w:rsid w:val="00065E24"/>
    <w:rsid w:val="000670A6"/>
    <w:rsid w:val="000672E9"/>
    <w:rsid w:val="0006741B"/>
    <w:rsid w:val="00067696"/>
    <w:rsid w:val="00067E8E"/>
    <w:rsid w:val="00070648"/>
    <w:rsid w:val="00070CA3"/>
    <w:rsid w:val="000716EE"/>
    <w:rsid w:val="000723DD"/>
    <w:rsid w:val="00073CAF"/>
    <w:rsid w:val="00074AD7"/>
    <w:rsid w:val="00074EF1"/>
    <w:rsid w:val="000774F4"/>
    <w:rsid w:val="00077995"/>
    <w:rsid w:val="00077C23"/>
    <w:rsid w:val="00080AE9"/>
    <w:rsid w:val="000813FE"/>
    <w:rsid w:val="00081809"/>
    <w:rsid w:val="000818D5"/>
    <w:rsid w:val="0008257C"/>
    <w:rsid w:val="00085283"/>
    <w:rsid w:val="00087176"/>
    <w:rsid w:val="000878CB"/>
    <w:rsid w:val="00090496"/>
    <w:rsid w:val="000907D0"/>
    <w:rsid w:val="00091D4C"/>
    <w:rsid w:val="00091DAE"/>
    <w:rsid w:val="000923EF"/>
    <w:rsid w:val="0009343C"/>
    <w:rsid w:val="00094E95"/>
    <w:rsid w:val="00095CD0"/>
    <w:rsid w:val="00096CC8"/>
    <w:rsid w:val="00097D47"/>
    <w:rsid w:val="000A0248"/>
    <w:rsid w:val="000A10A4"/>
    <w:rsid w:val="000A1649"/>
    <w:rsid w:val="000A2B4A"/>
    <w:rsid w:val="000A6543"/>
    <w:rsid w:val="000A6D6D"/>
    <w:rsid w:val="000A7723"/>
    <w:rsid w:val="000A7AB4"/>
    <w:rsid w:val="000B1184"/>
    <w:rsid w:val="000B2662"/>
    <w:rsid w:val="000B3C84"/>
    <w:rsid w:val="000B491F"/>
    <w:rsid w:val="000B61C6"/>
    <w:rsid w:val="000C181A"/>
    <w:rsid w:val="000C22AA"/>
    <w:rsid w:val="000C24FD"/>
    <w:rsid w:val="000C2FA2"/>
    <w:rsid w:val="000C33BD"/>
    <w:rsid w:val="000C3868"/>
    <w:rsid w:val="000C457F"/>
    <w:rsid w:val="000C45D5"/>
    <w:rsid w:val="000C5989"/>
    <w:rsid w:val="000C5AA5"/>
    <w:rsid w:val="000C5BA7"/>
    <w:rsid w:val="000C5D23"/>
    <w:rsid w:val="000C5D58"/>
    <w:rsid w:val="000C61A0"/>
    <w:rsid w:val="000C6A0E"/>
    <w:rsid w:val="000C6E01"/>
    <w:rsid w:val="000C76C8"/>
    <w:rsid w:val="000C77CE"/>
    <w:rsid w:val="000C790C"/>
    <w:rsid w:val="000D0679"/>
    <w:rsid w:val="000D2217"/>
    <w:rsid w:val="000D331A"/>
    <w:rsid w:val="000D490C"/>
    <w:rsid w:val="000D4915"/>
    <w:rsid w:val="000D539B"/>
    <w:rsid w:val="000D69BE"/>
    <w:rsid w:val="000D6D98"/>
    <w:rsid w:val="000D6ED8"/>
    <w:rsid w:val="000D7E8E"/>
    <w:rsid w:val="000E01D7"/>
    <w:rsid w:val="000E06B2"/>
    <w:rsid w:val="000E0E83"/>
    <w:rsid w:val="000E1333"/>
    <w:rsid w:val="000E17F0"/>
    <w:rsid w:val="000E1C73"/>
    <w:rsid w:val="000E2044"/>
    <w:rsid w:val="000E281E"/>
    <w:rsid w:val="000E31C2"/>
    <w:rsid w:val="000E3C80"/>
    <w:rsid w:val="000E4E61"/>
    <w:rsid w:val="000E4FB0"/>
    <w:rsid w:val="000E5720"/>
    <w:rsid w:val="000E6007"/>
    <w:rsid w:val="000E68DE"/>
    <w:rsid w:val="000E6C23"/>
    <w:rsid w:val="000E7665"/>
    <w:rsid w:val="000F0C5B"/>
    <w:rsid w:val="000F1534"/>
    <w:rsid w:val="000F2698"/>
    <w:rsid w:val="000F3C41"/>
    <w:rsid w:val="000F3D3A"/>
    <w:rsid w:val="000F442C"/>
    <w:rsid w:val="000F5680"/>
    <w:rsid w:val="000F5A0E"/>
    <w:rsid w:val="0010031E"/>
    <w:rsid w:val="001010B7"/>
    <w:rsid w:val="001019EC"/>
    <w:rsid w:val="00101A64"/>
    <w:rsid w:val="00101CFA"/>
    <w:rsid w:val="001027DE"/>
    <w:rsid w:val="00104691"/>
    <w:rsid w:val="00105563"/>
    <w:rsid w:val="00105767"/>
    <w:rsid w:val="00106193"/>
    <w:rsid w:val="00107797"/>
    <w:rsid w:val="00110E66"/>
    <w:rsid w:val="00111890"/>
    <w:rsid w:val="00111E6F"/>
    <w:rsid w:val="0011200B"/>
    <w:rsid w:val="00113366"/>
    <w:rsid w:val="00113795"/>
    <w:rsid w:val="001141AC"/>
    <w:rsid w:val="0011455E"/>
    <w:rsid w:val="00114ABC"/>
    <w:rsid w:val="00116359"/>
    <w:rsid w:val="001203F0"/>
    <w:rsid w:val="00120405"/>
    <w:rsid w:val="0012275C"/>
    <w:rsid w:val="001233D3"/>
    <w:rsid w:val="00123D5E"/>
    <w:rsid w:val="001250DD"/>
    <w:rsid w:val="00125B74"/>
    <w:rsid w:val="0012601E"/>
    <w:rsid w:val="00126A18"/>
    <w:rsid w:val="00127080"/>
    <w:rsid w:val="00130E6F"/>
    <w:rsid w:val="00132283"/>
    <w:rsid w:val="00133943"/>
    <w:rsid w:val="00134C8F"/>
    <w:rsid w:val="00135281"/>
    <w:rsid w:val="001363D6"/>
    <w:rsid w:val="001366C7"/>
    <w:rsid w:val="001372BB"/>
    <w:rsid w:val="00137B98"/>
    <w:rsid w:val="00140B43"/>
    <w:rsid w:val="00140E6C"/>
    <w:rsid w:val="00142246"/>
    <w:rsid w:val="00142CD4"/>
    <w:rsid w:val="001432BA"/>
    <w:rsid w:val="00143B8D"/>
    <w:rsid w:val="00143ED5"/>
    <w:rsid w:val="0014454C"/>
    <w:rsid w:val="001449AD"/>
    <w:rsid w:val="00144B4A"/>
    <w:rsid w:val="00144B85"/>
    <w:rsid w:val="0014521A"/>
    <w:rsid w:val="001456CA"/>
    <w:rsid w:val="00147256"/>
    <w:rsid w:val="00147EC7"/>
    <w:rsid w:val="001503F2"/>
    <w:rsid w:val="001534C8"/>
    <w:rsid w:val="001541D6"/>
    <w:rsid w:val="001545D7"/>
    <w:rsid w:val="001553CC"/>
    <w:rsid w:val="00155A12"/>
    <w:rsid w:val="0015716D"/>
    <w:rsid w:val="00157CA6"/>
    <w:rsid w:val="00157E72"/>
    <w:rsid w:val="00157F72"/>
    <w:rsid w:val="00161297"/>
    <w:rsid w:val="001613BA"/>
    <w:rsid w:val="00161CE7"/>
    <w:rsid w:val="00161D82"/>
    <w:rsid w:val="00162A77"/>
    <w:rsid w:val="00164BFD"/>
    <w:rsid w:val="00164FDC"/>
    <w:rsid w:val="00165748"/>
    <w:rsid w:val="0016636C"/>
    <w:rsid w:val="001670F7"/>
    <w:rsid w:val="00170613"/>
    <w:rsid w:val="001710E3"/>
    <w:rsid w:val="001721E6"/>
    <w:rsid w:val="00172D41"/>
    <w:rsid w:val="00173281"/>
    <w:rsid w:val="00174279"/>
    <w:rsid w:val="0017466E"/>
    <w:rsid w:val="00175396"/>
    <w:rsid w:val="001759C3"/>
    <w:rsid w:val="00175BD6"/>
    <w:rsid w:val="00175EC5"/>
    <w:rsid w:val="00176EFB"/>
    <w:rsid w:val="00177E71"/>
    <w:rsid w:val="00180199"/>
    <w:rsid w:val="001809A0"/>
    <w:rsid w:val="00181145"/>
    <w:rsid w:val="0018127A"/>
    <w:rsid w:val="00181798"/>
    <w:rsid w:val="00182410"/>
    <w:rsid w:val="001825B1"/>
    <w:rsid w:val="00182998"/>
    <w:rsid w:val="00182D30"/>
    <w:rsid w:val="00183788"/>
    <w:rsid w:val="00183D91"/>
    <w:rsid w:val="0018440F"/>
    <w:rsid w:val="00185F4C"/>
    <w:rsid w:val="001865AC"/>
    <w:rsid w:val="00186DB0"/>
    <w:rsid w:val="0018777B"/>
    <w:rsid w:val="0019158F"/>
    <w:rsid w:val="001915DE"/>
    <w:rsid w:val="0019239A"/>
    <w:rsid w:val="00192403"/>
    <w:rsid w:val="00192A9E"/>
    <w:rsid w:val="00192B8A"/>
    <w:rsid w:val="00193D42"/>
    <w:rsid w:val="00193F3E"/>
    <w:rsid w:val="0019539A"/>
    <w:rsid w:val="001954B3"/>
    <w:rsid w:val="001958A9"/>
    <w:rsid w:val="00195A71"/>
    <w:rsid w:val="00195D90"/>
    <w:rsid w:val="00196168"/>
    <w:rsid w:val="001962AE"/>
    <w:rsid w:val="0019650B"/>
    <w:rsid w:val="001A0580"/>
    <w:rsid w:val="001A0FD7"/>
    <w:rsid w:val="001A34E1"/>
    <w:rsid w:val="001A46A6"/>
    <w:rsid w:val="001A5BFC"/>
    <w:rsid w:val="001A7644"/>
    <w:rsid w:val="001A7C96"/>
    <w:rsid w:val="001B09AF"/>
    <w:rsid w:val="001B1E95"/>
    <w:rsid w:val="001B3CAD"/>
    <w:rsid w:val="001B4FD8"/>
    <w:rsid w:val="001B5049"/>
    <w:rsid w:val="001B5351"/>
    <w:rsid w:val="001B6699"/>
    <w:rsid w:val="001C150D"/>
    <w:rsid w:val="001C23F7"/>
    <w:rsid w:val="001C429B"/>
    <w:rsid w:val="001C4346"/>
    <w:rsid w:val="001C4F95"/>
    <w:rsid w:val="001C5356"/>
    <w:rsid w:val="001C5A3E"/>
    <w:rsid w:val="001C5A94"/>
    <w:rsid w:val="001C6A42"/>
    <w:rsid w:val="001C6B02"/>
    <w:rsid w:val="001C6FE2"/>
    <w:rsid w:val="001C7DA9"/>
    <w:rsid w:val="001D003D"/>
    <w:rsid w:val="001D0519"/>
    <w:rsid w:val="001D1279"/>
    <w:rsid w:val="001D1DEC"/>
    <w:rsid w:val="001D2C82"/>
    <w:rsid w:val="001D3A3C"/>
    <w:rsid w:val="001D3B64"/>
    <w:rsid w:val="001D4CA2"/>
    <w:rsid w:val="001D57B5"/>
    <w:rsid w:val="001D7654"/>
    <w:rsid w:val="001D7B9A"/>
    <w:rsid w:val="001E17E7"/>
    <w:rsid w:val="001E1957"/>
    <w:rsid w:val="001E3424"/>
    <w:rsid w:val="001E3654"/>
    <w:rsid w:val="001E4345"/>
    <w:rsid w:val="001E5230"/>
    <w:rsid w:val="001E5DF4"/>
    <w:rsid w:val="001E62ED"/>
    <w:rsid w:val="001E700B"/>
    <w:rsid w:val="001E7992"/>
    <w:rsid w:val="001F1C9A"/>
    <w:rsid w:val="001F1D94"/>
    <w:rsid w:val="001F1DF1"/>
    <w:rsid w:val="001F2F85"/>
    <w:rsid w:val="001F36DB"/>
    <w:rsid w:val="001F3A4E"/>
    <w:rsid w:val="001F44DB"/>
    <w:rsid w:val="001F4F28"/>
    <w:rsid w:val="001F58A4"/>
    <w:rsid w:val="001F5DCE"/>
    <w:rsid w:val="001F7212"/>
    <w:rsid w:val="001F7AE5"/>
    <w:rsid w:val="001F7EEA"/>
    <w:rsid w:val="002008B2"/>
    <w:rsid w:val="002008E8"/>
    <w:rsid w:val="00201701"/>
    <w:rsid w:val="00201BE7"/>
    <w:rsid w:val="002025B7"/>
    <w:rsid w:val="002028EE"/>
    <w:rsid w:val="00202E15"/>
    <w:rsid w:val="00203FDD"/>
    <w:rsid w:val="00205125"/>
    <w:rsid w:val="00205363"/>
    <w:rsid w:val="002058AD"/>
    <w:rsid w:val="00206E8A"/>
    <w:rsid w:val="00207126"/>
    <w:rsid w:val="00207E7E"/>
    <w:rsid w:val="00210CEF"/>
    <w:rsid w:val="002122C5"/>
    <w:rsid w:val="0021285B"/>
    <w:rsid w:val="00213252"/>
    <w:rsid w:val="00213AE4"/>
    <w:rsid w:val="0021434A"/>
    <w:rsid w:val="00214CC5"/>
    <w:rsid w:val="0021518D"/>
    <w:rsid w:val="00216362"/>
    <w:rsid w:val="00216C9F"/>
    <w:rsid w:val="00220445"/>
    <w:rsid w:val="002209AC"/>
    <w:rsid w:val="00220A75"/>
    <w:rsid w:val="002211B9"/>
    <w:rsid w:val="00221956"/>
    <w:rsid w:val="00221D7E"/>
    <w:rsid w:val="002227CE"/>
    <w:rsid w:val="002237D0"/>
    <w:rsid w:val="0022448F"/>
    <w:rsid w:val="00224F04"/>
    <w:rsid w:val="00225139"/>
    <w:rsid w:val="002253B4"/>
    <w:rsid w:val="00225E53"/>
    <w:rsid w:val="00231031"/>
    <w:rsid w:val="002314ED"/>
    <w:rsid w:val="002316A8"/>
    <w:rsid w:val="002317CA"/>
    <w:rsid w:val="00233D45"/>
    <w:rsid w:val="002350E4"/>
    <w:rsid w:val="00235181"/>
    <w:rsid w:val="00235637"/>
    <w:rsid w:val="002361E7"/>
    <w:rsid w:val="00236A0E"/>
    <w:rsid w:val="0024012B"/>
    <w:rsid w:val="00240493"/>
    <w:rsid w:val="00240767"/>
    <w:rsid w:val="0024197F"/>
    <w:rsid w:val="0024229B"/>
    <w:rsid w:val="002428C8"/>
    <w:rsid w:val="00243147"/>
    <w:rsid w:val="002439C6"/>
    <w:rsid w:val="00243D0E"/>
    <w:rsid w:val="00244616"/>
    <w:rsid w:val="002447AF"/>
    <w:rsid w:val="00244A12"/>
    <w:rsid w:val="00245024"/>
    <w:rsid w:val="002462F8"/>
    <w:rsid w:val="0024691A"/>
    <w:rsid w:val="00246934"/>
    <w:rsid w:val="00246ECC"/>
    <w:rsid w:val="0024748A"/>
    <w:rsid w:val="00247612"/>
    <w:rsid w:val="00247E55"/>
    <w:rsid w:val="00247FB9"/>
    <w:rsid w:val="0025144F"/>
    <w:rsid w:val="00251858"/>
    <w:rsid w:val="00251F18"/>
    <w:rsid w:val="0025230C"/>
    <w:rsid w:val="002524AA"/>
    <w:rsid w:val="00252AAA"/>
    <w:rsid w:val="00252DE3"/>
    <w:rsid w:val="0025302E"/>
    <w:rsid w:val="0025338A"/>
    <w:rsid w:val="00253D48"/>
    <w:rsid w:val="0025414C"/>
    <w:rsid w:val="002548BF"/>
    <w:rsid w:val="00255950"/>
    <w:rsid w:val="00256E0A"/>
    <w:rsid w:val="002572E9"/>
    <w:rsid w:val="002610C3"/>
    <w:rsid w:val="00261563"/>
    <w:rsid w:val="002619ED"/>
    <w:rsid w:val="0026279D"/>
    <w:rsid w:val="00262FA9"/>
    <w:rsid w:val="00263084"/>
    <w:rsid w:val="0026317C"/>
    <w:rsid w:val="002631AD"/>
    <w:rsid w:val="00263233"/>
    <w:rsid w:val="00264DB1"/>
    <w:rsid w:val="00264ED5"/>
    <w:rsid w:val="0026512E"/>
    <w:rsid w:val="00267951"/>
    <w:rsid w:val="00267CA4"/>
    <w:rsid w:val="00270FBE"/>
    <w:rsid w:val="00271184"/>
    <w:rsid w:val="002715B5"/>
    <w:rsid w:val="00272931"/>
    <w:rsid w:val="00272AD4"/>
    <w:rsid w:val="0027416D"/>
    <w:rsid w:val="0027532F"/>
    <w:rsid w:val="0027536F"/>
    <w:rsid w:val="00275830"/>
    <w:rsid w:val="00276130"/>
    <w:rsid w:val="002766AA"/>
    <w:rsid w:val="00276CDE"/>
    <w:rsid w:val="00277616"/>
    <w:rsid w:val="00277DD0"/>
    <w:rsid w:val="002801BA"/>
    <w:rsid w:val="002812F5"/>
    <w:rsid w:val="00281B46"/>
    <w:rsid w:val="002824A1"/>
    <w:rsid w:val="00284E80"/>
    <w:rsid w:val="00285527"/>
    <w:rsid w:val="00286558"/>
    <w:rsid w:val="002865CA"/>
    <w:rsid w:val="002867BF"/>
    <w:rsid w:val="00286975"/>
    <w:rsid w:val="00287E80"/>
    <w:rsid w:val="00291A93"/>
    <w:rsid w:val="00292080"/>
    <w:rsid w:val="00292BF2"/>
    <w:rsid w:val="002931B3"/>
    <w:rsid w:val="002931FF"/>
    <w:rsid w:val="00293D22"/>
    <w:rsid w:val="00293D42"/>
    <w:rsid w:val="00294530"/>
    <w:rsid w:val="002952F3"/>
    <w:rsid w:val="002954A5"/>
    <w:rsid w:val="002959B2"/>
    <w:rsid w:val="00296666"/>
    <w:rsid w:val="00297857"/>
    <w:rsid w:val="002A21F0"/>
    <w:rsid w:val="002A3304"/>
    <w:rsid w:val="002A368E"/>
    <w:rsid w:val="002A4FE4"/>
    <w:rsid w:val="002A5FDA"/>
    <w:rsid w:val="002A68D4"/>
    <w:rsid w:val="002A6FC8"/>
    <w:rsid w:val="002A724C"/>
    <w:rsid w:val="002B073D"/>
    <w:rsid w:val="002B08D0"/>
    <w:rsid w:val="002B0D0B"/>
    <w:rsid w:val="002B1A1F"/>
    <w:rsid w:val="002B1CBD"/>
    <w:rsid w:val="002B2AC1"/>
    <w:rsid w:val="002B3224"/>
    <w:rsid w:val="002B346A"/>
    <w:rsid w:val="002B3690"/>
    <w:rsid w:val="002B398E"/>
    <w:rsid w:val="002B3DD8"/>
    <w:rsid w:val="002B403D"/>
    <w:rsid w:val="002B4581"/>
    <w:rsid w:val="002B5351"/>
    <w:rsid w:val="002B54BC"/>
    <w:rsid w:val="002B56FA"/>
    <w:rsid w:val="002B72A3"/>
    <w:rsid w:val="002B74CE"/>
    <w:rsid w:val="002B7C9B"/>
    <w:rsid w:val="002C03AA"/>
    <w:rsid w:val="002C0D2D"/>
    <w:rsid w:val="002C0F79"/>
    <w:rsid w:val="002C2061"/>
    <w:rsid w:val="002C2EFB"/>
    <w:rsid w:val="002C3151"/>
    <w:rsid w:val="002C452A"/>
    <w:rsid w:val="002C4EC3"/>
    <w:rsid w:val="002C57A4"/>
    <w:rsid w:val="002C5917"/>
    <w:rsid w:val="002C71A8"/>
    <w:rsid w:val="002D2896"/>
    <w:rsid w:val="002D4AE0"/>
    <w:rsid w:val="002D4F3F"/>
    <w:rsid w:val="002D559C"/>
    <w:rsid w:val="002D5E17"/>
    <w:rsid w:val="002D65AB"/>
    <w:rsid w:val="002D7209"/>
    <w:rsid w:val="002D7537"/>
    <w:rsid w:val="002D7C81"/>
    <w:rsid w:val="002D7F2E"/>
    <w:rsid w:val="002E11DA"/>
    <w:rsid w:val="002E12E3"/>
    <w:rsid w:val="002E15CB"/>
    <w:rsid w:val="002E1976"/>
    <w:rsid w:val="002E281D"/>
    <w:rsid w:val="002E3594"/>
    <w:rsid w:val="002E4929"/>
    <w:rsid w:val="002E65D5"/>
    <w:rsid w:val="002E6A76"/>
    <w:rsid w:val="002E6F7A"/>
    <w:rsid w:val="002E7AB1"/>
    <w:rsid w:val="002F073F"/>
    <w:rsid w:val="002F0A49"/>
    <w:rsid w:val="002F19A7"/>
    <w:rsid w:val="002F3187"/>
    <w:rsid w:val="002F3F75"/>
    <w:rsid w:val="002F3FA6"/>
    <w:rsid w:val="002F53D7"/>
    <w:rsid w:val="002F5CAD"/>
    <w:rsid w:val="002F62A2"/>
    <w:rsid w:val="002F727D"/>
    <w:rsid w:val="002F72FC"/>
    <w:rsid w:val="002F7830"/>
    <w:rsid w:val="002F790C"/>
    <w:rsid w:val="00300F1E"/>
    <w:rsid w:val="00301A8D"/>
    <w:rsid w:val="0030280A"/>
    <w:rsid w:val="00305298"/>
    <w:rsid w:val="00305E38"/>
    <w:rsid w:val="00306A8D"/>
    <w:rsid w:val="00306C2F"/>
    <w:rsid w:val="00307524"/>
    <w:rsid w:val="0031083F"/>
    <w:rsid w:val="003113E9"/>
    <w:rsid w:val="00312390"/>
    <w:rsid w:val="00312903"/>
    <w:rsid w:val="003131CA"/>
    <w:rsid w:val="00313DE6"/>
    <w:rsid w:val="0031402F"/>
    <w:rsid w:val="0031646B"/>
    <w:rsid w:val="00317884"/>
    <w:rsid w:val="00320144"/>
    <w:rsid w:val="003201E6"/>
    <w:rsid w:val="00320C11"/>
    <w:rsid w:val="003220AD"/>
    <w:rsid w:val="003235B8"/>
    <w:rsid w:val="00326093"/>
    <w:rsid w:val="00326ED9"/>
    <w:rsid w:val="003300D6"/>
    <w:rsid w:val="00331094"/>
    <w:rsid w:val="00332422"/>
    <w:rsid w:val="0033279C"/>
    <w:rsid w:val="003331EB"/>
    <w:rsid w:val="00333FDB"/>
    <w:rsid w:val="0033439B"/>
    <w:rsid w:val="003346C4"/>
    <w:rsid w:val="003349F7"/>
    <w:rsid w:val="00336816"/>
    <w:rsid w:val="00336C6A"/>
    <w:rsid w:val="0033740A"/>
    <w:rsid w:val="003374BD"/>
    <w:rsid w:val="00340BC0"/>
    <w:rsid w:val="00340E4A"/>
    <w:rsid w:val="00340E61"/>
    <w:rsid w:val="0034186C"/>
    <w:rsid w:val="00342C06"/>
    <w:rsid w:val="003433A5"/>
    <w:rsid w:val="00343DC4"/>
    <w:rsid w:val="00344508"/>
    <w:rsid w:val="00344B89"/>
    <w:rsid w:val="00346C2E"/>
    <w:rsid w:val="00350EF9"/>
    <w:rsid w:val="003511BB"/>
    <w:rsid w:val="00351237"/>
    <w:rsid w:val="00351911"/>
    <w:rsid w:val="00351C4C"/>
    <w:rsid w:val="003520D4"/>
    <w:rsid w:val="00352B53"/>
    <w:rsid w:val="00352BB2"/>
    <w:rsid w:val="00352EAD"/>
    <w:rsid w:val="003532A5"/>
    <w:rsid w:val="003544F3"/>
    <w:rsid w:val="003547F2"/>
    <w:rsid w:val="003550FD"/>
    <w:rsid w:val="003557E1"/>
    <w:rsid w:val="00355B16"/>
    <w:rsid w:val="003562A8"/>
    <w:rsid w:val="00356A10"/>
    <w:rsid w:val="00360154"/>
    <w:rsid w:val="003604BE"/>
    <w:rsid w:val="003611E4"/>
    <w:rsid w:val="00361DEB"/>
    <w:rsid w:val="003634AC"/>
    <w:rsid w:val="00363B8B"/>
    <w:rsid w:val="003648CA"/>
    <w:rsid w:val="00364D49"/>
    <w:rsid w:val="00365392"/>
    <w:rsid w:val="00366085"/>
    <w:rsid w:val="00366642"/>
    <w:rsid w:val="00366979"/>
    <w:rsid w:val="00366A7A"/>
    <w:rsid w:val="00366EE0"/>
    <w:rsid w:val="00367CF3"/>
    <w:rsid w:val="003700D2"/>
    <w:rsid w:val="00370144"/>
    <w:rsid w:val="0037033E"/>
    <w:rsid w:val="003706E8"/>
    <w:rsid w:val="003713FB"/>
    <w:rsid w:val="00372314"/>
    <w:rsid w:val="00373233"/>
    <w:rsid w:val="003732BF"/>
    <w:rsid w:val="00373541"/>
    <w:rsid w:val="0037475B"/>
    <w:rsid w:val="00375F3E"/>
    <w:rsid w:val="00376167"/>
    <w:rsid w:val="00376265"/>
    <w:rsid w:val="003766FF"/>
    <w:rsid w:val="00376889"/>
    <w:rsid w:val="00376A01"/>
    <w:rsid w:val="00377DBF"/>
    <w:rsid w:val="00382094"/>
    <w:rsid w:val="00382160"/>
    <w:rsid w:val="00382422"/>
    <w:rsid w:val="003831EF"/>
    <w:rsid w:val="00383818"/>
    <w:rsid w:val="00383B29"/>
    <w:rsid w:val="0038445F"/>
    <w:rsid w:val="003844BA"/>
    <w:rsid w:val="00385052"/>
    <w:rsid w:val="0038567B"/>
    <w:rsid w:val="0038585D"/>
    <w:rsid w:val="0038678C"/>
    <w:rsid w:val="00386BE4"/>
    <w:rsid w:val="00386C58"/>
    <w:rsid w:val="00386CE7"/>
    <w:rsid w:val="00386E98"/>
    <w:rsid w:val="003871C7"/>
    <w:rsid w:val="00387F8C"/>
    <w:rsid w:val="00390437"/>
    <w:rsid w:val="00391A90"/>
    <w:rsid w:val="003922CF"/>
    <w:rsid w:val="00392750"/>
    <w:rsid w:val="00392B12"/>
    <w:rsid w:val="003933DB"/>
    <w:rsid w:val="00393FCE"/>
    <w:rsid w:val="003942EA"/>
    <w:rsid w:val="00394B6B"/>
    <w:rsid w:val="0039541B"/>
    <w:rsid w:val="00395F1E"/>
    <w:rsid w:val="00396086"/>
    <w:rsid w:val="00397257"/>
    <w:rsid w:val="00397FB5"/>
    <w:rsid w:val="003A22D0"/>
    <w:rsid w:val="003A3E98"/>
    <w:rsid w:val="003A4D8B"/>
    <w:rsid w:val="003A54EE"/>
    <w:rsid w:val="003A6587"/>
    <w:rsid w:val="003A6AA4"/>
    <w:rsid w:val="003A6BF4"/>
    <w:rsid w:val="003A766F"/>
    <w:rsid w:val="003A7DD4"/>
    <w:rsid w:val="003B05F4"/>
    <w:rsid w:val="003B066B"/>
    <w:rsid w:val="003B0C62"/>
    <w:rsid w:val="003B2934"/>
    <w:rsid w:val="003B4A45"/>
    <w:rsid w:val="003B51A5"/>
    <w:rsid w:val="003B52EE"/>
    <w:rsid w:val="003B651C"/>
    <w:rsid w:val="003B6D93"/>
    <w:rsid w:val="003B7606"/>
    <w:rsid w:val="003B769B"/>
    <w:rsid w:val="003B7E41"/>
    <w:rsid w:val="003C0330"/>
    <w:rsid w:val="003C0E83"/>
    <w:rsid w:val="003C15E4"/>
    <w:rsid w:val="003C2311"/>
    <w:rsid w:val="003C23A0"/>
    <w:rsid w:val="003C2C97"/>
    <w:rsid w:val="003C3451"/>
    <w:rsid w:val="003C36AD"/>
    <w:rsid w:val="003C43ED"/>
    <w:rsid w:val="003C449C"/>
    <w:rsid w:val="003C5529"/>
    <w:rsid w:val="003C55D6"/>
    <w:rsid w:val="003C645F"/>
    <w:rsid w:val="003C6BFB"/>
    <w:rsid w:val="003C7738"/>
    <w:rsid w:val="003C780A"/>
    <w:rsid w:val="003D0762"/>
    <w:rsid w:val="003D0844"/>
    <w:rsid w:val="003D0E5C"/>
    <w:rsid w:val="003D1BDE"/>
    <w:rsid w:val="003D2C38"/>
    <w:rsid w:val="003D39F2"/>
    <w:rsid w:val="003D4ACF"/>
    <w:rsid w:val="003D4B5C"/>
    <w:rsid w:val="003D53C2"/>
    <w:rsid w:val="003D55F6"/>
    <w:rsid w:val="003D599E"/>
    <w:rsid w:val="003D5F3F"/>
    <w:rsid w:val="003D7320"/>
    <w:rsid w:val="003E006B"/>
    <w:rsid w:val="003E0262"/>
    <w:rsid w:val="003E1D66"/>
    <w:rsid w:val="003E1F61"/>
    <w:rsid w:val="003E44FE"/>
    <w:rsid w:val="003E492E"/>
    <w:rsid w:val="003E60C6"/>
    <w:rsid w:val="003E6530"/>
    <w:rsid w:val="003E6D54"/>
    <w:rsid w:val="003E7FA9"/>
    <w:rsid w:val="003F0C45"/>
    <w:rsid w:val="003F1706"/>
    <w:rsid w:val="003F3970"/>
    <w:rsid w:val="003F3D26"/>
    <w:rsid w:val="003F41CB"/>
    <w:rsid w:val="003F5256"/>
    <w:rsid w:val="003F53B9"/>
    <w:rsid w:val="003F5497"/>
    <w:rsid w:val="003F553B"/>
    <w:rsid w:val="003F6326"/>
    <w:rsid w:val="003F6E3E"/>
    <w:rsid w:val="003F6E6C"/>
    <w:rsid w:val="003F7614"/>
    <w:rsid w:val="003F7987"/>
    <w:rsid w:val="003F7BDA"/>
    <w:rsid w:val="003F7E43"/>
    <w:rsid w:val="003F7E57"/>
    <w:rsid w:val="0040006A"/>
    <w:rsid w:val="00400662"/>
    <w:rsid w:val="00400C2C"/>
    <w:rsid w:val="00400CBA"/>
    <w:rsid w:val="0040213A"/>
    <w:rsid w:val="00402A89"/>
    <w:rsid w:val="00403282"/>
    <w:rsid w:val="00403F27"/>
    <w:rsid w:val="00405811"/>
    <w:rsid w:val="00405B92"/>
    <w:rsid w:val="0040710A"/>
    <w:rsid w:val="0040758D"/>
    <w:rsid w:val="00407598"/>
    <w:rsid w:val="0040764F"/>
    <w:rsid w:val="0040794C"/>
    <w:rsid w:val="0041001C"/>
    <w:rsid w:val="00410961"/>
    <w:rsid w:val="00410BC2"/>
    <w:rsid w:val="0041262D"/>
    <w:rsid w:val="00413143"/>
    <w:rsid w:val="004148FA"/>
    <w:rsid w:val="004155A2"/>
    <w:rsid w:val="00415EE6"/>
    <w:rsid w:val="00415F74"/>
    <w:rsid w:val="0041685F"/>
    <w:rsid w:val="00416D14"/>
    <w:rsid w:val="00417364"/>
    <w:rsid w:val="00420093"/>
    <w:rsid w:val="004207A9"/>
    <w:rsid w:val="00421C50"/>
    <w:rsid w:val="00421FF5"/>
    <w:rsid w:val="00423375"/>
    <w:rsid w:val="00424BBD"/>
    <w:rsid w:val="004258CE"/>
    <w:rsid w:val="00426E69"/>
    <w:rsid w:val="004273CA"/>
    <w:rsid w:val="004278D2"/>
    <w:rsid w:val="004311B3"/>
    <w:rsid w:val="00431730"/>
    <w:rsid w:val="004320BA"/>
    <w:rsid w:val="00432372"/>
    <w:rsid w:val="00432AE9"/>
    <w:rsid w:val="00433D02"/>
    <w:rsid w:val="0043502B"/>
    <w:rsid w:val="00435879"/>
    <w:rsid w:val="00435B46"/>
    <w:rsid w:val="00435E56"/>
    <w:rsid w:val="00437C50"/>
    <w:rsid w:val="00440483"/>
    <w:rsid w:val="00440DC1"/>
    <w:rsid w:val="00441D26"/>
    <w:rsid w:val="00442C4C"/>
    <w:rsid w:val="00443295"/>
    <w:rsid w:val="00444708"/>
    <w:rsid w:val="00445A8D"/>
    <w:rsid w:val="0044690B"/>
    <w:rsid w:val="004500B2"/>
    <w:rsid w:val="00451467"/>
    <w:rsid w:val="00451690"/>
    <w:rsid w:val="00451D4C"/>
    <w:rsid w:val="004530BE"/>
    <w:rsid w:val="0045354E"/>
    <w:rsid w:val="00453D88"/>
    <w:rsid w:val="004547A3"/>
    <w:rsid w:val="004550C2"/>
    <w:rsid w:val="004552D2"/>
    <w:rsid w:val="00455CB4"/>
    <w:rsid w:val="0045616C"/>
    <w:rsid w:val="004570D2"/>
    <w:rsid w:val="00457348"/>
    <w:rsid w:val="00457BE2"/>
    <w:rsid w:val="00460481"/>
    <w:rsid w:val="004610DF"/>
    <w:rsid w:val="0046247F"/>
    <w:rsid w:val="004632DA"/>
    <w:rsid w:val="00463412"/>
    <w:rsid w:val="00463AB1"/>
    <w:rsid w:val="00464695"/>
    <w:rsid w:val="004648AE"/>
    <w:rsid w:val="00465947"/>
    <w:rsid w:val="0046596E"/>
    <w:rsid w:val="00465F95"/>
    <w:rsid w:val="00466DBB"/>
    <w:rsid w:val="00466E94"/>
    <w:rsid w:val="00472291"/>
    <w:rsid w:val="00475565"/>
    <w:rsid w:val="0047667C"/>
    <w:rsid w:val="00477934"/>
    <w:rsid w:val="00477A42"/>
    <w:rsid w:val="00477D44"/>
    <w:rsid w:val="00477E2D"/>
    <w:rsid w:val="004809A7"/>
    <w:rsid w:val="0048287F"/>
    <w:rsid w:val="00482B63"/>
    <w:rsid w:val="00483130"/>
    <w:rsid w:val="00483312"/>
    <w:rsid w:val="00483343"/>
    <w:rsid w:val="00483D1E"/>
    <w:rsid w:val="00483D5E"/>
    <w:rsid w:val="00484E6A"/>
    <w:rsid w:val="00485203"/>
    <w:rsid w:val="0048530B"/>
    <w:rsid w:val="004862BE"/>
    <w:rsid w:val="00486B89"/>
    <w:rsid w:val="00486F14"/>
    <w:rsid w:val="0049017A"/>
    <w:rsid w:val="00491119"/>
    <w:rsid w:val="00493C6A"/>
    <w:rsid w:val="00494260"/>
    <w:rsid w:val="00494E88"/>
    <w:rsid w:val="00495F99"/>
    <w:rsid w:val="004961E3"/>
    <w:rsid w:val="004964B0"/>
    <w:rsid w:val="00496605"/>
    <w:rsid w:val="00497FEF"/>
    <w:rsid w:val="004A05A6"/>
    <w:rsid w:val="004A18D2"/>
    <w:rsid w:val="004A3370"/>
    <w:rsid w:val="004A3468"/>
    <w:rsid w:val="004A591C"/>
    <w:rsid w:val="004A629F"/>
    <w:rsid w:val="004A69C4"/>
    <w:rsid w:val="004A6B7B"/>
    <w:rsid w:val="004A701D"/>
    <w:rsid w:val="004B0569"/>
    <w:rsid w:val="004B08BE"/>
    <w:rsid w:val="004B1483"/>
    <w:rsid w:val="004B15F8"/>
    <w:rsid w:val="004B2B6A"/>
    <w:rsid w:val="004B37E0"/>
    <w:rsid w:val="004B4966"/>
    <w:rsid w:val="004B548B"/>
    <w:rsid w:val="004B6592"/>
    <w:rsid w:val="004B661A"/>
    <w:rsid w:val="004B6643"/>
    <w:rsid w:val="004B6AC0"/>
    <w:rsid w:val="004B7308"/>
    <w:rsid w:val="004B75BB"/>
    <w:rsid w:val="004B7CD8"/>
    <w:rsid w:val="004B7E8E"/>
    <w:rsid w:val="004C2101"/>
    <w:rsid w:val="004C3CEC"/>
    <w:rsid w:val="004C44B6"/>
    <w:rsid w:val="004C50B5"/>
    <w:rsid w:val="004C6683"/>
    <w:rsid w:val="004C7EAD"/>
    <w:rsid w:val="004D3376"/>
    <w:rsid w:val="004D3636"/>
    <w:rsid w:val="004D4106"/>
    <w:rsid w:val="004D4887"/>
    <w:rsid w:val="004D4E7C"/>
    <w:rsid w:val="004D61B1"/>
    <w:rsid w:val="004D712C"/>
    <w:rsid w:val="004D7148"/>
    <w:rsid w:val="004D739D"/>
    <w:rsid w:val="004D7F0F"/>
    <w:rsid w:val="004E11E6"/>
    <w:rsid w:val="004E4F47"/>
    <w:rsid w:val="004E60DC"/>
    <w:rsid w:val="004E734F"/>
    <w:rsid w:val="004E7877"/>
    <w:rsid w:val="004F0904"/>
    <w:rsid w:val="004F0EA3"/>
    <w:rsid w:val="004F1D2F"/>
    <w:rsid w:val="004F296F"/>
    <w:rsid w:val="004F37EE"/>
    <w:rsid w:val="004F38FA"/>
    <w:rsid w:val="004F4267"/>
    <w:rsid w:val="004F47D5"/>
    <w:rsid w:val="004F52B5"/>
    <w:rsid w:val="004F5CDE"/>
    <w:rsid w:val="004F6968"/>
    <w:rsid w:val="004F7861"/>
    <w:rsid w:val="00500099"/>
    <w:rsid w:val="00500F17"/>
    <w:rsid w:val="00500FC6"/>
    <w:rsid w:val="005025C9"/>
    <w:rsid w:val="00502814"/>
    <w:rsid w:val="00502D24"/>
    <w:rsid w:val="0050388F"/>
    <w:rsid w:val="005048F1"/>
    <w:rsid w:val="005052BE"/>
    <w:rsid w:val="0050617F"/>
    <w:rsid w:val="0050657F"/>
    <w:rsid w:val="005075F4"/>
    <w:rsid w:val="00507AAE"/>
    <w:rsid w:val="00507C9E"/>
    <w:rsid w:val="00510348"/>
    <w:rsid w:val="0051034D"/>
    <w:rsid w:val="00510E1C"/>
    <w:rsid w:val="00510E59"/>
    <w:rsid w:val="00511176"/>
    <w:rsid w:val="00511914"/>
    <w:rsid w:val="005123D7"/>
    <w:rsid w:val="00513ADB"/>
    <w:rsid w:val="00513F1F"/>
    <w:rsid w:val="00514310"/>
    <w:rsid w:val="0051442C"/>
    <w:rsid w:val="00514A03"/>
    <w:rsid w:val="005166EA"/>
    <w:rsid w:val="00517163"/>
    <w:rsid w:val="005205D9"/>
    <w:rsid w:val="00521613"/>
    <w:rsid w:val="00521CF2"/>
    <w:rsid w:val="00522535"/>
    <w:rsid w:val="00522AD7"/>
    <w:rsid w:val="00523B60"/>
    <w:rsid w:val="005246C2"/>
    <w:rsid w:val="00524AE2"/>
    <w:rsid w:val="00524C2A"/>
    <w:rsid w:val="00524EAF"/>
    <w:rsid w:val="00525321"/>
    <w:rsid w:val="005256FD"/>
    <w:rsid w:val="00525FB9"/>
    <w:rsid w:val="0052712C"/>
    <w:rsid w:val="005279A2"/>
    <w:rsid w:val="00527E99"/>
    <w:rsid w:val="005313F9"/>
    <w:rsid w:val="00531B1B"/>
    <w:rsid w:val="00532498"/>
    <w:rsid w:val="0053353E"/>
    <w:rsid w:val="00533C79"/>
    <w:rsid w:val="00534AEE"/>
    <w:rsid w:val="005354F1"/>
    <w:rsid w:val="00536A0E"/>
    <w:rsid w:val="00540699"/>
    <w:rsid w:val="005406CB"/>
    <w:rsid w:val="00541805"/>
    <w:rsid w:val="00542B13"/>
    <w:rsid w:val="005431D4"/>
    <w:rsid w:val="005433FD"/>
    <w:rsid w:val="00544AAE"/>
    <w:rsid w:val="0054502B"/>
    <w:rsid w:val="00545C18"/>
    <w:rsid w:val="00545F9E"/>
    <w:rsid w:val="005503F9"/>
    <w:rsid w:val="00551275"/>
    <w:rsid w:val="00551E2F"/>
    <w:rsid w:val="005528FD"/>
    <w:rsid w:val="00552E10"/>
    <w:rsid w:val="00552E87"/>
    <w:rsid w:val="00553B87"/>
    <w:rsid w:val="0055478E"/>
    <w:rsid w:val="0055480C"/>
    <w:rsid w:val="005549FC"/>
    <w:rsid w:val="0055515A"/>
    <w:rsid w:val="0055570F"/>
    <w:rsid w:val="00555D80"/>
    <w:rsid w:val="005566B9"/>
    <w:rsid w:val="00556DA2"/>
    <w:rsid w:val="0055730B"/>
    <w:rsid w:val="005573F4"/>
    <w:rsid w:val="00557F72"/>
    <w:rsid w:val="00560657"/>
    <w:rsid w:val="00562024"/>
    <w:rsid w:val="00562435"/>
    <w:rsid w:val="00564A53"/>
    <w:rsid w:val="00564DB1"/>
    <w:rsid w:val="00564DF3"/>
    <w:rsid w:val="005652DA"/>
    <w:rsid w:val="005660A6"/>
    <w:rsid w:val="0056633E"/>
    <w:rsid w:val="005703FE"/>
    <w:rsid w:val="00570622"/>
    <w:rsid w:val="00570709"/>
    <w:rsid w:val="00572DB9"/>
    <w:rsid w:val="0057393D"/>
    <w:rsid w:val="005745AD"/>
    <w:rsid w:val="00575185"/>
    <w:rsid w:val="00575445"/>
    <w:rsid w:val="0057566C"/>
    <w:rsid w:val="00577C8C"/>
    <w:rsid w:val="0058046A"/>
    <w:rsid w:val="0058330C"/>
    <w:rsid w:val="0058422F"/>
    <w:rsid w:val="00584307"/>
    <w:rsid w:val="00585076"/>
    <w:rsid w:val="0058626A"/>
    <w:rsid w:val="005911E1"/>
    <w:rsid w:val="005912A2"/>
    <w:rsid w:val="00591766"/>
    <w:rsid w:val="00591C5F"/>
    <w:rsid w:val="00591D30"/>
    <w:rsid w:val="00593165"/>
    <w:rsid w:val="00593AAD"/>
    <w:rsid w:val="00593C46"/>
    <w:rsid w:val="00594B85"/>
    <w:rsid w:val="00595F46"/>
    <w:rsid w:val="00596057"/>
    <w:rsid w:val="00596339"/>
    <w:rsid w:val="00596505"/>
    <w:rsid w:val="00596A19"/>
    <w:rsid w:val="00597488"/>
    <w:rsid w:val="00597512"/>
    <w:rsid w:val="00597F81"/>
    <w:rsid w:val="005A0AC8"/>
    <w:rsid w:val="005A10B5"/>
    <w:rsid w:val="005A23D5"/>
    <w:rsid w:val="005A4579"/>
    <w:rsid w:val="005A4A38"/>
    <w:rsid w:val="005A5535"/>
    <w:rsid w:val="005A5B3B"/>
    <w:rsid w:val="005A61F7"/>
    <w:rsid w:val="005A6961"/>
    <w:rsid w:val="005A74DC"/>
    <w:rsid w:val="005A75B0"/>
    <w:rsid w:val="005A7700"/>
    <w:rsid w:val="005A7BD4"/>
    <w:rsid w:val="005B14F9"/>
    <w:rsid w:val="005B352C"/>
    <w:rsid w:val="005B495C"/>
    <w:rsid w:val="005B67E6"/>
    <w:rsid w:val="005B70B4"/>
    <w:rsid w:val="005C0A0F"/>
    <w:rsid w:val="005C2211"/>
    <w:rsid w:val="005C231E"/>
    <w:rsid w:val="005C2CED"/>
    <w:rsid w:val="005C4519"/>
    <w:rsid w:val="005C4C11"/>
    <w:rsid w:val="005C538B"/>
    <w:rsid w:val="005C5B7E"/>
    <w:rsid w:val="005C6E75"/>
    <w:rsid w:val="005C711F"/>
    <w:rsid w:val="005C78C5"/>
    <w:rsid w:val="005C7D21"/>
    <w:rsid w:val="005C7E2C"/>
    <w:rsid w:val="005D03A8"/>
    <w:rsid w:val="005D05FC"/>
    <w:rsid w:val="005D0B1C"/>
    <w:rsid w:val="005D0CDE"/>
    <w:rsid w:val="005D2D0A"/>
    <w:rsid w:val="005D3B17"/>
    <w:rsid w:val="005D44DD"/>
    <w:rsid w:val="005D4D5C"/>
    <w:rsid w:val="005D5594"/>
    <w:rsid w:val="005D5EB8"/>
    <w:rsid w:val="005D7167"/>
    <w:rsid w:val="005D71B3"/>
    <w:rsid w:val="005E02D3"/>
    <w:rsid w:val="005E0376"/>
    <w:rsid w:val="005E0414"/>
    <w:rsid w:val="005E1250"/>
    <w:rsid w:val="005E3473"/>
    <w:rsid w:val="005E3A27"/>
    <w:rsid w:val="005E3CA1"/>
    <w:rsid w:val="005E4554"/>
    <w:rsid w:val="005E6651"/>
    <w:rsid w:val="005E6771"/>
    <w:rsid w:val="005E6815"/>
    <w:rsid w:val="005F09F5"/>
    <w:rsid w:val="005F0A94"/>
    <w:rsid w:val="005F0C5E"/>
    <w:rsid w:val="005F17C5"/>
    <w:rsid w:val="005F188D"/>
    <w:rsid w:val="005F26C9"/>
    <w:rsid w:val="005F2CE1"/>
    <w:rsid w:val="005F3DEF"/>
    <w:rsid w:val="005F45F7"/>
    <w:rsid w:val="005F480C"/>
    <w:rsid w:val="005F49C9"/>
    <w:rsid w:val="005F4AFC"/>
    <w:rsid w:val="005F6CBB"/>
    <w:rsid w:val="005F7DB3"/>
    <w:rsid w:val="00600EB7"/>
    <w:rsid w:val="006017EA"/>
    <w:rsid w:val="00602FF6"/>
    <w:rsid w:val="0060373B"/>
    <w:rsid w:val="00603779"/>
    <w:rsid w:val="006041E1"/>
    <w:rsid w:val="00604CB4"/>
    <w:rsid w:val="006050BB"/>
    <w:rsid w:val="006051CD"/>
    <w:rsid w:val="00605261"/>
    <w:rsid w:val="00605721"/>
    <w:rsid w:val="00606793"/>
    <w:rsid w:val="00606F1C"/>
    <w:rsid w:val="006077FA"/>
    <w:rsid w:val="006078D8"/>
    <w:rsid w:val="0060790D"/>
    <w:rsid w:val="00607DD4"/>
    <w:rsid w:val="00607EE3"/>
    <w:rsid w:val="00610B6A"/>
    <w:rsid w:val="00611439"/>
    <w:rsid w:val="00611BC2"/>
    <w:rsid w:val="00611E41"/>
    <w:rsid w:val="0061213B"/>
    <w:rsid w:val="00613B75"/>
    <w:rsid w:val="0061410F"/>
    <w:rsid w:val="006142D5"/>
    <w:rsid w:val="00614D2C"/>
    <w:rsid w:val="0061505C"/>
    <w:rsid w:val="0061576A"/>
    <w:rsid w:val="00615870"/>
    <w:rsid w:val="00615D32"/>
    <w:rsid w:val="00615EAE"/>
    <w:rsid w:val="006167EB"/>
    <w:rsid w:val="0061698E"/>
    <w:rsid w:val="00616D4F"/>
    <w:rsid w:val="00616FD3"/>
    <w:rsid w:val="00620015"/>
    <w:rsid w:val="00620097"/>
    <w:rsid w:val="00620323"/>
    <w:rsid w:val="00620AC5"/>
    <w:rsid w:val="00620CEE"/>
    <w:rsid w:val="00621745"/>
    <w:rsid w:val="0062222F"/>
    <w:rsid w:val="0062285E"/>
    <w:rsid w:val="00623730"/>
    <w:rsid w:val="006239BD"/>
    <w:rsid w:val="00630EA6"/>
    <w:rsid w:val="00631461"/>
    <w:rsid w:val="00631C7A"/>
    <w:rsid w:val="00631D8E"/>
    <w:rsid w:val="00631FED"/>
    <w:rsid w:val="0063278A"/>
    <w:rsid w:val="00634BBD"/>
    <w:rsid w:val="00634CFB"/>
    <w:rsid w:val="00637B83"/>
    <w:rsid w:val="00637EE6"/>
    <w:rsid w:val="006404AC"/>
    <w:rsid w:val="00640751"/>
    <w:rsid w:val="00640AFA"/>
    <w:rsid w:val="00640DE6"/>
    <w:rsid w:val="00642EA4"/>
    <w:rsid w:val="0064465E"/>
    <w:rsid w:val="0064477C"/>
    <w:rsid w:val="00645BF0"/>
    <w:rsid w:val="0064662A"/>
    <w:rsid w:val="00647150"/>
    <w:rsid w:val="0064724E"/>
    <w:rsid w:val="00647831"/>
    <w:rsid w:val="00650111"/>
    <w:rsid w:val="006510C8"/>
    <w:rsid w:val="00652866"/>
    <w:rsid w:val="00652E2B"/>
    <w:rsid w:val="00653B64"/>
    <w:rsid w:val="006560B3"/>
    <w:rsid w:val="00656ABB"/>
    <w:rsid w:val="00657A97"/>
    <w:rsid w:val="00657E1F"/>
    <w:rsid w:val="00661B3D"/>
    <w:rsid w:val="0066239C"/>
    <w:rsid w:val="00663142"/>
    <w:rsid w:val="00663833"/>
    <w:rsid w:val="00664E68"/>
    <w:rsid w:val="00665AF7"/>
    <w:rsid w:val="0066625E"/>
    <w:rsid w:val="0066680B"/>
    <w:rsid w:val="0066686A"/>
    <w:rsid w:val="00666E99"/>
    <w:rsid w:val="006671A3"/>
    <w:rsid w:val="006675D8"/>
    <w:rsid w:val="00670740"/>
    <w:rsid w:val="00670BD2"/>
    <w:rsid w:val="00671A3A"/>
    <w:rsid w:val="00671A66"/>
    <w:rsid w:val="00672CE5"/>
    <w:rsid w:val="006748FE"/>
    <w:rsid w:val="006763E1"/>
    <w:rsid w:val="00680050"/>
    <w:rsid w:val="00680A1C"/>
    <w:rsid w:val="00681122"/>
    <w:rsid w:val="00681F70"/>
    <w:rsid w:val="006828EA"/>
    <w:rsid w:val="00682D96"/>
    <w:rsid w:val="00683BAC"/>
    <w:rsid w:val="006844C3"/>
    <w:rsid w:val="0068481B"/>
    <w:rsid w:val="006858B5"/>
    <w:rsid w:val="00685DB7"/>
    <w:rsid w:val="006863B9"/>
    <w:rsid w:val="00686DCE"/>
    <w:rsid w:val="00687770"/>
    <w:rsid w:val="00687956"/>
    <w:rsid w:val="0069011D"/>
    <w:rsid w:val="00692196"/>
    <w:rsid w:val="00692FAD"/>
    <w:rsid w:val="006935A0"/>
    <w:rsid w:val="00694246"/>
    <w:rsid w:val="00694EF2"/>
    <w:rsid w:val="006951F9"/>
    <w:rsid w:val="0069521B"/>
    <w:rsid w:val="0069580D"/>
    <w:rsid w:val="0069714E"/>
    <w:rsid w:val="0069727A"/>
    <w:rsid w:val="00697865"/>
    <w:rsid w:val="00697991"/>
    <w:rsid w:val="00697CBC"/>
    <w:rsid w:val="006A0AFE"/>
    <w:rsid w:val="006A152A"/>
    <w:rsid w:val="006A158D"/>
    <w:rsid w:val="006A1F3B"/>
    <w:rsid w:val="006A2C61"/>
    <w:rsid w:val="006A33E9"/>
    <w:rsid w:val="006A422F"/>
    <w:rsid w:val="006A4640"/>
    <w:rsid w:val="006A4B8A"/>
    <w:rsid w:val="006A5935"/>
    <w:rsid w:val="006A5B52"/>
    <w:rsid w:val="006A689B"/>
    <w:rsid w:val="006A7147"/>
    <w:rsid w:val="006A7647"/>
    <w:rsid w:val="006B03FC"/>
    <w:rsid w:val="006B1E02"/>
    <w:rsid w:val="006B2709"/>
    <w:rsid w:val="006B29B0"/>
    <w:rsid w:val="006B2B56"/>
    <w:rsid w:val="006B2C38"/>
    <w:rsid w:val="006B557E"/>
    <w:rsid w:val="006B6312"/>
    <w:rsid w:val="006B6C26"/>
    <w:rsid w:val="006B7338"/>
    <w:rsid w:val="006C0581"/>
    <w:rsid w:val="006C09D0"/>
    <w:rsid w:val="006C4A81"/>
    <w:rsid w:val="006C502D"/>
    <w:rsid w:val="006C6030"/>
    <w:rsid w:val="006C6118"/>
    <w:rsid w:val="006C6479"/>
    <w:rsid w:val="006C6545"/>
    <w:rsid w:val="006C69E8"/>
    <w:rsid w:val="006C6EDA"/>
    <w:rsid w:val="006C7D8A"/>
    <w:rsid w:val="006D042F"/>
    <w:rsid w:val="006D2075"/>
    <w:rsid w:val="006D35A2"/>
    <w:rsid w:val="006D44BA"/>
    <w:rsid w:val="006D5878"/>
    <w:rsid w:val="006D60BF"/>
    <w:rsid w:val="006D655B"/>
    <w:rsid w:val="006D72C0"/>
    <w:rsid w:val="006D770C"/>
    <w:rsid w:val="006D7781"/>
    <w:rsid w:val="006D7A28"/>
    <w:rsid w:val="006D7BDD"/>
    <w:rsid w:val="006E0E0A"/>
    <w:rsid w:val="006E2C1D"/>
    <w:rsid w:val="006E2D73"/>
    <w:rsid w:val="006E2F48"/>
    <w:rsid w:val="006E506B"/>
    <w:rsid w:val="006E5C1A"/>
    <w:rsid w:val="006E5FF2"/>
    <w:rsid w:val="006E637A"/>
    <w:rsid w:val="006E6AA5"/>
    <w:rsid w:val="006E6B96"/>
    <w:rsid w:val="006E6CEE"/>
    <w:rsid w:val="006E6DCD"/>
    <w:rsid w:val="006E6FC6"/>
    <w:rsid w:val="006E711D"/>
    <w:rsid w:val="006E7737"/>
    <w:rsid w:val="006F0276"/>
    <w:rsid w:val="006F09A5"/>
    <w:rsid w:val="006F0AC8"/>
    <w:rsid w:val="006F0C77"/>
    <w:rsid w:val="006F0D2E"/>
    <w:rsid w:val="006F13BF"/>
    <w:rsid w:val="006F186A"/>
    <w:rsid w:val="006F1B8D"/>
    <w:rsid w:val="006F2211"/>
    <w:rsid w:val="006F2594"/>
    <w:rsid w:val="006F281D"/>
    <w:rsid w:val="006F28B6"/>
    <w:rsid w:val="006F30DC"/>
    <w:rsid w:val="006F384A"/>
    <w:rsid w:val="006F4BC5"/>
    <w:rsid w:val="006F4EAF"/>
    <w:rsid w:val="006F5316"/>
    <w:rsid w:val="006F5DC4"/>
    <w:rsid w:val="006F5E13"/>
    <w:rsid w:val="006F69B4"/>
    <w:rsid w:val="006F6C0F"/>
    <w:rsid w:val="006F6E76"/>
    <w:rsid w:val="007005AF"/>
    <w:rsid w:val="00700A20"/>
    <w:rsid w:val="00700AB9"/>
    <w:rsid w:val="0070158C"/>
    <w:rsid w:val="007018BA"/>
    <w:rsid w:val="00702767"/>
    <w:rsid w:val="007028D9"/>
    <w:rsid w:val="00702E0B"/>
    <w:rsid w:val="00703762"/>
    <w:rsid w:val="00704075"/>
    <w:rsid w:val="007043E6"/>
    <w:rsid w:val="00704417"/>
    <w:rsid w:val="0070474B"/>
    <w:rsid w:val="00704883"/>
    <w:rsid w:val="0070505E"/>
    <w:rsid w:val="0070558A"/>
    <w:rsid w:val="00706B7E"/>
    <w:rsid w:val="00707A33"/>
    <w:rsid w:val="00707A9F"/>
    <w:rsid w:val="00712218"/>
    <w:rsid w:val="0071267B"/>
    <w:rsid w:val="007135C7"/>
    <w:rsid w:val="00713B9D"/>
    <w:rsid w:val="00714889"/>
    <w:rsid w:val="00715A14"/>
    <w:rsid w:val="00715CF7"/>
    <w:rsid w:val="00715DD8"/>
    <w:rsid w:val="007161C8"/>
    <w:rsid w:val="00716C70"/>
    <w:rsid w:val="0072195C"/>
    <w:rsid w:val="007220D8"/>
    <w:rsid w:val="00722377"/>
    <w:rsid w:val="00722820"/>
    <w:rsid w:val="00722D69"/>
    <w:rsid w:val="00722D7E"/>
    <w:rsid w:val="007237D3"/>
    <w:rsid w:val="00723847"/>
    <w:rsid w:val="00726E1B"/>
    <w:rsid w:val="007308B7"/>
    <w:rsid w:val="00730ECF"/>
    <w:rsid w:val="00731842"/>
    <w:rsid w:val="00732661"/>
    <w:rsid w:val="00732A1A"/>
    <w:rsid w:val="00733EAD"/>
    <w:rsid w:val="0073401F"/>
    <w:rsid w:val="007341D2"/>
    <w:rsid w:val="007353E6"/>
    <w:rsid w:val="007360FF"/>
    <w:rsid w:val="0073649E"/>
    <w:rsid w:val="00736A8D"/>
    <w:rsid w:val="00737C2C"/>
    <w:rsid w:val="00737FF3"/>
    <w:rsid w:val="00740CA6"/>
    <w:rsid w:val="00741547"/>
    <w:rsid w:val="0074261D"/>
    <w:rsid w:val="0074471F"/>
    <w:rsid w:val="00744BB8"/>
    <w:rsid w:val="00744F67"/>
    <w:rsid w:val="00745D30"/>
    <w:rsid w:val="00746A20"/>
    <w:rsid w:val="0075023C"/>
    <w:rsid w:val="00750C81"/>
    <w:rsid w:val="00751D1A"/>
    <w:rsid w:val="00751D5C"/>
    <w:rsid w:val="007531F3"/>
    <w:rsid w:val="00753670"/>
    <w:rsid w:val="0075423F"/>
    <w:rsid w:val="007542EF"/>
    <w:rsid w:val="007543F8"/>
    <w:rsid w:val="00754826"/>
    <w:rsid w:val="00754B30"/>
    <w:rsid w:val="00754C10"/>
    <w:rsid w:val="00755908"/>
    <w:rsid w:val="00755E6F"/>
    <w:rsid w:val="00756E57"/>
    <w:rsid w:val="007574B7"/>
    <w:rsid w:val="00757593"/>
    <w:rsid w:val="00757B02"/>
    <w:rsid w:val="00757DBA"/>
    <w:rsid w:val="00762295"/>
    <w:rsid w:val="007626AE"/>
    <w:rsid w:val="00763094"/>
    <w:rsid w:val="007633F7"/>
    <w:rsid w:val="00763865"/>
    <w:rsid w:val="00763B2A"/>
    <w:rsid w:val="00764025"/>
    <w:rsid w:val="007646BE"/>
    <w:rsid w:val="0076542E"/>
    <w:rsid w:val="0076747E"/>
    <w:rsid w:val="00770849"/>
    <w:rsid w:val="007708C7"/>
    <w:rsid w:val="00771456"/>
    <w:rsid w:val="00771C66"/>
    <w:rsid w:val="0077215E"/>
    <w:rsid w:val="00772B9F"/>
    <w:rsid w:val="00773169"/>
    <w:rsid w:val="00774A0B"/>
    <w:rsid w:val="00774DE6"/>
    <w:rsid w:val="0077511A"/>
    <w:rsid w:val="00775A9F"/>
    <w:rsid w:val="0077688D"/>
    <w:rsid w:val="00777571"/>
    <w:rsid w:val="007778C0"/>
    <w:rsid w:val="00780F2A"/>
    <w:rsid w:val="0078122E"/>
    <w:rsid w:val="00784745"/>
    <w:rsid w:val="00784C1C"/>
    <w:rsid w:val="007853D1"/>
    <w:rsid w:val="0078543E"/>
    <w:rsid w:val="0078667A"/>
    <w:rsid w:val="00786A8D"/>
    <w:rsid w:val="0078744D"/>
    <w:rsid w:val="00787A80"/>
    <w:rsid w:val="00790AE2"/>
    <w:rsid w:val="00792A87"/>
    <w:rsid w:val="00793015"/>
    <w:rsid w:val="00793754"/>
    <w:rsid w:val="00793EC3"/>
    <w:rsid w:val="007940CB"/>
    <w:rsid w:val="007941D7"/>
    <w:rsid w:val="00794B6C"/>
    <w:rsid w:val="00795271"/>
    <w:rsid w:val="00795295"/>
    <w:rsid w:val="007954AA"/>
    <w:rsid w:val="00795BD3"/>
    <w:rsid w:val="007961D4"/>
    <w:rsid w:val="007973BD"/>
    <w:rsid w:val="007A037D"/>
    <w:rsid w:val="007A11A5"/>
    <w:rsid w:val="007A14D9"/>
    <w:rsid w:val="007A1DCB"/>
    <w:rsid w:val="007A1FCE"/>
    <w:rsid w:val="007A250E"/>
    <w:rsid w:val="007A2BD4"/>
    <w:rsid w:val="007A3FFB"/>
    <w:rsid w:val="007A4C92"/>
    <w:rsid w:val="007A4D01"/>
    <w:rsid w:val="007A4DF1"/>
    <w:rsid w:val="007A6529"/>
    <w:rsid w:val="007A68BD"/>
    <w:rsid w:val="007A724B"/>
    <w:rsid w:val="007A7A6C"/>
    <w:rsid w:val="007B0233"/>
    <w:rsid w:val="007B0494"/>
    <w:rsid w:val="007B1AD2"/>
    <w:rsid w:val="007B218B"/>
    <w:rsid w:val="007B347A"/>
    <w:rsid w:val="007B3618"/>
    <w:rsid w:val="007B3F11"/>
    <w:rsid w:val="007B4578"/>
    <w:rsid w:val="007B564B"/>
    <w:rsid w:val="007B5D45"/>
    <w:rsid w:val="007B6370"/>
    <w:rsid w:val="007B64E7"/>
    <w:rsid w:val="007B7568"/>
    <w:rsid w:val="007B7B3D"/>
    <w:rsid w:val="007C13D1"/>
    <w:rsid w:val="007C327F"/>
    <w:rsid w:val="007C3A91"/>
    <w:rsid w:val="007C43AA"/>
    <w:rsid w:val="007C4B80"/>
    <w:rsid w:val="007C4BEF"/>
    <w:rsid w:val="007C5BA7"/>
    <w:rsid w:val="007C696A"/>
    <w:rsid w:val="007C6F5E"/>
    <w:rsid w:val="007C7694"/>
    <w:rsid w:val="007C7F54"/>
    <w:rsid w:val="007D02B8"/>
    <w:rsid w:val="007D095F"/>
    <w:rsid w:val="007D0BF3"/>
    <w:rsid w:val="007D11A3"/>
    <w:rsid w:val="007D12A4"/>
    <w:rsid w:val="007D14E3"/>
    <w:rsid w:val="007D19CB"/>
    <w:rsid w:val="007D1F77"/>
    <w:rsid w:val="007D2005"/>
    <w:rsid w:val="007D20C7"/>
    <w:rsid w:val="007D2831"/>
    <w:rsid w:val="007D333F"/>
    <w:rsid w:val="007D33B5"/>
    <w:rsid w:val="007D3CB1"/>
    <w:rsid w:val="007D450F"/>
    <w:rsid w:val="007D4722"/>
    <w:rsid w:val="007D4CF4"/>
    <w:rsid w:val="007D4E98"/>
    <w:rsid w:val="007D6064"/>
    <w:rsid w:val="007D713F"/>
    <w:rsid w:val="007D780E"/>
    <w:rsid w:val="007D7E73"/>
    <w:rsid w:val="007E02CA"/>
    <w:rsid w:val="007E0733"/>
    <w:rsid w:val="007E1980"/>
    <w:rsid w:val="007E3AD6"/>
    <w:rsid w:val="007E4B45"/>
    <w:rsid w:val="007E7218"/>
    <w:rsid w:val="007E7294"/>
    <w:rsid w:val="007E72CC"/>
    <w:rsid w:val="007F010D"/>
    <w:rsid w:val="007F065F"/>
    <w:rsid w:val="007F096F"/>
    <w:rsid w:val="007F17B0"/>
    <w:rsid w:val="007F1C79"/>
    <w:rsid w:val="007F250E"/>
    <w:rsid w:val="007F323A"/>
    <w:rsid w:val="007F4327"/>
    <w:rsid w:val="007F4B5A"/>
    <w:rsid w:val="007F4F27"/>
    <w:rsid w:val="007F53E5"/>
    <w:rsid w:val="007F582D"/>
    <w:rsid w:val="007F59E3"/>
    <w:rsid w:val="007F6472"/>
    <w:rsid w:val="007F6D35"/>
    <w:rsid w:val="007F764F"/>
    <w:rsid w:val="007F7E00"/>
    <w:rsid w:val="00801F2A"/>
    <w:rsid w:val="00802C0D"/>
    <w:rsid w:val="0080314F"/>
    <w:rsid w:val="00803195"/>
    <w:rsid w:val="00803251"/>
    <w:rsid w:val="00804C87"/>
    <w:rsid w:val="00804D51"/>
    <w:rsid w:val="00805DBB"/>
    <w:rsid w:val="00806EF9"/>
    <w:rsid w:val="0081236E"/>
    <w:rsid w:val="00812374"/>
    <w:rsid w:val="008136EA"/>
    <w:rsid w:val="008146C6"/>
    <w:rsid w:val="0081539E"/>
    <w:rsid w:val="00817D2A"/>
    <w:rsid w:val="00820125"/>
    <w:rsid w:val="00820304"/>
    <w:rsid w:val="008206B8"/>
    <w:rsid w:val="0082108B"/>
    <w:rsid w:val="00822193"/>
    <w:rsid w:val="008221E3"/>
    <w:rsid w:val="00822AA2"/>
    <w:rsid w:val="008234AB"/>
    <w:rsid w:val="00823539"/>
    <w:rsid w:val="0082395F"/>
    <w:rsid w:val="00824E1B"/>
    <w:rsid w:val="00825840"/>
    <w:rsid w:val="00825B5C"/>
    <w:rsid w:val="00825E50"/>
    <w:rsid w:val="0082602B"/>
    <w:rsid w:val="00826177"/>
    <w:rsid w:val="00827EF7"/>
    <w:rsid w:val="00830DEA"/>
    <w:rsid w:val="0083174B"/>
    <w:rsid w:val="00832612"/>
    <w:rsid w:val="008327AD"/>
    <w:rsid w:val="00833091"/>
    <w:rsid w:val="00834269"/>
    <w:rsid w:val="008348F6"/>
    <w:rsid w:val="0083495F"/>
    <w:rsid w:val="00834E89"/>
    <w:rsid w:val="008357EF"/>
    <w:rsid w:val="00837340"/>
    <w:rsid w:val="0083790D"/>
    <w:rsid w:val="00840423"/>
    <w:rsid w:val="0084284B"/>
    <w:rsid w:val="00842908"/>
    <w:rsid w:val="008437C8"/>
    <w:rsid w:val="00843D28"/>
    <w:rsid w:val="0084504D"/>
    <w:rsid w:val="00845C46"/>
    <w:rsid w:val="008470E5"/>
    <w:rsid w:val="008472A9"/>
    <w:rsid w:val="00847317"/>
    <w:rsid w:val="00847A28"/>
    <w:rsid w:val="00847DA8"/>
    <w:rsid w:val="0085043E"/>
    <w:rsid w:val="00851028"/>
    <w:rsid w:val="0085132C"/>
    <w:rsid w:val="00851674"/>
    <w:rsid w:val="00851829"/>
    <w:rsid w:val="00851D2B"/>
    <w:rsid w:val="00852604"/>
    <w:rsid w:val="0085298C"/>
    <w:rsid w:val="00852CB8"/>
    <w:rsid w:val="00852F2A"/>
    <w:rsid w:val="0085451B"/>
    <w:rsid w:val="0085453D"/>
    <w:rsid w:val="0085531B"/>
    <w:rsid w:val="00855365"/>
    <w:rsid w:val="00855562"/>
    <w:rsid w:val="008557F8"/>
    <w:rsid w:val="00855EDA"/>
    <w:rsid w:val="00855FFD"/>
    <w:rsid w:val="00856B10"/>
    <w:rsid w:val="008577B3"/>
    <w:rsid w:val="00857BF8"/>
    <w:rsid w:val="008608B0"/>
    <w:rsid w:val="008615E6"/>
    <w:rsid w:val="00861EFE"/>
    <w:rsid w:val="00862784"/>
    <w:rsid w:val="00863BCB"/>
    <w:rsid w:val="00863C6A"/>
    <w:rsid w:val="00864F06"/>
    <w:rsid w:val="00865104"/>
    <w:rsid w:val="0086608E"/>
    <w:rsid w:val="0086718C"/>
    <w:rsid w:val="008674AD"/>
    <w:rsid w:val="008709B2"/>
    <w:rsid w:val="00871296"/>
    <w:rsid w:val="00872180"/>
    <w:rsid w:val="008738BB"/>
    <w:rsid w:val="00873D51"/>
    <w:rsid w:val="00874CA2"/>
    <w:rsid w:val="0087563D"/>
    <w:rsid w:val="00875C89"/>
    <w:rsid w:val="00877BF8"/>
    <w:rsid w:val="00877ECD"/>
    <w:rsid w:val="00880E86"/>
    <w:rsid w:val="00880E96"/>
    <w:rsid w:val="0088222C"/>
    <w:rsid w:val="008822DF"/>
    <w:rsid w:val="008828BD"/>
    <w:rsid w:val="00882B9E"/>
    <w:rsid w:val="00883385"/>
    <w:rsid w:val="0088368E"/>
    <w:rsid w:val="00883779"/>
    <w:rsid w:val="00883F92"/>
    <w:rsid w:val="00884C8E"/>
    <w:rsid w:val="00885815"/>
    <w:rsid w:val="0088668C"/>
    <w:rsid w:val="008869E2"/>
    <w:rsid w:val="00887125"/>
    <w:rsid w:val="00887B22"/>
    <w:rsid w:val="00890C2E"/>
    <w:rsid w:val="00891325"/>
    <w:rsid w:val="00891F17"/>
    <w:rsid w:val="00892B9B"/>
    <w:rsid w:val="00893C51"/>
    <w:rsid w:val="00894079"/>
    <w:rsid w:val="00894CE6"/>
    <w:rsid w:val="00894EA4"/>
    <w:rsid w:val="00895822"/>
    <w:rsid w:val="00895A3F"/>
    <w:rsid w:val="00895D64"/>
    <w:rsid w:val="0089613B"/>
    <w:rsid w:val="00896C93"/>
    <w:rsid w:val="008975A9"/>
    <w:rsid w:val="00897816"/>
    <w:rsid w:val="008A1AE3"/>
    <w:rsid w:val="008A1DA2"/>
    <w:rsid w:val="008A1FE1"/>
    <w:rsid w:val="008A2142"/>
    <w:rsid w:val="008A396C"/>
    <w:rsid w:val="008A3BE9"/>
    <w:rsid w:val="008A3C85"/>
    <w:rsid w:val="008A4193"/>
    <w:rsid w:val="008A43A7"/>
    <w:rsid w:val="008A66EE"/>
    <w:rsid w:val="008A7F2B"/>
    <w:rsid w:val="008B021B"/>
    <w:rsid w:val="008B0646"/>
    <w:rsid w:val="008B092B"/>
    <w:rsid w:val="008B1889"/>
    <w:rsid w:val="008B2242"/>
    <w:rsid w:val="008B34A5"/>
    <w:rsid w:val="008B3A0A"/>
    <w:rsid w:val="008B4649"/>
    <w:rsid w:val="008B4DB5"/>
    <w:rsid w:val="008B533A"/>
    <w:rsid w:val="008B5575"/>
    <w:rsid w:val="008B55CA"/>
    <w:rsid w:val="008B5B44"/>
    <w:rsid w:val="008B5BCD"/>
    <w:rsid w:val="008B5D30"/>
    <w:rsid w:val="008B62B0"/>
    <w:rsid w:val="008B7547"/>
    <w:rsid w:val="008B7BE2"/>
    <w:rsid w:val="008C0CDE"/>
    <w:rsid w:val="008C12EA"/>
    <w:rsid w:val="008C1ACC"/>
    <w:rsid w:val="008C2671"/>
    <w:rsid w:val="008C3AF2"/>
    <w:rsid w:val="008C43C3"/>
    <w:rsid w:val="008C499F"/>
    <w:rsid w:val="008C4BE4"/>
    <w:rsid w:val="008C530E"/>
    <w:rsid w:val="008C5892"/>
    <w:rsid w:val="008C5B13"/>
    <w:rsid w:val="008C667F"/>
    <w:rsid w:val="008C706E"/>
    <w:rsid w:val="008C77CB"/>
    <w:rsid w:val="008C77D0"/>
    <w:rsid w:val="008D014A"/>
    <w:rsid w:val="008D0B14"/>
    <w:rsid w:val="008D1393"/>
    <w:rsid w:val="008D161C"/>
    <w:rsid w:val="008D16CD"/>
    <w:rsid w:val="008D1857"/>
    <w:rsid w:val="008D2A51"/>
    <w:rsid w:val="008D3E7E"/>
    <w:rsid w:val="008D4F70"/>
    <w:rsid w:val="008D5D18"/>
    <w:rsid w:val="008D5DAA"/>
    <w:rsid w:val="008D6294"/>
    <w:rsid w:val="008D6407"/>
    <w:rsid w:val="008D6D96"/>
    <w:rsid w:val="008D6FCC"/>
    <w:rsid w:val="008D7918"/>
    <w:rsid w:val="008D7D05"/>
    <w:rsid w:val="008E0194"/>
    <w:rsid w:val="008E2228"/>
    <w:rsid w:val="008E2544"/>
    <w:rsid w:val="008E2E6C"/>
    <w:rsid w:val="008E3F32"/>
    <w:rsid w:val="008E416D"/>
    <w:rsid w:val="008E48B2"/>
    <w:rsid w:val="008E6118"/>
    <w:rsid w:val="008E66AB"/>
    <w:rsid w:val="008E7759"/>
    <w:rsid w:val="008E7F61"/>
    <w:rsid w:val="008F0047"/>
    <w:rsid w:val="008F00B5"/>
    <w:rsid w:val="008F0C43"/>
    <w:rsid w:val="008F0DE0"/>
    <w:rsid w:val="008F0EC4"/>
    <w:rsid w:val="008F1BEB"/>
    <w:rsid w:val="008F1E0E"/>
    <w:rsid w:val="008F1E4A"/>
    <w:rsid w:val="008F1F2A"/>
    <w:rsid w:val="008F1F3B"/>
    <w:rsid w:val="008F3139"/>
    <w:rsid w:val="008F4515"/>
    <w:rsid w:val="008F4A7D"/>
    <w:rsid w:val="008F5EEC"/>
    <w:rsid w:val="008F6C94"/>
    <w:rsid w:val="008F6CB3"/>
    <w:rsid w:val="008F73EA"/>
    <w:rsid w:val="008F7652"/>
    <w:rsid w:val="008F7CCF"/>
    <w:rsid w:val="009003EF"/>
    <w:rsid w:val="00900491"/>
    <w:rsid w:val="009018EA"/>
    <w:rsid w:val="009019B8"/>
    <w:rsid w:val="00902592"/>
    <w:rsid w:val="0090283F"/>
    <w:rsid w:val="00903FA8"/>
    <w:rsid w:val="0090494A"/>
    <w:rsid w:val="00904A3C"/>
    <w:rsid w:val="00905638"/>
    <w:rsid w:val="009066D9"/>
    <w:rsid w:val="00907110"/>
    <w:rsid w:val="009076E9"/>
    <w:rsid w:val="009100CB"/>
    <w:rsid w:val="009101E2"/>
    <w:rsid w:val="00910DBF"/>
    <w:rsid w:val="0091240C"/>
    <w:rsid w:val="00912690"/>
    <w:rsid w:val="00913DFB"/>
    <w:rsid w:val="009143C0"/>
    <w:rsid w:val="00914B48"/>
    <w:rsid w:val="00915179"/>
    <w:rsid w:val="0091595C"/>
    <w:rsid w:val="00917B25"/>
    <w:rsid w:val="00920D8C"/>
    <w:rsid w:val="00921083"/>
    <w:rsid w:val="00921A8C"/>
    <w:rsid w:val="0092443B"/>
    <w:rsid w:val="00925281"/>
    <w:rsid w:val="00925DDD"/>
    <w:rsid w:val="00926999"/>
    <w:rsid w:val="0092707B"/>
    <w:rsid w:val="0092742E"/>
    <w:rsid w:val="00927661"/>
    <w:rsid w:val="00931166"/>
    <w:rsid w:val="00931D0F"/>
    <w:rsid w:val="00931EB8"/>
    <w:rsid w:val="00932497"/>
    <w:rsid w:val="00932981"/>
    <w:rsid w:val="00933317"/>
    <w:rsid w:val="00933A85"/>
    <w:rsid w:val="00935923"/>
    <w:rsid w:val="00936584"/>
    <w:rsid w:val="00936A93"/>
    <w:rsid w:val="00937E37"/>
    <w:rsid w:val="009402B7"/>
    <w:rsid w:val="009417CF"/>
    <w:rsid w:val="00942425"/>
    <w:rsid w:val="0094264D"/>
    <w:rsid w:val="00945A84"/>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782E"/>
    <w:rsid w:val="00957F6B"/>
    <w:rsid w:val="00960696"/>
    <w:rsid w:val="00960A19"/>
    <w:rsid w:val="00960E51"/>
    <w:rsid w:val="009614FC"/>
    <w:rsid w:val="0096166E"/>
    <w:rsid w:val="00961827"/>
    <w:rsid w:val="00961D2E"/>
    <w:rsid w:val="009629A1"/>
    <w:rsid w:val="009630C4"/>
    <w:rsid w:val="00963654"/>
    <w:rsid w:val="0096397C"/>
    <w:rsid w:val="00963E90"/>
    <w:rsid w:val="00964215"/>
    <w:rsid w:val="009644ED"/>
    <w:rsid w:val="009666D1"/>
    <w:rsid w:val="0097123E"/>
    <w:rsid w:val="00972936"/>
    <w:rsid w:val="00972DFF"/>
    <w:rsid w:val="009736B3"/>
    <w:rsid w:val="009746ED"/>
    <w:rsid w:val="00975624"/>
    <w:rsid w:val="009762D8"/>
    <w:rsid w:val="009766D7"/>
    <w:rsid w:val="00977988"/>
    <w:rsid w:val="00980292"/>
    <w:rsid w:val="00980BDB"/>
    <w:rsid w:val="0098146E"/>
    <w:rsid w:val="00981922"/>
    <w:rsid w:val="00981EF4"/>
    <w:rsid w:val="00981F1B"/>
    <w:rsid w:val="00982611"/>
    <w:rsid w:val="00982728"/>
    <w:rsid w:val="00982BDE"/>
    <w:rsid w:val="00983037"/>
    <w:rsid w:val="009835CD"/>
    <w:rsid w:val="00983ED3"/>
    <w:rsid w:val="0098461D"/>
    <w:rsid w:val="00985247"/>
    <w:rsid w:val="00985418"/>
    <w:rsid w:val="00985EE1"/>
    <w:rsid w:val="00986730"/>
    <w:rsid w:val="0098781D"/>
    <w:rsid w:val="009905EE"/>
    <w:rsid w:val="009907FE"/>
    <w:rsid w:val="00990E8D"/>
    <w:rsid w:val="009917A4"/>
    <w:rsid w:val="00991A94"/>
    <w:rsid w:val="009921A4"/>
    <w:rsid w:val="009929E0"/>
    <w:rsid w:val="009933BF"/>
    <w:rsid w:val="00993AC4"/>
    <w:rsid w:val="009944FB"/>
    <w:rsid w:val="00994AD6"/>
    <w:rsid w:val="00994F39"/>
    <w:rsid w:val="00996395"/>
    <w:rsid w:val="0099706F"/>
    <w:rsid w:val="009A0433"/>
    <w:rsid w:val="009A1244"/>
    <w:rsid w:val="009A2A61"/>
    <w:rsid w:val="009A5106"/>
    <w:rsid w:val="009A51AB"/>
    <w:rsid w:val="009A5886"/>
    <w:rsid w:val="009A5CAC"/>
    <w:rsid w:val="009A5E83"/>
    <w:rsid w:val="009A626E"/>
    <w:rsid w:val="009A6B85"/>
    <w:rsid w:val="009A7DC5"/>
    <w:rsid w:val="009B0884"/>
    <w:rsid w:val="009B09AF"/>
    <w:rsid w:val="009B10AE"/>
    <w:rsid w:val="009B1560"/>
    <w:rsid w:val="009B28A1"/>
    <w:rsid w:val="009B2E0F"/>
    <w:rsid w:val="009B3B5A"/>
    <w:rsid w:val="009B4292"/>
    <w:rsid w:val="009B509C"/>
    <w:rsid w:val="009B6CBD"/>
    <w:rsid w:val="009B7036"/>
    <w:rsid w:val="009B7849"/>
    <w:rsid w:val="009B7F54"/>
    <w:rsid w:val="009B7F86"/>
    <w:rsid w:val="009C0A7E"/>
    <w:rsid w:val="009C12D2"/>
    <w:rsid w:val="009C1843"/>
    <w:rsid w:val="009C2FDC"/>
    <w:rsid w:val="009C48FC"/>
    <w:rsid w:val="009C49BD"/>
    <w:rsid w:val="009C4C33"/>
    <w:rsid w:val="009C4EC7"/>
    <w:rsid w:val="009C5080"/>
    <w:rsid w:val="009C5E0B"/>
    <w:rsid w:val="009C61C7"/>
    <w:rsid w:val="009C6CB0"/>
    <w:rsid w:val="009C71A1"/>
    <w:rsid w:val="009C7BA4"/>
    <w:rsid w:val="009C7BCD"/>
    <w:rsid w:val="009C7C3E"/>
    <w:rsid w:val="009C7D64"/>
    <w:rsid w:val="009D0306"/>
    <w:rsid w:val="009D0F54"/>
    <w:rsid w:val="009D1197"/>
    <w:rsid w:val="009D2952"/>
    <w:rsid w:val="009D31F6"/>
    <w:rsid w:val="009D3668"/>
    <w:rsid w:val="009D46EE"/>
    <w:rsid w:val="009D4899"/>
    <w:rsid w:val="009D4ED3"/>
    <w:rsid w:val="009D65F5"/>
    <w:rsid w:val="009D6DA1"/>
    <w:rsid w:val="009E09FE"/>
    <w:rsid w:val="009E0CC3"/>
    <w:rsid w:val="009E0D4C"/>
    <w:rsid w:val="009E30C0"/>
    <w:rsid w:val="009E3373"/>
    <w:rsid w:val="009E3FA9"/>
    <w:rsid w:val="009E4008"/>
    <w:rsid w:val="009E5906"/>
    <w:rsid w:val="009E5FF1"/>
    <w:rsid w:val="009E6002"/>
    <w:rsid w:val="009F273C"/>
    <w:rsid w:val="009F58FD"/>
    <w:rsid w:val="009F6327"/>
    <w:rsid w:val="009F66FF"/>
    <w:rsid w:val="009F7124"/>
    <w:rsid w:val="00A00723"/>
    <w:rsid w:val="00A00D5D"/>
    <w:rsid w:val="00A02204"/>
    <w:rsid w:val="00A02ABC"/>
    <w:rsid w:val="00A0301E"/>
    <w:rsid w:val="00A0334A"/>
    <w:rsid w:val="00A047A0"/>
    <w:rsid w:val="00A0557D"/>
    <w:rsid w:val="00A064BF"/>
    <w:rsid w:val="00A06881"/>
    <w:rsid w:val="00A06B48"/>
    <w:rsid w:val="00A07033"/>
    <w:rsid w:val="00A07296"/>
    <w:rsid w:val="00A07353"/>
    <w:rsid w:val="00A07930"/>
    <w:rsid w:val="00A07ABD"/>
    <w:rsid w:val="00A105EF"/>
    <w:rsid w:val="00A10DCE"/>
    <w:rsid w:val="00A1118B"/>
    <w:rsid w:val="00A11D71"/>
    <w:rsid w:val="00A12005"/>
    <w:rsid w:val="00A120B7"/>
    <w:rsid w:val="00A13CF6"/>
    <w:rsid w:val="00A14DF4"/>
    <w:rsid w:val="00A1650B"/>
    <w:rsid w:val="00A16DC5"/>
    <w:rsid w:val="00A17714"/>
    <w:rsid w:val="00A17AFE"/>
    <w:rsid w:val="00A17E48"/>
    <w:rsid w:val="00A20372"/>
    <w:rsid w:val="00A211A6"/>
    <w:rsid w:val="00A21367"/>
    <w:rsid w:val="00A220E9"/>
    <w:rsid w:val="00A22B4A"/>
    <w:rsid w:val="00A2396D"/>
    <w:rsid w:val="00A23A64"/>
    <w:rsid w:val="00A23EE5"/>
    <w:rsid w:val="00A2458A"/>
    <w:rsid w:val="00A24B65"/>
    <w:rsid w:val="00A24EB1"/>
    <w:rsid w:val="00A25503"/>
    <w:rsid w:val="00A25962"/>
    <w:rsid w:val="00A25F06"/>
    <w:rsid w:val="00A25FBC"/>
    <w:rsid w:val="00A26A23"/>
    <w:rsid w:val="00A2718E"/>
    <w:rsid w:val="00A2799D"/>
    <w:rsid w:val="00A27AC5"/>
    <w:rsid w:val="00A30068"/>
    <w:rsid w:val="00A30F18"/>
    <w:rsid w:val="00A31053"/>
    <w:rsid w:val="00A31C06"/>
    <w:rsid w:val="00A325CA"/>
    <w:rsid w:val="00A327C6"/>
    <w:rsid w:val="00A32AAA"/>
    <w:rsid w:val="00A32F82"/>
    <w:rsid w:val="00A33D08"/>
    <w:rsid w:val="00A354B8"/>
    <w:rsid w:val="00A36539"/>
    <w:rsid w:val="00A36B1F"/>
    <w:rsid w:val="00A370F5"/>
    <w:rsid w:val="00A404AC"/>
    <w:rsid w:val="00A40FC8"/>
    <w:rsid w:val="00A41C2E"/>
    <w:rsid w:val="00A42241"/>
    <w:rsid w:val="00A4386D"/>
    <w:rsid w:val="00A43913"/>
    <w:rsid w:val="00A442CF"/>
    <w:rsid w:val="00A45143"/>
    <w:rsid w:val="00A453AF"/>
    <w:rsid w:val="00A459E9"/>
    <w:rsid w:val="00A45AEF"/>
    <w:rsid w:val="00A45AF1"/>
    <w:rsid w:val="00A45D30"/>
    <w:rsid w:val="00A465B8"/>
    <w:rsid w:val="00A46C05"/>
    <w:rsid w:val="00A476FF"/>
    <w:rsid w:val="00A47817"/>
    <w:rsid w:val="00A512E0"/>
    <w:rsid w:val="00A515C3"/>
    <w:rsid w:val="00A53423"/>
    <w:rsid w:val="00A54361"/>
    <w:rsid w:val="00A555CA"/>
    <w:rsid w:val="00A55B5A"/>
    <w:rsid w:val="00A55E50"/>
    <w:rsid w:val="00A55E6F"/>
    <w:rsid w:val="00A61B95"/>
    <w:rsid w:val="00A6279D"/>
    <w:rsid w:val="00A63640"/>
    <w:rsid w:val="00A63EAB"/>
    <w:rsid w:val="00A64258"/>
    <w:rsid w:val="00A653C7"/>
    <w:rsid w:val="00A65F05"/>
    <w:rsid w:val="00A663F9"/>
    <w:rsid w:val="00A6671E"/>
    <w:rsid w:val="00A66858"/>
    <w:rsid w:val="00A67705"/>
    <w:rsid w:val="00A70037"/>
    <w:rsid w:val="00A701BB"/>
    <w:rsid w:val="00A71217"/>
    <w:rsid w:val="00A71970"/>
    <w:rsid w:val="00A73A38"/>
    <w:rsid w:val="00A745AE"/>
    <w:rsid w:val="00A74D88"/>
    <w:rsid w:val="00A755F0"/>
    <w:rsid w:val="00A75B56"/>
    <w:rsid w:val="00A75C63"/>
    <w:rsid w:val="00A772DB"/>
    <w:rsid w:val="00A77757"/>
    <w:rsid w:val="00A7794D"/>
    <w:rsid w:val="00A808D1"/>
    <w:rsid w:val="00A81EC6"/>
    <w:rsid w:val="00A81EF8"/>
    <w:rsid w:val="00A82A92"/>
    <w:rsid w:val="00A82BCC"/>
    <w:rsid w:val="00A82E60"/>
    <w:rsid w:val="00A83526"/>
    <w:rsid w:val="00A85DB9"/>
    <w:rsid w:val="00A905B8"/>
    <w:rsid w:val="00A906E6"/>
    <w:rsid w:val="00A90AC4"/>
    <w:rsid w:val="00A91B9F"/>
    <w:rsid w:val="00A91EF9"/>
    <w:rsid w:val="00A9227E"/>
    <w:rsid w:val="00A932A7"/>
    <w:rsid w:val="00A946A0"/>
    <w:rsid w:val="00A9490E"/>
    <w:rsid w:val="00A9571D"/>
    <w:rsid w:val="00A96178"/>
    <w:rsid w:val="00A967A5"/>
    <w:rsid w:val="00A96DEE"/>
    <w:rsid w:val="00AA083B"/>
    <w:rsid w:val="00AA0FBF"/>
    <w:rsid w:val="00AA166D"/>
    <w:rsid w:val="00AA330C"/>
    <w:rsid w:val="00AA3D1E"/>
    <w:rsid w:val="00AA605D"/>
    <w:rsid w:val="00AA6F03"/>
    <w:rsid w:val="00AA7484"/>
    <w:rsid w:val="00AB023E"/>
    <w:rsid w:val="00AB0602"/>
    <w:rsid w:val="00AB084E"/>
    <w:rsid w:val="00AB0B3D"/>
    <w:rsid w:val="00AB1238"/>
    <w:rsid w:val="00AB1715"/>
    <w:rsid w:val="00AB23B4"/>
    <w:rsid w:val="00AB381D"/>
    <w:rsid w:val="00AB40C9"/>
    <w:rsid w:val="00AB4D06"/>
    <w:rsid w:val="00AB5AEC"/>
    <w:rsid w:val="00AB5BAF"/>
    <w:rsid w:val="00AB5D7C"/>
    <w:rsid w:val="00AB61E6"/>
    <w:rsid w:val="00AB688B"/>
    <w:rsid w:val="00AB6B47"/>
    <w:rsid w:val="00AB719D"/>
    <w:rsid w:val="00AC05F2"/>
    <w:rsid w:val="00AC0A0D"/>
    <w:rsid w:val="00AC0DFA"/>
    <w:rsid w:val="00AC1663"/>
    <w:rsid w:val="00AC1DA4"/>
    <w:rsid w:val="00AC1F9A"/>
    <w:rsid w:val="00AC2D9F"/>
    <w:rsid w:val="00AC2DE5"/>
    <w:rsid w:val="00AC4EB8"/>
    <w:rsid w:val="00AC5149"/>
    <w:rsid w:val="00AC54B6"/>
    <w:rsid w:val="00AC5961"/>
    <w:rsid w:val="00AC5DEB"/>
    <w:rsid w:val="00AC6001"/>
    <w:rsid w:val="00AC6E13"/>
    <w:rsid w:val="00AC7764"/>
    <w:rsid w:val="00AD00C4"/>
    <w:rsid w:val="00AD17CA"/>
    <w:rsid w:val="00AD1944"/>
    <w:rsid w:val="00AD5468"/>
    <w:rsid w:val="00AD5960"/>
    <w:rsid w:val="00AD5E94"/>
    <w:rsid w:val="00AD6846"/>
    <w:rsid w:val="00AD6CEA"/>
    <w:rsid w:val="00AE122F"/>
    <w:rsid w:val="00AE23BC"/>
    <w:rsid w:val="00AE26FD"/>
    <w:rsid w:val="00AE29BD"/>
    <w:rsid w:val="00AE3BDB"/>
    <w:rsid w:val="00AE3DCD"/>
    <w:rsid w:val="00AE3ED8"/>
    <w:rsid w:val="00AE4538"/>
    <w:rsid w:val="00AE5705"/>
    <w:rsid w:val="00AE5AA1"/>
    <w:rsid w:val="00AE63E1"/>
    <w:rsid w:val="00AE7061"/>
    <w:rsid w:val="00AE7750"/>
    <w:rsid w:val="00AE7958"/>
    <w:rsid w:val="00AE7A4E"/>
    <w:rsid w:val="00AE7B84"/>
    <w:rsid w:val="00AF07DC"/>
    <w:rsid w:val="00AF114A"/>
    <w:rsid w:val="00AF1348"/>
    <w:rsid w:val="00AF149C"/>
    <w:rsid w:val="00AF265C"/>
    <w:rsid w:val="00AF2C7C"/>
    <w:rsid w:val="00AF3728"/>
    <w:rsid w:val="00AF3E07"/>
    <w:rsid w:val="00AF40A5"/>
    <w:rsid w:val="00AF47D7"/>
    <w:rsid w:val="00AF51AF"/>
    <w:rsid w:val="00AF581B"/>
    <w:rsid w:val="00AF5FD8"/>
    <w:rsid w:val="00AF6429"/>
    <w:rsid w:val="00B00756"/>
    <w:rsid w:val="00B00E18"/>
    <w:rsid w:val="00B02111"/>
    <w:rsid w:val="00B02985"/>
    <w:rsid w:val="00B02E28"/>
    <w:rsid w:val="00B063F2"/>
    <w:rsid w:val="00B0648B"/>
    <w:rsid w:val="00B06593"/>
    <w:rsid w:val="00B07716"/>
    <w:rsid w:val="00B10B4C"/>
    <w:rsid w:val="00B10CD8"/>
    <w:rsid w:val="00B115A5"/>
    <w:rsid w:val="00B11903"/>
    <w:rsid w:val="00B120FF"/>
    <w:rsid w:val="00B12249"/>
    <w:rsid w:val="00B139D6"/>
    <w:rsid w:val="00B14913"/>
    <w:rsid w:val="00B14F6D"/>
    <w:rsid w:val="00B15845"/>
    <w:rsid w:val="00B17485"/>
    <w:rsid w:val="00B174BD"/>
    <w:rsid w:val="00B200C3"/>
    <w:rsid w:val="00B202B5"/>
    <w:rsid w:val="00B2188F"/>
    <w:rsid w:val="00B21DDB"/>
    <w:rsid w:val="00B2342B"/>
    <w:rsid w:val="00B23F27"/>
    <w:rsid w:val="00B24449"/>
    <w:rsid w:val="00B2553A"/>
    <w:rsid w:val="00B256C5"/>
    <w:rsid w:val="00B26659"/>
    <w:rsid w:val="00B26EEA"/>
    <w:rsid w:val="00B304B2"/>
    <w:rsid w:val="00B30BA5"/>
    <w:rsid w:val="00B3231C"/>
    <w:rsid w:val="00B32F13"/>
    <w:rsid w:val="00B33359"/>
    <w:rsid w:val="00B333B7"/>
    <w:rsid w:val="00B3447A"/>
    <w:rsid w:val="00B347AC"/>
    <w:rsid w:val="00B35737"/>
    <w:rsid w:val="00B3725F"/>
    <w:rsid w:val="00B37273"/>
    <w:rsid w:val="00B379BB"/>
    <w:rsid w:val="00B40F83"/>
    <w:rsid w:val="00B411CC"/>
    <w:rsid w:val="00B413C1"/>
    <w:rsid w:val="00B42A83"/>
    <w:rsid w:val="00B4597F"/>
    <w:rsid w:val="00B46879"/>
    <w:rsid w:val="00B46E53"/>
    <w:rsid w:val="00B470CD"/>
    <w:rsid w:val="00B50003"/>
    <w:rsid w:val="00B5020A"/>
    <w:rsid w:val="00B51318"/>
    <w:rsid w:val="00B514CA"/>
    <w:rsid w:val="00B52757"/>
    <w:rsid w:val="00B52D96"/>
    <w:rsid w:val="00B52EF7"/>
    <w:rsid w:val="00B5438C"/>
    <w:rsid w:val="00B552FE"/>
    <w:rsid w:val="00B5550A"/>
    <w:rsid w:val="00B57AFC"/>
    <w:rsid w:val="00B57C86"/>
    <w:rsid w:val="00B60EEC"/>
    <w:rsid w:val="00B611CA"/>
    <w:rsid w:val="00B63738"/>
    <w:rsid w:val="00B64569"/>
    <w:rsid w:val="00B65710"/>
    <w:rsid w:val="00B65C9A"/>
    <w:rsid w:val="00B6622C"/>
    <w:rsid w:val="00B66698"/>
    <w:rsid w:val="00B66AED"/>
    <w:rsid w:val="00B67D4A"/>
    <w:rsid w:val="00B70604"/>
    <w:rsid w:val="00B7097E"/>
    <w:rsid w:val="00B7173B"/>
    <w:rsid w:val="00B71E46"/>
    <w:rsid w:val="00B72327"/>
    <w:rsid w:val="00B724A0"/>
    <w:rsid w:val="00B72D98"/>
    <w:rsid w:val="00B73657"/>
    <w:rsid w:val="00B73B53"/>
    <w:rsid w:val="00B75500"/>
    <w:rsid w:val="00B7655D"/>
    <w:rsid w:val="00B814DF"/>
    <w:rsid w:val="00B81860"/>
    <w:rsid w:val="00B81B9D"/>
    <w:rsid w:val="00B8253B"/>
    <w:rsid w:val="00B845EA"/>
    <w:rsid w:val="00B846B7"/>
    <w:rsid w:val="00B849E3"/>
    <w:rsid w:val="00B84FFB"/>
    <w:rsid w:val="00B871CE"/>
    <w:rsid w:val="00B900DE"/>
    <w:rsid w:val="00B90570"/>
    <w:rsid w:val="00B908FE"/>
    <w:rsid w:val="00B916BC"/>
    <w:rsid w:val="00B91E10"/>
    <w:rsid w:val="00B92337"/>
    <w:rsid w:val="00B92459"/>
    <w:rsid w:val="00B92472"/>
    <w:rsid w:val="00B933F1"/>
    <w:rsid w:val="00B9397A"/>
    <w:rsid w:val="00B93A03"/>
    <w:rsid w:val="00B95063"/>
    <w:rsid w:val="00B950CE"/>
    <w:rsid w:val="00B95892"/>
    <w:rsid w:val="00B9676C"/>
    <w:rsid w:val="00B96CDB"/>
    <w:rsid w:val="00B9725A"/>
    <w:rsid w:val="00B977EA"/>
    <w:rsid w:val="00B978C5"/>
    <w:rsid w:val="00BA0703"/>
    <w:rsid w:val="00BA1A02"/>
    <w:rsid w:val="00BA234A"/>
    <w:rsid w:val="00BA29FC"/>
    <w:rsid w:val="00BA3922"/>
    <w:rsid w:val="00BA4962"/>
    <w:rsid w:val="00BA497A"/>
    <w:rsid w:val="00BA5B30"/>
    <w:rsid w:val="00BA662C"/>
    <w:rsid w:val="00BA6863"/>
    <w:rsid w:val="00BA6B4F"/>
    <w:rsid w:val="00BA6D8D"/>
    <w:rsid w:val="00BA706A"/>
    <w:rsid w:val="00BA7659"/>
    <w:rsid w:val="00BB1E1A"/>
    <w:rsid w:val="00BB21E7"/>
    <w:rsid w:val="00BB28F6"/>
    <w:rsid w:val="00BB2C44"/>
    <w:rsid w:val="00BB33ED"/>
    <w:rsid w:val="00BB349D"/>
    <w:rsid w:val="00BB35AD"/>
    <w:rsid w:val="00BB3707"/>
    <w:rsid w:val="00BB3B58"/>
    <w:rsid w:val="00BB3B9D"/>
    <w:rsid w:val="00BB4287"/>
    <w:rsid w:val="00BB4CFE"/>
    <w:rsid w:val="00BB641E"/>
    <w:rsid w:val="00BB7020"/>
    <w:rsid w:val="00BB78BB"/>
    <w:rsid w:val="00BB7F73"/>
    <w:rsid w:val="00BC0212"/>
    <w:rsid w:val="00BC0459"/>
    <w:rsid w:val="00BC0863"/>
    <w:rsid w:val="00BC12DD"/>
    <w:rsid w:val="00BC14E1"/>
    <w:rsid w:val="00BC2614"/>
    <w:rsid w:val="00BC4807"/>
    <w:rsid w:val="00BC4884"/>
    <w:rsid w:val="00BC4A8E"/>
    <w:rsid w:val="00BC4CFF"/>
    <w:rsid w:val="00BC4E38"/>
    <w:rsid w:val="00BC5355"/>
    <w:rsid w:val="00BC56DD"/>
    <w:rsid w:val="00BC57FB"/>
    <w:rsid w:val="00BC590A"/>
    <w:rsid w:val="00BC5AB5"/>
    <w:rsid w:val="00BD08E5"/>
    <w:rsid w:val="00BD148E"/>
    <w:rsid w:val="00BD1BF3"/>
    <w:rsid w:val="00BD45A9"/>
    <w:rsid w:val="00BD478D"/>
    <w:rsid w:val="00BD4B63"/>
    <w:rsid w:val="00BD4D19"/>
    <w:rsid w:val="00BD543E"/>
    <w:rsid w:val="00BD5C73"/>
    <w:rsid w:val="00BD78C5"/>
    <w:rsid w:val="00BE055C"/>
    <w:rsid w:val="00BE1331"/>
    <w:rsid w:val="00BE22FC"/>
    <w:rsid w:val="00BE2AE5"/>
    <w:rsid w:val="00BE36BB"/>
    <w:rsid w:val="00BE40A5"/>
    <w:rsid w:val="00BE46F8"/>
    <w:rsid w:val="00BE4801"/>
    <w:rsid w:val="00BE4BB2"/>
    <w:rsid w:val="00BE52DA"/>
    <w:rsid w:val="00BE5F53"/>
    <w:rsid w:val="00BE6283"/>
    <w:rsid w:val="00BE6D1B"/>
    <w:rsid w:val="00BE71BE"/>
    <w:rsid w:val="00BF0561"/>
    <w:rsid w:val="00BF1058"/>
    <w:rsid w:val="00BF1574"/>
    <w:rsid w:val="00BF3987"/>
    <w:rsid w:val="00BF3A09"/>
    <w:rsid w:val="00BF589F"/>
    <w:rsid w:val="00BF6A13"/>
    <w:rsid w:val="00BF6D22"/>
    <w:rsid w:val="00BF6E82"/>
    <w:rsid w:val="00C00529"/>
    <w:rsid w:val="00C00B39"/>
    <w:rsid w:val="00C01572"/>
    <w:rsid w:val="00C018F9"/>
    <w:rsid w:val="00C020A1"/>
    <w:rsid w:val="00C02C10"/>
    <w:rsid w:val="00C03479"/>
    <w:rsid w:val="00C047AA"/>
    <w:rsid w:val="00C06CAE"/>
    <w:rsid w:val="00C06D70"/>
    <w:rsid w:val="00C06EA4"/>
    <w:rsid w:val="00C10715"/>
    <w:rsid w:val="00C1071E"/>
    <w:rsid w:val="00C121FB"/>
    <w:rsid w:val="00C1382C"/>
    <w:rsid w:val="00C14253"/>
    <w:rsid w:val="00C147FF"/>
    <w:rsid w:val="00C1498E"/>
    <w:rsid w:val="00C1603D"/>
    <w:rsid w:val="00C16F62"/>
    <w:rsid w:val="00C17D44"/>
    <w:rsid w:val="00C17DE5"/>
    <w:rsid w:val="00C22629"/>
    <w:rsid w:val="00C23A39"/>
    <w:rsid w:val="00C24E16"/>
    <w:rsid w:val="00C25E10"/>
    <w:rsid w:val="00C2787F"/>
    <w:rsid w:val="00C27B82"/>
    <w:rsid w:val="00C27DF9"/>
    <w:rsid w:val="00C30E53"/>
    <w:rsid w:val="00C31720"/>
    <w:rsid w:val="00C3181F"/>
    <w:rsid w:val="00C31EF1"/>
    <w:rsid w:val="00C324FE"/>
    <w:rsid w:val="00C32ED4"/>
    <w:rsid w:val="00C32EF5"/>
    <w:rsid w:val="00C33200"/>
    <w:rsid w:val="00C33223"/>
    <w:rsid w:val="00C3423E"/>
    <w:rsid w:val="00C34576"/>
    <w:rsid w:val="00C34766"/>
    <w:rsid w:val="00C357FD"/>
    <w:rsid w:val="00C37793"/>
    <w:rsid w:val="00C4180A"/>
    <w:rsid w:val="00C41850"/>
    <w:rsid w:val="00C41C65"/>
    <w:rsid w:val="00C42245"/>
    <w:rsid w:val="00C441B9"/>
    <w:rsid w:val="00C44800"/>
    <w:rsid w:val="00C44913"/>
    <w:rsid w:val="00C45B5B"/>
    <w:rsid w:val="00C469EB"/>
    <w:rsid w:val="00C47145"/>
    <w:rsid w:val="00C47450"/>
    <w:rsid w:val="00C47E87"/>
    <w:rsid w:val="00C5136E"/>
    <w:rsid w:val="00C518A5"/>
    <w:rsid w:val="00C51C09"/>
    <w:rsid w:val="00C52688"/>
    <w:rsid w:val="00C53295"/>
    <w:rsid w:val="00C5384B"/>
    <w:rsid w:val="00C53CE5"/>
    <w:rsid w:val="00C55C9A"/>
    <w:rsid w:val="00C55EA4"/>
    <w:rsid w:val="00C56A3C"/>
    <w:rsid w:val="00C57A63"/>
    <w:rsid w:val="00C57E74"/>
    <w:rsid w:val="00C607C2"/>
    <w:rsid w:val="00C60CAB"/>
    <w:rsid w:val="00C60CE4"/>
    <w:rsid w:val="00C63A00"/>
    <w:rsid w:val="00C64E1C"/>
    <w:rsid w:val="00C653D8"/>
    <w:rsid w:val="00C65A63"/>
    <w:rsid w:val="00C6637B"/>
    <w:rsid w:val="00C663BA"/>
    <w:rsid w:val="00C71AAF"/>
    <w:rsid w:val="00C7294B"/>
    <w:rsid w:val="00C73F2F"/>
    <w:rsid w:val="00C74B0C"/>
    <w:rsid w:val="00C74F95"/>
    <w:rsid w:val="00C759B1"/>
    <w:rsid w:val="00C75FE9"/>
    <w:rsid w:val="00C76F11"/>
    <w:rsid w:val="00C774F6"/>
    <w:rsid w:val="00C7771A"/>
    <w:rsid w:val="00C8039A"/>
    <w:rsid w:val="00C805D1"/>
    <w:rsid w:val="00C80B6F"/>
    <w:rsid w:val="00C80C09"/>
    <w:rsid w:val="00C816AD"/>
    <w:rsid w:val="00C84514"/>
    <w:rsid w:val="00C84D35"/>
    <w:rsid w:val="00C85140"/>
    <w:rsid w:val="00C85B94"/>
    <w:rsid w:val="00C8610E"/>
    <w:rsid w:val="00C86E83"/>
    <w:rsid w:val="00C87497"/>
    <w:rsid w:val="00C87A00"/>
    <w:rsid w:val="00C9084A"/>
    <w:rsid w:val="00C90880"/>
    <w:rsid w:val="00C918B5"/>
    <w:rsid w:val="00C91CE7"/>
    <w:rsid w:val="00C93ACE"/>
    <w:rsid w:val="00C93B8C"/>
    <w:rsid w:val="00C9485C"/>
    <w:rsid w:val="00C94F0F"/>
    <w:rsid w:val="00C94F87"/>
    <w:rsid w:val="00C96FC0"/>
    <w:rsid w:val="00C9795E"/>
    <w:rsid w:val="00CA018F"/>
    <w:rsid w:val="00CA0E11"/>
    <w:rsid w:val="00CA2C33"/>
    <w:rsid w:val="00CA3587"/>
    <w:rsid w:val="00CA3A32"/>
    <w:rsid w:val="00CA3A8D"/>
    <w:rsid w:val="00CA5C64"/>
    <w:rsid w:val="00CA5CA9"/>
    <w:rsid w:val="00CA5F5A"/>
    <w:rsid w:val="00CA674D"/>
    <w:rsid w:val="00CA6F67"/>
    <w:rsid w:val="00CB02FC"/>
    <w:rsid w:val="00CB09EF"/>
    <w:rsid w:val="00CB23A1"/>
    <w:rsid w:val="00CB27EE"/>
    <w:rsid w:val="00CB34D8"/>
    <w:rsid w:val="00CB4CF5"/>
    <w:rsid w:val="00CB5BAA"/>
    <w:rsid w:val="00CB5BFA"/>
    <w:rsid w:val="00CB5DE5"/>
    <w:rsid w:val="00CB5F33"/>
    <w:rsid w:val="00CC0279"/>
    <w:rsid w:val="00CC02DE"/>
    <w:rsid w:val="00CC1A71"/>
    <w:rsid w:val="00CC29B8"/>
    <w:rsid w:val="00CC3124"/>
    <w:rsid w:val="00CC3585"/>
    <w:rsid w:val="00CC4950"/>
    <w:rsid w:val="00CC553E"/>
    <w:rsid w:val="00CC5E94"/>
    <w:rsid w:val="00CC5F3C"/>
    <w:rsid w:val="00CC6B7F"/>
    <w:rsid w:val="00CD0F10"/>
    <w:rsid w:val="00CD326B"/>
    <w:rsid w:val="00CD34F2"/>
    <w:rsid w:val="00CD369B"/>
    <w:rsid w:val="00CD38E6"/>
    <w:rsid w:val="00CD4744"/>
    <w:rsid w:val="00CD71B9"/>
    <w:rsid w:val="00CD7F80"/>
    <w:rsid w:val="00CE0762"/>
    <w:rsid w:val="00CE09BC"/>
    <w:rsid w:val="00CE177A"/>
    <w:rsid w:val="00CE2E2D"/>
    <w:rsid w:val="00CE3B35"/>
    <w:rsid w:val="00CE5AF8"/>
    <w:rsid w:val="00CE6436"/>
    <w:rsid w:val="00CE6814"/>
    <w:rsid w:val="00CE6AE3"/>
    <w:rsid w:val="00CE6BB3"/>
    <w:rsid w:val="00CE7DB1"/>
    <w:rsid w:val="00CF01C2"/>
    <w:rsid w:val="00CF0463"/>
    <w:rsid w:val="00CF1C9E"/>
    <w:rsid w:val="00CF215F"/>
    <w:rsid w:val="00CF261E"/>
    <w:rsid w:val="00CF6A7C"/>
    <w:rsid w:val="00CF7D8B"/>
    <w:rsid w:val="00D0118A"/>
    <w:rsid w:val="00D01305"/>
    <w:rsid w:val="00D01BA4"/>
    <w:rsid w:val="00D022EC"/>
    <w:rsid w:val="00D027E3"/>
    <w:rsid w:val="00D033AB"/>
    <w:rsid w:val="00D03443"/>
    <w:rsid w:val="00D04051"/>
    <w:rsid w:val="00D043A9"/>
    <w:rsid w:val="00D058D5"/>
    <w:rsid w:val="00D05BED"/>
    <w:rsid w:val="00D06521"/>
    <w:rsid w:val="00D066F1"/>
    <w:rsid w:val="00D10164"/>
    <w:rsid w:val="00D10B0D"/>
    <w:rsid w:val="00D10ECD"/>
    <w:rsid w:val="00D12A36"/>
    <w:rsid w:val="00D12DA9"/>
    <w:rsid w:val="00D12EE9"/>
    <w:rsid w:val="00D15620"/>
    <w:rsid w:val="00D15AE5"/>
    <w:rsid w:val="00D17D59"/>
    <w:rsid w:val="00D17F58"/>
    <w:rsid w:val="00D21F08"/>
    <w:rsid w:val="00D21F26"/>
    <w:rsid w:val="00D2240D"/>
    <w:rsid w:val="00D22D14"/>
    <w:rsid w:val="00D22D4F"/>
    <w:rsid w:val="00D23790"/>
    <w:rsid w:val="00D259D7"/>
    <w:rsid w:val="00D2646A"/>
    <w:rsid w:val="00D27513"/>
    <w:rsid w:val="00D30273"/>
    <w:rsid w:val="00D30409"/>
    <w:rsid w:val="00D32C27"/>
    <w:rsid w:val="00D33183"/>
    <w:rsid w:val="00D34015"/>
    <w:rsid w:val="00D346E8"/>
    <w:rsid w:val="00D3486E"/>
    <w:rsid w:val="00D352A4"/>
    <w:rsid w:val="00D35CA8"/>
    <w:rsid w:val="00D35D42"/>
    <w:rsid w:val="00D367D3"/>
    <w:rsid w:val="00D36A4E"/>
    <w:rsid w:val="00D36FA8"/>
    <w:rsid w:val="00D37707"/>
    <w:rsid w:val="00D37775"/>
    <w:rsid w:val="00D37E24"/>
    <w:rsid w:val="00D40166"/>
    <w:rsid w:val="00D40945"/>
    <w:rsid w:val="00D41827"/>
    <w:rsid w:val="00D42652"/>
    <w:rsid w:val="00D42A89"/>
    <w:rsid w:val="00D43C70"/>
    <w:rsid w:val="00D44294"/>
    <w:rsid w:val="00D44D57"/>
    <w:rsid w:val="00D45B1D"/>
    <w:rsid w:val="00D46398"/>
    <w:rsid w:val="00D46840"/>
    <w:rsid w:val="00D46C28"/>
    <w:rsid w:val="00D47C81"/>
    <w:rsid w:val="00D509C4"/>
    <w:rsid w:val="00D51D90"/>
    <w:rsid w:val="00D5296B"/>
    <w:rsid w:val="00D52B73"/>
    <w:rsid w:val="00D53FC4"/>
    <w:rsid w:val="00D542A7"/>
    <w:rsid w:val="00D54DC5"/>
    <w:rsid w:val="00D55C46"/>
    <w:rsid w:val="00D55FAA"/>
    <w:rsid w:val="00D56010"/>
    <w:rsid w:val="00D565E1"/>
    <w:rsid w:val="00D56C00"/>
    <w:rsid w:val="00D57680"/>
    <w:rsid w:val="00D57FC1"/>
    <w:rsid w:val="00D60754"/>
    <w:rsid w:val="00D61BC3"/>
    <w:rsid w:val="00D62ABE"/>
    <w:rsid w:val="00D64BE9"/>
    <w:rsid w:val="00D6617D"/>
    <w:rsid w:val="00D6618D"/>
    <w:rsid w:val="00D6763E"/>
    <w:rsid w:val="00D67DEE"/>
    <w:rsid w:val="00D70CDE"/>
    <w:rsid w:val="00D70EAD"/>
    <w:rsid w:val="00D70F85"/>
    <w:rsid w:val="00D71C07"/>
    <w:rsid w:val="00D71C8B"/>
    <w:rsid w:val="00D7306D"/>
    <w:rsid w:val="00D7592E"/>
    <w:rsid w:val="00D7651E"/>
    <w:rsid w:val="00D765F7"/>
    <w:rsid w:val="00D76681"/>
    <w:rsid w:val="00D76CDF"/>
    <w:rsid w:val="00D80935"/>
    <w:rsid w:val="00D80A24"/>
    <w:rsid w:val="00D82CAB"/>
    <w:rsid w:val="00D836A6"/>
    <w:rsid w:val="00D85822"/>
    <w:rsid w:val="00D8652A"/>
    <w:rsid w:val="00D87CE0"/>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A7E1D"/>
    <w:rsid w:val="00DB0200"/>
    <w:rsid w:val="00DB11F1"/>
    <w:rsid w:val="00DB294B"/>
    <w:rsid w:val="00DB2D57"/>
    <w:rsid w:val="00DB2E04"/>
    <w:rsid w:val="00DB3DA7"/>
    <w:rsid w:val="00DB4327"/>
    <w:rsid w:val="00DB438B"/>
    <w:rsid w:val="00DB46EA"/>
    <w:rsid w:val="00DB5998"/>
    <w:rsid w:val="00DB59D1"/>
    <w:rsid w:val="00DB5AAC"/>
    <w:rsid w:val="00DC01CE"/>
    <w:rsid w:val="00DC18EB"/>
    <w:rsid w:val="00DC2616"/>
    <w:rsid w:val="00DC26A7"/>
    <w:rsid w:val="00DC4306"/>
    <w:rsid w:val="00DC5006"/>
    <w:rsid w:val="00DC5070"/>
    <w:rsid w:val="00DC64E4"/>
    <w:rsid w:val="00DC6A59"/>
    <w:rsid w:val="00DC6FE9"/>
    <w:rsid w:val="00DD0AD7"/>
    <w:rsid w:val="00DD13BE"/>
    <w:rsid w:val="00DD18F6"/>
    <w:rsid w:val="00DD578C"/>
    <w:rsid w:val="00DD5D02"/>
    <w:rsid w:val="00DD72AB"/>
    <w:rsid w:val="00DE01B1"/>
    <w:rsid w:val="00DE1EFE"/>
    <w:rsid w:val="00DE2FB9"/>
    <w:rsid w:val="00DE3F3E"/>
    <w:rsid w:val="00DE42AE"/>
    <w:rsid w:val="00DE5857"/>
    <w:rsid w:val="00DE5E27"/>
    <w:rsid w:val="00DE61B1"/>
    <w:rsid w:val="00DE6370"/>
    <w:rsid w:val="00DE681F"/>
    <w:rsid w:val="00DE7B54"/>
    <w:rsid w:val="00DF0AC6"/>
    <w:rsid w:val="00DF2EBF"/>
    <w:rsid w:val="00DF3288"/>
    <w:rsid w:val="00DF342A"/>
    <w:rsid w:val="00DF4D2B"/>
    <w:rsid w:val="00DF5590"/>
    <w:rsid w:val="00DF5641"/>
    <w:rsid w:val="00DF5AF3"/>
    <w:rsid w:val="00DF5E48"/>
    <w:rsid w:val="00DF6C8C"/>
    <w:rsid w:val="00DF73FB"/>
    <w:rsid w:val="00DF7418"/>
    <w:rsid w:val="00DF74A0"/>
    <w:rsid w:val="00E00F6F"/>
    <w:rsid w:val="00E014DD"/>
    <w:rsid w:val="00E02C13"/>
    <w:rsid w:val="00E02EB5"/>
    <w:rsid w:val="00E032B1"/>
    <w:rsid w:val="00E03D59"/>
    <w:rsid w:val="00E045B7"/>
    <w:rsid w:val="00E0522E"/>
    <w:rsid w:val="00E053CD"/>
    <w:rsid w:val="00E05697"/>
    <w:rsid w:val="00E05998"/>
    <w:rsid w:val="00E066D7"/>
    <w:rsid w:val="00E0716C"/>
    <w:rsid w:val="00E10877"/>
    <w:rsid w:val="00E10C95"/>
    <w:rsid w:val="00E11222"/>
    <w:rsid w:val="00E11E05"/>
    <w:rsid w:val="00E12397"/>
    <w:rsid w:val="00E13463"/>
    <w:rsid w:val="00E13C92"/>
    <w:rsid w:val="00E13F8E"/>
    <w:rsid w:val="00E14406"/>
    <w:rsid w:val="00E1499E"/>
    <w:rsid w:val="00E14AEB"/>
    <w:rsid w:val="00E15113"/>
    <w:rsid w:val="00E160A6"/>
    <w:rsid w:val="00E16CF3"/>
    <w:rsid w:val="00E17F6E"/>
    <w:rsid w:val="00E20626"/>
    <w:rsid w:val="00E20880"/>
    <w:rsid w:val="00E21CB5"/>
    <w:rsid w:val="00E22F73"/>
    <w:rsid w:val="00E23438"/>
    <w:rsid w:val="00E237CD"/>
    <w:rsid w:val="00E23DDE"/>
    <w:rsid w:val="00E24172"/>
    <w:rsid w:val="00E245DE"/>
    <w:rsid w:val="00E268B9"/>
    <w:rsid w:val="00E26AE6"/>
    <w:rsid w:val="00E274FD"/>
    <w:rsid w:val="00E27672"/>
    <w:rsid w:val="00E307D7"/>
    <w:rsid w:val="00E31061"/>
    <w:rsid w:val="00E3393D"/>
    <w:rsid w:val="00E342D1"/>
    <w:rsid w:val="00E3465E"/>
    <w:rsid w:val="00E3495F"/>
    <w:rsid w:val="00E356F3"/>
    <w:rsid w:val="00E379B2"/>
    <w:rsid w:val="00E40ACB"/>
    <w:rsid w:val="00E418D9"/>
    <w:rsid w:val="00E41FE1"/>
    <w:rsid w:val="00E42AD3"/>
    <w:rsid w:val="00E440E7"/>
    <w:rsid w:val="00E44276"/>
    <w:rsid w:val="00E44475"/>
    <w:rsid w:val="00E44574"/>
    <w:rsid w:val="00E44B26"/>
    <w:rsid w:val="00E464AB"/>
    <w:rsid w:val="00E478A4"/>
    <w:rsid w:val="00E47D82"/>
    <w:rsid w:val="00E50262"/>
    <w:rsid w:val="00E502C0"/>
    <w:rsid w:val="00E50BB9"/>
    <w:rsid w:val="00E51F71"/>
    <w:rsid w:val="00E5223C"/>
    <w:rsid w:val="00E5277C"/>
    <w:rsid w:val="00E530AC"/>
    <w:rsid w:val="00E53992"/>
    <w:rsid w:val="00E54BF6"/>
    <w:rsid w:val="00E558E3"/>
    <w:rsid w:val="00E562F6"/>
    <w:rsid w:val="00E570B6"/>
    <w:rsid w:val="00E60644"/>
    <w:rsid w:val="00E61702"/>
    <w:rsid w:val="00E61765"/>
    <w:rsid w:val="00E62847"/>
    <w:rsid w:val="00E62DA9"/>
    <w:rsid w:val="00E63035"/>
    <w:rsid w:val="00E63310"/>
    <w:rsid w:val="00E63960"/>
    <w:rsid w:val="00E63A94"/>
    <w:rsid w:val="00E64B8A"/>
    <w:rsid w:val="00E64F43"/>
    <w:rsid w:val="00E668B3"/>
    <w:rsid w:val="00E669DA"/>
    <w:rsid w:val="00E6747E"/>
    <w:rsid w:val="00E70559"/>
    <w:rsid w:val="00E706DD"/>
    <w:rsid w:val="00E707FA"/>
    <w:rsid w:val="00E7162F"/>
    <w:rsid w:val="00E7205D"/>
    <w:rsid w:val="00E723B8"/>
    <w:rsid w:val="00E7351F"/>
    <w:rsid w:val="00E75D17"/>
    <w:rsid w:val="00E76C6E"/>
    <w:rsid w:val="00E77703"/>
    <w:rsid w:val="00E77A4E"/>
    <w:rsid w:val="00E77D82"/>
    <w:rsid w:val="00E80206"/>
    <w:rsid w:val="00E8083F"/>
    <w:rsid w:val="00E8225F"/>
    <w:rsid w:val="00E826C5"/>
    <w:rsid w:val="00E827F5"/>
    <w:rsid w:val="00E830A2"/>
    <w:rsid w:val="00E85A7B"/>
    <w:rsid w:val="00E85D5D"/>
    <w:rsid w:val="00E86943"/>
    <w:rsid w:val="00E86965"/>
    <w:rsid w:val="00E86A0B"/>
    <w:rsid w:val="00E87242"/>
    <w:rsid w:val="00E901D1"/>
    <w:rsid w:val="00E90B26"/>
    <w:rsid w:val="00E90CD8"/>
    <w:rsid w:val="00E90E3A"/>
    <w:rsid w:val="00E9110F"/>
    <w:rsid w:val="00E91117"/>
    <w:rsid w:val="00E92788"/>
    <w:rsid w:val="00E9383C"/>
    <w:rsid w:val="00E93AB9"/>
    <w:rsid w:val="00E94024"/>
    <w:rsid w:val="00E9430C"/>
    <w:rsid w:val="00E958EC"/>
    <w:rsid w:val="00E9760F"/>
    <w:rsid w:val="00EA01D7"/>
    <w:rsid w:val="00EA0411"/>
    <w:rsid w:val="00EA19CC"/>
    <w:rsid w:val="00EA4267"/>
    <w:rsid w:val="00EA467F"/>
    <w:rsid w:val="00EA4BC7"/>
    <w:rsid w:val="00EA525C"/>
    <w:rsid w:val="00EA536A"/>
    <w:rsid w:val="00EA593C"/>
    <w:rsid w:val="00EA5D68"/>
    <w:rsid w:val="00EA655C"/>
    <w:rsid w:val="00EB166D"/>
    <w:rsid w:val="00EB1787"/>
    <w:rsid w:val="00EB1D1E"/>
    <w:rsid w:val="00EB1E2A"/>
    <w:rsid w:val="00EB21AF"/>
    <w:rsid w:val="00EB2556"/>
    <w:rsid w:val="00EB34A7"/>
    <w:rsid w:val="00EB3EE6"/>
    <w:rsid w:val="00EB3FB4"/>
    <w:rsid w:val="00EB4155"/>
    <w:rsid w:val="00EB434A"/>
    <w:rsid w:val="00EB5AA3"/>
    <w:rsid w:val="00EB61DB"/>
    <w:rsid w:val="00EB6DF1"/>
    <w:rsid w:val="00EB6FD4"/>
    <w:rsid w:val="00EB71A6"/>
    <w:rsid w:val="00EC047A"/>
    <w:rsid w:val="00EC1E35"/>
    <w:rsid w:val="00EC28E7"/>
    <w:rsid w:val="00EC2FCD"/>
    <w:rsid w:val="00EC349B"/>
    <w:rsid w:val="00EC36D1"/>
    <w:rsid w:val="00EC4D98"/>
    <w:rsid w:val="00EC572A"/>
    <w:rsid w:val="00EC5751"/>
    <w:rsid w:val="00EC61FA"/>
    <w:rsid w:val="00EC6B17"/>
    <w:rsid w:val="00EC70FA"/>
    <w:rsid w:val="00ED0FCE"/>
    <w:rsid w:val="00ED24C6"/>
    <w:rsid w:val="00ED3160"/>
    <w:rsid w:val="00ED33F1"/>
    <w:rsid w:val="00ED3769"/>
    <w:rsid w:val="00ED4E4E"/>
    <w:rsid w:val="00ED51BD"/>
    <w:rsid w:val="00ED7290"/>
    <w:rsid w:val="00EE0686"/>
    <w:rsid w:val="00EE08F8"/>
    <w:rsid w:val="00EE0EF5"/>
    <w:rsid w:val="00EE1C0B"/>
    <w:rsid w:val="00EE1DC7"/>
    <w:rsid w:val="00EE208F"/>
    <w:rsid w:val="00EE26B3"/>
    <w:rsid w:val="00EE29AA"/>
    <w:rsid w:val="00EE35D3"/>
    <w:rsid w:val="00EE40E3"/>
    <w:rsid w:val="00EE43D1"/>
    <w:rsid w:val="00EE49DB"/>
    <w:rsid w:val="00EE5A5B"/>
    <w:rsid w:val="00EE5AC8"/>
    <w:rsid w:val="00EE5FC6"/>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660C"/>
    <w:rsid w:val="00EF72B1"/>
    <w:rsid w:val="00EF7737"/>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092A"/>
    <w:rsid w:val="00F21C82"/>
    <w:rsid w:val="00F23496"/>
    <w:rsid w:val="00F235E6"/>
    <w:rsid w:val="00F2467D"/>
    <w:rsid w:val="00F2590B"/>
    <w:rsid w:val="00F272E3"/>
    <w:rsid w:val="00F278C8"/>
    <w:rsid w:val="00F27F18"/>
    <w:rsid w:val="00F303AC"/>
    <w:rsid w:val="00F305FF"/>
    <w:rsid w:val="00F3064C"/>
    <w:rsid w:val="00F30B62"/>
    <w:rsid w:val="00F30E7C"/>
    <w:rsid w:val="00F30ECB"/>
    <w:rsid w:val="00F30FF6"/>
    <w:rsid w:val="00F311F9"/>
    <w:rsid w:val="00F32101"/>
    <w:rsid w:val="00F3260F"/>
    <w:rsid w:val="00F32A5B"/>
    <w:rsid w:val="00F32BC8"/>
    <w:rsid w:val="00F334D3"/>
    <w:rsid w:val="00F3395C"/>
    <w:rsid w:val="00F35FD3"/>
    <w:rsid w:val="00F36F5E"/>
    <w:rsid w:val="00F372FC"/>
    <w:rsid w:val="00F41937"/>
    <w:rsid w:val="00F419B0"/>
    <w:rsid w:val="00F42D35"/>
    <w:rsid w:val="00F43F63"/>
    <w:rsid w:val="00F44A98"/>
    <w:rsid w:val="00F4699F"/>
    <w:rsid w:val="00F472FB"/>
    <w:rsid w:val="00F47DFF"/>
    <w:rsid w:val="00F518D1"/>
    <w:rsid w:val="00F523E9"/>
    <w:rsid w:val="00F53E47"/>
    <w:rsid w:val="00F55213"/>
    <w:rsid w:val="00F555F8"/>
    <w:rsid w:val="00F55C71"/>
    <w:rsid w:val="00F56006"/>
    <w:rsid w:val="00F56A8F"/>
    <w:rsid w:val="00F56AC3"/>
    <w:rsid w:val="00F56B15"/>
    <w:rsid w:val="00F57332"/>
    <w:rsid w:val="00F6014A"/>
    <w:rsid w:val="00F60E5A"/>
    <w:rsid w:val="00F61382"/>
    <w:rsid w:val="00F61CAE"/>
    <w:rsid w:val="00F6277E"/>
    <w:rsid w:val="00F64095"/>
    <w:rsid w:val="00F662E8"/>
    <w:rsid w:val="00F666F9"/>
    <w:rsid w:val="00F66AE0"/>
    <w:rsid w:val="00F702A6"/>
    <w:rsid w:val="00F72912"/>
    <w:rsid w:val="00F72F3B"/>
    <w:rsid w:val="00F7348E"/>
    <w:rsid w:val="00F73497"/>
    <w:rsid w:val="00F7369F"/>
    <w:rsid w:val="00F73701"/>
    <w:rsid w:val="00F73A1D"/>
    <w:rsid w:val="00F73C52"/>
    <w:rsid w:val="00F745FC"/>
    <w:rsid w:val="00F74827"/>
    <w:rsid w:val="00F74D5D"/>
    <w:rsid w:val="00F75088"/>
    <w:rsid w:val="00F7530F"/>
    <w:rsid w:val="00F75573"/>
    <w:rsid w:val="00F76A0A"/>
    <w:rsid w:val="00F76A2C"/>
    <w:rsid w:val="00F76C18"/>
    <w:rsid w:val="00F76E3C"/>
    <w:rsid w:val="00F779CF"/>
    <w:rsid w:val="00F77BA1"/>
    <w:rsid w:val="00F80147"/>
    <w:rsid w:val="00F8100E"/>
    <w:rsid w:val="00F81513"/>
    <w:rsid w:val="00F82555"/>
    <w:rsid w:val="00F82DD8"/>
    <w:rsid w:val="00F842A7"/>
    <w:rsid w:val="00F84A6A"/>
    <w:rsid w:val="00F85B6B"/>
    <w:rsid w:val="00F85E8B"/>
    <w:rsid w:val="00F85EA7"/>
    <w:rsid w:val="00F87D64"/>
    <w:rsid w:val="00F87E06"/>
    <w:rsid w:val="00F91547"/>
    <w:rsid w:val="00F91A19"/>
    <w:rsid w:val="00F933D5"/>
    <w:rsid w:val="00F94378"/>
    <w:rsid w:val="00F943AB"/>
    <w:rsid w:val="00F94638"/>
    <w:rsid w:val="00F9583F"/>
    <w:rsid w:val="00F95A38"/>
    <w:rsid w:val="00F9742A"/>
    <w:rsid w:val="00FA0731"/>
    <w:rsid w:val="00FA2158"/>
    <w:rsid w:val="00FA24A0"/>
    <w:rsid w:val="00FA28FC"/>
    <w:rsid w:val="00FA3124"/>
    <w:rsid w:val="00FA34C4"/>
    <w:rsid w:val="00FA356D"/>
    <w:rsid w:val="00FA41B2"/>
    <w:rsid w:val="00FA4316"/>
    <w:rsid w:val="00FA4359"/>
    <w:rsid w:val="00FA5D0F"/>
    <w:rsid w:val="00FA6719"/>
    <w:rsid w:val="00FA6767"/>
    <w:rsid w:val="00FA7104"/>
    <w:rsid w:val="00FB07B4"/>
    <w:rsid w:val="00FB0C16"/>
    <w:rsid w:val="00FB0DB8"/>
    <w:rsid w:val="00FB1C67"/>
    <w:rsid w:val="00FB1CAA"/>
    <w:rsid w:val="00FB260A"/>
    <w:rsid w:val="00FB39D6"/>
    <w:rsid w:val="00FB5173"/>
    <w:rsid w:val="00FB6ECB"/>
    <w:rsid w:val="00FB73F7"/>
    <w:rsid w:val="00FB77C0"/>
    <w:rsid w:val="00FC1137"/>
    <w:rsid w:val="00FC3231"/>
    <w:rsid w:val="00FC376F"/>
    <w:rsid w:val="00FC3E67"/>
    <w:rsid w:val="00FC4328"/>
    <w:rsid w:val="00FC62C2"/>
    <w:rsid w:val="00FD0A8B"/>
    <w:rsid w:val="00FD0BBD"/>
    <w:rsid w:val="00FD1BBA"/>
    <w:rsid w:val="00FD3A0D"/>
    <w:rsid w:val="00FD3BC1"/>
    <w:rsid w:val="00FD3C61"/>
    <w:rsid w:val="00FD3FA2"/>
    <w:rsid w:val="00FD4105"/>
    <w:rsid w:val="00FD432D"/>
    <w:rsid w:val="00FD4A47"/>
    <w:rsid w:val="00FD5A9F"/>
    <w:rsid w:val="00FD6883"/>
    <w:rsid w:val="00FD6909"/>
    <w:rsid w:val="00FE0AEE"/>
    <w:rsid w:val="00FE12AD"/>
    <w:rsid w:val="00FE1401"/>
    <w:rsid w:val="00FE2D5B"/>
    <w:rsid w:val="00FE454D"/>
    <w:rsid w:val="00FE45A8"/>
    <w:rsid w:val="00FE4CE3"/>
    <w:rsid w:val="00FE563D"/>
    <w:rsid w:val="00FE5A39"/>
    <w:rsid w:val="00FE6EAF"/>
    <w:rsid w:val="00FE75F4"/>
    <w:rsid w:val="00FE7753"/>
    <w:rsid w:val="00FE7BAD"/>
    <w:rsid w:val="00FF1613"/>
    <w:rsid w:val="00FF1BA8"/>
    <w:rsid w:val="00FF2024"/>
    <w:rsid w:val="00FF21AE"/>
    <w:rsid w:val="00FF29AE"/>
    <w:rsid w:val="00FF2F2F"/>
    <w:rsid w:val="00FF3A93"/>
    <w:rsid w:val="00FF415A"/>
    <w:rsid w:val="00FF4247"/>
    <w:rsid w:val="00FF58D5"/>
    <w:rsid w:val="00FF678E"/>
    <w:rsid w:val="00FF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CC7B"/>
  <w15:docId w15:val="{EC4928AF-BC6B-4429-AA35-CCC9CF38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iPriority w:val="99"/>
    <w:semiHidden/>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iccat.i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4" ma:contentTypeDescription="Create a new document." ma:contentTypeScope="" ma:versionID="29303aed0b88e8c342da5c2e2611bcb8">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de5fe939d8bb20a673afb01f885722d4"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Props1.xml><?xml version="1.0" encoding="utf-8"?>
<ds:datastoreItem xmlns:ds="http://schemas.openxmlformats.org/officeDocument/2006/customXml" ds:itemID="{DEEBC7F9-362B-4C17-B7C0-1201897B1942}">
  <ds:schemaRefs>
    <ds:schemaRef ds:uri="http://schemas.openxmlformats.org/officeDocument/2006/bibliography"/>
  </ds:schemaRefs>
</ds:datastoreItem>
</file>

<file path=customXml/itemProps2.xml><?xml version="1.0" encoding="utf-8"?>
<ds:datastoreItem xmlns:ds="http://schemas.openxmlformats.org/officeDocument/2006/customXml" ds:itemID="{64A2DD8D-7CB5-4C10-B3EC-A59DEA4C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9270D-05B1-4AD7-B028-00B0C7DB8489}">
  <ds:schemaRefs>
    <ds:schemaRef ds:uri="http://schemas.microsoft.com/sharepoint/v3/contenttype/forms"/>
  </ds:schemaRefs>
</ds:datastoreItem>
</file>

<file path=customXml/itemProps4.xml><?xml version="1.0" encoding="utf-8"?>
<ds:datastoreItem xmlns:ds="http://schemas.openxmlformats.org/officeDocument/2006/customXml" ds:itemID="{80CDEDFA-F2BC-40FB-B64E-11231282C942}">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4710</Words>
  <Characters>24164</Characters>
  <Application>Microsoft Office Word</Application>
  <DocSecurity>0</DocSecurity>
  <Lines>690</Lines>
  <Paragraphs>307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cp:keywords/>
  <dc:description/>
  <cp:lastModifiedBy>Marisa de Andrés</cp:lastModifiedBy>
  <cp:revision>3</cp:revision>
  <dcterms:created xsi:type="dcterms:W3CDTF">2026-09-29T09:24:00Z</dcterms:created>
  <dcterms:modified xsi:type="dcterms:W3CDTF">2026-09-30T13:42:00Z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2026-04-20T15:14:26Z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3fdcc4a6-ac03-49ff-96ca-af0d3193d54b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