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FD78D" w14:textId="19F9FB82" w:rsidR="00442C11" w:rsidRPr="00C76EB4" w:rsidRDefault="00163DC1" w:rsidP="00CB02F6">
      <w:pPr>
        <w:jc w:val="right"/>
        <w:rPr>
          <w:rFonts w:ascii="Cambria" w:hAnsi="Cambria"/>
          <w:b/>
          <w:sz w:val="20"/>
          <w:szCs w:val="20"/>
        </w:rPr>
      </w:pPr>
      <w:bookmarkStart w:id="0" w:name="_Hlk104196551"/>
      <w:bookmarkStart w:id="1" w:name="_Hlk21091310"/>
      <w:r>
        <w:rPr>
          <w:rFonts w:ascii="Cambria" w:hAnsi="Cambria"/>
          <w:b/>
          <w:sz w:val="20"/>
        </w:rPr>
        <w:t>Original: inglés</w:t>
      </w:r>
    </w:p>
    <w:p w14:paraId="1F354DA2" w14:textId="7F3A5C64" w:rsidR="005A26AB" w:rsidRPr="00C76EB4" w:rsidRDefault="003162CE" w:rsidP="005A26AB">
      <w:pPr>
        <w:jc w:val="center"/>
        <w:rPr>
          <w:rFonts w:ascii="Cambria" w:hAnsi="Cambria"/>
          <w:b/>
          <w:bCs/>
          <w:sz w:val="20"/>
          <w:szCs w:val="20"/>
        </w:rPr>
      </w:pPr>
      <w:bookmarkStart w:id="2" w:name="_Hlk182844161"/>
      <w:r>
        <w:rPr>
          <w:rFonts w:ascii="Cambria" w:hAnsi="Cambria"/>
          <w:b/>
          <w:sz w:val="20"/>
        </w:rPr>
        <w:t>Calendario provisional para las reuniones de 2027</w:t>
      </w:r>
    </w:p>
    <w:p w14:paraId="5AEFF367" w14:textId="77777777" w:rsidR="005A26AB" w:rsidRPr="00476D60" w:rsidRDefault="005A26AB" w:rsidP="005A26AB">
      <w:pPr>
        <w:rPr>
          <w:rFonts w:ascii="Cambria" w:hAnsi="Cambria"/>
          <w:sz w:val="20"/>
          <w:szCs w:val="20"/>
        </w:rPr>
      </w:pPr>
    </w:p>
    <w:bookmarkEnd w:id="2"/>
    <w:p w14:paraId="5F28DAF0" w14:textId="56A968D9" w:rsidR="00C22D0A" w:rsidRPr="00C76EB4" w:rsidRDefault="00C22D0A" w:rsidP="005A26AB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</w:rPr>
        <w:t>La tabla que figura a continuación recoge el proyecto de la lista de reuniones para 2027, así como el calendario provisional, el formato y los requisitos de interpretación:</w:t>
      </w:r>
    </w:p>
    <w:p w14:paraId="7C5F8AC6" w14:textId="77777777" w:rsidR="008E3463" w:rsidRPr="00476D60" w:rsidRDefault="008E3463" w:rsidP="005A26AB">
      <w:pPr>
        <w:rPr>
          <w:rFonts w:ascii="Cambria" w:hAnsi="Cambria"/>
          <w:sz w:val="20"/>
          <w:szCs w:val="20"/>
        </w:rPr>
      </w:pPr>
    </w:p>
    <w:tbl>
      <w:tblPr>
        <w:tblStyle w:val="TableGrid"/>
        <w:tblW w:w="1417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127"/>
        <w:gridCol w:w="709"/>
        <w:gridCol w:w="7087"/>
        <w:gridCol w:w="1418"/>
        <w:gridCol w:w="850"/>
        <w:gridCol w:w="1985"/>
      </w:tblGrid>
      <w:tr w:rsidR="00D77E3A" w:rsidRPr="00C76EB4" w14:paraId="06BBB71F" w14:textId="77777777" w:rsidTr="00C44975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644199A5" w14:textId="77777777" w:rsidR="00DA1C63" w:rsidRPr="00C76EB4" w:rsidRDefault="00DA1C63" w:rsidP="003650F8">
            <w:pPr>
              <w:ind w:left="-120" w:right="-108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</w:rPr>
              <w:t>Fecha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43B0382E" w14:textId="77777777" w:rsidR="00DA1C63" w:rsidRPr="00C76EB4" w:rsidRDefault="00DA1C63" w:rsidP="00EE3051">
            <w:pPr>
              <w:ind w:left="-88" w:right="-108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</w:rPr>
              <w:t>Órgano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vAlign w:val="center"/>
          </w:tcPr>
          <w:p w14:paraId="5A6807CA" w14:textId="77777777" w:rsidR="00DA1C63" w:rsidRPr="00C76EB4" w:rsidRDefault="00DA1C63" w:rsidP="003650F8">
            <w:pPr>
              <w:ind w:left="-98" w:right="-162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</w:rPr>
              <w:t>Reunión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DD83483" w14:textId="50F2B7CC" w:rsidR="00DA1C63" w:rsidRPr="00C76EB4" w:rsidRDefault="00406CFF" w:rsidP="00D77E3A">
            <w:pPr>
              <w:ind w:left="-106" w:right="-104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</w:rPr>
              <w:t>Interpretación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63FFAA5F" w14:textId="064B9D24" w:rsidR="00DA1C63" w:rsidRPr="00C76EB4" w:rsidRDefault="00DA1C63" w:rsidP="001301B6">
            <w:pPr>
              <w:ind w:left="-63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</w:rPr>
              <w:t>N.º de días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6237DE1E" w14:textId="4304D9D9" w:rsidR="00DA1C63" w:rsidRPr="00C76EB4" w:rsidRDefault="00DA1C63" w:rsidP="00E842B5">
            <w:pPr>
              <w:ind w:left="-86" w:right="-11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</w:rPr>
              <w:t>Formato, lugar</w:t>
            </w:r>
          </w:p>
        </w:tc>
      </w:tr>
      <w:tr w:rsidR="00E11626" w:rsidRPr="00C76EB4" w14:paraId="2054E02A" w14:textId="77777777" w:rsidTr="00BF767E">
        <w:trPr>
          <w:trHeight w:val="420"/>
        </w:trPr>
        <w:tc>
          <w:tcPr>
            <w:tcW w:w="212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520B8C79" w14:textId="4236B1E4" w:rsidR="00E11626" w:rsidRPr="00C76EB4" w:rsidRDefault="00E11626" w:rsidP="0010159E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10-11 de febrero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2018CDFC" w14:textId="5DA883B7" w:rsidR="00E11626" w:rsidRPr="00C76EB4" w:rsidRDefault="00E11626" w:rsidP="0010159E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COM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72A306B9" w14:textId="0CC0DBE7" w:rsidR="00E11626" w:rsidRPr="00C76EB4" w:rsidRDefault="0032494B" w:rsidP="00BF767E">
            <w:pPr>
              <w:ind w:right="-162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Reunión del Grupo de trabajo sobre tecnología de comunicación en línea (WG-ORT)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7345E0AA" w14:textId="2703EC56" w:rsidR="00E11626" w:rsidRPr="00C76EB4" w:rsidRDefault="00E11626" w:rsidP="0010159E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SÍ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5AC8C488" w14:textId="51B43B1F" w:rsidR="00E11626" w:rsidRPr="00C76EB4" w:rsidRDefault="00E11626" w:rsidP="0010159E">
            <w:pPr>
              <w:ind w:left="-63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2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63286919" w14:textId="5D249633" w:rsidR="00E11626" w:rsidRPr="00C76EB4" w:rsidRDefault="00E11626" w:rsidP="0010159E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En línea*</w:t>
            </w:r>
          </w:p>
        </w:tc>
      </w:tr>
      <w:tr w:rsidR="00A15328" w:rsidRPr="00C76EB4" w14:paraId="1FE5A353" w14:textId="77777777" w:rsidTr="00BF767E">
        <w:tc>
          <w:tcPr>
            <w:tcW w:w="2127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6A6CE4F8" w14:textId="3534AD74" w:rsidR="00A15328" w:rsidRPr="00C76EB4" w:rsidRDefault="00DC212B" w:rsidP="0010159E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17 de febrero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6E98ED96" w14:textId="7466F54E" w:rsidR="00A15328" w:rsidRPr="00C76EB4" w:rsidRDefault="00A15328" w:rsidP="0010159E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SCRS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7BDF781E" w14:textId="1C6725C3" w:rsidR="00A15328" w:rsidRPr="00C76EB4" w:rsidRDefault="00973840" w:rsidP="00BF767E">
            <w:pPr>
              <w:ind w:right="-162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1.ª reunión intersesiones del Grupo de especies de atún blanco sobre la MSE del atún blanco del sur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48FCADFC" w14:textId="15D26D6E" w:rsidR="00A15328" w:rsidRPr="00C76EB4" w:rsidRDefault="00973840" w:rsidP="0010159E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NO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47101501" w14:textId="44BCCA3C" w:rsidR="00A15328" w:rsidRPr="00C76EB4" w:rsidRDefault="00DC212B" w:rsidP="0010159E">
            <w:pPr>
              <w:ind w:left="-63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4F0295D0" w14:textId="0D129344" w:rsidR="00A15328" w:rsidRPr="00C76EB4" w:rsidRDefault="00A15328" w:rsidP="0010159E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En línea*</w:t>
            </w:r>
          </w:p>
        </w:tc>
      </w:tr>
      <w:tr w:rsidR="00E749CF" w:rsidRPr="00D96DEF" w14:paraId="088C4171" w14:textId="77777777" w:rsidTr="00BF767E">
        <w:tc>
          <w:tcPr>
            <w:tcW w:w="2127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4AE13FE5" w14:textId="6822AF9B" w:rsidR="00E749CF" w:rsidRPr="00C76EB4" w:rsidDel="00DC212B" w:rsidRDefault="00E749CF" w:rsidP="0010159E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23-25 de febrero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3E5D0065" w14:textId="6A650841" w:rsidR="00E749CF" w:rsidRPr="00C76EB4" w:rsidRDefault="00E749CF" w:rsidP="0010159E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SCRS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10E4F21E" w14:textId="5C90BE43" w:rsidR="00E749CF" w:rsidRDefault="00E749CF" w:rsidP="00BF767E">
            <w:pPr>
              <w:ind w:right="-162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Reunión intersesiones del Grupo de especies de pequeños túnidos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3A29310E" w14:textId="2A20FCFA" w:rsidR="00E749CF" w:rsidRPr="00C76EB4" w:rsidRDefault="004C3353" w:rsidP="0010159E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NO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594BBCDA" w14:textId="60F22618" w:rsidR="00E749CF" w:rsidRPr="00C76EB4" w:rsidDel="00DC212B" w:rsidRDefault="004C3353" w:rsidP="0010159E">
            <w:pPr>
              <w:ind w:left="-63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3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4998DE12" w14:textId="2D56B1C7" w:rsidR="00E749CF" w:rsidRPr="00C76EB4" w:rsidRDefault="00476D60" w:rsidP="0010159E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Formato</w:t>
            </w:r>
            <w:r w:rsidR="00B32A82">
              <w:rPr>
                <w:rFonts w:ascii="Cambria" w:hAnsi="Cambria"/>
                <w:sz w:val="18"/>
              </w:rPr>
              <w:t xml:space="preserve"> híbrido, Málaga, España</w:t>
            </w:r>
          </w:p>
        </w:tc>
      </w:tr>
      <w:tr w:rsidR="00A15328" w:rsidRPr="00C76EB4" w14:paraId="49013C1C" w14:textId="77777777" w:rsidTr="00BF767E">
        <w:tc>
          <w:tcPr>
            <w:tcW w:w="212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27471042" w14:textId="19A73F42" w:rsidR="00A15328" w:rsidRPr="00C76EB4" w:rsidRDefault="00B32A82" w:rsidP="0010159E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2-4 de marzo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6C477516" w14:textId="604A2C87" w:rsidR="00A15328" w:rsidRPr="00C76EB4" w:rsidRDefault="00A15328" w:rsidP="0010159E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COM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0C63C747" w14:textId="058A5BE8" w:rsidR="00A15328" w:rsidRPr="00C76EB4" w:rsidRDefault="00A15328" w:rsidP="00BF767E">
            <w:pPr>
              <w:ind w:right="-162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Reunión intersesiones de la Subcomisión 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6AE0B30D" w14:textId="13B1D800" w:rsidR="00A15328" w:rsidRPr="00C76EB4" w:rsidRDefault="00A15328" w:rsidP="0010159E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SÍ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4941E5C5" w14:textId="40328A30" w:rsidR="00A15328" w:rsidRPr="00C76EB4" w:rsidRDefault="00B32A82" w:rsidP="0010159E">
            <w:pPr>
              <w:ind w:left="-63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3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00188DB6" w14:textId="6D40CAF9" w:rsidR="00A15328" w:rsidRPr="00C76EB4" w:rsidRDefault="00A15328" w:rsidP="0010159E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Formato híbrido, Madrid (España)</w:t>
            </w:r>
          </w:p>
        </w:tc>
      </w:tr>
      <w:tr w:rsidR="00937827" w:rsidRPr="00C76EB4" w14:paraId="143F0807" w14:textId="77777777" w:rsidTr="00BF767E">
        <w:tc>
          <w:tcPr>
            <w:tcW w:w="212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740E4987" w14:textId="182D32FE" w:rsidR="00937827" w:rsidRPr="00C76EB4" w:rsidRDefault="00937827" w:rsidP="0010159E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8 de marzo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6327BC46" w14:textId="77777777" w:rsidR="00937827" w:rsidRPr="00C76EB4" w:rsidRDefault="00937827" w:rsidP="0010159E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COM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066EA991" w14:textId="2C308925" w:rsidR="00937827" w:rsidRPr="00C76EB4" w:rsidRDefault="009946B4" w:rsidP="00BF767E">
            <w:pPr>
              <w:ind w:right="-162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Primera reunión del Grupo de trabajo permanente sobre sistemas de documentación de capturas (CDS WG)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5E6BD4E0" w14:textId="77777777" w:rsidR="00937827" w:rsidRPr="00C76EB4" w:rsidRDefault="00937827" w:rsidP="0010159E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SÍ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69D26DDD" w14:textId="77777777" w:rsidR="00937827" w:rsidRPr="00C76EB4" w:rsidRDefault="00937827" w:rsidP="0010159E">
            <w:pPr>
              <w:ind w:left="-63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48CDA4FB" w14:textId="77777777" w:rsidR="00937827" w:rsidRPr="00C76EB4" w:rsidRDefault="00937827" w:rsidP="0010159E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En línea*</w:t>
            </w:r>
          </w:p>
        </w:tc>
      </w:tr>
      <w:tr w:rsidR="00A15328" w:rsidRPr="00C76EB4" w14:paraId="6FD882CD" w14:textId="77777777" w:rsidTr="00BF767E">
        <w:tc>
          <w:tcPr>
            <w:tcW w:w="2127" w:type="dxa"/>
            <w:shd w:val="clear" w:color="auto" w:fill="DEEAF6" w:themeFill="accent5" w:themeFillTint="33"/>
            <w:vAlign w:val="center"/>
          </w:tcPr>
          <w:p w14:paraId="47B762CC" w14:textId="190A0A86" w:rsidR="00A15328" w:rsidRPr="00C76EB4" w:rsidRDefault="00A15328" w:rsidP="0010159E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9-11 de marzo</w:t>
            </w:r>
          </w:p>
        </w:tc>
        <w:tc>
          <w:tcPr>
            <w:tcW w:w="709" w:type="dxa"/>
            <w:shd w:val="clear" w:color="auto" w:fill="DEEAF6" w:themeFill="accent5" w:themeFillTint="33"/>
            <w:vAlign w:val="center"/>
          </w:tcPr>
          <w:p w14:paraId="6155F610" w14:textId="5083665C" w:rsidR="00A15328" w:rsidRPr="00C76EB4" w:rsidRDefault="00A15328" w:rsidP="0010159E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SCRS</w:t>
            </w:r>
          </w:p>
        </w:tc>
        <w:tc>
          <w:tcPr>
            <w:tcW w:w="7087" w:type="dxa"/>
            <w:shd w:val="clear" w:color="auto" w:fill="DEEAF6" w:themeFill="accent5" w:themeFillTint="33"/>
            <w:vAlign w:val="center"/>
          </w:tcPr>
          <w:p w14:paraId="39CDA85E" w14:textId="31427EC3" w:rsidR="00A15328" w:rsidRPr="00C76EB4" w:rsidRDefault="00937827" w:rsidP="00BF767E">
            <w:pPr>
              <w:ind w:right="-162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Reunión intersesiones del Grupo de especies de istiofóridos</w:t>
            </w: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7CD3D1BC" w14:textId="07AE938C" w:rsidR="00A15328" w:rsidRPr="00C76EB4" w:rsidRDefault="00D96DEF" w:rsidP="0010159E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SÍ</w:t>
            </w:r>
          </w:p>
        </w:tc>
        <w:tc>
          <w:tcPr>
            <w:tcW w:w="850" w:type="dxa"/>
            <w:shd w:val="clear" w:color="auto" w:fill="DEEAF6" w:themeFill="accent5" w:themeFillTint="33"/>
            <w:vAlign w:val="center"/>
          </w:tcPr>
          <w:p w14:paraId="21C0EED9" w14:textId="38AEF542" w:rsidR="00A15328" w:rsidRPr="00C76EB4" w:rsidRDefault="00D96DEF" w:rsidP="0010159E">
            <w:pPr>
              <w:ind w:left="-63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3</w:t>
            </w:r>
          </w:p>
        </w:tc>
        <w:tc>
          <w:tcPr>
            <w:tcW w:w="1985" w:type="dxa"/>
            <w:shd w:val="clear" w:color="auto" w:fill="DEEAF6" w:themeFill="accent5" w:themeFillTint="33"/>
            <w:vAlign w:val="center"/>
          </w:tcPr>
          <w:p w14:paraId="0197C65D" w14:textId="537479F6" w:rsidR="00A15328" w:rsidRPr="00C76EB4" w:rsidRDefault="00A15328" w:rsidP="0010159E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En línea*</w:t>
            </w:r>
          </w:p>
        </w:tc>
      </w:tr>
      <w:tr w:rsidR="00A15328" w:rsidRPr="00C76EB4" w14:paraId="59678531" w14:textId="77777777" w:rsidTr="00BF767E">
        <w:tc>
          <w:tcPr>
            <w:tcW w:w="2127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601EF7B2" w14:textId="187888D4" w:rsidR="00A15328" w:rsidRPr="00C76EB4" w:rsidRDefault="00A7153A" w:rsidP="0010159E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15-19 de marzo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1F114002" w14:textId="3AB4516B" w:rsidR="00A15328" w:rsidRPr="00C76EB4" w:rsidRDefault="00A15328" w:rsidP="0010159E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SCRS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73D1461E" w14:textId="00980E56" w:rsidR="00A15328" w:rsidRPr="00CE7A7E" w:rsidRDefault="00CE7A7E" w:rsidP="00BF767E">
            <w:pPr>
              <w:ind w:right="-162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Reunión de preparación de datos sobre el tiburón azul del Mediterráneo (incluye la MSE para el tiburón azul del Atlántico)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271055D9" w14:textId="3C206928" w:rsidR="00A15328" w:rsidRPr="00C76EB4" w:rsidRDefault="00A15328" w:rsidP="0010159E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SÍ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3E7BF259" w14:textId="3741B97F" w:rsidR="00A15328" w:rsidRPr="00C76EB4" w:rsidRDefault="00A15328" w:rsidP="0010159E">
            <w:pPr>
              <w:ind w:left="-63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5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340D0724" w14:textId="26C5EE0F" w:rsidR="00A15328" w:rsidRPr="00C76EB4" w:rsidRDefault="00A15328" w:rsidP="0010159E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Formato híbrido, Madrid (España)</w:t>
            </w:r>
          </w:p>
        </w:tc>
      </w:tr>
      <w:tr w:rsidR="008A13EC" w:rsidRPr="00C76EB4" w14:paraId="6F94DD74" w14:textId="77777777" w:rsidTr="00BF767E">
        <w:tc>
          <w:tcPr>
            <w:tcW w:w="212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103F290D" w14:textId="524187DB" w:rsidR="008A13EC" w:rsidRPr="00C76EB4" w:rsidRDefault="008A13EC" w:rsidP="0010159E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31 de marzo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6216A13A" w14:textId="227BF995" w:rsidR="008A13EC" w:rsidRPr="00C76EB4" w:rsidRDefault="008A13EC" w:rsidP="0010159E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COM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19340F2E" w14:textId="426EE9AA" w:rsidR="008A13EC" w:rsidRPr="00C76EB4" w:rsidRDefault="0099484E" w:rsidP="00BF767E">
            <w:pPr>
              <w:ind w:right="-162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 xml:space="preserve">Reunión </w:t>
            </w:r>
            <w:r w:rsidR="002C3C14">
              <w:rPr>
                <w:rFonts w:ascii="Cambria" w:hAnsi="Cambria"/>
                <w:sz w:val="18"/>
              </w:rPr>
              <w:t>intersesiones</w:t>
            </w:r>
            <w:r>
              <w:rPr>
                <w:rFonts w:ascii="Cambria" w:hAnsi="Cambria"/>
                <w:sz w:val="18"/>
              </w:rPr>
              <w:t xml:space="preserve"> del Grupo de trabajo virtual sobre financiación sostenible de ICCAT (VWG-SF)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7D371AC5" w14:textId="0E0CD5B6" w:rsidR="008A13EC" w:rsidRPr="00C76EB4" w:rsidRDefault="008A13EC" w:rsidP="0010159E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SÍ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460AE736" w14:textId="1D6F6E9A" w:rsidR="008A13EC" w:rsidRPr="00C76EB4" w:rsidRDefault="008A13EC" w:rsidP="0010159E">
            <w:pPr>
              <w:ind w:left="-63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2B54CEF9" w14:textId="56F2C85C" w:rsidR="008A13EC" w:rsidRPr="00C76EB4" w:rsidRDefault="008A13EC" w:rsidP="0010159E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En línea*</w:t>
            </w:r>
          </w:p>
        </w:tc>
      </w:tr>
      <w:tr w:rsidR="004C3353" w:rsidRPr="00C76EB4" w14:paraId="61C4C73B" w14:textId="77777777" w:rsidTr="00BF767E">
        <w:tc>
          <w:tcPr>
            <w:tcW w:w="212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06E8C92D" w14:textId="6463D3FD" w:rsidR="004C3353" w:rsidRPr="00C76EB4" w:rsidRDefault="004C3353" w:rsidP="0010159E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1 de abril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2B7A7C85" w14:textId="77777777" w:rsidR="004C3353" w:rsidRPr="00C76EB4" w:rsidRDefault="004C3353" w:rsidP="0010159E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COM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1507C480" w14:textId="0A91000F" w:rsidR="004C3353" w:rsidRPr="00C76EB4" w:rsidRDefault="004C3353" w:rsidP="00BF767E">
            <w:pPr>
              <w:ind w:right="-162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Primera reunión intersesiones de la Subcomisión 1 sobre la MSE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660A0F3B" w14:textId="77777777" w:rsidR="004C3353" w:rsidRPr="00C76EB4" w:rsidRDefault="004C3353" w:rsidP="0010159E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SÍ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2AF73522" w14:textId="008B7DF7" w:rsidR="004C3353" w:rsidRPr="00C76EB4" w:rsidRDefault="004C3353" w:rsidP="0010159E">
            <w:pPr>
              <w:ind w:left="-63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68BE2600" w14:textId="7E28B442" w:rsidR="004C3353" w:rsidRPr="00C76EB4" w:rsidRDefault="004C3353" w:rsidP="0010159E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En línea*</w:t>
            </w:r>
          </w:p>
        </w:tc>
      </w:tr>
      <w:tr w:rsidR="00A15328" w:rsidRPr="00C76EB4" w14:paraId="6136AA2B" w14:textId="77777777" w:rsidTr="00BF767E">
        <w:tc>
          <w:tcPr>
            <w:tcW w:w="2127" w:type="dxa"/>
            <w:shd w:val="clear" w:color="auto" w:fill="DEEAF6" w:themeFill="accent5" w:themeFillTint="33"/>
            <w:vAlign w:val="center"/>
          </w:tcPr>
          <w:p w14:paraId="736D8B07" w14:textId="0B2BDE1F" w:rsidR="00A15328" w:rsidRPr="00C76EB4" w:rsidRDefault="00ED5DCA" w:rsidP="0010159E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5-8 de abril</w:t>
            </w:r>
          </w:p>
        </w:tc>
        <w:tc>
          <w:tcPr>
            <w:tcW w:w="709" w:type="dxa"/>
            <w:shd w:val="clear" w:color="auto" w:fill="DEEAF6" w:themeFill="accent5" w:themeFillTint="33"/>
            <w:vAlign w:val="center"/>
          </w:tcPr>
          <w:p w14:paraId="4C7B90C4" w14:textId="6467ACBA" w:rsidR="00A15328" w:rsidRPr="00C76EB4" w:rsidRDefault="00A15328" w:rsidP="0010159E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SCRS</w:t>
            </w:r>
          </w:p>
        </w:tc>
        <w:tc>
          <w:tcPr>
            <w:tcW w:w="7087" w:type="dxa"/>
            <w:shd w:val="clear" w:color="auto" w:fill="DEEAF6" w:themeFill="accent5" w:themeFillTint="33"/>
            <w:vAlign w:val="center"/>
          </w:tcPr>
          <w:p w14:paraId="3B6D878B" w14:textId="4C662A97" w:rsidR="00A15328" w:rsidRPr="00C76EB4" w:rsidRDefault="004C3353" w:rsidP="00BF767E">
            <w:pPr>
              <w:ind w:right="-162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Reunión de preparación de datos sobre el listado del Atlántico este (incluida la MSE)</w:t>
            </w: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75D991D4" w14:textId="10F0B6DB" w:rsidR="00A15328" w:rsidRPr="00C76EB4" w:rsidRDefault="006171A4" w:rsidP="0010159E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SÍ</w:t>
            </w:r>
          </w:p>
        </w:tc>
        <w:tc>
          <w:tcPr>
            <w:tcW w:w="850" w:type="dxa"/>
            <w:shd w:val="clear" w:color="auto" w:fill="DEEAF6" w:themeFill="accent5" w:themeFillTint="33"/>
            <w:vAlign w:val="center"/>
          </w:tcPr>
          <w:p w14:paraId="73F5BF40" w14:textId="7C6489CF" w:rsidR="00A15328" w:rsidRPr="00C76EB4" w:rsidRDefault="009E310D" w:rsidP="0010159E">
            <w:pPr>
              <w:ind w:left="-63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4</w:t>
            </w:r>
          </w:p>
        </w:tc>
        <w:tc>
          <w:tcPr>
            <w:tcW w:w="1985" w:type="dxa"/>
            <w:shd w:val="clear" w:color="auto" w:fill="DEEAF6" w:themeFill="accent5" w:themeFillTint="33"/>
            <w:vAlign w:val="center"/>
          </w:tcPr>
          <w:p w14:paraId="35B6FFB3" w14:textId="4EDB58E9" w:rsidR="00A15328" w:rsidRPr="00C76EB4" w:rsidRDefault="00A15328" w:rsidP="0010159E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Formato híbrido, Madrid (España)</w:t>
            </w:r>
          </w:p>
        </w:tc>
      </w:tr>
      <w:tr w:rsidR="00A15328" w:rsidRPr="00C76EB4" w14:paraId="619E4E64" w14:textId="77777777" w:rsidTr="00C44975">
        <w:tc>
          <w:tcPr>
            <w:tcW w:w="2127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092B17F4" w14:textId="35B4A8E7" w:rsidR="00A15328" w:rsidRPr="00C76EB4" w:rsidRDefault="00B14B86" w:rsidP="00A15328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14-15 de abril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5542A76F" w14:textId="3B32471D" w:rsidR="00A15328" w:rsidRPr="00C76EB4" w:rsidRDefault="00A15328" w:rsidP="00A15328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SCRS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791E2536" w14:textId="1C3E309B" w:rsidR="00A15328" w:rsidRPr="00C76EB4" w:rsidRDefault="00B14B86" w:rsidP="00A15328">
            <w:pPr>
              <w:ind w:right="-162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Primera reunión intersesiones del Grupo de especies de atún rojo (parte I)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6A26D2C2" w14:textId="049CAB32" w:rsidR="00A15328" w:rsidRPr="00C76EB4" w:rsidRDefault="00B14B86" w:rsidP="00A15328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NO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14868B4C" w14:textId="4CB52FC3" w:rsidR="00A15328" w:rsidRPr="00C76EB4" w:rsidRDefault="00B14B86" w:rsidP="00A15328">
            <w:pPr>
              <w:ind w:left="-63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2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089A8DB2" w14:textId="65DFC24D" w:rsidR="00A15328" w:rsidRPr="00C76EB4" w:rsidRDefault="00B14B86" w:rsidP="00A15328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En línea*</w:t>
            </w:r>
          </w:p>
        </w:tc>
      </w:tr>
      <w:tr w:rsidR="00E34D2F" w:rsidRPr="00E34C65" w14:paraId="1F55B576" w14:textId="77777777" w:rsidTr="00C44975">
        <w:tc>
          <w:tcPr>
            <w:tcW w:w="2127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5E4D0DB8" w14:textId="443380D5" w:rsidR="00E34D2F" w:rsidRDefault="00E34D2F" w:rsidP="00A15328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20-22 de abril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4D1432F2" w14:textId="4E2583DE" w:rsidR="00E34D2F" w:rsidRPr="00C76EB4" w:rsidRDefault="00E34D2F" w:rsidP="00A15328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SCRS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1AF3455C" w14:textId="2CB457BF" w:rsidR="00E34D2F" w:rsidRDefault="00E34D2F" w:rsidP="00A15328">
            <w:pPr>
              <w:ind w:right="-162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Reunión intersesiones del Grupo de especies de pez espada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01B88CED" w14:textId="45F2FDA2" w:rsidR="00E34D2F" w:rsidRDefault="00E34C65" w:rsidP="00A15328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NO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200323E9" w14:textId="15F909C5" w:rsidR="00E34D2F" w:rsidRPr="00E34C65" w:rsidRDefault="00E34C65" w:rsidP="00A15328">
            <w:pPr>
              <w:ind w:left="-63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3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338563E2" w14:textId="7DEE24B7" w:rsidR="00E34D2F" w:rsidRDefault="00E34C65" w:rsidP="00A15328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En línea*</w:t>
            </w:r>
          </w:p>
        </w:tc>
      </w:tr>
      <w:tr w:rsidR="00F62B24" w:rsidRPr="00C76EB4" w14:paraId="2971659E" w14:textId="77777777" w:rsidTr="00C44975">
        <w:tc>
          <w:tcPr>
            <w:tcW w:w="212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325FA875" w14:textId="3FE2805D" w:rsidR="00F62B24" w:rsidRPr="00C76EB4" w:rsidRDefault="00EC1C28" w:rsidP="00F62B24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6 de mayo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1ACE5870" w14:textId="4EF2A3E4" w:rsidR="00F62B24" w:rsidRPr="00C76EB4" w:rsidRDefault="00F62B24" w:rsidP="00F62B24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COM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7923828C" w14:textId="6AD878BC" w:rsidR="00F62B24" w:rsidRPr="00C76EB4" w:rsidRDefault="0046459B" w:rsidP="00F62B24">
            <w:pPr>
              <w:ind w:right="-162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Primera reunión intersesiones de la Subcomisión 3 sobre la MSE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62542819" w14:textId="221BDF72" w:rsidR="00F62B24" w:rsidRPr="00C76EB4" w:rsidRDefault="00F62B24" w:rsidP="00F62B24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SÍ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51932F02" w14:textId="2257D64F" w:rsidR="00F62B24" w:rsidRPr="00C76EB4" w:rsidRDefault="00F62B24" w:rsidP="00F62B24">
            <w:pPr>
              <w:ind w:left="-63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167F3719" w14:textId="15ABA2C5" w:rsidR="00F62B24" w:rsidRPr="00C76EB4" w:rsidRDefault="00F62B24" w:rsidP="00F62B24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En línea*</w:t>
            </w:r>
          </w:p>
        </w:tc>
      </w:tr>
      <w:tr w:rsidR="00E36930" w:rsidRPr="00C76EB4" w14:paraId="36011F27" w14:textId="77777777" w:rsidTr="00C44975">
        <w:tc>
          <w:tcPr>
            <w:tcW w:w="2127" w:type="dxa"/>
            <w:shd w:val="clear" w:color="auto" w:fill="DEEAF6" w:themeFill="accent5" w:themeFillTint="33"/>
          </w:tcPr>
          <w:p w14:paraId="25D58926" w14:textId="660F0EFC" w:rsidR="00E36930" w:rsidRPr="00C76EB4" w:rsidRDefault="00EC1C28" w:rsidP="00E36930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12-13 de mayo</w:t>
            </w:r>
          </w:p>
        </w:tc>
        <w:tc>
          <w:tcPr>
            <w:tcW w:w="709" w:type="dxa"/>
            <w:shd w:val="clear" w:color="auto" w:fill="DEEAF6" w:themeFill="accent5" w:themeFillTint="33"/>
          </w:tcPr>
          <w:p w14:paraId="0BFB3380" w14:textId="75C24C82" w:rsidR="00E36930" w:rsidRPr="00C76EB4" w:rsidRDefault="00E36930" w:rsidP="00E36930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SCRS</w:t>
            </w:r>
          </w:p>
        </w:tc>
        <w:tc>
          <w:tcPr>
            <w:tcW w:w="7087" w:type="dxa"/>
            <w:shd w:val="clear" w:color="auto" w:fill="DEEAF6" w:themeFill="accent5" w:themeFillTint="33"/>
          </w:tcPr>
          <w:p w14:paraId="3EF36DEC" w14:textId="18DB6AAD" w:rsidR="00E36930" w:rsidRPr="00C76EB4" w:rsidRDefault="00E36930" w:rsidP="00E36930">
            <w:pPr>
              <w:ind w:right="-162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Primera reunión intersesiones del Grupo de especies de atún rojo (parte II)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1BCCC7F6" w14:textId="60A26DA4" w:rsidR="00E36930" w:rsidRPr="00C76EB4" w:rsidRDefault="00E36930" w:rsidP="00E36930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NO</w:t>
            </w:r>
          </w:p>
        </w:tc>
        <w:tc>
          <w:tcPr>
            <w:tcW w:w="850" w:type="dxa"/>
            <w:shd w:val="clear" w:color="auto" w:fill="DEEAF6" w:themeFill="accent5" w:themeFillTint="33"/>
            <w:vAlign w:val="center"/>
          </w:tcPr>
          <w:p w14:paraId="1A1FD7F3" w14:textId="52550524" w:rsidR="00E36930" w:rsidRPr="00C76EB4" w:rsidRDefault="00E36930" w:rsidP="00E36930">
            <w:pPr>
              <w:ind w:left="-63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2</w:t>
            </w:r>
          </w:p>
        </w:tc>
        <w:tc>
          <w:tcPr>
            <w:tcW w:w="1985" w:type="dxa"/>
            <w:shd w:val="clear" w:color="auto" w:fill="DEEAF6" w:themeFill="accent5" w:themeFillTint="33"/>
          </w:tcPr>
          <w:p w14:paraId="52AC45DD" w14:textId="22B32ABE" w:rsidR="00E36930" w:rsidRPr="00C76EB4" w:rsidRDefault="00E36930" w:rsidP="00E36930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En línea*</w:t>
            </w:r>
          </w:p>
        </w:tc>
      </w:tr>
      <w:tr w:rsidR="004A6F59" w:rsidRPr="00C76EB4" w14:paraId="694A3D11" w14:textId="77777777" w:rsidTr="00650548">
        <w:tc>
          <w:tcPr>
            <w:tcW w:w="2127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2129D48D" w14:textId="650070F3" w:rsidR="004A6F59" w:rsidRPr="00C76EB4" w:rsidRDefault="004A6F59" w:rsidP="00650548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18-21 de mayo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5CCBF2D9" w14:textId="77777777" w:rsidR="004A6F59" w:rsidRPr="00C76EB4" w:rsidRDefault="004A6F59" w:rsidP="00650548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SCRS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17304F91" w14:textId="0C9B4B3A" w:rsidR="004A6F59" w:rsidRPr="00C76EB4" w:rsidRDefault="004A6F59" w:rsidP="00650548">
            <w:pPr>
              <w:ind w:right="-162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Reunión del Grupo de trabajo sobre métodos de evaluación de stock</w:t>
            </w:r>
            <w:r w:rsidR="00CD6EAD">
              <w:rPr>
                <w:rFonts w:ascii="Cambria" w:hAnsi="Cambria"/>
                <w:sz w:val="18"/>
              </w:rPr>
              <w:t xml:space="preserve"> (WGSAM)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33693442" w14:textId="77777777" w:rsidR="004A6F59" w:rsidRPr="00C76EB4" w:rsidRDefault="004A6F59" w:rsidP="00650548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NO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6606A5DC" w14:textId="77777777" w:rsidR="004A6F59" w:rsidRPr="00C76EB4" w:rsidRDefault="004A6F59" w:rsidP="00650548">
            <w:pPr>
              <w:ind w:left="-63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4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2815D99E" w14:textId="77777777" w:rsidR="004A6F59" w:rsidRPr="00C76EB4" w:rsidRDefault="004A6F59" w:rsidP="009E65ED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Formato híbrido, Madrid (España)</w:t>
            </w:r>
          </w:p>
        </w:tc>
      </w:tr>
      <w:tr w:rsidR="00F62B24" w:rsidRPr="00C76EB4" w14:paraId="0B484FB2" w14:textId="77777777" w:rsidTr="00CD6EAD">
        <w:tc>
          <w:tcPr>
            <w:tcW w:w="2127" w:type="dxa"/>
            <w:shd w:val="clear" w:color="auto" w:fill="DEEAF6" w:themeFill="accent5" w:themeFillTint="33"/>
            <w:vAlign w:val="center"/>
          </w:tcPr>
          <w:p w14:paraId="5A150F19" w14:textId="7151D754" w:rsidR="00F62B24" w:rsidRPr="00C76EB4" w:rsidRDefault="004A6F59" w:rsidP="00CD6EAD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24-28 de mayo</w:t>
            </w:r>
          </w:p>
        </w:tc>
        <w:tc>
          <w:tcPr>
            <w:tcW w:w="709" w:type="dxa"/>
            <w:shd w:val="clear" w:color="auto" w:fill="DEEAF6" w:themeFill="accent5" w:themeFillTint="33"/>
            <w:vAlign w:val="center"/>
          </w:tcPr>
          <w:p w14:paraId="74F118BB" w14:textId="0FBC5CC6" w:rsidR="00F62B24" w:rsidRPr="00C76EB4" w:rsidRDefault="00F62B24" w:rsidP="00CD6EAD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SCRS</w:t>
            </w:r>
          </w:p>
        </w:tc>
        <w:tc>
          <w:tcPr>
            <w:tcW w:w="7087" w:type="dxa"/>
            <w:shd w:val="clear" w:color="auto" w:fill="DEEAF6" w:themeFill="accent5" w:themeFillTint="33"/>
          </w:tcPr>
          <w:p w14:paraId="604EB84A" w14:textId="23489A73" w:rsidR="00F62B24" w:rsidRPr="00C76EB4" w:rsidRDefault="00F62B24" w:rsidP="00F62B24">
            <w:pPr>
              <w:ind w:right="-162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 xml:space="preserve">Reunión del Subcomité de ecosistemas y capturas fortuitas </w:t>
            </w: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4700E08D" w14:textId="65DD996A" w:rsidR="00F62B24" w:rsidRPr="00C76EB4" w:rsidRDefault="00F62B24" w:rsidP="00CD6EAD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SÍ</w:t>
            </w:r>
          </w:p>
        </w:tc>
        <w:tc>
          <w:tcPr>
            <w:tcW w:w="850" w:type="dxa"/>
            <w:shd w:val="clear" w:color="auto" w:fill="DEEAF6" w:themeFill="accent5" w:themeFillTint="33"/>
            <w:vAlign w:val="center"/>
          </w:tcPr>
          <w:p w14:paraId="07B349C2" w14:textId="5BE40BEC" w:rsidR="00F62B24" w:rsidRPr="00C76EB4" w:rsidRDefault="00F62B24" w:rsidP="00CD6EAD">
            <w:pPr>
              <w:ind w:left="-63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5</w:t>
            </w:r>
          </w:p>
        </w:tc>
        <w:tc>
          <w:tcPr>
            <w:tcW w:w="1985" w:type="dxa"/>
            <w:shd w:val="clear" w:color="auto" w:fill="DEEAF6" w:themeFill="accent5" w:themeFillTint="33"/>
          </w:tcPr>
          <w:p w14:paraId="0421445D" w14:textId="093BA0C1" w:rsidR="00F62B24" w:rsidRPr="00C76EB4" w:rsidRDefault="00F62B24" w:rsidP="00F62B24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Formato híbrido, Madrid (España)</w:t>
            </w:r>
          </w:p>
        </w:tc>
      </w:tr>
      <w:tr w:rsidR="00383A45" w:rsidRPr="00C76EB4" w14:paraId="50D60EC1" w14:textId="77777777" w:rsidTr="00C44975">
        <w:tc>
          <w:tcPr>
            <w:tcW w:w="2127" w:type="dxa"/>
            <w:vMerge w:val="restart"/>
            <w:shd w:val="clear" w:color="auto" w:fill="00B0F0"/>
            <w:vAlign w:val="center"/>
          </w:tcPr>
          <w:p w14:paraId="414A7381" w14:textId="753F0408" w:rsidR="00383A45" w:rsidRPr="00C76EB4" w:rsidRDefault="001C0990" w:rsidP="00383A45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Del 31 de mayo al 4 de junio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603DE332" w14:textId="702A801D" w:rsidR="00383A45" w:rsidRPr="00C76EB4" w:rsidRDefault="00DD6CC8" w:rsidP="00F62B24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COM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00B0F0"/>
          </w:tcPr>
          <w:p w14:paraId="4141CC02" w14:textId="6E6E2525" w:rsidR="00383A45" w:rsidRPr="00C76EB4" w:rsidRDefault="00BC0D54" w:rsidP="00CB59D8">
            <w:pPr>
              <w:ind w:right="-162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Reunión del Grupo de trabajo sobre sistemas de seguimiento electrónico (EMS WG)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00B0F0"/>
          </w:tcPr>
          <w:p w14:paraId="143C3036" w14:textId="70C7317B" w:rsidR="00383A45" w:rsidRPr="00C76EB4" w:rsidRDefault="00D134CF" w:rsidP="00F62B24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SÍ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64124608" w14:textId="0C707C4E" w:rsidR="00383A45" w:rsidRPr="00F21D86" w:rsidRDefault="00055242" w:rsidP="00F62B24">
            <w:pPr>
              <w:ind w:left="-63"/>
              <w:jc w:val="center"/>
              <w:rPr>
                <w:rFonts w:ascii="Cambria" w:hAnsi="Cambria"/>
                <w:sz w:val="18"/>
                <w:szCs w:val="18"/>
              </w:rPr>
            </w:pPr>
            <w:r w:rsidRPr="00F21D86">
              <w:rPr>
                <w:rFonts w:ascii="Cambria" w:hAnsi="Cambria"/>
                <w:sz w:val="18"/>
              </w:rPr>
              <w:t>½</w:t>
            </w:r>
          </w:p>
        </w:tc>
        <w:tc>
          <w:tcPr>
            <w:tcW w:w="1985" w:type="dxa"/>
            <w:vMerge w:val="restart"/>
            <w:shd w:val="clear" w:color="auto" w:fill="00B0F0"/>
            <w:vAlign w:val="center"/>
          </w:tcPr>
          <w:p w14:paraId="2C158683" w14:textId="3CA19DDA" w:rsidR="00383A45" w:rsidRPr="00C76EB4" w:rsidRDefault="00383A45" w:rsidP="00383A45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Formato híbrido; Montreal (por confirmar)</w:t>
            </w:r>
          </w:p>
        </w:tc>
      </w:tr>
      <w:tr w:rsidR="00383A45" w:rsidRPr="00C76EB4" w14:paraId="17C5DC1E" w14:textId="77777777" w:rsidTr="00F417C4">
        <w:tc>
          <w:tcPr>
            <w:tcW w:w="2127" w:type="dxa"/>
            <w:vMerge/>
            <w:shd w:val="clear" w:color="auto" w:fill="00B0F0"/>
            <w:vAlign w:val="center"/>
          </w:tcPr>
          <w:p w14:paraId="0A5FA692" w14:textId="38EAAB01" w:rsidR="00383A45" w:rsidRPr="00C76EB4" w:rsidRDefault="00383A45" w:rsidP="00F62B24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shd w:val="clear" w:color="auto" w:fill="00B0F0"/>
            <w:vAlign w:val="center"/>
          </w:tcPr>
          <w:p w14:paraId="1285E298" w14:textId="09B5CFCA" w:rsidR="00383A45" w:rsidRPr="00C76EB4" w:rsidRDefault="00383A45" w:rsidP="00F62B24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COM</w:t>
            </w:r>
          </w:p>
        </w:tc>
        <w:tc>
          <w:tcPr>
            <w:tcW w:w="7087" w:type="dxa"/>
            <w:shd w:val="clear" w:color="auto" w:fill="00B0F0"/>
          </w:tcPr>
          <w:p w14:paraId="3552937F" w14:textId="2641A112" w:rsidR="00383A45" w:rsidRPr="00C76EB4" w:rsidRDefault="00124CA2" w:rsidP="00F62B24">
            <w:pPr>
              <w:ind w:right="-162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Segunda Reunión del Grupo de trabajo permanente sobre sistemas de documentación de capturas (CDS WG)</w:t>
            </w:r>
          </w:p>
        </w:tc>
        <w:tc>
          <w:tcPr>
            <w:tcW w:w="1418" w:type="dxa"/>
            <w:shd w:val="clear" w:color="auto" w:fill="00B0F0"/>
            <w:vAlign w:val="center"/>
          </w:tcPr>
          <w:p w14:paraId="3BF14468" w14:textId="34AE2A49" w:rsidR="00383A45" w:rsidRPr="00C76EB4" w:rsidRDefault="00383A45" w:rsidP="00F417C4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SÍ</w:t>
            </w:r>
          </w:p>
        </w:tc>
        <w:tc>
          <w:tcPr>
            <w:tcW w:w="850" w:type="dxa"/>
            <w:shd w:val="clear" w:color="auto" w:fill="00B0F0"/>
            <w:vAlign w:val="center"/>
          </w:tcPr>
          <w:p w14:paraId="31DA1862" w14:textId="004D3A33" w:rsidR="00383A45" w:rsidRPr="00F21D86" w:rsidRDefault="00383A45" w:rsidP="00F62B24">
            <w:pPr>
              <w:ind w:left="-63"/>
              <w:jc w:val="center"/>
              <w:rPr>
                <w:rFonts w:ascii="Cambria" w:hAnsi="Cambria"/>
                <w:sz w:val="18"/>
                <w:szCs w:val="18"/>
              </w:rPr>
            </w:pPr>
            <w:r w:rsidRPr="00F21D86">
              <w:rPr>
                <w:rFonts w:ascii="Cambria" w:hAnsi="Cambria"/>
                <w:sz w:val="18"/>
              </w:rPr>
              <w:t>1</w:t>
            </w:r>
          </w:p>
        </w:tc>
        <w:tc>
          <w:tcPr>
            <w:tcW w:w="1985" w:type="dxa"/>
            <w:vMerge/>
            <w:shd w:val="clear" w:color="auto" w:fill="00B0F0"/>
            <w:vAlign w:val="center"/>
          </w:tcPr>
          <w:p w14:paraId="16E62FD6" w14:textId="441D5963" w:rsidR="00383A45" w:rsidRPr="00C76EB4" w:rsidRDefault="00383A45" w:rsidP="00383A45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</w:tr>
      <w:tr w:rsidR="00383A45" w:rsidRPr="00C76EB4" w14:paraId="21031BAD" w14:textId="77777777" w:rsidTr="00F417C4">
        <w:tc>
          <w:tcPr>
            <w:tcW w:w="2127" w:type="dxa"/>
            <w:vMerge/>
            <w:tcBorders>
              <w:bottom w:val="single" w:sz="4" w:space="0" w:color="auto"/>
            </w:tcBorders>
            <w:shd w:val="clear" w:color="auto" w:fill="00B0F0"/>
          </w:tcPr>
          <w:p w14:paraId="363DAD22" w14:textId="77777777" w:rsidR="00383A45" w:rsidRPr="00C76EB4" w:rsidRDefault="00383A45" w:rsidP="00F62B24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7727B0BD" w14:textId="532353E0" w:rsidR="00383A45" w:rsidRPr="00C76EB4" w:rsidRDefault="00383A45" w:rsidP="00F62B24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COM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00B0F0"/>
          </w:tcPr>
          <w:p w14:paraId="48B43620" w14:textId="75DC1732" w:rsidR="00383A45" w:rsidRPr="00C76EB4" w:rsidRDefault="00383A45" w:rsidP="00F62B24">
            <w:pPr>
              <w:ind w:right="-162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Reunión del Grupo de trabajo sobre medidas de seguimiento integradas (IMM)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448D4004" w14:textId="6060E565" w:rsidR="00383A45" w:rsidRPr="00C76EB4" w:rsidRDefault="00383A45" w:rsidP="00F417C4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SÍ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79DDC3D9" w14:textId="571BDC77" w:rsidR="00383A45" w:rsidRPr="00F21D86" w:rsidRDefault="00FB3528" w:rsidP="00F62B24">
            <w:pPr>
              <w:ind w:left="-63"/>
              <w:jc w:val="center"/>
              <w:rPr>
                <w:rFonts w:ascii="Cambria" w:hAnsi="Cambria"/>
                <w:sz w:val="18"/>
                <w:szCs w:val="18"/>
              </w:rPr>
            </w:pPr>
            <w:r w:rsidRPr="00F21D86">
              <w:rPr>
                <w:rFonts w:ascii="Cambria" w:hAnsi="Cambria"/>
                <w:sz w:val="18"/>
              </w:rPr>
              <w:t xml:space="preserve">3 ½ 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00B0F0"/>
          </w:tcPr>
          <w:p w14:paraId="4BAF5956" w14:textId="77777777" w:rsidR="00383A45" w:rsidRPr="00C76EB4" w:rsidRDefault="00383A45" w:rsidP="00F62B24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</w:tr>
      <w:tr w:rsidR="00055242" w:rsidRPr="00C76EB4" w14:paraId="4AF16DE9" w14:textId="77777777" w:rsidTr="00F417C4">
        <w:tc>
          <w:tcPr>
            <w:tcW w:w="2127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511DAB1E" w14:textId="4BCC5C82" w:rsidR="00055242" w:rsidRPr="00C76EB4" w:rsidRDefault="00BC4BFD" w:rsidP="00F417C4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7 de junio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7A3A7CC1" w14:textId="77777777" w:rsidR="00055242" w:rsidRPr="00C76EB4" w:rsidRDefault="00055242" w:rsidP="00F417C4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SCRS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30D0F6AB" w14:textId="547CD68B" w:rsidR="00055242" w:rsidRPr="00C76EB4" w:rsidRDefault="00055242" w:rsidP="00055242">
            <w:pPr>
              <w:ind w:right="-162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 xml:space="preserve">Segunda reunión intersesiones del Grupo de especies de atún blanco sobre la MSE para el atún blanco del sur 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4CFD4FA7" w14:textId="19F5EA1E" w:rsidR="00055242" w:rsidRPr="00C76EB4" w:rsidRDefault="00055242" w:rsidP="00F417C4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NO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5B93D004" w14:textId="07C78892" w:rsidR="00055242" w:rsidRPr="00C76EB4" w:rsidRDefault="00055242" w:rsidP="00F417C4">
            <w:pPr>
              <w:ind w:left="-63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50A017BF" w14:textId="7C807CB3" w:rsidR="00055242" w:rsidRPr="00C76EB4" w:rsidRDefault="00055242" w:rsidP="00F417C4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En línea*</w:t>
            </w:r>
          </w:p>
        </w:tc>
      </w:tr>
      <w:tr w:rsidR="00F62B24" w:rsidRPr="00C76EB4" w14:paraId="2016A281" w14:textId="77777777" w:rsidTr="00F417C4">
        <w:tc>
          <w:tcPr>
            <w:tcW w:w="2127" w:type="dxa"/>
            <w:shd w:val="clear" w:color="auto" w:fill="DEEAF6" w:themeFill="accent5" w:themeFillTint="33"/>
            <w:vAlign w:val="center"/>
          </w:tcPr>
          <w:p w14:paraId="2B126B6C" w14:textId="51832AA9" w:rsidR="00F62B24" w:rsidRPr="00C76EB4" w:rsidRDefault="00C44975" w:rsidP="00F417C4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lastRenderedPageBreak/>
              <w:t>14-18 de junio</w:t>
            </w:r>
          </w:p>
        </w:tc>
        <w:tc>
          <w:tcPr>
            <w:tcW w:w="709" w:type="dxa"/>
            <w:shd w:val="clear" w:color="auto" w:fill="DEEAF6" w:themeFill="accent5" w:themeFillTint="33"/>
            <w:vAlign w:val="center"/>
          </w:tcPr>
          <w:p w14:paraId="7CAFD7A9" w14:textId="77777777" w:rsidR="00F62B24" w:rsidRPr="00C76EB4" w:rsidRDefault="00F62B24" w:rsidP="00F417C4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SCRS</w:t>
            </w:r>
          </w:p>
        </w:tc>
        <w:tc>
          <w:tcPr>
            <w:tcW w:w="7087" w:type="dxa"/>
            <w:shd w:val="clear" w:color="auto" w:fill="DEEAF6" w:themeFill="accent5" w:themeFillTint="33"/>
            <w:vAlign w:val="center"/>
          </w:tcPr>
          <w:p w14:paraId="00F16EE7" w14:textId="545F8CEE" w:rsidR="00F62B24" w:rsidRPr="00C76EB4" w:rsidRDefault="00C44975" w:rsidP="00F417C4">
            <w:pPr>
              <w:ind w:right="-162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 xml:space="preserve">Reunión de evaluación de stock de tiburón azul del Mediterráneo (incluye la MSE para el tiburón azul del Atlántico) </w:t>
            </w: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24BF62AC" w14:textId="1772D2DA" w:rsidR="00F62B24" w:rsidRPr="00C76EB4" w:rsidRDefault="00F62B24" w:rsidP="00F417C4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SÍ</w:t>
            </w:r>
          </w:p>
        </w:tc>
        <w:tc>
          <w:tcPr>
            <w:tcW w:w="850" w:type="dxa"/>
            <w:shd w:val="clear" w:color="auto" w:fill="DEEAF6" w:themeFill="accent5" w:themeFillTint="33"/>
            <w:vAlign w:val="center"/>
          </w:tcPr>
          <w:p w14:paraId="493834D0" w14:textId="4F245C85" w:rsidR="00F62B24" w:rsidRPr="00C76EB4" w:rsidRDefault="00C44975" w:rsidP="00F417C4">
            <w:pPr>
              <w:ind w:left="-63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5</w:t>
            </w:r>
          </w:p>
        </w:tc>
        <w:tc>
          <w:tcPr>
            <w:tcW w:w="1985" w:type="dxa"/>
            <w:shd w:val="clear" w:color="auto" w:fill="DEEAF6" w:themeFill="accent5" w:themeFillTint="33"/>
            <w:vAlign w:val="center"/>
          </w:tcPr>
          <w:p w14:paraId="0C4EDF71" w14:textId="48EB8C07" w:rsidR="00F62B24" w:rsidRPr="00C76EB4" w:rsidRDefault="00F62B24" w:rsidP="00F417C4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Formato híbrido, Madrid (España)</w:t>
            </w:r>
          </w:p>
        </w:tc>
      </w:tr>
      <w:tr w:rsidR="00F62B24" w:rsidRPr="00C76EB4" w14:paraId="65C8BFF2" w14:textId="77777777" w:rsidTr="00F417C4">
        <w:tc>
          <w:tcPr>
            <w:tcW w:w="2127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0F2D09DE" w14:textId="3B4360BE" w:rsidR="00F62B24" w:rsidRPr="00C76EB4" w:rsidRDefault="00C156B9" w:rsidP="00F417C4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21-25 de junio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4DE03E79" w14:textId="77777777" w:rsidR="00F62B24" w:rsidRPr="00C76EB4" w:rsidRDefault="00F62B24" w:rsidP="00F417C4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SCRS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2EC983F8" w14:textId="1A496861" w:rsidR="00F62B24" w:rsidRPr="00C76EB4" w:rsidRDefault="00C156B9" w:rsidP="00F417C4">
            <w:pPr>
              <w:ind w:right="-162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Segunda reunión intersesiones del Grupo de especies de atún rojo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03D89D09" w14:textId="055C129F" w:rsidR="00F62B24" w:rsidRPr="00C76EB4" w:rsidRDefault="00F62B24" w:rsidP="00F417C4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NO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280D10E0" w14:textId="6E8A7931" w:rsidR="00F62B24" w:rsidRPr="00C76EB4" w:rsidRDefault="00C156B9" w:rsidP="00F417C4">
            <w:pPr>
              <w:ind w:left="-63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5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184D3A78" w14:textId="611E8AE8" w:rsidR="00F62B24" w:rsidRPr="00C76EB4" w:rsidRDefault="00F62B24" w:rsidP="00F417C4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Formato híbrido, Croacia (por confirmar)</w:t>
            </w:r>
          </w:p>
        </w:tc>
      </w:tr>
      <w:tr w:rsidR="0004497F" w:rsidRPr="00C76EB4" w14:paraId="0BAE2201" w14:textId="77777777" w:rsidTr="00F417C4">
        <w:tc>
          <w:tcPr>
            <w:tcW w:w="2127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1342C884" w14:textId="2B19C2FC" w:rsidR="0004497F" w:rsidRPr="00C76EB4" w:rsidRDefault="0004497F" w:rsidP="00F417C4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5-9 de julio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04132B3A" w14:textId="77777777" w:rsidR="0004497F" w:rsidRPr="00C76EB4" w:rsidRDefault="0004497F" w:rsidP="00F417C4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SCRS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6E6DF72E" w14:textId="52DEB707" w:rsidR="0004497F" w:rsidRPr="00C76EB4" w:rsidRDefault="0004497F" w:rsidP="00F417C4">
            <w:pPr>
              <w:ind w:right="-162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Reunión de evaluación del stock de listado del Atlántico este (incluida la MSE)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0BB098E0" w14:textId="2B0FA813" w:rsidR="0004497F" w:rsidRPr="00C76EB4" w:rsidRDefault="0004497F" w:rsidP="00F417C4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SÍ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10E571EA" w14:textId="77777777" w:rsidR="0004497F" w:rsidRPr="00C76EB4" w:rsidRDefault="0004497F" w:rsidP="00F417C4">
            <w:pPr>
              <w:ind w:left="-63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5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4D4FDBC0" w14:textId="77777777" w:rsidR="0004497F" w:rsidRPr="00C76EB4" w:rsidRDefault="0004497F" w:rsidP="00F417C4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Formato híbrido, Madrid (España)</w:t>
            </w:r>
          </w:p>
        </w:tc>
      </w:tr>
      <w:tr w:rsidR="00396A17" w:rsidRPr="00C76EB4" w14:paraId="51F11956" w14:textId="77777777" w:rsidTr="00F417C4">
        <w:tc>
          <w:tcPr>
            <w:tcW w:w="212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7EB807B2" w14:textId="1DFCE79C" w:rsidR="00396A17" w:rsidRPr="00C76EB4" w:rsidRDefault="009C795E" w:rsidP="00F417C4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14-15 de julio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750C22E2" w14:textId="703D34B1" w:rsidR="00396A17" w:rsidRPr="00C76EB4" w:rsidRDefault="00396A17" w:rsidP="00F417C4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COM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6DA3359B" w14:textId="77777777" w:rsidR="00396A17" w:rsidRPr="00C76EB4" w:rsidRDefault="00396A17" w:rsidP="00F417C4">
            <w:pPr>
              <w:ind w:right="-162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Reunión intersesiones de la Subcomisión 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294C5EBD" w14:textId="77777777" w:rsidR="00396A17" w:rsidRPr="00C76EB4" w:rsidRDefault="00396A17" w:rsidP="00F417C4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SÍ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71DB53FF" w14:textId="4398B9A1" w:rsidR="00396A17" w:rsidRPr="00C76EB4" w:rsidRDefault="0092275D" w:rsidP="00F417C4">
            <w:pPr>
              <w:ind w:left="-63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2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06324797" w14:textId="77777777" w:rsidR="00396A17" w:rsidRPr="00C76EB4" w:rsidRDefault="00396A17" w:rsidP="00F417C4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En línea*</w:t>
            </w:r>
          </w:p>
        </w:tc>
      </w:tr>
      <w:tr w:rsidR="003B7778" w:rsidRPr="00C76EB4" w14:paraId="5E55CCED" w14:textId="77777777" w:rsidTr="00F417C4">
        <w:tc>
          <w:tcPr>
            <w:tcW w:w="2127" w:type="dxa"/>
            <w:shd w:val="clear" w:color="auto" w:fill="DEEAF6" w:themeFill="accent5" w:themeFillTint="33"/>
            <w:vAlign w:val="center"/>
          </w:tcPr>
          <w:p w14:paraId="1F85D49A" w14:textId="1E67B186" w:rsidR="003B7778" w:rsidRPr="00C76EB4" w:rsidRDefault="00BA6FC4" w:rsidP="00F417C4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20-25 de septiembre</w:t>
            </w:r>
          </w:p>
        </w:tc>
        <w:tc>
          <w:tcPr>
            <w:tcW w:w="709" w:type="dxa"/>
            <w:shd w:val="clear" w:color="auto" w:fill="DEEAF6" w:themeFill="accent5" w:themeFillTint="33"/>
            <w:vAlign w:val="center"/>
          </w:tcPr>
          <w:p w14:paraId="6C39EA10" w14:textId="1A4F52B4" w:rsidR="003B7778" w:rsidRPr="00C76EB4" w:rsidRDefault="003B7778" w:rsidP="00F417C4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SCRS</w:t>
            </w:r>
          </w:p>
        </w:tc>
        <w:tc>
          <w:tcPr>
            <w:tcW w:w="7087" w:type="dxa"/>
            <w:shd w:val="clear" w:color="auto" w:fill="DEEAF6" w:themeFill="accent5" w:themeFillTint="33"/>
            <w:vAlign w:val="center"/>
          </w:tcPr>
          <w:p w14:paraId="04D56B04" w14:textId="30A1D55B" w:rsidR="003B7778" w:rsidRPr="00C76EB4" w:rsidRDefault="003B7778" w:rsidP="00F417C4">
            <w:pPr>
              <w:ind w:right="-162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Reuniones de los Grupos de especies y del Subcomité de estadísticas (SC-STATS)</w:t>
            </w: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1D0ADD5A" w14:textId="066AEB41" w:rsidR="003B7778" w:rsidRPr="00C76EB4" w:rsidRDefault="003B7778" w:rsidP="00F417C4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SÍ</w:t>
            </w:r>
          </w:p>
        </w:tc>
        <w:tc>
          <w:tcPr>
            <w:tcW w:w="850" w:type="dxa"/>
            <w:shd w:val="clear" w:color="auto" w:fill="DEEAF6" w:themeFill="accent5" w:themeFillTint="33"/>
            <w:vAlign w:val="center"/>
          </w:tcPr>
          <w:p w14:paraId="0A772E08" w14:textId="434083BE" w:rsidR="003B7778" w:rsidRPr="00C76EB4" w:rsidRDefault="003B7778" w:rsidP="00F417C4">
            <w:pPr>
              <w:ind w:left="-63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6</w:t>
            </w:r>
          </w:p>
        </w:tc>
        <w:tc>
          <w:tcPr>
            <w:tcW w:w="1985" w:type="dxa"/>
            <w:shd w:val="clear" w:color="auto" w:fill="DEEAF6" w:themeFill="accent5" w:themeFillTint="33"/>
            <w:vAlign w:val="center"/>
          </w:tcPr>
          <w:p w14:paraId="192D9784" w14:textId="19113C5C" w:rsidR="003B7778" w:rsidRPr="00C76EB4" w:rsidRDefault="003B7778" w:rsidP="00F417C4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Formato híbrido, Madrid (España)</w:t>
            </w:r>
          </w:p>
        </w:tc>
      </w:tr>
      <w:tr w:rsidR="003B7778" w:rsidRPr="00C76EB4" w14:paraId="4724F5A0" w14:textId="77777777" w:rsidTr="00F417C4">
        <w:tc>
          <w:tcPr>
            <w:tcW w:w="2127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1CA37C56" w14:textId="33AA0522" w:rsidR="003B7778" w:rsidRPr="00C76EB4" w:rsidRDefault="00BA6FC4" w:rsidP="00F417C4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27 de septiembre - 1 de octubre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46E5B9B9" w14:textId="70247EE2" w:rsidR="003B7778" w:rsidRPr="00C76EB4" w:rsidRDefault="003B7778" w:rsidP="00F417C4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SCRS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7612B6CF" w14:textId="59350371" w:rsidR="003B7778" w:rsidRPr="00C76EB4" w:rsidRDefault="003B7778" w:rsidP="00F417C4">
            <w:pPr>
              <w:ind w:right="-162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Sesiones plenarias del SCRS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4988A880" w14:textId="15ED4E57" w:rsidR="003B7778" w:rsidRPr="00C76EB4" w:rsidRDefault="003B7778" w:rsidP="00F417C4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SÍ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46FC23C7" w14:textId="6477230D" w:rsidR="003B7778" w:rsidRPr="00C76EB4" w:rsidRDefault="003B7778" w:rsidP="00F417C4">
            <w:pPr>
              <w:ind w:left="-63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5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51F55771" w14:textId="0E358F4A" w:rsidR="003B7778" w:rsidRPr="00C76EB4" w:rsidRDefault="003B7778" w:rsidP="00F417C4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Formato híbrido, Madrid (España)</w:t>
            </w:r>
          </w:p>
        </w:tc>
      </w:tr>
      <w:tr w:rsidR="001B5982" w:rsidRPr="00C76EB4" w14:paraId="1DB2A78F" w14:textId="77777777" w:rsidTr="00F417C4">
        <w:tc>
          <w:tcPr>
            <w:tcW w:w="212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19817378" w14:textId="0B7DBF03" w:rsidR="001B5982" w:rsidRPr="00C76EB4" w:rsidRDefault="001B5982" w:rsidP="00F417C4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13 de octubre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16376EF4" w14:textId="6ABE669C" w:rsidR="001B5982" w:rsidRPr="00C76EB4" w:rsidRDefault="001B5982" w:rsidP="00F417C4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COM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67A84E7F" w14:textId="4993B042" w:rsidR="001B5982" w:rsidRPr="00C76EB4" w:rsidRDefault="001B5982" w:rsidP="00F417C4">
            <w:pPr>
              <w:ind w:right="-162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Segunda reunión intersesiones de la Subcomisión 3 sobre la MSE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3ED83F65" w14:textId="5332F571" w:rsidR="001B5982" w:rsidRPr="00C76EB4" w:rsidRDefault="001B5982" w:rsidP="00F417C4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SÍ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0904D6B1" w14:textId="64FECFCF" w:rsidR="001B5982" w:rsidRPr="00C76EB4" w:rsidRDefault="001B5982" w:rsidP="00F417C4">
            <w:pPr>
              <w:ind w:left="-63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19AD0557" w14:textId="1E771749" w:rsidR="001B5982" w:rsidRPr="00C76EB4" w:rsidRDefault="001B5982" w:rsidP="00F417C4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En línea*</w:t>
            </w:r>
          </w:p>
        </w:tc>
      </w:tr>
      <w:tr w:rsidR="003B7778" w:rsidRPr="00C76EB4" w14:paraId="4072297C" w14:textId="77777777" w:rsidTr="00F417C4">
        <w:tc>
          <w:tcPr>
            <w:tcW w:w="212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6FEFDBA1" w14:textId="6BA488C6" w:rsidR="003B7778" w:rsidRPr="00C76EB4" w:rsidRDefault="003B7778" w:rsidP="00F417C4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13-14 de noviembre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5FC9ADE4" w14:textId="147BDC8D" w:rsidR="003B7778" w:rsidRPr="00C76EB4" w:rsidRDefault="003B7778" w:rsidP="00F417C4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COM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5720EE26" w14:textId="114DAC79" w:rsidR="003B7778" w:rsidRPr="00C76EB4" w:rsidRDefault="001B5982" w:rsidP="00F417C4">
            <w:pPr>
              <w:ind w:right="-162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Reunión del Comité de Cumplimiento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1375682E" w14:textId="3A2DF462" w:rsidR="003B7778" w:rsidRPr="00C76EB4" w:rsidRDefault="003B7778" w:rsidP="00F417C4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SÍ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255D1E58" w14:textId="225DB7E9" w:rsidR="003B7778" w:rsidRPr="00C76EB4" w:rsidRDefault="003B7778" w:rsidP="00F417C4">
            <w:pPr>
              <w:ind w:left="-63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2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0061D716" w14:textId="5EA84D6B" w:rsidR="003B7778" w:rsidRPr="00C76EB4" w:rsidRDefault="003B7778" w:rsidP="00F417C4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 xml:space="preserve">Formato híbrido, </w:t>
            </w:r>
            <w:r w:rsidR="00E85FD0">
              <w:rPr>
                <w:rFonts w:ascii="Cambria" w:hAnsi="Cambria"/>
                <w:sz w:val="18"/>
              </w:rPr>
              <w:t>por determinar</w:t>
            </w:r>
          </w:p>
        </w:tc>
      </w:tr>
      <w:tr w:rsidR="003B7778" w:rsidRPr="00C76EB4" w14:paraId="6B952A2E" w14:textId="77777777" w:rsidTr="00F417C4">
        <w:tc>
          <w:tcPr>
            <w:tcW w:w="2127" w:type="dxa"/>
            <w:shd w:val="clear" w:color="auto" w:fill="00B0F0"/>
            <w:vAlign w:val="center"/>
          </w:tcPr>
          <w:p w14:paraId="5A59D771" w14:textId="2427A327" w:rsidR="003B7778" w:rsidRPr="00C76EB4" w:rsidRDefault="003B7778" w:rsidP="00F417C4">
            <w:pPr>
              <w:ind w:left="-120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15-22 de noviembre</w:t>
            </w:r>
          </w:p>
        </w:tc>
        <w:tc>
          <w:tcPr>
            <w:tcW w:w="709" w:type="dxa"/>
            <w:shd w:val="clear" w:color="auto" w:fill="00B0F0"/>
            <w:vAlign w:val="center"/>
          </w:tcPr>
          <w:p w14:paraId="43AAF307" w14:textId="2079CC19" w:rsidR="003B7778" w:rsidRPr="00C76EB4" w:rsidRDefault="003B7778" w:rsidP="00F417C4">
            <w:pPr>
              <w:ind w:left="-88" w:right="-108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COM</w:t>
            </w:r>
          </w:p>
        </w:tc>
        <w:tc>
          <w:tcPr>
            <w:tcW w:w="7087" w:type="dxa"/>
            <w:shd w:val="clear" w:color="auto" w:fill="00B0F0"/>
            <w:vAlign w:val="center"/>
          </w:tcPr>
          <w:p w14:paraId="103A1961" w14:textId="76BD5C71" w:rsidR="003B7778" w:rsidRPr="00C76EB4" w:rsidRDefault="001B5982" w:rsidP="00F417C4">
            <w:pPr>
              <w:ind w:right="-162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30ª reunión ordinaria de la Comisión</w:t>
            </w:r>
          </w:p>
        </w:tc>
        <w:tc>
          <w:tcPr>
            <w:tcW w:w="1418" w:type="dxa"/>
            <w:shd w:val="clear" w:color="auto" w:fill="00B0F0"/>
            <w:vAlign w:val="center"/>
          </w:tcPr>
          <w:p w14:paraId="7CCCAD57" w14:textId="2B96ABA9" w:rsidR="003B7778" w:rsidRPr="00C76EB4" w:rsidRDefault="003B7778" w:rsidP="00F417C4">
            <w:pPr>
              <w:ind w:left="-106" w:right="-104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SÍ</w:t>
            </w:r>
          </w:p>
        </w:tc>
        <w:tc>
          <w:tcPr>
            <w:tcW w:w="850" w:type="dxa"/>
            <w:shd w:val="clear" w:color="auto" w:fill="00B0F0"/>
            <w:vAlign w:val="center"/>
          </w:tcPr>
          <w:p w14:paraId="1FEC5CCE" w14:textId="4E442EC9" w:rsidR="003B7778" w:rsidRPr="00C76EB4" w:rsidRDefault="003B7778" w:rsidP="00F417C4">
            <w:pPr>
              <w:ind w:left="-63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>8</w:t>
            </w:r>
          </w:p>
        </w:tc>
        <w:tc>
          <w:tcPr>
            <w:tcW w:w="1985" w:type="dxa"/>
            <w:shd w:val="clear" w:color="auto" w:fill="00B0F0"/>
            <w:vAlign w:val="center"/>
          </w:tcPr>
          <w:p w14:paraId="49B11803" w14:textId="7552B5EE" w:rsidR="003B7778" w:rsidRPr="00C76EB4" w:rsidRDefault="003B7778" w:rsidP="00F417C4">
            <w:pPr>
              <w:ind w:left="-86" w:right="-110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</w:rPr>
              <w:t xml:space="preserve">Formato híbrido, </w:t>
            </w:r>
            <w:r w:rsidR="00E85FD0">
              <w:rPr>
                <w:rFonts w:ascii="Cambria" w:hAnsi="Cambria"/>
                <w:sz w:val="18"/>
              </w:rPr>
              <w:t>por determinar</w:t>
            </w:r>
          </w:p>
        </w:tc>
      </w:tr>
      <w:bookmarkEnd w:id="0"/>
      <w:bookmarkEnd w:id="1"/>
    </w:tbl>
    <w:p w14:paraId="689D4717" w14:textId="77777777" w:rsidR="00A84A66" w:rsidRPr="00C76EB4" w:rsidRDefault="00A84A66" w:rsidP="00A84A66">
      <w:pPr>
        <w:rPr>
          <w:rFonts w:ascii="Cambria" w:hAnsi="Cambria"/>
          <w:bCs/>
          <w:sz w:val="20"/>
          <w:szCs w:val="20"/>
          <w:lang w:val="en-GB"/>
        </w:rPr>
      </w:pPr>
    </w:p>
    <w:p w14:paraId="6383D8B1" w14:textId="27A683DC" w:rsidR="00DD298C" w:rsidRPr="00C76EB4" w:rsidRDefault="004F19F2" w:rsidP="00DD5B7F">
      <w:pPr>
        <w:ind w:left="142" w:hanging="142"/>
        <w:rPr>
          <w:rFonts w:ascii="Cambria" w:eastAsia="Calibri" w:hAnsi="Cambria"/>
          <w:bCs/>
          <w:sz w:val="20"/>
          <w:szCs w:val="20"/>
        </w:rPr>
      </w:pPr>
      <w:r>
        <w:rPr>
          <w:rFonts w:ascii="Cambria" w:hAnsi="Cambria"/>
          <w:sz w:val="16"/>
        </w:rPr>
        <w:t>*Las reuniones en línea de ICCAT seguirán el horario de trabajo habitual de las reuniones en línea de ICCAT y podrán ajustarse en función de los órdenes del día y las diferencias horarias entre las CPC y su participación prevista.</w:t>
      </w:r>
      <w:r>
        <w:rPr>
          <w:rFonts w:ascii="Cambria" w:hAnsi="Cambria"/>
        </w:rPr>
        <w:br w:type="page"/>
      </w:r>
    </w:p>
    <w:p w14:paraId="0F861D0A" w14:textId="027B76FD" w:rsidR="00177930" w:rsidRPr="00C76EB4" w:rsidRDefault="00741D8E" w:rsidP="008C370C">
      <w:pPr>
        <w:tabs>
          <w:tab w:val="left" w:pos="5108"/>
        </w:tabs>
        <w:ind w:left="-65"/>
        <w:jc w:val="center"/>
        <w:rPr>
          <w:rFonts w:ascii="Cambria" w:hAnsi="Cambria"/>
          <w:bCs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26057116" wp14:editId="1B4A0A57">
            <wp:extent cx="6971665" cy="5759450"/>
            <wp:effectExtent l="0" t="0" r="635" b="0"/>
            <wp:docPr id="5075166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1665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/>
          <w:sz w:val="20"/>
        </w:rPr>
        <w:t xml:space="preserve">    </w:t>
      </w:r>
    </w:p>
    <w:sectPr w:rsidR="00177930" w:rsidRPr="00C76EB4" w:rsidSect="00DA1C63">
      <w:headerReference w:type="default" r:id="rId9"/>
      <w:footerReference w:type="default" r:id="rId10"/>
      <w:pgSz w:w="16838" w:h="11906" w:orient="landscape" w:code="9"/>
      <w:pgMar w:top="1418" w:right="1418" w:bottom="1418" w:left="1418" w:header="851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808D8" w14:textId="77777777" w:rsidR="0098011C" w:rsidRDefault="0098011C" w:rsidP="00F35FE1">
      <w:r>
        <w:separator/>
      </w:r>
    </w:p>
  </w:endnote>
  <w:endnote w:type="continuationSeparator" w:id="0">
    <w:p w14:paraId="659170C6" w14:textId="77777777" w:rsidR="0098011C" w:rsidRDefault="0098011C" w:rsidP="00F35FE1">
      <w:r>
        <w:continuationSeparator/>
      </w:r>
    </w:p>
  </w:endnote>
  <w:endnote w:type="continuationNotice" w:id="1">
    <w:p w14:paraId="7DD037F6" w14:textId="77777777" w:rsidR="0098011C" w:rsidRDefault="009801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10cpi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ohit Hindi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5D965" w14:textId="77777777" w:rsidR="00713AD4" w:rsidRPr="00713AD4" w:rsidRDefault="0098011C" w:rsidP="00713AD4">
    <w:pPr>
      <w:tabs>
        <w:tab w:val="center" w:pos="4535"/>
        <w:tab w:val="center" w:pos="4680"/>
        <w:tab w:val="left" w:pos="6150"/>
        <w:tab w:val="right" w:pos="9360"/>
      </w:tabs>
      <w:jc w:val="center"/>
      <w:rPr>
        <w:rFonts w:ascii="Cambria" w:eastAsia="Calibri" w:hAnsi="Cambria" w:cs="Calibri"/>
        <w:sz w:val="20"/>
        <w:szCs w:val="22"/>
      </w:rPr>
    </w:pPr>
    <w:sdt>
      <w:sdtPr>
        <w:rPr>
          <w:rFonts w:ascii="Calibri" w:eastAsia="Calibri" w:hAnsi="Calibri" w:cs="Calibri"/>
          <w:sz w:val="20"/>
          <w:szCs w:val="20"/>
        </w:rPr>
        <w:id w:val="810910487"/>
        <w:docPartObj>
          <w:docPartGallery w:val="Page Numbers (Top of Page)"/>
          <w:docPartUnique/>
        </w:docPartObj>
      </w:sdtPr>
      <w:sdtEndPr/>
      <w:sdtContent>
        <w:r w:rsidR="00713AD4" w:rsidRPr="00713AD4">
          <w:rPr>
            <w:rFonts w:ascii="Cambria" w:eastAsia="Calibri" w:hAnsi="Cambria" w:cs="Calibri"/>
            <w:sz w:val="20"/>
          </w:rPr>
          <w:fldChar w:fldCharType="begin"/>
        </w:r>
        <w:r w:rsidR="00713AD4" w:rsidRPr="00713AD4">
          <w:rPr>
            <w:rFonts w:ascii="Cambria" w:eastAsia="Calibri" w:hAnsi="Cambria" w:cs="Calibri"/>
            <w:sz w:val="20"/>
          </w:rPr>
          <w:instrText xml:space="preserve"> PAGE </w:instrText>
        </w:r>
        <w:r w:rsidR="00713AD4" w:rsidRPr="00713AD4">
          <w:rPr>
            <w:rFonts w:ascii="Cambria" w:eastAsia="Calibri" w:hAnsi="Cambria" w:cs="Calibri"/>
            <w:sz w:val="20"/>
          </w:rPr>
          <w:fldChar w:fldCharType="separate"/>
        </w:r>
        <w:r w:rsidR="00713AD4" w:rsidRPr="00713AD4">
          <w:rPr>
            <w:rFonts w:ascii="Calibri" w:eastAsia="Calibri" w:hAnsi="Calibri" w:cs="Calibri"/>
            <w:sz w:val="20"/>
          </w:rPr>
          <w:t>1</w:t>
        </w:r>
        <w:r w:rsidR="00713AD4" w:rsidRPr="00713AD4">
          <w:rPr>
            <w:rFonts w:ascii="Cambria" w:eastAsia="Calibri" w:hAnsi="Cambria" w:cs="Calibri"/>
            <w:sz w:val="20"/>
          </w:rPr>
          <w:fldChar w:fldCharType="end"/>
        </w:r>
        <w:r w:rsidR="00915224">
          <w:rPr>
            <w:rFonts w:ascii="Cambria" w:hAnsi="Cambria"/>
            <w:sz w:val="20"/>
          </w:rPr>
          <w:t xml:space="preserve"> / </w:t>
        </w:r>
        <w:r w:rsidR="00713AD4" w:rsidRPr="00713AD4">
          <w:rPr>
            <w:rFonts w:ascii="Cambria" w:eastAsia="Calibri" w:hAnsi="Cambria" w:cs="Calibri"/>
            <w:sz w:val="20"/>
          </w:rPr>
          <w:fldChar w:fldCharType="begin"/>
        </w:r>
        <w:r w:rsidR="00713AD4" w:rsidRPr="00713AD4">
          <w:rPr>
            <w:rFonts w:ascii="Cambria" w:eastAsia="Calibri" w:hAnsi="Cambria" w:cs="Calibri"/>
            <w:sz w:val="20"/>
          </w:rPr>
          <w:instrText xml:space="preserve"> NUMPAGES  </w:instrText>
        </w:r>
        <w:r w:rsidR="00713AD4" w:rsidRPr="00713AD4">
          <w:rPr>
            <w:rFonts w:ascii="Cambria" w:eastAsia="Calibri" w:hAnsi="Cambria" w:cs="Calibri"/>
            <w:sz w:val="20"/>
          </w:rPr>
          <w:fldChar w:fldCharType="separate"/>
        </w:r>
        <w:r w:rsidR="00713AD4" w:rsidRPr="00713AD4">
          <w:rPr>
            <w:rFonts w:ascii="Calibri" w:eastAsia="Calibri" w:hAnsi="Calibri" w:cs="Calibri"/>
            <w:sz w:val="20"/>
          </w:rPr>
          <w:t>1</w:t>
        </w:r>
        <w:r w:rsidR="00713AD4" w:rsidRPr="00713AD4">
          <w:rPr>
            <w:rFonts w:ascii="Cambria" w:eastAsia="Calibri" w:hAnsi="Cambria" w:cs="Calibri"/>
            <w:sz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7C8D1" w14:textId="77777777" w:rsidR="0098011C" w:rsidRDefault="0098011C" w:rsidP="00F35FE1">
      <w:r>
        <w:separator/>
      </w:r>
    </w:p>
  </w:footnote>
  <w:footnote w:type="continuationSeparator" w:id="0">
    <w:p w14:paraId="1C49FC3B" w14:textId="77777777" w:rsidR="0098011C" w:rsidRDefault="0098011C" w:rsidP="00F35FE1">
      <w:r>
        <w:continuationSeparator/>
      </w:r>
    </w:p>
  </w:footnote>
  <w:footnote w:type="continuationNotice" w:id="1">
    <w:p w14:paraId="7CE402D9" w14:textId="77777777" w:rsidR="0098011C" w:rsidRDefault="0098011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DF579" w14:textId="0543C277" w:rsidR="00793F38" w:rsidRPr="00793F38" w:rsidRDefault="00187B0E" w:rsidP="00793F38">
    <w:pPr>
      <w:tabs>
        <w:tab w:val="center" w:pos="4680"/>
        <w:tab w:val="left" w:pos="6520"/>
        <w:tab w:val="right" w:pos="9360"/>
        <w:tab w:val="right" w:pos="14240"/>
      </w:tabs>
      <w:jc w:val="right"/>
      <w:rPr>
        <w:rFonts w:ascii="Cambria" w:eastAsia="Calibri" w:hAnsi="Cambria"/>
        <w:b/>
        <w:bCs/>
        <w:sz w:val="20"/>
        <w:szCs w:val="20"/>
      </w:rPr>
    </w:pPr>
    <w:bookmarkStart w:id="3" w:name="_Hlk107908354"/>
    <w:bookmarkStart w:id="4" w:name="_Hlk107908355"/>
    <w:bookmarkStart w:id="5" w:name="_Hlk107908359"/>
    <w:bookmarkStart w:id="6" w:name="_Hlk107908360"/>
    <w:bookmarkStart w:id="7" w:name="_Hlk107908361"/>
    <w:bookmarkStart w:id="8" w:name="_Hlk107908362"/>
    <w:r>
      <w:rPr>
        <w:rFonts w:ascii="Cambria" w:hAnsi="Cambria"/>
        <w:b/>
        <w:sz w:val="20"/>
      </w:rPr>
      <w:t>PLE_109/2026</w:t>
    </w:r>
  </w:p>
  <w:p w14:paraId="41BF1EAA" w14:textId="639DBDA7" w:rsidR="00793F38" w:rsidRPr="00793F38" w:rsidRDefault="00793F38" w:rsidP="00793F38">
    <w:pPr>
      <w:tabs>
        <w:tab w:val="left" w:pos="7320"/>
      </w:tabs>
      <w:spacing w:line="240" w:lineRule="exact"/>
      <w:jc w:val="right"/>
      <w:rPr>
        <w:rFonts w:ascii="Cambria" w:hAnsi="Cambria"/>
        <w:b/>
        <w:bCs/>
        <w:sz w:val="16"/>
        <w:szCs w:val="16"/>
      </w:rPr>
    </w:pPr>
    <w:r w:rsidRPr="00793F38">
      <w:rPr>
        <w:rFonts w:ascii="Cambria" w:hAnsi="Cambria"/>
        <w:b/>
        <w:sz w:val="16"/>
      </w:rPr>
      <w:fldChar w:fldCharType="begin"/>
    </w:r>
    <w:r w:rsidRPr="00793F38">
      <w:rPr>
        <w:rFonts w:ascii="Cambria" w:hAnsi="Cambria"/>
        <w:b/>
        <w:sz w:val="16"/>
      </w:rPr>
      <w:instrText xml:space="preserve"> TIME \@ "dd/MM/yyyy H:mm" </w:instrText>
    </w:r>
    <w:r w:rsidRPr="00793F38">
      <w:rPr>
        <w:rFonts w:ascii="Cambria" w:hAnsi="Cambria"/>
        <w:b/>
        <w:sz w:val="16"/>
      </w:rPr>
      <w:fldChar w:fldCharType="separate"/>
    </w:r>
    <w:r w:rsidR="00476D60">
      <w:rPr>
        <w:rFonts w:ascii="Cambria" w:hAnsi="Cambria"/>
        <w:b/>
        <w:noProof/>
        <w:sz w:val="16"/>
      </w:rPr>
      <w:t>14/10/2026 14:33</w:t>
    </w:r>
    <w:r w:rsidRPr="00793F38">
      <w:rPr>
        <w:rFonts w:ascii="Cambria" w:hAnsi="Cambria"/>
        <w:b/>
        <w:bCs/>
        <w:sz w:val="16"/>
        <w:szCs w:val="16"/>
        <w:lang w:val="es-ES_tradnl"/>
      </w:rPr>
      <w:fldChar w:fldCharType="end"/>
    </w:r>
    <w:bookmarkEnd w:id="3"/>
    <w:bookmarkEnd w:id="4"/>
    <w:bookmarkEnd w:id="5"/>
    <w:bookmarkEnd w:id="6"/>
    <w:bookmarkEnd w:id="7"/>
    <w:bookmarkEnd w:id="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50CBF"/>
    <w:multiLevelType w:val="singleLevel"/>
    <w:tmpl w:val="5412BA02"/>
    <w:name w:val="Bullet 17"/>
    <w:lvl w:ilvl="0">
      <w:numFmt w:val="bullet"/>
      <w:lvlText w:val="-"/>
      <w:lvlJc w:val="left"/>
      <w:pPr>
        <w:ind w:left="0" w:firstLine="0"/>
      </w:pPr>
      <w:rPr>
        <w:rFonts w:ascii="Calibri" w:eastAsia="Calibri" w:hAnsi="Calibri" w:cs="Calibri"/>
      </w:rPr>
    </w:lvl>
  </w:abstractNum>
  <w:abstractNum w:abstractNumId="1" w15:restartNumberingAfterBreak="0">
    <w:nsid w:val="17FA0F25"/>
    <w:multiLevelType w:val="hybridMultilevel"/>
    <w:tmpl w:val="F0323E34"/>
    <w:lvl w:ilvl="0" w:tplc="E4C613A2">
      <w:start w:val="1"/>
      <w:numFmt w:val="lowerRoman"/>
      <w:lvlText w:val="%1)"/>
      <w:lvlJc w:val="left"/>
      <w:pPr>
        <w:ind w:left="1080" w:hanging="720"/>
      </w:pPr>
      <w:rPr>
        <w:rFonts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05588B"/>
    <w:multiLevelType w:val="hybridMultilevel"/>
    <w:tmpl w:val="897A893E"/>
    <w:lvl w:ilvl="0" w:tplc="2B526F4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46563D"/>
    <w:multiLevelType w:val="multilevel"/>
    <w:tmpl w:val="58401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3E0807DA"/>
    <w:multiLevelType w:val="singleLevel"/>
    <w:tmpl w:val="AF2CBF6C"/>
    <w:name w:val="Numbered list 1"/>
    <w:lvl w:ilvl="0">
      <w:numFmt w:val="bullet"/>
      <w:lvlText w:val="-"/>
      <w:lvlJc w:val="left"/>
      <w:pPr>
        <w:ind w:left="0" w:firstLine="0"/>
      </w:pPr>
      <w:rPr>
        <w:rFonts w:ascii="Cambria" w:hAnsi="Cambria"/>
      </w:rPr>
    </w:lvl>
  </w:abstractNum>
  <w:abstractNum w:abstractNumId="5" w15:restartNumberingAfterBreak="0">
    <w:nsid w:val="56874DCD"/>
    <w:multiLevelType w:val="hybridMultilevel"/>
    <w:tmpl w:val="512ED4D4"/>
    <w:lvl w:ilvl="0" w:tplc="3DC2A72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9938607">
    <w:abstractNumId w:val="3"/>
  </w:num>
  <w:num w:numId="2" w16cid:durableId="317735079">
    <w:abstractNumId w:val="2"/>
  </w:num>
  <w:num w:numId="3" w16cid:durableId="831796417">
    <w:abstractNumId w:val="5"/>
  </w:num>
  <w:num w:numId="4" w16cid:durableId="15240491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98F"/>
    <w:rsid w:val="00003250"/>
    <w:rsid w:val="00003281"/>
    <w:rsid w:val="00004CBE"/>
    <w:rsid w:val="0000538F"/>
    <w:rsid w:val="000053EA"/>
    <w:rsid w:val="00005871"/>
    <w:rsid w:val="0000629E"/>
    <w:rsid w:val="00010024"/>
    <w:rsid w:val="00011AC9"/>
    <w:rsid w:val="00012951"/>
    <w:rsid w:val="00013671"/>
    <w:rsid w:val="00013ED7"/>
    <w:rsid w:val="00013F2D"/>
    <w:rsid w:val="0001563D"/>
    <w:rsid w:val="00015CCB"/>
    <w:rsid w:val="0001688F"/>
    <w:rsid w:val="000208EE"/>
    <w:rsid w:val="000218E5"/>
    <w:rsid w:val="0002257E"/>
    <w:rsid w:val="000233DC"/>
    <w:rsid w:val="00023859"/>
    <w:rsid w:val="00023B44"/>
    <w:rsid w:val="00026B1D"/>
    <w:rsid w:val="00026EF0"/>
    <w:rsid w:val="00026F20"/>
    <w:rsid w:val="0002728B"/>
    <w:rsid w:val="000308A0"/>
    <w:rsid w:val="00030D68"/>
    <w:rsid w:val="00031D7A"/>
    <w:rsid w:val="000360B2"/>
    <w:rsid w:val="000369E3"/>
    <w:rsid w:val="00037BC7"/>
    <w:rsid w:val="00040016"/>
    <w:rsid w:val="00041972"/>
    <w:rsid w:val="0004382C"/>
    <w:rsid w:val="00043B31"/>
    <w:rsid w:val="0004497F"/>
    <w:rsid w:val="00044C24"/>
    <w:rsid w:val="00045CFB"/>
    <w:rsid w:val="00047BE1"/>
    <w:rsid w:val="0005205F"/>
    <w:rsid w:val="00055242"/>
    <w:rsid w:val="000557E7"/>
    <w:rsid w:val="00055862"/>
    <w:rsid w:val="000569E4"/>
    <w:rsid w:val="00056CC2"/>
    <w:rsid w:val="000630A8"/>
    <w:rsid w:val="000636E5"/>
    <w:rsid w:val="00065594"/>
    <w:rsid w:val="00065688"/>
    <w:rsid w:val="000660A1"/>
    <w:rsid w:val="0006737A"/>
    <w:rsid w:val="000674D8"/>
    <w:rsid w:val="0006754B"/>
    <w:rsid w:val="00070979"/>
    <w:rsid w:val="00070A16"/>
    <w:rsid w:val="000714C0"/>
    <w:rsid w:val="000715E8"/>
    <w:rsid w:val="000716DA"/>
    <w:rsid w:val="0007434D"/>
    <w:rsid w:val="00074A9E"/>
    <w:rsid w:val="0007648A"/>
    <w:rsid w:val="000774A7"/>
    <w:rsid w:val="00080978"/>
    <w:rsid w:val="00080F6E"/>
    <w:rsid w:val="000868E7"/>
    <w:rsid w:val="000915A7"/>
    <w:rsid w:val="00091C57"/>
    <w:rsid w:val="00093E88"/>
    <w:rsid w:val="000940DE"/>
    <w:rsid w:val="00096E03"/>
    <w:rsid w:val="00097A37"/>
    <w:rsid w:val="000A0CE5"/>
    <w:rsid w:val="000A18FC"/>
    <w:rsid w:val="000A2101"/>
    <w:rsid w:val="000A4366"/>
    <w:rsid w:val="000A4470"/>
    <w:rsid w:val="000A4BDE"/>
    <w:rsid w:val="000A5DC3"/>
    <w:rsid w:val="000B11DE"/>
    <w:rsid w:val="000B12CA"/>
    <w:rsid w:val="000B43D2"/>
    <w:rsid w:val="000B4982"/>
    <w:rsid w:val="000B619B"/>
    <w:rsid w:val="000B6841"/>
    <w:rsid w:val="000B6A01"/>
    <w:rsid w:val="000B70C0"/>
    <w:rsid w:val="000B71B7"/>
    <w:rsid w:val="000B726B"/>
    <w:rsid w:val="000B79E1"/>
    <w:rsid w:val="000C3802"/>
    <w:rsid w:val="000C43AF"/>
    <w:rsid w:val="000C7D16"/>
    <w:rsid w:val="000D2434"/>
    <w:rsid w:val="000D4477"/>
    <w:rsid w:val="000D64EF"/>
    <w:rsid w:val="000E04FD"/>
    <w:rsid w:val="000E309F"/>
    <w:rsid w:val="000E31CD"/>
    <w:rsid w:val="000E3420"/>
    <w:rsid w:val="000E40A4"/>
    <w:rsid w:val="000F1293"/>
    <w:rsid w:val="000F1952"/>
    <w:rsid w:val="000F2494"/>
    <w:rsid w:val="000F35E0"/>
    <w:rsid w:val="000F45AD"/>
    <w:rsid w:val="000F5DE6"/>
    <w:rsid w:val="00100DDD"/>
    <w:rsid w:val="0010104C"/>
    <w:rsid w:val="00101202"/>
    <w:rsid w:val="0010159E"/>
    <w:rsid w:val="00102CBD"/>
    <w:rsid w:val="0010363A"/>
    <w:rsid w:val="00103CB0"/>
    <w:rsid w:val="00104595"/>
    <w:rsid w:val="001068F9"/>
    <w:rsid w:val="00106B42"/>
    <w:rsid w:val="0010713B"/>
    <w:rsid w:val="001075EF"/>
    <w:rsid w:val="00107816"/>
    <w:rsid w:val="00107CEE"/>
    <w:rsid w:val="00110D6D"/>
    <w:rsid w:val="001117B0"/>
    <w:rsid w:val="00113609"/>
    <w:rsid w:val="001142B9"/>
    <w:rsid w:val="00114B16"/>
    <w:rsid w:val="00115074"/>
    <w:rsid w:val="001157E6"/>
    <w:rsid w:val="001159D6"/>
    <w:rsid w:val="001163F6"/>
    <w:rsid w:val="00120D6A"/>
    <w:rsid w:val="00124CA2"/>
    <w:rsid w:val="00124EFD"/>
    <w:rsid w:val="001253EE"/>
    <w:rsid w:val="0012761D"/>
    <w:rsid w:val="00127954"/>
    <w:rsid w:val="001279A2"/>
    <w:rsid w:val="001301B6"/>
    <w:rsid w:val="00131BB8"/>
    <w:rsid w:val="00132EA6"/>
    <w:rsid w:val="0013413D"/>
    <w:rsid w:val="00134851"/>
    <w:rsid w:val="00135F45"/>
    <w:rsid w:val="00136097"/>
    <w:rsid w:val="00136BCE"/>
    <w:rsid w:val="00137682"/>
    <w:rsid w:val="001426D0"/>
    <w:rsid w:val="0014273D"/>
    <w:rsid w:val="00143015"/>
    <w:rsid w:val="00143B7C"/>
    <w:rsid w:val="00143E90"/>
    <w:rsid w:val="001467F7"/>
    <w:rsid w:val="00147AE9"/>
    <w:rsid w:val="00154FCB"/>
    <w:rsid w:val="001575A4"/>
    <w:rsid w:val="001576F3"/>
    <w:rsid w:val="00160639"/>
    <w:rsid w:val="00162E93"/>
    <w:rsid w:val="00163DC1"/>
    <w:rsid w:val="00164A87"/>
    <w:rsid w:val="001659FB"/>
    <w:rsid w:val="00165DCF"/>
    <w:rsid w:val="001660BD"/>
    <w:rsid w:val="00166D09"/>
    <w:rsid w:val="00167A27"/>
    <w:rsid w:val="0017041B"/>
    <w:rsid w:val="00172B77"/>
    <w:rsid w:val="00174695"/>
    <w:rsid w:val="001751CD"/>
    <w:rsid w:val="001769BA"/>
    <w:rsid w:val="00177202"/>
    <w:rsid w:val="001776C6"/>
    <w:rsid w:val="00177930"/>
    <w:rsid w:val="001801BD"/>
    <w:rsid w:val="00180602"/>
    <w:rsid w:val="00180C47"/>
    <w:rsid w:val="00180DD8"/>
    <w:rsid w:val="00181F0F"/>
    <w:rsid w:val="001823BA"/>
    <w:rsid w:val="001828FB"/>
    <w:rsid w:val="00183040"/>
    <w:rsid w:val="00183DAE"/>
    <w:rsid w:val="00183F2B"/>
    <w:rsid w:val="001844C5"/>
    <w:rsid w:val="00185429"/>
    <w:rsid w:val="00187B0E"/>
    <w:rsid w:val="0019188C"/>
    <w:rsid w:val="00193237"/>
    <w:rsid w:val="001941AC"/>
    <w:rsid w:val="001963FC"/>
    <w:rsid w:val="0019792C"/>
    <w:rsid w:val="00197ECA"/>
    <w:rsid w:val="001A1A28"/>
    <w:rsid w:val="001A3352"/>
    <w:rsid w:val="001A3DA4"/>
    <w:rsid w:val="001A4CDA"/>
    <w:rsid w:val="001A53C9"/>
    <w:rsid w:val="001B05B2"/>
    <w:rsid w:val="001B0E84"/>
    <w:rsid w:val="001B1441"/>
    <w:rsid w:val="001B2BAE"/>
    <w:rsid w:val="001B549B"/>
    <w:rsid w:val="001B5982"/>
    <w:rsid w:val="001B71EA"/>
    <w:rsid w:val="001B750E"/>
    <w:rsid w:val="001B7784"/>
    <w:rsid w:val="001C0990"/>
    <w:rsid w:val="001C1C45"/>
    <w:rsid w:val="001C1E8B"/>
    <w:rsid w:val="001C301A"/>
    <w:rsid w:val="001C525E"/>
    <w:rsid w:val="001C6928"/>
    <w:rsid w:val="001C7696"/>
    <w:rsid w:val="001D0F16"/>
    <w:rsid w:val="001D13E2"/>
    <w:rsid w:val="001D28BD"/>
    <w:rsid w:val="001D5625"/>
    <w:rsid w:val="001D5ABA"/>
    <w:rsid w:val="001D6270"/>
    <w:rsid w:val="001D6ADD"/>
    <w:rsid w:val="001E1693"/>
    <w:rsid w:val="001E33B6"/>
    <w:rsid w:val="001E36A7"/>
    <w:rsid w:val="001E56F7"/>
    <w:rsid w:val="001E615B"/>
    <w:rsid w:val="001E6ED1"/>
    <w:rsid w:val="001F031D"/>
    <w:rsid w:val="001F4E6B"/>
    <w:rsid w:val="001F5745"/>
    <w:rsid w:val="001F765E"/>
    <w:rsid w:val="00202087"/>
    <w:rsid w:val="00203B85"/>
    <w:rsid w:val="00205305"/>
    <w:rsid w:val="002077E9"/>
    <w:rsid w:val="00207A49"/>
    <w:rsid w:val="00207E7A"/>
    <w:rsid w:val="00212F6F"/>
    <w:rsid w:val="002144DE"/>
    <w:rsid w:val="002155F2"/>
    <w:rsid w:val="00215662"/>
    <w:rsid w:val="00215A7A"/>
    <w:rsid w:val="00216424"/>
    <w:rsid w:val="0022193B"/>
    <w:rsid w:val="00222A63"/>
    <w:rsid w:val="00222D7D"/>
    <w:rsid w:val="0022500B"/>
    <w:rsid w:val="00225B7E"/>
    <w:rsid w:val="00225F26"/>
    <w:rsid w:val="00230066"/>
    <w:rsid w:val="00230ADF"/>
    <w:rsid w:val="002320F7"/>
    <w:rsid w:val="00233954"/>
    <w:rsid w:val="00234E43"/>
    <w:rsid w:val="00235A23"/>
    <w:rsid w:val="00240942"/>
    <w:rsid w:val="00241336"/>
    <w:rsid w:val="002413A9"/>
    <w:rsid w:val="00241B9D"/>
    <w:rsid w:val="00242DB7"/>
    <w:rsid w:val="00243F1E"/>
    <w:rsid w:val="00245273"/>
    <w:rsid w:val="002467F0"/>
    <w:rsid w:val="00246C2E"/>
    <w:rsid w:val="00247C90"/>
    <w:rsid w:val="002506C9"/>
    <w:rsid w:val="002547F5"/>
    <w:rsid w:val="00254BE5"/>
    <w:rsid w:val="002560D4"/>
    <w:rsid w:val="002613A8"/>
    <w:rsid w:val="00263583"/>
    <w:rsid w:val="0026632C"/>
    <w:rsid w:val="00270A45"/>
    <w:rsid w:val="0027174C"/>
    <w:rsid w:val="00271DBD"/>
    <w:rsid w:val="00272B23"/>
    <w:rsid w:val="00273C65"/>
    <w:rsid w:val="00276A2F"/>
    <w:rsid w:val="00276C65"/>
    <w:rsid w:val="00277626"/>
    <w:rsid w:val="00277717"/>
    <w:rsid w:val="00277D6B"/>
    <w:rsid w:val="0028004F"/>
    <w:rsid w:val="00280C93"/>
    <w:rsid w:val="0028182A"/>
    <w:rsid w:val="00281D09"/>
    <w:rsid w:val="00282B00"/>
    <w:rsid w:val="00283222"/>
    <w:rsid w:val="00283A9C"/>
    <w:rsid w:val="00284BF7"/>
    <w:rsid w:val="002859D7"/>
    <w:rsid w:val="00285C16"/>
    <w:rsid w:val="00286B06"/>
    <w:rsid w:val="00290EAA"/>
    <w:rsid w:val="002912F9"/>
    <w:rsid w:val="00292038"/>
    <w:rsid w:val="00293CCA"/>
    <w:rsid w:val="0029415D"/>
    <w:rsid w:val="002946DA"/>
    <w:rsid w:val="002958DD"/>
    <w:rsid w:val="00297F25"/>
    <w:rsid w:val="002A3149"/>
    <w:rsid w:val="002A38A1"/>
    <w:rsid w:val="002A445D"/>
    <w:rsid w:val="002A4EBC"/>
    <w:rsid w:val="002A56D1"/>
    <w:rsid w:val="002A5F65"/>
    <w:rsid w:val="002A7FB9"/>
    <w:rsid w:val="002B094E"/>
    <w:rsid w:val="002B11BA"/>
    <w:rsid w:val="002B2ED2"/>
    <w:rsid w:val="002B60ED"/>
    <w:rsid w:val="002B6C29"/>
    <w:rsid w:val="002B7146"/>
    <w:rsid w:val="002C05F1"/>
    <w:rsid w:val="002C18B8"/>
    <w:rsid w:val="002C1F35"/>
    <w:rsid w:val="002C3236"/>
    <w:rsid w:val="002C38FA"/>
    <w:rsid w:val="002C3C14"/>
    <w:rsid w:val="002C3F13"/>
    <w:rsid w:val="002C3FFF"/>
    <w:rsid w:val="002C43C6"/>
    <w:rsid w:val="002C5BC6"/>
    <w:rsid w:val="002C6783"/>
    <w:rsid w:val="002C6E61"/>
    <w:rsid w:val="002D21C0"/>
    <w:rsid w:val="002D3F4F"/>
    <w:rsid w:val="002D5A3F"/>
    <w:rsid w:val="002D61B7"/>
    <w:rsid w:val="002D66E0"/>
    <w:rsid w:val="002D6C97"/>
    <w:rsid w:val="002D7C86"/>
    <w:rsid w:val="002E00E8"/>
    <w:rsid w:val="002E25FA"/>
    <w:rsid w:val="002E495B"/>
    <w:rsid w:val="002F2157"/>
    <w:rsid w:val="002F32D3"/>
    <w:rsid w:val="002F35F2"/>
    <w:rsid w:val="002F403B"/>
    <w:rsid w:val="002F4315"/>
    <w:rsid w:val="002F43C5"/>
    <w:rsid w:val="002F5568"/>
    <w:rsid w:val="002F5D30"/>
    <w:rsid w:val="002F7D8F"/>
    <w:rsid w:val="00300363"/>
    <w:rsid w:val="003003FA"/>
    <w:rsid w:val="00300A21"/>
    <w:rsid w:val="003011D1"/>
    <w:rsid w:val="003039C6"/>
    <w:rsid w:val="00303D44"/>
    <w:rsid w:val="00305D5B"/>
    <w:rsid w:val="00307D73"/>
    <w:rsid w:val="003106B0"/>
    <w:rsid w:val="00315042"/>
    <w:rsid w:val="003162CE"/>
    <w:rsid w:val="00317637"/>
    <w:rsid w:val="00317C6C"/>
    <w:rsid w:val="00320775"/>
    <w:rsid w:val="00321880"/>
    <w:rsid w:val="00321B13"/>
    <w:rsid w:val="00323246"/>
    <w:rsid w:val="0032494B"/>
    <w:rsid w:val="00327C99"/>
    <w:rsid w:val="00327C9E"/>
    <w:rsid w:val="003306F4"/>
    <w:rsid w:val="00331028"/>
    <w:rsid w:val="0033290C"/>
    <w:rsid w:val="003356C2"/>
    <w:rsid w:val="003360C4"/>
    <w:rsid w:val="00336A29"/>
    <w:rsid w:val="00337595"/>
    <w:rsid w:val="00337898"/>
    <w:rsid w:val="00337CCA"/>
    <w:rsid w:val="00337E74"/>
    <w:rsid w:val="00341ECF"/>
    <w:rsid w:val="003446DF"/>
    <w:rsid w:val="00346AEA"/>
    <w:rsid w:val="00346D92"/>
    <w:rsid w:val="003503B0"/>
    <w:rsid w:val="00350637"/>
    <w:rsid w:val="003516AE"/>
    <w:rsid w:val="00353D82"/>
    <w:rsid w:val="003565C0"/>
    <w:rsid w:val="00360236"/>
    <w:rsid w:val="00361D8C"/>
    <w:rsid w:val="003647C8"/>
    <w:rsid w:val="003649AE"/>
    <w:rsid w:val="00366AAE"/>
    <w:rsid w:val="00374216"/>
    <w:rsid w:val="003749CC"/>
    <w:rsid w:val="003756D7"/>
    <w:rsid w:val="0037645F"/>
    <w:rsid w:val="003769DA"/>
    <w:rsid w:val="00381DF5"/>
    <w:rsid w:val="003829EA"/>
    <w:rsid w:val="00382E2E"/>
    <w:rsid w:val="003832A9"/>
    <w:rsid w:val="003837C8"/>
    <w:rsid w:val="00383A45"/>
    <w:rsid w:val="003850B6"/>
    <w:rsid w:val="00386C5F"/>
    <w:rsid w:val="00386CA7"/>
    <w:rsid w:val="00386DF5"/>
    <w:rsid w:val="00387916"/>
    <w:rsid w:val="003904A3"/>
    <w:rsid w:val="003907A4"/>
    <w:rsid w:val="00391132"/>
    <w:rsid w:val="003920A8"/>
    <w:rsid w:val="003924D5"/>
    <w:rsid w:val="003924FE"/>
    <w:rsid w:val="00392C80"/>
    <w:rsid w:val="00392CD1"/>
    <w:rsid w:val="003935BB"/>
    <w:rsid w:val="003964D7"/>
    <w:rsid w:val="003969E9"/>
    <w:rsid w:val="00396A17"/>
    <w:rsid w:val="00397F07"/>
    <w:rsid w:val="003A1013"/>
    <w:rsid w:val="003A2724"/>
    <w:rsid w:val="003A39AE"/>
    <w:rsid w:val="003B1639"/>
    <w:rsid w:val="003B3909"/>
    <w:rsid w:val="003B5826"/>
    <w:rsid w:val="003B7778"/>
    <w:rsid w:val="003C13AC"/>
    <w:rsid w:val="003C26EB"/>
    <w:rsid w:val="003C377D"/>
    <w:rsid w:val="003C68FD"/>
    <w:rsid w:val="003D14E4"/>
    <w:rsid w:val="003D3383"/>
    <w:rsid w:val="003D4F52"/>
    <w:rsid w:val="003D4F9C"/>
    <w:rsid w:val="003D5BB1"/>
    <w:rsid w:val="003D6AC7"/>
    <w:rsid w:val="003D7011"/>
    <w:rsid w:val="003D790C"/>
    <w:rsid w:val="003D7AF7"/>
    <w:rsid w:val="003E122E"/>
    <w:rsid w:val="003E15D1"/>
    <w:rsid w:val="003E2428"/>
    <w:rsid w:val="003E300D"/>
    <w:rsid w:val="003E3D9B"/>
    <w:rsid w:val="003E4046"/>
    <w:rsid w:val="003E4483"/>
    <w:rsid w:val="003E6985"/>
    <w:rsid w:val="003E775C"/>
    <w:rsid w:val="003F5294"/>
    <w:rsid w:val="003F7456"/>
    <w:rsid w:val="00400C91"/>
    <w:rsid w:val="00401631"/>
    <w:rsid w:val="004020BB"/>
    <w:rsid w:val="00403034"/>
    <w:rsid w:val="00404156"/>
    <w:rsid w:val="00404C64"/>
    <w:rsid w:val="00406CFF"/>
    <w:rsid w:val="004106DB"/>
    <w:rsid w:val="00412664"/>
    <w:rsid w:val="00413D88"/>
    <w:rsid w:val="00414AB3"/>
    <w:rsid w:val="00415632"/>
    <w:rsid w:val="004163B3"/>
    <w:rsid w:val="00416A6B"/>
    <w:rsid w:val="00421C13"/>
    <w:rsid w:val="00422855"/>
    <w:rsid w:val="00422876"/>
    <w:rsid w:val="00423A1A"/>
    <w:rsid w:val="00423F53"/>
    <w:rsid w:val="00426190"/>
    <w:rsid w:val="00431447"/>
    <w:rsid w:val="00432284"/>
    <w:rsid w:val="00432947"/>
    <w:rsid w:val="0043296B"/>
    <w:rsid w:val="004331A9"/>
    <w:rsid w:val="0043364F"/>
    <w:rsid w:val="0043374E"/>
    <w:rsid w:val="0043749E"/>
    <w:rsid w:val="00437D99"/>
    <w:rsid w:val="00442387"/>
    <w:rsid w:val="00442C11"/>
    <w:rsid w:val="00442D1C"/>
    <w:rsid w:val="00443AAC"/>
    <w:rsid w:val="00445A3C"/>
    <w:rsid w:val="004465EA"/>
    <w:rsid w:val="00446FC8"/>
    <w:rsid w:val="0044723C"/>
    <w:rsid w:val="00450745"/>
    <w:rsid w:val="00452AD7"/>
    <w:rsid w:val="0045338B"/>
    <w:rsid w:val="00453853"/>
    <w:rsid w:val="00455237"/>
    <w:rsid w:val="00455A68"/>
    <w:rsid w:val="00455A87"/>
    <w:rsid w:val="0045641A"/>
    <w:rsid w:val="00456F12"/>
    <w:rsid w:val="00457E74"/>
    <w:rsid w:val="004600C2"/>
    <w:rsid w:val="0046179B"/>
    <w:rsid w:val="00461935"/>
    <w:rsid w:val="00462327"/>
    <w:rsid w:val="004624AA"/>
    <w:rsid w:val="0046459B"/>
    <w:rsid w:val="00464C05"/>
    <w:rsid w:val="00464F26"/>
    <w:rsid w:val="0046575C"/>
    <w:rsid w:val="00465977"/>
    <w:rsid w:val="00465DA7"/>
    <w:rsid w:val="004700DF"/>
    <w:rsid w:val="004718BB"/>
    <w:rsid w:val="00472935"/>
    <w:rsid w:val="00473654"/>
    <w:rsid w:val="00474224"/>
    <w:rsid w:val="00476D60"/>
    <w:rsid w:val="00476F5E"/>
    <w:rsid w:val="00480A50"/>
    <w:rsid w:val="004815D1"/>
    <w:rsid w:val="0048450A"/>
    <w:rsid w:val="0048560A"/>
    <w:rsid w:val="00485A42"/>
    <w:rsid w:val="00486DCB"/>
    <w:rsid w:val="00486E97"/>
    <w:rsid w:val="00490F7A"/>
    <w:rsid w:val="004913F7"/>
    <w:rsid w:val="00491578"/>
    <w:rsid w:val="004924D1"/>
    <w:rsid w:val="00492A78"/>
    <w:rsid w:val="00496D33"/>
    <w:rsid w:val="004A21B1"/>
    <w:rsid w:val="004A2FE8"/>
    <w:rsid w:val="004A3E96"/>
    <w:rsid w:val="004A4395"/>
    <w:rsid w:val="004A4EAE"/>
    <w:rsid w:val="004A5560"/>
    <w:rsid w:val="004A556F"/>
    <w:rsid w:val="004A580E"/>
    <w:rsid w:val="004A5EEE"/>
    <w:rsid w:val="004A6F59"/>
    <w:rsid w:val="004A715C"/>
    <w:rsid w:val="004A71FD"/>
    <w:rsid w:val="004A7770"/>
    <w:rsid w:val="004B09F2"/>
    <w:rsid w:val="004B5BF8"/>
    <w:rsid w:val="004C00A9"/>
    <w:rsid w:val="004C01B3"/>
    <w:rsid w:val="004C1BB3"/>
    <w:rsid w:val="004C1F0B"/>
    <w:rsid w:val="004C2756"/>
    <w:rsid w:val="004C3353"/>
    <w:rsid w:val="004C3831"/>
    <w:rsid w:val="004C5687"/>
    <w:rsid w:val="004C6944"/>
    <w:rsid w:val="004D0880"/>
    <w:rsid w:val="004D0FF5"/>
    <w:rsid w:val="004D128C"/>
    <w:rsid w:val="004D4E09"/>
    <w:rsid w:val="004D601D"/>
    <w:rsid w:val="004D621F"/>
    <w:rsid w:val="004D727B"/>
    <w:rsid w:val="004D7DC2"/>
    <w:rsid w:val="004E245D"/>
    <w:rsid w:val="004E2F50"/>
    <w:rsid w:val="004E481A"/>
    <w:rsid w:val="004E494F"/>
    <w:rsid w:val="004E50FD"/>
    <w:rsid w:val="004E511E"/>
    <w:rsid w:val="004E591D"/>
    <w:rsid w:val="004E7379"/>
    <w:rsid w:val="004E7697"/>
    <w:rsid w:val="004E7B7A"/>
    <w:rsid w:val="004F19F2"/>
    <w:rsid w:val="004F3787"/>
    <w:rsid w:val="004F3F3F"/>
    <w:rsid w:val="004F5C90"/>
    <w:rsid w:val="004F6290"/>
    <w:rsid w:val="004F6D0B"/>
    <w:rsid w:val="004F763F"/>
    <w:rsid w:val="005003A1"/>
    <w:rsid w:val="0050230B"/>
    <w:rsid w:val="0050496E"/>
    <w:rsid w:val="0050515D"/>
    <w:rsid w:val="00510707"/>
    <w:rsid w:val="00513AC9"/>
    <w:rsid w:val="00513E3E"/>
    <w:rsid w:val="00514501"/>
    <w:rsid w:val="005155D2"/>
    <w:rsid w:val="00517778"/>
    <w:rsid w:val="00517A10"/>
    <w:rsid w:val="005221CA"/>
    <w:rsid w:val="00523841"/>
    <w:rsid w:val="005238CC"/>
    <w:rsid w:val="00523A4B"/>
    <w:rsid w:val="00525F82"/>
    <w:rsid w:val="00526014"/>
    <w:rsid w:val="005265A0"/>
    <w:rsid w:val="005279FC"/>
    <w:rsid w:val="005305DB"/>
    <w:rsid w:val="00530D90"/>
    <w:rsid w:val="00530EFF"/>
    <w:rsid w:val="005310DC"/>
    <w:rsid w:val="005318E0"/>
    <w:rsid w:val="00533983"/>
    <w:rsid w:val="0053399D"/>
    <w:rsid w:val="00534472"/>
    <w:rsid w:val="00535493"/>
    <w:rsid w:val="00537157"/>
    <w:rsid w:val="0053761B"/>
    <w:rsid w:val="00540D46"/>
    <w:rsid w:val="0054128A"/>
    <w:rsid w:val="005415FE"/>
    <w:rsid w:val="00541B43"/>
    <w:rsid w:val="00541D3A"/>
    <w:rsid w:val="00542247"/>
    <w:rsid w:val="00544291"/>
    <w:rsid w:val="0054598F"/>
    <w:rsid w:val="005510E0"/>
    <w:rsid w:val="00553EA0"/>
    <w:rsid w:val="005542AC"/>
    <w:rsid w:val="00554816"/>
    <w:rsid w:val="00554825"/>
    <w:rsid w:val="00554AF1"/>
    <w:rsid w:val="00560101"/>
    <w:rsid w:val="00560455"/>
    <w:rsid w:val="00560522"/>
    <w:rsid w:val="005611DA"/>
    <w:rsid w:val="00562B10"/>
    <w:rsid w:val="0056465D"/>
    <w:rsid w:val="00566E50"/>
    <w:rsid w:val="00567117"/>
    <w:rsid w:val="0057112D"/>
    <w:rsid w:val="00572427"/>
    <w:rsid w:val="00573316"/>
    <w:rsid w:val="00573E4D"/>
    <w:rsid w:val="00574887"/>
    <w:rsid w:val="0057511C"/>
    <w:rsid w:val="00580FAC"/>
    <w:rsid w:val="0058158D"/>
    <w:rsid w:val="00581F58"/>
    <w:rsid w:val="00582522"/>
    <w:rsid w:val="0058478F"/>
    <w:rsid w:val="00584979"/>
    <w:rsid w:val="005857BB"/>
    <w:rsid w:val="00586E39"/>
    <w:rsid w:val="00591113"/>
    <w:rsid w:val="005926CF"/>
    <w:rsid w:val="005927A5"/>
    <w:rsid w:val="00593821"/>
    <w:rsid w:val="00593F88"/>
    <w:rsid w:val="00595E96"/>
    <w:rsid w:val="005965BB"/>
    <w:rsid w:val="005A1346"/>
    <w:rsid w:val="005A173E"/>
    <w:rsid w:val="005A26AB"/>
    <w:rsid w:val="005A497F"/>
    <w:rsid w:val="005A75BB"/>
    <w:rsid w:val="005B1F8D"/>
    <w:rsid w:val="005B27A9"/>
    <w:rsid w:val="005B4699"/>
    <w:rsid w:val="005B486C"/>
    <w:rsid w:val="005B5980"/>
    <w:rsid w:val="005B641D"/>
    <w:rsid w:val="005C14C4"/>
    <w:rsid w:val="005C16D5"/>
    <w:rsid w:val="005C295C"/>
    <w:rsid w:val="005C37DB"/>
    <w:rsid w:val="005C3E0B"/>
    <w:rsid w:val="005C51B2"/>
    <w:rsid w:val="005C51ED"/>
    <w:rsid w:val="005C54DF"/>
    <w:rsid w:val="005C575F"/>
    <w:rsid w:val="005D0D0C"/>
    <w:rsid w:val="005D11E4"/>
    <w:rsid w:val="005D1B2C"/>
    <w:rsid w:val="005D220C"/>
    <w:rsid w:val="005D3B58"/>
    <w:rsid w:val="005D3E8D"/>
    <w:rsid w:val="005D5847"/>
    <w:rsid w:val="005D7181"/>
    <w:rsid w:val="005E0049"/>
    <w:rsid w:val="005E1F4C"/>
    <w:rsid w:val="005E286B"/>
    <w:rsid w:val="005E44A5"/>
    <w:rsid w:val="005E5604"/>
    <w:rsid w:val="005E5973"/>
    <w:rsid w:val="005E6D85"/>
    <w:rsid w:val="005E786C"/>
    <w:rsid w:val="005F2273"/>
    <w:rsid w:val="005F261C"/>
    <w:rsid w:val="005F4291"/>
    <w:rsid w:val="005F517B"/>
    <w:rsid w:val="005F6810"/>
    <w:rsid w:val="005F7223"/>
    <w:rsid w:val="005F77DE"/>
    <w:rsid w:val="005F7D24"/>
    <w:rsid w:val="00601209"/>
    <w:rsid w:val="006026EE"/>
    <w:rsid w:val="00602775"/>
    <w:rsid w:val="00605BCE"/>
    <w:rsid w:val="00605E3A"/>
    <w:rsid w:val="00610B46"/>
    <w:rsid w:val="00610C76"/>
    <w:rsid w:val="00611415"/>
    <w:rsid w:val="0061341A"/>
    <w:rsid w:val="00613709"/>
    <w:rsid w:val="00613A18"/>
    <w:rsid w:val="00613F89"/>
    <w:rsid w:val="00615C87"/>
    <w:rsid w:val="00615FB7"/>
    <w:rsid w:val="006171A4"/>
    <w:rsid w:val="006176F5"/>
    <w:rsid w:val="00620647"/>
    <w:rsid w:val="00621423"/>
    <w:rsid w:val="0062311D"/>
    <w:rsid w:val="00624F95"/>
    <w:rsid w:val="006256EA"/>
    <w:rsid w:val="006274A6"/>
    <w:rsid w:val="006314D3"/>
    <w:rsid w:val="00631BBF"/>
    <w:rsid w:val="00631D0F"/>
    <w:rsid w:val="00632ED2"/>
    <w:rsid w:val="00632F4E"/>
    <w:rsid w:val="00634E31"/>
    <w:rsid w:val="00635DFF"/>
    <w:rsid w:val="006371AD"/>
    <w:rsid w:val="006373F3"/>
    <w:rsid w:val="00640417"/>
    <w:rsid w:val="006413DD"/>
    <w:rsid w:val="0064267D"/>
    <w:rsid w:val="006433DF"/>
    <w:rsid w:val="0064482B"/>
    <w:rsid w:val="00645622"/>
    <w:rsid w:val="00645EBB"/>
    <w:rsid w:val="0064628D"/>
    <w:rsid w:val="006462D0"/>
    <w:rsid w:val="00650548"/>
    <w:rsid w:val="00653367"/>
    <w:rsid w:val="00654C9F"/>
    <w:rsid w:val="00663646"/>
    <w:rsid w:val="006642E4"/>
    <w:rsid w:val="006643BF"/>
    <w:rsid w:val="00664D42"/>
    <w:rsid w:val="006668A9"/>
    <w:rsid w:val="0066704B"/>
    <w:rsid w:val="00673689"/>
    <w:rsid w:val="00673A4A"/>
    <w:rsid w:val="00673C3D"/>
    <w:rsid w:val="00673DE3"/>
    <w:rsid w:val="00675353"/>
    <w:rsid w:val="006755B5"/>
    <w:rsid w:val="006774BE"/>
    <w:rsid w:val="006777B5"/>
    <w:rsid w:val="0067787F"/>
    <w:rsid w:val="00677CED"/>
    <w:rsid w:val="00681988"/>
    <w:rsid w:val="0068207B"/>
    <w:rsid w:val="00685482"/>
    <w:rsid w:val="00690264"/>
    <w:rsid w:val="00692FBD"/>
    <w:rsid w:val="00694038"/>
    <w:rsid w:val="00697A22"/>
    <w:rsid w:val="006A18D8"/>
    <w:rsid w:val="006A315E"/>
    <w:rsid w:val="006A3692"/>
    <w:rsid w:val="006A3BA7"/>
    <w:rsid w:val="006A52C2"/>
    <w:rsid w:val="006B03AB"/>
    <w:rsid w:val="006B03C6"/>
    <w:rsid w:val="006B111C"/>
    <w:rsid w:val="006B1696"/>
    <w:rsid w:val="006B1B46"/>
    <w:rsid w:val="006B211E"/>
    <w:rsid w:val="006B3E81"/>
    <w:rsid w:val="006B4892"/>
    <w:rsid w:val="006B4F55"/>
    <w:rsid w:val="006B65C1"/>
    <w:rsid w:val="006C006A"/>
    <w:rsid w:val="006C0429"/>
    <w:rsid w:val="006C116C"/>
    <w:rsid w:val="006C17D1"/>
    <w:rsid w:val="006C2063"/>
    <w:rsid w:val="006C3FC1"/>
    <w:rsid w:val="006C48F8"/>
    <w:rsid w:val="006C5DE6"/>
    <w:rsid w:val="006C6EDC"/>
    <w:rsid w:val="006C72D6"/>
    <w:rsid w:val="006C7A9A"/>
    <w:rsid w:val="006D09C9"/>
    <w:rsid w:val="006D0F10"/>
    <w:rsid w:val="006D1D3E"/>
    <w:rsid w:val="006D1FFA"/>
    <w:rsid w:val="006D246C"/>
    <w:rsid w:val="006D35D5"/>
    <w:rsid w:val="006D5D22"/>
    <w:rsid w:val="006D68E8"/>
    <w:rsid w:val="006D784A"/>
    <w:rsid w:val="006D7B54"/>
    <w:rsid w:val="006E273E"/>
    <w:rsid w:val="006E2DEE"/>
    <w:rsid w:val="006E546E"/>
    <w:rsid w:val="006E6CBA"/>
    <w:rsid w:val="006E73DC"/>
    <w:rsid w:val="006F3E6A"/>
    <w:rsid w:val="006F62DD"/>
    <w:rsid w:val="006F6918"/>
    <w:rsid w:val="006F6BF3"/>
    <w:rsid w:val="006F70E1"/>
    <w:rsid w:val="00700B28"/>
    <w:rsid w:val="00702DF4"/>
    <w:rsid w:val="007033C2"/>
    <w:rsid w:val="00703975"/>
    <w:rsid w:val="007045A0"/>
    <w:rsid w:val="00704838"/>
    <w:rsid w:val="00705971"/>
    <w:rsid w:val="00705F5D"/>
    <w:rsid w:val="00706862"/>
    <w:rsid w:val="00706C18"/>
    <w:rsid w:val="00707C40"/>
    <w:rsid w:val="0071048D"/>
    <w:rsid w:val="00711CB5"/>
    <w:rsid w:val="00711DD7"/>
    <w:rsid w:val="00711EEE"/>
    <w:rsid w:val="00712114"/>
    <w:rsid w:val="0071351B"/>
    <w:rsid w:val="00713AD4"/>
    <w:rsid w:val="00714430"/>
    <w:rsid w:val="007146E3"/>
    <w:rsid w:val="00720582"/>
    <w:rsid w:val="00721772"/>
    <w:rsid w:val="00721858"/>
    <w:rsid w:val="00721A18"/>
    <w:rsid w:val="00722ED9"/>
    <w:rsid w:val="007235D3"/>
    <w:rsid w:val="00723DB2"/>
    <w:rsid w:val="0073571A"/>
    <w:rsid w:val="00737B3F"/>
    <w:rsid w:val="007409E0"/>
    <w:rsid w:val="00741D8E"/>
    <w:rsid w:val="0074232D"/>
    <w:rsid w:val="007462DC"/>
    <w:rsid w:val="0074642B"/>
    <w:rsid w:val="0075076D"/>
    <w:rsid w:val="007516E5"/>
    <w:rsid w:val="00751CC1"/>
    <w:rsid w:val="00752171"/>
    <w:rsid w:val="0075328B"/>
    <w:rsid w:val="00753B65"/>
    <w:rsid w:val="00757E13"/>
    <w:rsid w:val="007614E0"/>
    <w:rsid w:val="00761915"/>
    <w:rsid w:val="007630F0"/>
    <w:rsid w:val="007650C7"/>
    <w:rsid w:val="007653BB"/>
    <w:rsid w:val="007655EE"/>
    <w:rsid w:val="00766F3D"/>
    <w:rsid w:val="00767184"/>
    <w:rsid w:val="00770EB1"/>
    <w:rsid w:val="00772829"/>
    <w:rsid w:val="00773142"/>
    <w:rsid w:val="00773305"/>
    <w:rsid w:val="00773D72"/>
    <w:rsid w:val="00773DEA"/>
    <w:rsid w:val="00774F59"/>
    <w:rsid w:val="00775E1C"/>
    <w:rsid w:val="00777246"/>
    <w:rsid w:val="00780422"/>
    <w:rsid w:val="007813AC"/>
    <w:rsid w:val="0078294B"/>
    <w:rsid w:val="007855E0"/>
    <w:rsid w:val="00785F12"/>
    <w:rsid w:val="00786E2B"/>
    <w:rsid w:val="007911C7"/>
    <w:rsid w:val="00791710"/>
    <w:rsid w:val="00791C0B"/>
    <w:rsid w:val="00793A8C"/>
    <w:rsid w:val="00793F38"/>
    <w:rsid w:val="007950CD"/>
    <w:rsid w:val="007968A4"/>
    <w:rsid w:val="007A1027"/>
    <w:rsid w:val="007A2583"/>
    <w:rsid w:val="007A326E"/>
    <w:rsid w:val="007B28E6"/>
    <w:rsid w:val="007B2DEC"/>
    <w:rsid w:val="007B3A5C"/>
    <w:rsid w:val="007B4333"/>
    <w:rsid w:val="007B54A6"/>
    <w:rsid w:val="007B6DB8"/>
    <w:rsid w:val="007B6DB9"/>
    <w:rsid w:val="007B709A"/>
    <w:rsid w:val="007C0B5E"/>
    <w:rsid w:val="007C23CE"/>
    <w:rsid w:val="007C3338"/>
    <w:rsid w:val="007C78C3"/>
    <w:rsid w:val="007C793E"/>
    <w:rsid w:val="007D16E2"/>
    <w:rsid w:val="007D2016"/>
    <w:rsid w:val="007D40E5"/>
    <w:rsid w:val="007D5313"/>
    <w:rsid w:val="007D66EB"/>
    <w:rsid w:val="007D66F4"/>
    <w:rsid w:val="007D6ED2"/>
    <w:rsid w:val="007E16E4"/>
    <w:rsid w:val="007E1F85"/>
    <w:rsid w:val="007E474E"/>
    <w:rsid w:val="007E4B0E"/>
    <w:rsid w:val="007E4F83"/>
    <w:rsid w:val="007E52CF"/>
    <w:rsid w:val="007E6113"/>
    <w:rsid w:val="007E62A4"/>
    <w:rsid w:val="007E6723"/>
    <w:rsid w:val="007E7D0D"/>
    <w:rsid w:val="007F0024"/>
    <w:rsid w:val="007F12A7"/>
    <w:rsid w:val="007F2BFC"/>
    <w:rsid w:val="007F332B"/>
    <w:rsid w:val="007F3D03"/>
    <w:rsid w:val="007F4B0F"/>
    <w:rsid w:val="00802C11"/>
    <w:rsid w:val="00804912"/>
    <w:rsid w:val="00805C8E"/>
    <w:rsid w:val="00805FE5"/>
    <w:rsid w:val="00810209"/>
    <w:rsid w:val="008157C7"/>
    <w:rsid w:val="00816E4D"/>
    <w:rsid w:val="00822184"/>
    <w:rsid w:val="008235EE"/>
    <w:rsid w:val="00824764"/>
    <w:rsid w:val="00825D57"/>
    <w:rsid w:val="0082685A"/>
    <w:rsid w:val="008272DE"/>
    <w:rsid w:val="00827C99"/>
    <w:rsid w:val="0083064F"/>
    <w:rsid w:val="0083139F"/>
    <w:rsid w:val="0083328A"/>
    <w:rsid w:val="008356E9"/>
    <w:rsid w:val="00840F90"/>
    <w:rsid w:val="00842490"/>
    <w:rsid w:val="00842D48"/>
    <w:rsid w:val="00851A62"/>
    <w:rsid w:val="008520D0"/>
    <w:rsid w:val="0085234E"/>
    <w:rsid w:val="00852FE4"/>
    <w:rsid w:val="008541DD"/>
    <w:rsid w:val="00855553"/>
    <w:rsid w:val="0085557D"/>
    <w:rsid w:val="008563A9"/>
    <w:rsid w:val="008569F9"/>
    <w:rsid w:val="00860549"/>
    <w:rsid w:val="00861CBD"/>
    <w:rsid w:val="00861FAF"/>
    <w:rsid w:val="00864FC3"/>
    <w:rsid w:val="008656A4"/>
    <w:rsid w:val="00866E4F"/>
    <w:rsid w:val="008671FF"/>
    <w:rsid w:val="0086734F"/>
    <w:rsid w:val="008722F9"/>
    <w:rsid w:val="00872A23"/>
    <w:rsid w:val="00873564"/>
    <w:rsid w:val="008802FF"/>
    <w:rsid w:val="008805DD"/>
    <w:rsid w:val="00880720"/>
    <w:rsid w:val="00880780"/>
    <w:rsid w:val="008815B0"/>
    <w:rsid w:val="00882CC8"/>
    <w:rsid w:val="00883808"/>
    <w:rsid w:val="008838EF"/>
    <w:rsid w:val="00886536"/>
    <w:rsid w:val="0088691F"/>
    <w:rsid w:val="008870FD"/>
    <w:rsid w:val="00890D1F"/>
    <w:rsid w:val="008911BB"/>
    <w:rsid w:val="008930DF"/>
    <w:rsid w:val="008943F8"/>
    <w:rsid w:val="00894995"/>
    <w:rsid w:val="008957AD"/>
    <w:rsid w:val="00896175"/>
    <w:rsid w:val="008966E5"/>
    <w:rsid w:val="008975E6"/>
    <w:rsid w:val="008A0188"/>
    <w:rsid w:val="008A13EC"/>
    <w:rsid w:val="008A28C7"/>
    <w:rsid w:val="008A48A1"/>
    <w:rsid w:val="008A4A26"/>
    <w:rsid w:val="008A574A"/>
    <w:rsid w:val="008A5F53"/>
    <w:rsid w:val="008A71AA"/>
    <w:rsid w:val="008B0123"/>
    <w:rsid w:val="008B0DB0"/>
    <w:rsid w:val="008B1196"/>
    <w:rsid w:val="008B143C"/>
    <w:rsid w:val="008B2667"/>
    <w:rsid w:val="008B2D0E"/>
    <w:rsid w:val="008B5CDA"/>
    <w:rsid w:val="008B7CDA"/>
    <w:rsid w:val="008C124D"/>
    <w:rsid w:val="008C2449"/>
    <w:rsid w:val="008C370C"/>
    <w:rsid w:val="008D1260"/>
    <w:rsid w:val="008D2FA6"/>
    <w:rsid w:val="008E001C"/>
    <w:rsid w:val="008E06F2"/>
    <w:rsid w:val="008E0D4D"/>
    <w:rsid w:val="008E26A7"/>
    <w:rsid w:val="008E3463"/>
    <w:rsid w:val="008E40EE"/>
    <w:rsid w:val="008E500B"/>
    <w:rsid w:val="008E52B8"/>
    <w:rsid w:val="008E7F42"/>
    <w:rsid w:val="008F1C12"/>
    <w:rsid w:val="008F2599"/>
    <w:rsid w:val="008F30DC"/>
    <w:rsid w:val="008F4AB1"/>
    <w:rsid w:val="008F6D62"/>
    <w:rsid w:val="00902DB7"/>
    <w:rsid w:val="0090336F"/>
    <w:rsid w:val="009066B9"/>
    <w:rsid w:val="00911527"/>
    <w:rsid w:val="00912B17"/>
    <w:rsid w:val="0091408D"/>
    <w:rsid w:val="00914D6D"/>
    <w:rsid w:val="00915224"/>
    <w:rsid w:val="00916E48"/>
    <w:rsid w:val="00921A96"/>
    <w:rsid w:val="0092275D"/>
    <w:rsid w:val="00924FA8"/>
    <w:rsid w:val="00927B74"/>
    <w:rsid w:val="00927CB1"/>
    <w:rsid w:val="00935CCC"/>
    <w:rsid w:val="00935DA4"/>
    <w:rsid w:val="00936950"/>
    <w:rsid w:val="00936C67"/>
    <w:rsid w:val="00937827"/>
    <w:rsid w:val="0094022A"/>
    <w:rsid w:val="0094335B"/>
    <w:rsid w:val="00944584"/>
    <w:rsid w:val="009445EA"/>
    <w:rsid w:val="00944A18"/>
    <w:rsid w:val="00944ECC"/>
    <w:rsid w:val="00945414"/>
    <w:rsid w:val="00947327"/>
    <w:rsid w:val="009473AF"/>
    <w:rsid w:val="00947724"/>
    <w:rsid w:val="00954668"/>
    <w:rsid w:val="00955A86"/>
    <w:rsid w:val="00961621"/>
    <w:rsid w:val="00963DEE"/>
    <w:rsid w:val="00966648"/>
    <w:rsid w:val="009669D3"/>
    <w:rsid w:val="00967190"/>
    <w:rsid w:val="0096741D"/>
    <w:rsid w:val="00967F64"/>
    <w:rsid w:val="0097153D"/>
    <w:rsid w:val="00972321"/>
    <w:rsid w:val="009725D6"/>
    <w:rsid w:val="00973556"/>
    <w:rsid w:val="00973840"/>
    <w:rsid w:val="00973B7F"/>
    <w:rsid w:val="009748AF"/>
    <w:rsid w:val="00974F34"/>
    <w:rsid w:val="00977D58"/>
    <w:rsid w:val="0098011C"/>
    <w:rsid w:val="009817B1"/>
    <w:rsid w:val="009838C6"/>
    <w:rsid w:val="00984D7A"/>
    <w:rsid w:val="00984DA7"/>
    <w:rsid w:val="0098510B"/>
    <w:rsid w:val="00985309"/>
    <w:rsid w:val="0098622F"/>
    <w:rsid w:val="00993DF2"/>
    <w:rsid w:val="009946B4"/>
    <w:rsid w:val="0099484E"/>
    <w:rsid w:val="009A0614"/>
    <w:rsid w:val="009A1F26"/>
    <w:rsid w:val="009A3CD1"/>
    <w:rsid w:val="009A3DEC"/>
    <w:rsid w:val="009A6B6C"/>
    <w:rsid w:val="009B045F"/>
    <w:rsid w:val="009B0579"/>
    <w:rsid w:val="009B0AA3"/>
    <w:rsid w:val="009B1B08"/>
    <w:rsid w:val="009B43FB"/>
    <w:rsid w:val="009B6AB3"/>
    <w:rsid w:val="009B77CD"/>
    <w:rsid w:val="009C0570"/>
    <w:rsid w:val="009C06E8"/>
    <w:rsid w:val="009C109C"/>
    <w:rsid w:val="009C2B14"/>
    <w:rsid w:val="009C31BA"/>
    <w:rsid w:val="009C5236"/>
    <w:rsid w:val="009C682E"/>
    <w:rsid w:val="009C6CF7"/>
    <w:rsid w:val="009C795E"/>
    <w:rsid w:val="009C7CC9"/>
    <w:rsid w:val="009D0AC0"/>
    <w:rsid w:val="009D2502"/>
    <w:rsid w:val="009D5387"/>
    <w:rsid w:val="009D5A7D"/>
    <w:rsid w:val="009D5E11"/>
    <w:rsid w:val="009D6B67"/>
    <w:rsid w:val="009E074A"/>
    <w:rsid w:val="009E24D6"/>
    <w:rsid w:val="009E310D"/>
    <w:rsid w:val="009E4EB1"/>
    <w:rsid w:val="009F008C"/>
    <w:rsid w:val="009F0DA1"/>
    <w:rsid w:val="009F0EC0"/>
    <w:rsid w:val="009F13BA"/>
    <w:rsid w:val="009F3B84"/>
    <w:rsid w:val="009F3E2B"/>
    <w:rsid w:val="009F4766"/>
    <w:rsid w:val="009F49BF"/>
    <w:rsid w:val="00A0067F"/>
    <w:rsid w:val="00A011C7"/>
    <w:rsid w:val="00A02D12"/>
    <w:rsid w:val="00A06547"/>
    <w:rsid w:val="00A06AF7"/>
    <w:rsid w:val="00A113DF"/>
    <w:rsid w:val="00A128DC"/>
    <w:rsid w:val="00A1358A"/>
    <w:rsid w:val="00A14643"/>
    <w:rsid w:val="00A15328"/>
    <w:rsid w:val="00A16B58"/>
    <w:rsid w:val="00A21942"/>
    <w:rsid w:val="00A22330"/>
    <w:rsid w:val="00A22A4F"/>
    <w:rsid w:val="00A2300F"/>
    <w:rsid w:val="00A24265"/>
    <w:rsid w:val="00A327E8"/>
    <w:rsid w:val="00A34B06"/>
    <w:rsid w:val="00A358A6"/>
    <w:rsid w:val="00A36FA5"/>
    <w:rsid w:val="00A3787B"/>
    <w:rsid w:val="00A40B6D"/>
    <w:rsid w:val="00A461E3"/>
    <w:rsid w:val="00A479F3"/>
    <w:rsid w:val="00A50E57"/>
    <w:rsid w:val="00A5159E"/>
    <w:rsid w:val="00A51630"/>
    <w:rsid w:val="00A5184E"/>
    <w:rsid w:val="00A53288"/>
    <w:rsid w:val="00A53C8E"/>
    <w:rsid w:val="00A57BA9"/>
    <w:rsid w:val="00A61647"/>
    <w:rsid w:val="00A62CFB"/>
    <w:rsid w:val="00A64026"/>
    <w:rsid w:val="00A65EB4"/>
    <w:rsid w:val="00A667DC"/>
    <w:rsid w:val="00A7153A"/>
    <w:rsid w:val="00A723FF"/>
    <w:rsid w:val="00A72589"/>
    <w:rsid w:val="00A7538E"/>
    <w:rsid w:val="00A75FB7"/>
    <w:rsid w:val="00A773B1"/>
    <w:rsid w:val="00A8456B"/>
    <w:rsid w:val="00A84A66"/>
    <w:rsid w:val="00A8611A"/>
    <w:rsid w:val="00A86B34"/>
    <w:rsid w:val="00A871CE"/>
    <w:rsid w:val="00A87545"/>
    <w:rsid w:val="00A875D4"/>
    <w:rsid w:val="00A919DE"/>
    <w:rsid w:val="00A921C8"/>
    <w:rsid w:val="00A92D4D"/>
    <w:rsid w:val="00A93582"/>
    <w:rsid w:val="00A96FD5"/>
    <w:rsid w:val="00A9708A"/>
    <w:rsid w:val="00AA0681"/>
    <w:rsid w:val="00AA0C00"/>
    <w:rsid w:val="00AA22B2"/>
    <w:rsid w:val="00AA260D"/>
    <w:rsid w:val="00AA34D3"/>
    <w:rsid w:val="00AA535D"/>
    <w:rsid w:val="00AA5D0A"/>
    <w:rsid w:val="00AA7A93"/>
    <w:rsid w:val="00AA7B00"/>
    <w:rsid w:val="00AB0612"/>
    <w:rsid w:val="00AB0DA8"/>
    <w:rsid w:val="00AB0F1F"/>
    <w:rsid w:val="00AB2486"/>
    <w:rsid w:val="00AB3693"/>
    <w:rsid w:val="00AB6311"/>
    <w:rsid w:val="00AB6DB2"/>
    <w:rsid w:val="00AB7B6F"/>
    <w:rsid w:val="00AC1E1F"/>
    <w:rsid w:val="00AC1E43"/>
    <w:rsid w:val="00AC68CC"/>
    <w:rsid w:val="00AC7447"/>
    <w:rsid w:val="00AC7A61"/>
    <w:rsid w:val="00AD0390"/>
    <w:rsid w:val="00AD42B5"/>
    <w:rsid w:val="00AD44E6"/>
    <w:rsid w:val="00AD4720"/>
    <w:rsid w:val="00AD5208"/>
    <w:rsid w:val="00AD5FF5"/>
    <w:rsid w:val="00AE0FBC"/>
    <w:rsid w:val="00AE2019"/>
    <w:rsid w:val="00AE2537"/>
    <w:rsid w:val="00AE2C93"/>
    <w:rsid w:val="00AE2DD5"/>
    <w:rsid w:val="00AE3131"/>
    <w:rsid w:val="00AE3993"/>
    <w:rsid w:val="00AE4101"/>
    <w:rsid w:val="00AE4225"/>
    <w:rsid w:val="00AE7D04"/>
    <w:rsid w:val="00AF0EC9"/>
    <w:rsid w:val="00AF1DA4"/>
    <w:rsid w:val="00AF21E9"/>
    <w:rsid w:val="00AF32CC"/>
    <w:rsid w:val="00AF5070"/>
    <w:rsid w:val="00AF5DB9"/>
    <w:rsid w:val="00AF6541"/>
    <w:rsid w:val="00AF7633"/>
    <w:rsid w:val="00AF7D2E"/>
    <w:rsid w:val="00B012DD"/>
    <w:rsid w:val="00B0142E"/>
    <w:rsid w:val="00B016E9"/>
    <w:rsid w:val="00B02C44"/>
    <w:rsid w:val="00B02CD9"/>
    <w:rsid w:val="00B05A62"/>
    <w:rsid w:val="00B07745"/>
    <w:rsid w:val="00B07D6C"/>
    <w:rsid w:val="00B112D3"/>
    <w:rsid w:val="00B12ABC"/>
    <w:rsid w:val="00B14138"/>
    <w:rsid w:val="00B145EF"/>
    <w:rsid w:val="00B146FB"/>
    <w:rsid w:val="00B14B86"/>
    <w:rsid w:val="00B1679C"/>
    <w:rsid w:val="00B20F3E"/>
    <w:rsid w:val="00B21352"/>
    <w:rsid w:val="00B2146F"/>
    <w:rsid w:val="00B21B02"/>
    <w:rsid w:val="00B2266E"/>
    <w:rsid w:val="00B22A20"/>
    <w:rsid w:val="00B245CC"/>
    <w:rsid w:val="00B24A81"/>
    <w:rsid w:val="00B2519C"/>
    <w:rsid w:val="00B307B7"/>
    <w:rsid w:val="00B31C4B"/>
    <w:rsid w:val="00B32A82"/>
    <w:rsid w:val="00B34D74"/>
    <w:rsid w:val="00B37A5D"/>
    <w:rsid w:val="00B41166"/>
    <w:rsid w:val="00B41944"/>
    <w:rsid w:val="00B41D5A"/>
    <w:rsid w:val="00B42A17"/>
    <w:rsid w:val="00B432AB"/>
    <w:rsid w:val="00B43A6E"/>
    <w:rsid w:val="00B44276"/>
    <w:rsid w:val="00B45EF2"/>
    <w:rsid w:val="00B46659"/>
    <w:rsid w:val="00B470B1"/>
    <w:rsid w:val="00B517A6"/>
    <w:rsid w:val="00B52040"/>
    <w:rsid w:val="00B52C5E"/>
    <w:rsid w:val="00B532DB"/>
    <w:rsid w:val="00B54E1C"/>
    <w:rsid w:val="00B57697"/>
    <w:rsid w:val="00B60DA2"/>
    <w:rsid w:val="00B6134B"/>
    <w:rsid w:val="00B625E0"/>
    <w:rsid w:val="00B63301"/>
    <w:rsid w:val="00B63B3F"/>
    <w:rsid w:val="00B65F31"/>
    <w:rsid w:val="00B70681"/>
    <w:rsid w:val="00B70C2E"/>
    <w:rsid w:val="00B72194"/>
    <w:rsid w:val="00B72EDA"/>
    <w:rsid w:val="00B735BF"/>
    <w:rsid w:val="00B73B64"/>
    <w:rsid w:val="00B82FA4"/>
    <w:rsid w:val="00B83EA5"/>
    <w:rsid w:val="00B84186"/>
    <w:rsid w:val="00B90036"/>
    <w:rsid w:val="00B90A89"/>
    <w:rsid w:val="00B91623"/>
    <w:rsid w:val="00B91EC9"/>
    <w:rsid w:val="00B930AE"/>
    <w:rsid w:val="00B93483"/>
    <w:rsid w:val="00B94891"/>
    <w:rsid w:val="00B96682"/>
    <w:rsid w:val="00BA03BB"/>
    <w:rsid w:val="00BA0A4A"/>
    <w:rsid w:val="00BA2FFC"/>
    <w:rsid w:val="00BA48CD"/>
    <w:rsid w:val="00BA541A"/>
    <w:rsid w:val="00BA5C93"/>
    <w:rsid w:val="00BA6FC4"/>
    <w:rsid w:val="00BA701C"/>
    <w:rsid w:val="00BB04A3"/>
    <w:rsid w:val="00BB057A"/>
    <w:rsid w:val="00BB1F54"/>
    <w:rsid w:val="00BB27CB"/>
    <w:rsid w:val="00BB3E70"/>
    <w:rsid w:val="00BB475C"/>
    <w:rsid w:val="00BC0C85"/>
    <w:rsid w:val="00BC0D54"/>
    <w:rsid w:val="00BC0F16"/>
    <w:rsid w:val="00BC3843"/>
    <w:rsid w:val="00BC4231"/>
    <w:rsid w:val="00BC4BFD"/>
    <w:rsid w:val="00BC5C90"/>
    <w:rsid w:val="00BC75CD"/>
    <w:rsid w:val="00BC7ABE"/>
    <w:rsid w:val="00BD0E54"/>
    <w:rsid w:val="00BD287D"/>
    <w:rsid w:val="00BD2A01"/>
    <w:rsid w:val="00BD2A97"/>
    <w:rsid w:val="00BD2CAA"/>
    <w:rsid w:val="00BD323D"/>
    <w:rsid w:val="00BD3F27"/>
    <w:rsid w:val="00BD45A2"/>
    <w:rsid w:val="00BD4DCB"/>
    <w:rsid w:val="00BD5F32"/>
    <w:rsid w:val="00BD60D1"/>
    <w:rsid w:val="00BD63D7"/>
    <w:rsid w:val="00BD6A76"/>
    <w:rsid w:val="00BE0990"/>
    <w:rsid w:val="00BE42C3"/>
    <w:rsid w:val="00BE5FBF"/>
    <w:rsid w:val="00BE63BE"/>
    <w:rsid w:val="00BF0519"/>
    <w:rsid w:val="00BF0B93"/>
    <w:rsid w:val="00BF2EE3"/>
    <w:rsid w:val="00BF493C"/>
    <w:rsid w:val="00BF5A70"/>
    <w:rsid w:val="00BF6CE1"/>
    <w:rsid w:val="00BF767E"/>
    <w:rsid w:val="00BF798C"/>
    <w:rsid w:val="00C009BC"/>
    <w:rsid w:val="00C00A13"/>
    <w:rsid w:val="00C01251"/>
    <w:rsid w:val="00C01515"/>
    <w:rsid w:val="00C01F6A"/>
    <w:rsid w:val="00C025B6"/>
    <w:rsid w:val="00C03E29"/>
    <w:rsid w:val="00C0469F"/>
    <w:rsid w:val="00C04EAA"/>
    <w:rsid w:val="00C07431"/>
    <w:rsid w:val="00C079A9"/>
    <w:rsid w:val="00C118D8"/>
    <w:rsid w:val="00C1196F"/>
    <w:rsid w:val="00C11C6C"/>
    <w:rsid w:val="00C130D8"/>
    <w:rsid w:val="00C131E4"/>
    <w:rsid w:val="00C1439E"/>
    <w:rsid w:val="00C14B25"/>
    <w:rsid w:val="00C14D65"/>
    <w:rsid w:val="00C151C5"/>
    <w:rsid w:val="00C15203"/>
    <w:rsid w:val="00C156B9"/>
    <w:rsid w:val="00C16270"/>
    <w:rsid w:val="00C21AE4"/>
    <w:rsid w:val="00C2241B"/>
    <w:rsid w:val="00C22D0A"/>
    <w:rsid w:val="00C23542"/>
    <w:rsid w:val="00C23F2D"/>
    <w:rsid w:val="00C2495C"/>
    <w:rsid w:val="00C24A1E"/>
    <w:rsid w:val="00C261F1"/>
    <w:rsid w:val="00C26AB4"/>
    <w:rsid w:val="00C27EF3"/>
    <w:rsid w:val="00C30D4D"/>
    <w:rsid w:val="00C3167C"/>
    <w:rsid w:val="00C3576F"/>
    <w:rsid w:val="00C37ADC"/>
    <w:rsid w:val="00C41703"/>
    <w:rsid w:val="00C41F5C"/>
    <w:rsid w:val="00C4275F"/>
    <w:rsid w:val="00C42A5F"/>
    <w:rsid w:val="00C43F6F"/>
    <w:rsid w:val="00C445DE"/>
    <w:rsid w:val="00C44975"/>
    <w:rsid w:val="00C4571B"/>
    <w:rsid w:val="00C45FEE"/>
    <w:rsid w:val="00C463E0"/>
    <w:rsid w:val="00C4693E"/>
    <w:rsid w:val="00C46AC9"/>
    <w:rsid w:val="00C477B9"/>
    <w:rsid w:val="00C51F97"/>
    <w:rsid w:val="00C545CB"/>
    <w:rsid w:val="00C54710"/>
    <w:rsid w:val="00C55376"/>
    <w:rsid w:val="00C60612"/>
    <w:rsid w:val="00C60D96"/>
    <w:rsid w:val="00C61508"/>
    <w:rsid w:val="00C630CB"/>
    <w:rsid w:val="00C63559"/>
    <w:rsid w:val="00C6437B"/>
    <w:rsid w:val="00C6665A"/>
    <w:rsid w:val="00C6717C"/>
    <w:rsid w:val="00C7113C"/>
    <w:rsid w:val="00C71757"/>
    <w:rsid w:val="00C732DF"/>
    <w:rsid w:val="00C755DC"/>
    <w:rsid w:val="00C759F2"/>
    <w:rsid w:val="00C75A42"/>
    <w:rsid w:val="00C76EB4"/>
    <w:rsid w:val="00C77519"/>
    <w:rsid w:val="00C824C8"/>
    <w:rsid w:val="00C82F62"/>
    <w:rsid w:val="00C83639"/>
    <w:rsid w:val="00C90018"/>
    <w:rsid w:val="00C926CD"/>
    <w:rsid w:val="00C931A2"/>
    <w:rsid w:val="00C935FE"/>
    <w:rsid w:val="00C94265"/>
    <w:rsid w:val="00C96EE8"/>
    <w:rsid w:val="00CA002B"/>
    <w:rsid w:val="00CA0CC3"/>
    <w:rsid w:val="00CA1288"/>
    <w:rsid w:val="00CA18AA"/>
    <w:rsid w:val="00CA2D7B"/>
    <w:rsid w:val="00CA32FA"/>
    <w:rsid w:val="00CA3E76"/>
    <w:rsid w:val="00CA4E53"/>
    <w:rsid w:val="00CA78F0"/>
    <w:rsid w:val="00CB02F6"/>
    <w:rsid w:val="00CB0C15"/>
    <w:rsid w:val="00CB0CB0"/>
    <w:rsid w:val="00CB2362"/>
    <w:rsid w:val="00CB2855"/>
    <w:rsid w:val="00CB3C74"/>
    <w:rsid w:val="00CB5037"/>
    <w:rsid w:val="00CB59D8"/>
    <w:rsid w:val="00CB6497"/>
    <w:rsid w:val="00CB6E78"/>
    <w:rsid w:val="00CB76FD"/>
    <w:rsid w:val="00CC0B83"/>
    <w:rsid w:val="00CC1893"/>
    <w:rsid w:val="00CC1AE8"/>
    <w:rsid w:val="00CC420D"/>
    <w:rsid w:val="00CC577D"/>
    <w:rsid w:val="00CC645C"/>
    <w:rsid w:val="00CC6501"/>
    <w:rsid w:val="00CC680F"/>
    <w:rsid w:val="00CC756B"/>
    <w:rsid w:val="00CC76DC"/>
    <w:rsid w:val="00CD04E6"/>
    <w:rsid w:val="00CD0CC6"/>
    <w:rsid w:val="00CD2576"/>
    <w:rsid w:val="00CD3C52"/>
    <w:rsid w:val="00CD5C81"/>
    <w:rsid w:val="00CD6EAD"/>
    <w:rsid w:val="00CD7235"/>
    <w:rsid w:val="00CE13FA"/>
    <w:rsid w:val="00CE14B9"/>
    <w:rsid w:val="00CE3C5B"/>
    <w:rsid w:val="00CE5057"/>
    <w:rsid w:val="00CE6218"/>
    <w:rsid w:val="00CE7A7E"/>
    <w:rsid w:val="00CF0814"/>
    <w:rsid w:val="00CF0C13"/>
    <w:rsid w:val="00CF0D11"/>
    <w:rsid w:val="00CF12A6"/>
    <w:rsid w:val="00CF147D"/>
    <w:rsid w:val="00CF19C5"/>
    <w:rsid w:val="00CF20D4"/>
    <w:rsid w:val="00CF273C"/>
    <w:rsid w:val="00CF46E8"/>
    <w:rsid w:val="00CF4C46"/>
    <w:rsid w:val="00D009C8"/>
    <w:rsid w:val="00D059E3"/>
    <w:rsid w:val="00D064D0"/>
    <w:rsid w:val="00D06581"/>
    <w:rsid w:val="00D068CC"/>
    <w:rsid w:val="00D07472"/>
    <w:rsid w:val="00D07DE5"/>
    <w:rsid w:val="00D07EE3"/>
    <w:rsid w:val="00D10351"/>
    <w:rsid w:val="00D10FFC"/>
    <w:rsid w:val="00D134CF"/>
    <w:rsid w:val="00D17701"/>
    <w:rsid w:val="00D17E62"/>
    <w:rsid w:val="00D244B7"/>
    <w:rsid w:val="00D24C7D"/>
    <w:rsid w:val="00D2519B"/>
    <w:rsid w:val="00D26344"/>
    <w:rsid w:val="00D30451"/>
    <w:rsid w:val="00D30B73"/>
    <w:rsid w:val="00D3463F"/>
    <w:rsid w:val="00D34A36"/>
    <w:rsid w:val="00D35F19"/>
    <w:rsid w:val="00D3724B"/>
    <w:rsid w:val="00D37A83"/>
    <w:rsid w:val="00D40676"/>
    <w:rsid w:val="00D4116D"/>
    <w:rsid w:val="00D42B5D"/>
    <w:rsid w:val="00D45267"/>
    <w:rsid w:val="00D47066"/>
    <w:rsid w:val="00D47353"/>
    <w:rsid w:val="00D50F35"/>
    <w:rsid w:val="00D51335"/>
    <w:rsid w:val="00D5199C"/>
    <w:rsid w:val="00D52623"/>
    <w:rsid w:val="00D53F6C"/>
    <w:rsid w:val="00D57A1F"/>
    <w:rsid w:val="00D6080F"/>
    <w:rsid w:val="00D613F5"/>
    <w:rsid w:val="00D646D6"/>
    <w:rsid w:val="00D64BF1"/>
    <w:rsid w:val="00D6683A"/>
    <w:rsid w:val="00D6690C"/>
    <w:rsid w:val="00D67DAF"/>
    <w:rsid w:val="00D7097C"/>
    <w:rsid w:val="00D70996"/>
    <w:rsid w:val="00D70BD9"/>
    <w:rsid w:val="00D716DD"/>
    <w:rsid w:val="00D72297"/>
    <w:rsid w:val="00D74E06"/>
    <w:rsid w:val="00D77917"/>
    <w:rsid w:val="00D77E3A"/>
    <w:rsid w:val="00D80A31"/>
    <w:rsid w:val="00D80B48"/>
    <w:rsid w:val="00D8100F"/>
    <w:rsid w:val="00D82CC7"/>
    <w:rsid w:val="00D84992"/>
    <w:rsid w:val="00D872CF"/>
    <w:rsid w:val="00D90B9F"/>
    <w:rsid w:val="00D939F8"/>
    <w:rsid w:val="00D94E66"/>
    <w:rsid w:val="00D95305"/>
    <w:rsid w:val="00D96DEF"/>
    <w:rsid w:val="00D9707F"/>
    <w:rsid w:val="00D9728C"/>
    <w:rsid w:val="00D97C51"/>
    <w:rsid w:val="00DA0927"/>
    <w:rsid w:val="00DA12D7"/>
    <w:rsid w:val="00DA18FD"/>
    <w:rsid w:val="00DA1C60"/>
    <w:rsid w:val="00DA1C63"/>
    <w:rsid w:val="00DA4D97"/>
    <w:rsid w:val="00DA591F"/>
    <w:rsid w:val="00DB017A"/>
    <w:rsid w:val="00DB12E0"/>
    <w:rsid w:val="00DB182B"/>
    <w:rsid w:val="00DB1E29"/>
    <w:rsid w:val="00DB4885"/>
    <w:rsid w:val="00DB4923"/>
    <w:rsid w:val="00DB49E7"/>
    <w:rsid w:val="00DB5B66"/>
    <w:rsid w:val="00DC01B1"/>
    <w:rsid w:val="00DC16AB"/>
    <w:rsid w:val="00DC212B"/>
    <w:rsid w:val="00DC340A"/>
    <w:rsid w:val="00DC3D0A"/>
    <w:rsid w:val="00DC4817"/>
    <w:rsid w:val="00DC612A"/>
    <w:rsid w:val="00DD048A"/>
    <w:rsid w:val="00DD0679"/>
    <w:rsid w:val="00DD0977"/>
    <w:rsid w:val="00DD298C"/>
    <w:rsid w:val="00DD4E13"/>
    <w:rsid w:val="00DD5B7F"/>
    <w:rsid w:val="00DD6CC8"/>
    <w:rsid w:val="00DD70F4"/>
    <w:rsid w:val="00DE15AE"/>
    <w:rsid w:val="00DE1D55"/>
    <w:rsid w:val="00DE1DE6"/>
    <w:rsid w:val="00DE3EC7"/>
    <w:rsid w:val="00DE480F"/>
    <w:rsid w:val="00DE5CC9"/>
    <w:rsid w:val="00DE7AD3"/>
    <w:rsid w:val="00DE7CC6"/>
    <w:rsid w:val="00DE7D1A"/>
    <w:rsid w:val="00DF1AF4"/>
    <w:rsid w:val="00DF1ED3"/>
    <w:rsid w:val="00DF20E4"/>
    <w:rsid w:val="00DF30A6"/>
    <w:rsid w:val="00DF5B40"/>
    <w:rsid w:val="00DF711B"/>
    <w:rsid w:val="00DF72ED"/>
    <w:rsid w:val="00DF7E05"/>
    <w:rsid w:val="00E00C19"/>
    <w:rsid w:val="00E00D95"/>
    <w:rsid w:val="00E022AB"/>
    <w:rsid w:val="00E026B1"/>
    <w:rsid w:val="00E04314"/>
    <w:rsid w:val="00E0505A"/>
    <w:rsid w:val="00E05DB3"/>
    <w:rsid w:val="00E06CDF"/>
    <w:rsid w:val="00E11626"/>
    <w:rsid w:val="00E11A10"/>
    <w:rsid w:val="00E13599"/>
    <w:rsid w:val="00E14773"/>
    <w:rsid w:val="00E15093"/>
    <w:rsid w:val="00E20267"/>
    <w:rsid w:val="00E208ED"/>
    <w:rsid w:val="00E21287"/>
    <w:rsid w:val="00E21E71"/>
    <w:rsid w:val="00E21E88"/>
    <w:rsid w:val="00E22460"/>
    <w:rsid w:val="00E23E11"/>
    <w:rsid w:val="00E23E9F"/>
    <w:rsid w:val="00E2507A"/>
    <w:rsid w:val="00E2527A"/>
    <w:rsid w:val="00E26AB1"/>
    <w:rsid w:val="00E26C8C"/>
    <w:rsid w:val="00E27221"/>
    <w:rsid w:val="00E3056A"/>
    <w:rsid w:val="00E3360C"/>
    <w:rsid w:val="00E33E85"/>
    <w:rsid w:val="00E34C65"/>
    <w:rsid w:val="00E34D2F"/>
    <w:rsid w:val="00E34DCE"/>
    <w:rsid w:val="00E3521C"/>
    <w:rsid w:val="00E35FB9"/>
    <w:rsid w:val="00E36930"/>
    <w:rsid w:val="00E36E50"/>
    <w:rsid w:val="00E42D68"/>
    <w:rsid w:val="00E42F22"/>
    <w:rsid w:val="00E4459F"/>
    <w:rsid w:val="00E44DB2"/>
    <w:rsid w:val="00E478D1"/>
    <w:rsid w:val="00E5349A"/>
    <w:rsid w:val="00E534C2"/>
    <w:rsid w:val="00E5480B"/>
    <w:rsid w:val="00E55E81"/>
    <w:rsid w:val="00E616E4"/>
    <w:rsid w:val="00E63021"/>
    <w:rsid w:val="00E67E0F"/>
    <w:rsid w:val="00E72823"/>
    <w:rsid w:val="00E72DA3"/>
    <w:rsid w:val="00E749CF"/>
    <w:rsid w:val="00E7547F"/>
    <w:rsid w:val="00E75767"/>
    <w:rsid w:val="00E75D3F"/>
    <w:rsid w:val="00E766E4"/>
    <w:rsid w:val="00E804D2"/>
    <w:rsid w:val="00E81908"/>
    <w:rsid w:val="00E81C5F"/>
    <w:rsid w:val="00E82404"/>
    <w:rsid w:val="00E842B5"/>
    <w:rsid w:val="00E8438D"/>
    <w:rsid w:val="00E85FD0"/>
    <w:rsid w:val="00E87A99"/>
    <w:rsid w:val="00E91804"/>
    <w:rsid w:val="00E941A6"/>
    <w:rsid w:val="00E96027"/>
    <w:rsid w:val="00E96034"/>
    <w:rsid w:val="00E973CC"/>
    <w:rsid w:val="00EA05F2"/>
    <w:rsid w:val="00EA07FC"/>
    <w:rsid w:val="00EA100C"/>
    <w:rsid w:val="00EA1A6E"/>
    <w:rsid w:val="00EA46FF"/>
    <w:rsid w:val="00EA769C"/>
    <w:rsid w:val="00EB050C"/>
    <w:rsid w:val="00EB1DC4"/>
    <w:rsid w:val="00EB1DE0"/>
    <w:rsid w:val="00EB21BB"/>
    <w:rsid w:val="00EB2735"/>
    <w:rsid w:val="00EB4FD4"/>
    <w:rsid w:val="00EB72B0"/>
    <w:rsid w:val="00EB7321"/>
    <w:rsid w:val="00EC07AF"/>
    <w:rsid w:val="00EC0D26"/>
    <w:rsid w:val="00EC1709"/>
    <w:rsid w:val="00EC1C28"/>
    <w:rsid w:val="00EC3238"/>
    <w:rsid w:val="00EC3639"/>
    <w:rsid w:val="00EC383C"/>
    <w:rsid w:val="00EC57E9"/>
    <w:rsid w:val="00EC5F57"/>
    <w:rsid w:val="00ED06A3"/>
    <w:rsid w:val="00ED10C0"/>
    <w:rsid w:val="00ED2F68"/>
    <w:rsid w:val="00ED4E71"/>
    <w:rsid w:val="00ED579C"/>
    <w:rsid w:val="00ED5DCA"/>
    <w:rsid w:val="00ED6F0F"/>
    <w:rsid w:val="00EE1F05"/>
    <w:rsid w:val="00EE273E"/>
    <w:rsid w:val="00EE3051"/>
    <w:rsid w:val="00EE5715"/>
    <w:rsid w:val="00EE789B"/>
    <w:rsid w:val="00EF0189"/>
    <w:rsid w:val="00EF1E24"/>
    <w:rsid w:val="00EF2746"/>
    <w:rsid w:val="00EF53C7"/>
    <w:rsid w:val="00F010BD"/>
    <w:rsid w:val="00F0184A"/>
    <w:rsid w:val="00F02A23"/>
    <w:rsid w:val="00F05E41"/>
    <w:rsid w:val="00F116E5"/>
    <w:rsid w:val="00F13002"/>
    <w:rsid w:val="00F1379F"/>
    <w:rsid w:val="00F13F09"/>
    <w:rsid w:val="00F144FA"/>
    <w:rsid w:val="00F14D92"/>
    <w:rsid w:val="00F15902"/>
    <w:rsid w:val="00F1611C"/>
    <w:rsid w:val="00F164F1"/>
    <w:rsid w:val="00F21D86"/>
    <w:rsid w:val="00F22075"/>
    <w:rsid w:val="00F2235B"/>
    <w:rsid w:val="00F22E29"/>
    <w:rsid w:val="00F244E9"/>
    <w:rsid w:val="00F244F5"/>
    <w:rsid w:val="00F245DA"/>
    <w:rsid w:val="00F252C8"/>
    <w:rsid w:val="00F30E83"/>
    <w:rsid w:val="00F31622"/>
    <w:rsid w:val="00F31CAF"/>
    <w:rsid w:val="00F33353"/>
    <w:rsid w:val="00F3402F"/>
    <w:rsid w:val="00F35127"/>
    <w:rsid w:val="00F35FE1"/>
    <w:rsid w:val="00F363E3"/>
    <w:rsid w:val="00F378BF"/>
    <w:rsid w:val="00F37FFA"/>
    <w:rsid w:val="00F40796"/>
    <w:rsid w:val="00F417C4"/>
    <w:rsid w:val="00F42D25"/>
    <w:rsid w:val="00F460CB"/>
    <w:rsid w:val="00F46CED"/>
    <w:rsid w:val="00F47F01"/>
    <w:rsid w:val="00F51E92"/>
    <w:rsid w:val="00F5235F"/>
    <w:rsid w:val="00F56C0A"/>
    <w:rsid w:val="00F5765C"/>
    <w:rsid w:val="00F57D4D"/>
    <w:rsid w:val="00F60396"/>
    <w:rsid w:val="00F61460"/>
    <w:rsid w:val="00F62B24"/>
    <w:rsid w:val="00F64ABF"/>
    <w:rsid w:val="00F64EAB"/>
    <w:rsid w:val="00F67B34"/>
    <w:rsid w:val="00F70300"/>
    <w:rsid w:val="00F7111B"/>
    <w:rsid w:val="00F71E86"/>
    <w:rsid w:val="00F7336E"/>
    <w:rsid w:val="00F73F0F"/>
    <w:rsid w:val="00F763B3"/>
    <w:rsid w:val="00F80C39"/>
    <w:rsid w:val="00F81976"/>
    <w:rsid w:val="00F819F5"/>
    <w:rsid w:val="00F86556"/>
    <w:rsid w:val="00F90BFC"/>
    <w:rsid w:val="00F92FED"/>
    <w:rsid w:val="00F9403A"/>
    <w:rsid w:val="00F9460C"/>
    <w:rsid w:val="00F970F0"/>
    <w:rsid w:val="00F97924"/>
    <w:rsid w:val="00FA1BFF"/>
    <w:rsid w:val="00FA3AB4"/>
    <w:rsid w:val="00FA3C9E"/>
    <w:rsid w:val="00FA799F"/>
    <w:rsid w:val="00FB0B1C"/>
    <w:rsid w:val="00FB2943"/>
    <w:rsid w:val="00FB33CE"/>
    <w:rsid w:val="00FB3528"/>
    <w:rsid w:val="00FB3DE8"/>
    <w:rsid w:val="00FB42DE"/>
    <w:rsid w:val="00FB6333"/>
    <w:rsid w:val="00FB79D5"/>
    <w:rsid w:val="00FC0698"/>
    <w:rsid w:val="00FC10FA"/>
    <w:rsid w:val="00FC16D6"/>
    <w:rsid w:val="00FC2DE0"/>
    <w:rsid w:val="00FC4A96"/>
    <w:rsid w:val="00FC588F"/>
    <w:rsid w:val="00FD09FB"/>
    <w:rsid w:val="00FD1045"/>
    <w:rsid w:val="00FD39C8"/>
    <w:rsid w:val="00FD4E29"/>
    <w:rsid w:val="00FD69B1"/>
    <w:rsid w:val="00FE1626"/>
    <w:rsid w:val="00FE3979"/>
    <w:rsid w:val="00FE5729"/>
    <w:rsid w:val="00FE689B"/>
    <w:rsid w:val="00FE6D28"/>
    <w:rsid w:val="00FE6E09"/>
    <w:rsid w:val="00FF0AB2"/>
    <w:rsid w:val="00FF19DF"/>
    <w:rsid w:val="00FF268A"/>
    <w:rsid w:val="00FF26F5"/>
    <w:rsid w:val="00FF2E5C"/>
    <w:rsid w:val="00FF2EB5"/>
    <w:rsid w:val="00FF4245"/>
    <w:rsid w:val="00FF4652"/>
    <w:rsid w:val="00FF4A24"/>
    <w:rsid w:val="00FF4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7B5828"/>
  <w15:docId w15:val="{B939A6EA-F2AC-4187-89C3-F0F0D57B9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9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598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38F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2C38F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unhideWhenUsed/>
    <w:qFormat/>
    <w:rsid w:val="002C38F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5">
    <w:name w:val="heading 5"/>
    <w:basedOn w:val="Normal"/>
    <w:next w:val="BodyText"/>
    <w:link w:val="Heading5Char"/>
    <w:uiPriority w:val="9"/>
    <w:unhideWhenUsed/>
    <w:qFormat/>
    <w:rsid w:val="002C38F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i/>
      <w:iCs/>
      <w:color w:val="4472C4" w:themeColor="accent1"/>
    </w:rPr>
  </w:style>
  <w:style w:type="paragraph" w:styleId="Heading6">
    <w:name w:val="heading 6"/>
    <w:basedOn w:val="Normal"/>
    <w:next w:val="BodyText"/>
    <w:link w:val="Heading6Char"/>
    <w:uiPriority w:val="9"/>
    <w:unhideWhenUsed/>
    <w:qFormat/>
    <w:rsid w:val="002C38F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color w:val="4472C4" w:themeColor="accent1"/>
    </w:rPr>
  </w:style>
  <w:style w:type="paragraph" w:styleId="Heading7">
    <w:name w:val="heading 7"/>
    <w:basedOn w:val="Normal"/>
    <w:next w:val="BodyText"/>
    <w:link w:val="Heading7Char"/>
    <w:uiPriority w:val="9"/>
    <w:unhideWhenUsed/>
    <w:qFormat/>
    <w:rsid w:val="002C38F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color w:val="4472C4" w:themeColor="accent1"/>
    </w:rPr>
  </w:style>
  <w:style w:type="paragraph" w:styleId="Heading8">
    <w:name w:val="heading 8"/>
    <w:basedOn w:val="Normal"/>
    <w:next w:val="BodyText"/>
    <w:link w:val="Heading8Char"/>
    <w:uiPriority w:val="9"/>
    <w:unhideWhenUsed/>
    <w:qFormat/>
    <w:rsid w:val="002C38F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472C4" w:themeColor="accent1"/>
    </w:rPr>
  </w:style>
  <w:style w:type="paragraph" w:styleId="Heading9">
    <w:name w:val="heading 9"/>
    <w:basedOn w:val="Normal"/>
    <w:next w:val="BodyText"/>
    <w:link w:val="Heading9Char"/>
    <w:uiPriority w:val="9"/>
    <w:unhideWhenUsed/>
    <w:qFormat/>
    <w:rsid w:val="002C38F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598F"/>
    <w:rPr>
      <w:rFonts w:ascii="Arial" w:eastAsia="Times New Roman" w:hAnsi="Arial" w:cs="Arial"/>
      <w:b/>
      <w:bCs/>
      <w:kern w:val="32"/>
      <w:sz w:val="32"/>
      <w:szCs w:val="32"/>
      <w:lang w:val="es-ES"/>
    </w:rPr>
  </w:style>
  <w:style w:type="paragraph" w:customStyle="1" w:styleId="1Paragraph">
    <w:name w:val="1Paragraph"/>
    <w:qFormat/>
    <w:rsid w:val="0054598F"/>
    <w:pPr>
      <w:tabs>
        <w:tab w:val="left" w:pos="720"/>
      </w:tabs>
      <w:autoSpaceDE w:val="0"/>
      <w:autoSpaceDN w:val="0"/>
      <w:adjustRightInd w:val="0"/>
      <w:spacing w:after="0" w:line="240" w:lineRule="auto"/>
      <w:ind w:left="720" w:hanging="720"/>
    </w:pPr>
    <w:rPr>
      <w:rFonts w:ascii="Courier 10cpi" w:eastAsia="Times New Roman" w:hAnsi="Courier 10cpi" w:cs="Times New Roman"/>
      <w:sz w:val="20"/>
      <w:szCs w:val="24"/>
    </w:rPr>
  </w:style>
  <w:style w:type="paragraph" w:styleId="BodyTextIndent">
    <w:name w:val="Body Text Indent"/>
    <w:basedOn w:val="Normal"/>
    <w:link w:val="BodyTextIndentChar"/>
    <w:rsid w:val="0054598F"/>
    <w:pPr>
      <w:tabs>
        <w:tab w:val="left" w:pos="-720"/>
        <w:tab w:val="left" w:pos="180"/>
        <w:tab w:val="left" w:pos="720"/>
        <w:tab w:val="left" w:pos="817"/>
        <w:tab w:val="left" w:pos="1152"/>
      </w:tabs>
      <w:spacing w:line="287" w:lineRule="atLeast"/>
      <w:ind w:left="180"/>
    </w:pPr>
    <w:rPr>
      <w:sz w:val="22"/>
      <w:szCs w:val="22"/>
    </w:rPr>
  </w:style>
  <w:style w:type="character" w:customStyle="1" w:styleId="BodyTextIndentChar">
    <w:name w:val="Body Text Indent Char"/>
    <w:basedOn w:val="DefaultParagraphFont"/>
    <w:link w:val="BodyTextIndent"/>
    <w:rsid w:val="0054598F"/>
    <w:rPr>
      <w:rFonts w:ascii="Times New Roman" w:eastAsia="Times New Roman" w:hAnsi="Times New Roman" w:cs="Times New Roman"/>
      <w:lang w:val="es-ES"/>
    </w:rPr>
  </w:style>
  <w:style w:type="paragraph" w:styleId="Header">
    <w:name w:val="header"/>
    <w:basedOn w:val="Normal"/>
    <w:link w:val="HeaderChar"/>
    <w:rsid w:val="0054598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4598F"/>
    <w:rPr>
      <w:rFonts w:ascii="Times New Roman" w:eastAsia="Times New Roman" w:hAnsi="Times New Roman" w:cs="Times New Roman"/>
      <w:sz w:val="24"/>
      <w:szCs w:val="24"/>
      <w:lang w:val="es-ES"/>
    </w:rPr>
  </w:style>
  <w:style w:type="paragraph" w:styleId="Footer">
    <w:name w:val="footer"/>
    <w:basedOn w:val="Normal"/>
    <w:link w:val="FooterChar"/>
    <w:uiPriority w:val="99"/>
    <w:rsid w:val="0054598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598F"/>
    <w:rPr>
      <w:rFonts w:ascii="Times New Roman" w:eastAsia="Times New Roman" w:hAnsi="Times New Roman" w:cs="Times New Roman"/>
      <w:sz w:val="24"/>
      <w:szCs w:val="24"/>
      <w:lang w:val="es-ES"/>
    </w:rPr>
  </w:style>
  <w:style w:type="character" w:styleId="PageNumber">
    <w:name w:val="page number"/>
    <w:basedOn w:val="DefaultParagraphFont"/>
    <w:rsid w:val="0054598F"/>
  </w:style>
  <w:style w:type="paragraph" w:styleId="BalloonText">
    <w:name w:val="Balloon Text"/>
    <w:basedOn w:val="Normal"/>
    <w:link w:val="BalloonTextChar"/>
    <w:uiPriority w:val="99"/>
    <w:semiHidden/>
    <w:rsid w:val="005459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598F"/>
    <w:rPr>
      <w:rFonts w:ascii="Tahoma" w:eastAsia="Times New Roman" w:hAnsi="Tahoma" w:cs="Tahoma"/>
      <w:sz w:val="16"/>
      <w:szCs w:val="16"/>
      <w:lang w:val="es-ES"/>
    </w:rPr>
  </w:style>
  <w:style w:type="paragraph" w:styleId="BodyText">
    <w:name w:val="Body Text"/>
    <w:basedOn w:val="Normal"/>
    <w:link w:val="BodyTextChar"/>
    <w:uiPriority w:val="99"/>
    <w:qFormat/>
    <w:rsid w:val="0054598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4598F"/>
    <w:rPr>
      <w:rFonts w:ascii="Times New Roman" w:eastAsia="Times New Roman" w:hAnsi="Times New Roman" w:cs="Times New Roman"/>
      <w:sz w:val="24"/>
      <w:szCs w:val="24"/>
      <w:lang w:val="es-ES"/>
    </w:rPr>
  </w:style>
  <w:style w:type="paragraph" w:styleId="EndnoteText">
    <w:name w:val="endnote text"/>
    <w:basedOn w:val="Normal"/>
    <w:link w:val="EndnoteTextChar"/>
    <w:rsid w:val="0054598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54598F"/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EndnoteReference">
    <w:name w:val="endnote reference"/>
    <w:rsid w:val="0054598F"/>
    <w:rPr>
      <w:vertAlign w:val="superscript"/>
    </w:rPr>
  </w:style>
  <w:style w:type="paragraph" w:styleId="FootnoteText">
    <w:name w:val="footnote text"/>
    <w:basedOn w:val="Normal"/>
    <w:link w:val="FootnoteTextChar"/>
    <w:uiPriority w:val="9"/>
    <w:qFormat/>
    <w:rsid w:val="0054598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54598F"/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FootnoteReference">
    <w:name w:val="footnote reference"/>
    <w:rsid w:val="0054598F"/>
    <w:rPr>
      <w:vertAlign w:val="superscript"/>
    </w:rPr>
  </w:style>
  <w:style w:type="paragraph" w:customStyle="1" w:styleId="Paragraphedeliste">
    <w:name w:val="Paragraphe de liste"/>
    <w:basedOn w:val="Normal"/>
    <w:qFormat/>
    <w:rsid w:val="0054598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CommentReference">
    <w:name w:val="annotation reference"/>
    <w:uiPriority w:val="99"/>
    <w:qFormat/>
    <w:rsid w:val="005A17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5A17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598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5459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4598F"/>
    <w:rPr>
      <w:rFonts w:ascii="Times New Roman" w:eastAsia="Times New Roman" w:hAnsi="Times New Roman" w:cs="Times New Roman"/>
      <w:b/>
      <w:bCs/>
      <w:sz w:val="20"/>
      <w:szCs w:val="20"/>
      <w:lang w:val="es-ES"/>
    </w:rPr>
  </w:style>
  <w:style w:type="paragraph" w:styleId="NormalWeb">
    <w:name w:val="Normal (Web)"/>
    <w:basedOn w:val="Normal"/>
    <w:uiPriority w:val="99"/>
    <w:rsid w:val="0054598F"/>
    <w:pPr>
      <w:spacing w:before="100" w:beforeAutospacing="1" w:after="100" w:afterAutospacing="1"/>
    </w:pPr>
    <w:rPr>
      <w:lang w:eastAsia="pt-BR"/>
    </w:rPr>
  </w:style>
  <w:style w:type="paragraph" w:customStyle="1" w:styleId="msonormal0">
    <w:name w:val="msonormal"/>
    <w:basedOn w:val="Normal"/>
    <w:rsid w:val="0054598F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54598F"/>
    <w:pPr>
      <w:widowControl w:val="0"/>
    </w:pPr>
    <w:rPr>
      <w:rFonts w:ascii="Calibri" w:eastAsia="Calibri" w:hAnsi="Calibri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54598F"/>
    <w:pPr>
      <w:widowControl w:val="0"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basedOn w:val="Normal"/>
    <w:link w:val="DefaultChar"/>
    <w:qFormat/>
    <w:rsid w:val="005A173E"/>
    <w:pPr>
      <w:autoSpaceDE w:val="0"/>
      <w:autoSpaceDN w:val="0"/>
    </w:pPr>
    <w:rPr>
      <w:rFonts w:ascii="Cambria" w:eastAsia="Calibri" w:hAnsi="Cambria"/>
      <w:color w:val="000000"/>
    </w:rPr>
  </w:style>
  <w:style w:type="character" w:styleId="Hyperlink">
    <w:name w:val="Hyperlink"/>
    <w:basedOn w:val="DefaultParagraphFont"/>
    <w:uiPriority w:val="99"/>
    <w:unhideWhenUsed/>
    <w:rsid w:val="00C94265"/>
    <w:rPr>
      <w:color w:val="0563C1" w:themeColor="hyperlink"/>
      <w:u w:val="single"/>
    </w:rPr>
  </w:style>
  <w:style w:type="character" w:customStyle="1" w:styleId="BodyTextChar1">
    <w:name w:val="Body Text Char1"/>
    <w:basedOn w:val="DefaultParagraphFont"/>
    <w:uiPriority w:val="1"/>
    <w:rsid w:val="003356C2"/>
    <w:rPr>
      <w:rFonts w:ascii="Times New Roman" w:eastAsia="Times New Roman" w:hAnsi="Times New Roman" w:cs="Times New Roman"/>
      <w:sz w:val="24"/>
      <w:szCs w:val="24"/>
      <w:lang w:val="es-ES"/>
    </w:rPr>
  </w:style>
  <w:style w:type="character" w:styleId="FollowedHyperlink">
    <w:name w:val="FollowedHyperlink"/>
    <w:basedOn w:val="DefaultParagraphFont"/>
    <w:uiPriority w:val="99"/>
    <w:semiHidden/>
    <w:unhideWhenUsed/>
    <w:rsid w:val="009F0EC0"/>
    <w:rPr>
      <w:color w:val="954F72" w:themeColor="followedHyperlink"/>
      <w:u w:val="single"/>
    </w:rPr>
  </w:style>
  <w:style w:type="table" w:customStyle="1" w:styleId="TableGrid4">
    <w:name w:val="Table Grid4"/>
    <w:basedOn w:val="TableNormal"/>
    <w:uiPriority w:val="59"/>
    <w:rsid w:val="00C152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59"/>
    <w:rsid w:val="00C152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1520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A1BFF"/>
    <w:rPr>
      <w:color w:val="605E5C"/>
      <w:shd w:val="clear" w:color="auto" w:fill="E1DFDD"/>
    </w:rPr>
  </w:style>
  <w:style w:type="paragraph" w:customStyle="1" w:styleId="FirstParagraph">
    <w:name w:val="First Paragraph"/>
    <w:basedOn w:val="BodyText"/>
    <w:next w:val="BodyText"/>
    <w:qFormat/>
    <w:rsid w:val="003B1639"/>
    <w:pPr>
      <w:suppressAutoHyphens/>
      <w:autoSpaceDN w:val="0"/>
      <w:spacing w:before="180" w:after="180"/>
      <w:textAlignment w:val="baseline"/>
    </w:pPr>
    <w:rPr>
      <w:rFonts w:ascii="Calibri" w:eastAsia="Calibri" w:hAnsi="Calibri"/>
    </w:rPr>
  </w:style>
  <w:style w:type="paragraph" w:customStyle="1" w:styleId="2AutoList25">
    <w:name w:val="2AutoList25"/>
    <w:rsid w:val="00544291"/>
    <w:pPr>
      <w:tabs>
        <w:tab w:val="left" w:pos="720"/>
        <w:tab w:val="left" w:pos="1440"/>
      </w:tabs>
      <w:autoSpaceDE w:val="0"/>
      <w:autoSpaceDN w:val="0"/>
      <w:adjustRightInd w:val="0"/>
      <w:spacing w:after="0" w:line="240" w:lineRule="auto"/>
      <w:ind w:left="1440" w:hanging="720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tlid-translation">
    <w:name w:val="tlid-translation"/>
    <w:basedOn w:val="DefaultParagraphFont"/>
    <w:rsid w:val="00544291"/>
  </w:style>
  <w:style w:type="paragraph" w:customStyle="1" w:styleId="Standard">
    <w:name w:val="Standard"/>
    <w:qFormat/>
    <w:rsid w:val="005A173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38F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C38FA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val="es-ES"/>
    </w:rPr>
  </w:style>
  <w:style w:type="character" w:customStyle="1" w:styleId="Heading4Char">
    <w:name w:val="Heading 4 Char"/>
    <w:basedOn w:val="DefaultParagraphFont"/>
    <w:link w:val="Heading4"/>
    <w:uiPriority w:val="9"/>
    <w:rsid w:val="002C38FA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s-ES"/>
    </w:rPr>
  </w:style>
  <w:style w:type="character" w:customStyle="1" w:styleId="Heading5Char">
    <w:name w:val="Heading 5 Char"/>
    <w:basedOn w:val="DefaultParagraphFont"/>
    <w:link w:val="Heading5"/>
    <w:uiPriority w:val="9"/>
    <w:rsid w:val="002C38FA"/>
    <w:rPr>
      <w:rFonts w:asciiTheme="majorHAnsi" w:eastAsiaTheme="majorEastAsia" w:hAnsiTheme="majorHAnsi" w:cstheme="majorBidi"/>
      <w:i/>
      <w:iCs/>
      <w:color w:val="4472C4" w:themeColor="accent1"/>
      <w:sz w:val="24"/>
      <w:szCs w:val="24"/>
      <w:lang w:val="es-ES"/>
    </w:rPr>
  </w:style>
  <w:style w:type="character" w:customStyle="1" w:styleId="Heading6Char">
    <w:name w:val="Heading 6 Char"/>
    <w:basedOn w:val="DefaultParagraphFont"/>
    <w:link w:val="Heading6"/>
    <w:uiPriority w:val="9"/>
    <w:rsid w:val="002C38FA"/>
    <w:rPr>
      <w:rFonts w:asciiTheme="majorHAnsi" w:eastAsiaTheme="majorEastAsia" w:hAnsiTheme="majorHAnsi" w:cstheme="majorBidi"/>
      <w:color w:val="4472C4" w:themeColor="accent1"/>
      <w:sz w:val="24"/>
      <w:szCs w:val="24"/>
      <w:lang w:val="es-ES"/>
    </w:rPr>
  </w:style>
  <w:style w:type="character" w:customStyle="1" w:styleId="Heading7Char">
    <w:name w:val="Heading 7 Char"/>
    <w:basedOn w:val="DefaultParagraphFont"/>
    <w:link w:val="Heading7"/>
    <w:uiPriority w:val="9"/>
    <w:rsid w:val="002C38FA"/>
    <w:rPr>
      <w:rFonts w:asciiTheme="majorHAnsi" w:eastAsiaTheme="majorEastAsia" w:hAnsiTheme="majorHAnsi" w:cstheme="majorBidi"/>
      <w:color w:val="4472C4" w:themeColor="accent1"/>
      <w:sz w:val="24"/>
      <w:szCs w:val="24"/>
      <w:lang w:val="es-ES"/>
    </w:rPr>
  </w:style>
  <w:style w:type="character" w:customStyle="1" w:styleId="Heading8Char">
    <w:name w:val="Heading 8 Char"/>
    <w:basedOn w:val="DefaultParagraphFont"/>
    <w:link w:val="Heading8"/>
    <w:uiPriority w:val="9"/>
    <w:rsid w:val="002C38FA"/>
    <w:rPr>
      <w:rFonts w:asciiTheme="majorHAnsi" w:eastAsiaTheme="majorEastAsia" w:hAnsiTheme="majorHAnsi" w:cstheme="majorBidi"/>
      <w:color w:val="4472C4" w:themeColor="accent1"/>
      <w:sz w:val="24"/>
      <w:szCs w:val="24"/>
      <w:lang w:val="es-ES"/>
    </w:rPr>
  </w:style>
  <w:style w:type="character" w:customStyle="1" w:styleId="Heading9Char">
    <w:name w:val="Heading 9 Char"/>
    <w:basedOn w:val="DefaultParagraphFont"/>
    <w:link w:val="Heading9"/>
    <w:uiPriority w:val="9"/>
    <w:rsid w:val="002C38FA"/>
    <w:rPr>
      <w:rFonts w:asciiTheme="majorHAnsi" w:eastAsiaTheme="majorEastAsia" w:hAnsiTheme="majorHAnsi" w:cstheme="majorBidi"/>
      <w:color w:val="4472C4" w:themeColor="accent1"/>
      <w:sz w:val="24"/>
      <w:szCs w:val="24"/>
      <w:lang w:val="es-ES"/>
    </w:rPr>
  </w:style>
  <w:style w:type="paragraph" w:customStyle="1" w:styleId="Compact">
    <w:name w:val="Compact"/>
    <w:basedOn w:val="BodyText"/>
    <w:qFormat/>
    <w:rsid w:val="002C38FA"/>
    <w:pPr>
      <w:spacing w:before="36" w:after="36"/>
    </w:pPr>
    <w:rPr>
      <w:rFonts w:asciiTheme="minorHAnsi" w:eastAsiaTheme="minorHAnsi" w:hAnsiTheme="minorHAnsi" w:cstheme="minorBidi"/>
    </w:rPr>
  </w:style>
  <w:style w:type="paragraph" w:styleId="Title">
    <w:name w:val="Title"/>
    <w:basedOn w:val="Normal"/>
    <w:next w:val="BodyText"/>
    <w:link w:val="TitleChar"/>
    <w:qFormat/>
    <w:rsid w:val="002C38FA"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2D4F8E" w:themeColor="accent1" w:themeShade="B5"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2C38FA"/>
    <w:rPr>
      <w:rFonts w:asciiTheme="majorHAnsi" w:eastAsiaTheme="majorEastAsia" w:hAnsiTheme="majorHAnsi" w:cstheme="majorBidi"/>
      <w:b/>
      <w:bCs/>
      <w:color w:val="2D4F8E" w:themeColor="accent1" w:themeShade="B5"/>
      <w:sz w:val="36"/>
      <w:szCs w:val="36"/>
      <w:lang w:val="es-ES"/>
    </w:rPr>
  </w:style>
  <w:style w:type="paragraph" w:styleId="Subtitle">
    <w:name w:val="Subtitle"/>
    <w:basedOn w:val="Title"/>
    <w:next w:val="BodyText"/>
    <w:link w:val="SubtitleChar"/>
    <w:qFormat/>
    <w:rsid w:val="002C38FA"/>
    <w:pPr>
      <w:spacing w:before="240"/>
    </w:pPr>
    <w:rPr>
      <w:sz w:val="30"/>
      <w:szCs w:val="30"/>
    </w:rPr>
  </w:style>
  <w:style w:type="character" w:customStyle="1" w:styleId="SubtitleChar">
    <w:name w:val="Subtitle Char"/>
    <w:basedOn w:val="DefaultParagraphFont"/>
    <w:link w:val="Subtitle"/>
    <w:rsid w:val="002C38FA"/>
    <w:rPr>
      <w:rFonts w:asciiTheme="majorHAnsi" w:eastAsiaTheme="majorEastAsia" w:hAnsiTheme="majorHAnsi" w:cstheme="majorBidi"/>
      <w:b/>
      <w:bCs/>
      <w:color w:val="2D4F8E" w:themeColor="accent1" w:themeShade="B5"/>
      <w:sz w:val="30"/>
      <w:szCs w:val="30"/>
      <w:lang w:val="es-ES"/>
    </w:rPr>
  </w:style>
  <w:style w:type="paragraph" w:customStyle="1" w:styleId="Author">
    <w:name w:val="Author"/>
    <w:next w:val="BodyText"/>
    <w:qFormat/>
    <w:rsid w:val="002C38FA"/>
    <w:pPr>
      <w:keepNext/>
      <w:keepLines/>
      <w:spacing w:after="200" w:line="240" w:lineRule="auto"/>
      <w:jc w:val="center"/>
    </w:pPr>
    <w:rPr>
      <w:sz w:val="24"/>
      <w:szCs w:val="24"/>
    </w:rPr>
  </w:style>
  <w:style w:type="paragraph" w:styleId="Date">
    <w:name w:val="Date"/>
    <w:next w:val="BodyText"/>
    <w:link w:val="DateChar"/>
    <w:qFormat/>
    <w:rsid w:val="002C38FA"/>
    <w:pPr>
      <w:keepNext/>
      <w:keepLines/>
      <w:spacing w:after="200" w:line="240" w:lineRule="auto"/>
      <w:jc w:val="center"/>
    </w:pPr>
    <w:rPr>
      <w:sz w:val="24"/>
      <w:szCs w:val="24"/>
    </w:rPr>
  </w:style>
  <w:style w:type="character" w:customStyle="1" w:styleId="DateChar">
    <w:name w:val="Date Char"/>
    <w:basedOn w:val="DefaultParagraphFont"/>
    <w:link w:val="Date"/>
    <w:rsid w:val="002C38FA"/>
    <w:rPr>
      <w:sz w:val="24"/>
      <w:szCs w:val="24"/>
      <w:lang w:val="es-ES"/>
    </w:rPr>
  </w:style>
  <w:style w:type="paragraph" w:customStyle="1" w:styleId="Abstract">
    <w:name w:val="Abstract"/>
    <w:basedOn w:val="Normal"/>
    <w:next w:val="BodyText"/>
    <w:qFormat/>
    <w:rsid w:val="002C38FA"/>
    <w:pPr>
      <w:keepNext/>
      <w:keepLines/>
      <w:spacing w:before="300" w:after="300"/>
    </w:pPr>
    <w:rPr>
      <w:rFonts w:asciiTheme="minorHAnsi" w:eastAsiaTheme="minorHAnsi" w:hAnsiTheme="minorHAnsi" w:cstheme="minorBidi"/>
      <w:sz w:val="20"/>
      <w:szCs w:val="20"/>
    </w:rPr>
  </w:style>
  <w:style w:type="paragraph" w:styleId="Bibliography">
    <w:name w:val="Bibliography"/>
    <w:basedOn w:val="Normal"/>
    <w:qFormat/>
    <w:rsid w:val="002C38FA"/>
    <w:pPr>
      <w:spacing w:after="200"/>
    </w:pPr>
    <w:rPr>
      <w:rFonts w:asciiTheme="minorHAnsi" w:eastAsiaTheme="minorHAnsi" w:hAnsiTheme="minorHAnsi" w:cstheme="minorBidi"/>
    </w:rPr>
  </w:style>
  <w:style w:type="paragraph" w:styleId="BlockText">
    <w:name w:val="Block Text"/>
    <w:basedOn w:val="BodyText"/>
    <w:next w:val="BodyText"/>
    <w:uiPriority w:val="9"/>
    <w:unhideWhenUsed/>
    <w:qFormat/>
    <w:rsid w:val="002C38FA"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table" w:customStyle="1" w:styleId="Table">
    <w:name w:val="Table"/>
    <w:semiHidden/>
    <w:unhideWhenUsed/>
    <w:qFormat/>
    <w:rsid w:val="002C38FA"/>
    <w:pPr>
      <w:spacing w:after="200" w:line="240" w:lineRule="auto"/>
    </w:pPr>
    <w:rPr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rsid w:val="002C38FA"/>
    <w:pPr>
      <w:keepNext/>
      <w:keepLines/>
    </w:pPr>
    <w:rPr>
      <w:rFonts w:asciiTheme="minorHAnsi" w:eastAsiaTheme="minorHAnsi" w:hAnsiTheme="minorHAnsi" w:cstheme="minorBidi"/>
      <w:b/>
    </w:rPr>
  </w:style>
  <w:style w:type="paragraph" w:customStyle="1" w:styleId="Definition">
    <w:name w:val="Definition"/>
    <w:basedOn w:val="Normal"/>
    <w:rsid w:val="002C38FA"/>
    <w:pPr>
      <w:spacing w:after="200"/>
    </w:pPr>
    <w:rPr>
      <w:rFonts w:asciiTheme="minorHAnsi" w:eastAsiaTheme="minorHAnsi" w:hAnsiTheme="minorHAnsi" w:cstheme="minorBidi"/>
    </w:rPr>
  </w:style>
  <w:style w:type="paragraph" w:styleId="Caption">
    <w:name w:val="caption"/>
    <w:basedOn w:val="Normal"/>
    <w:link w:val="CaptionChar"/>
    <w:qFormat/>
    <w:rsid w:val="005A173E"/>
    <w:pPr>
      <w:spacing w:after="120"/>
    </w:pPr>
    <w:rPr>
      <w:rFonts w:asciiTheme="minorHAnsi" w:eastAsiaTheme="minorHAnsi" w:hAnsiTheme="minorHAnsi" w:cstheme="minorBidi"/>
      <w:i/>
    </w:rPr>
  </w:style>
  <w:style w:type="paragraph" w:customStyle="1" w:styleId="TableCaption">
    <w:name w:val="Table Caption"/>
    <w:basedOn w:val="Caption"/>
    <w:rsid w:val="002C38FA"/>
    <w:pPr>
      <w:keepNext/>
    </w:pPr>
  </w:style>
  <w:style w:type="paragraph" w:customStyle="1" w:styleId="ImageCaption">
    <w:name w:val="Image Caption"/>
    <w:basedOn w:val="Caption"/>
    <w:rsid w:val="002C38FA"/>
  </w:style>
  <w:style w:type="paragraph" w:customStyle="1" w:styleId="Figure">
    <w:name w:val="Figure"/>
    <w:basedOn w:val="Normal"/>
    <w:rsid w:val="002C38FA"/>
    <w:pPr>
      <w:spacing w:after="200"/>
    </w:pPr>
    <w:rPr>
      <w:rFonts w:asciiTheme="minorHAnsi" w:eastAsiaTheme="minorHAnsi" w:hAnsiTheme="minorHAnsi" w:cstheme="minorBidi"/>
    </w:rPr>
  </w:style>
  <w:style w:type="paragraph" w:customStyle="1" w:styleId="CaptionedFigure">
    <w:name w:val="Captioned Figure"/>
    <w:basedOn w:val="Figure"/>
    <w:rsid w:val="002C38FA"/>
    <w:pPr>
      <w:keepNext/>
    </w:pPr>
  </w:style>
  <w:style w:type="character" w:customStyle="1" w:styleId="CaptionChar">
    <w:name w:val="Caption Char"/>
    <w:basedOn w:val="DefaultParagraphFont"/>
    <w:link w:val="Caption"/>
    <w:rsid w:val="002C38FA"/>
    <w:rPr>
      <w:i/>
      <w:sz w:val="24"/>
      <w:szCs w:val="24"/>
      <w:lang w:val="es-ES"/>
    </w:rPr>
  </w:style>
  <w:style w:type="character" w:customStyle="1" w:styleId="VerbatimChar">
    <w:name w:val="Verbatim Char"/>
    <w:basedOn w:val="CaptionChar"/>
    <w:link w:val="SourceCode"/>
    <w:rsid w:val="002C38FA"/>
    <w:rPr>
      <w:rFonts w:ascii="Consolas" w:hAnsi="Consolas"/>
      <w:i/>
      <w:sz w:val="24"/>
      <w:szCs w:val="24"/>
      <w:shd w:val="clear" w:color="auto" w:fill="F8F8F8"/>
      <w:lang w:val="es-ES"/>
    </w:rPr>
  </w:style>
  <w:style w:type="paragraph" w:styleId="TOCHeading">
    <w:name w:val="TOC Heading"/>
    <w:basedOn w:val="Heading1"/>
    <w:next w:val="BodyText"/>
    <w:uiPriority w:val="39"/>
    <w:unhideWhenUsed/>
    <w:qFormat/>
    <w:rsid w:val="002C38FA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</w:rPr>
  </w:style>
  <w:style w:type="paragraph" w:customStyle="1" w:styleId="SourceCode">
    <w:name w:val="Source Code"/>
    <w:basedOn w:val="Normal"/>
    <w:link w:val="VerbatimChar"/>
    <w:rsid w:val="002C38FA"/>
    <w:pPr>
      <w:shd w:val="clear" w:color="auto" w:fill="F8F8F8"/>
      <w:wordWrap w:val="0"/>
      <w:spacing w:after="200"/>
    </w:pPr>
    <w:rPr>
      <w:rFonts w:ascii="Consolas" w:eastAsiaTheme="minorHAnsi" w:hAnsi="Consolas" w:cstheme="minorBidi"/>
      <w:i/>
      <w:sz w:val="22"/>
    </w:rPr>
  </w:style>
  <w:style w:type="character" w:customStyle="1" w:styleId="KeywordTok">
    <w:name w:val="KeywordTok"/>
    <w:basedOn w:val="VerbatimChar"/>
    <w:rsid w:val="002C38FA"/>
    <w:rPr>
      <w:rFonts w:ascii="Consolas" w:hAnsi="Consolas"/>
      <w:b/>
      <w:i/>
      <w:color w:val="204A87"/>
      <w:sz w:val="24"/>
      <w:szCs w:val="24"/>
      <w:shd w:val="clear" w:color="auto" w:fill="F8F8F8"/>
      <w:lang w:val="es-ES"/>
    </w:rPr>
  </w:style>
  <w:style w:type="character" w:customStyle="1" w:styleId="DataTypeTok">
    <w:name w:val="DataTypeTok"/>
    <w:basedOn w:val="VerbatimChar"/>
    <w:rsid w:val="002C38FA"/>
    <w:rPr>
      <w:rFonts w:ascii="Consolas" w:hAnsi="Consolas"/>
      <w:i/>
      <w:color w:val="204A87"/>
      <w:sz w:val="24"/>
      <w:szCs w:val="24"/>
      <w:shd w:val="clear" w:color="auto" w:fill="F8F8F8"/>
      <w:lang w:val="es-ES"/>
    </w:rPr>
  </w:style>
  <w:style w:type="character" w:customStyle="1" w:styleId="DecValTok">
    <w:name w:val="DecValTok"/>
    <w:basedOn w:val="VerbatimChar"/>
    <w:rsid w:val="002C38FA"/>
    <w:rPr>
      <w:rFonts w:ascii="Consolas" w:hAnsi="Consolas"/>
      <w:i/>
      <w:color w:val="0000CF"/>
      <w:sz w:val="24"/>
      <w:szCs w:val="24"/>
      <w:shd w:val="clear" w:color="auto" w:fill="F8F8F8"/>
      <w:lang w:val="es-ES"/>
    </w:rPr>
  </w:style>
  <w:style w:type="character" w:customStyle="1" w:styleId="BaseNTok">
    <w:name w:val="BaseNTok"/>
    <w:basedOn w:val="VerbatimChar"/>
    <w:rsid w:val="002C38FA"/>
    <w:rPr>
      <w:rFonts w:ascii="Consolas" w:hAnsi="Consolas"/>
      <w:i/>
      <w:color w:val="0000CF"/>
      <w:sz w:val="24"/>
      <w:szCs w:val="24"/>
      <w:shd w:val="clear" w:color="auto" w:fill="F8F8F8"/>
      <w:lang w:val="es-ES"/>
    </w:rPr>
  </w:style>
  <w:style w:type="character" w:customStyle="1" w:styleId="FloatTok">
    <w:name w:val="FloatTok"/>
    <w:basedOn w:val="VerbatimChar"/>
    <w:rsid w:val="002C38FA"/>
    <w:rPr>
      <w:rFonts w:ascii="Consolas" w:hAnsi="Consolas"/>
      <w:i/>
      <w:color w:val="0000CF"/>
      <w:sz w:val="24"/>
      <w:szCs w:val="24"/>
      <w:shd w:val="clear" w:color="auto" w:fill="F8F8F8"/>
      <w:lang w:val="es-ES"/>
    </w:rPr>
  </w:style>
  <w:style w:type="character" w:customStyle="1" w:styleId="ConstantTok">
    <w:name w:val="ConstantTok"/>
    <w:basedOn w:val="VerbatimChar"/>
    <w:rsid w:val="002C38FA"/>
    <w:rPr>
      <w:rFonts w:ascii="Consolas" w:hAnsi="Consolas"/>
      <w:i/>
      <w:color w:val="000000"/>
      <w:sz w:val="24"/>
      <w:szCs w:val="24"/>
      <w:shd w:val="clear" w:color="auto" w:fill="F8F8F8"/>
      <w:lang w:val="es-ES"/>
    </w:rPr>
  </w:style>
  <w:style w:type="character" w:customStyle="1" w:styleId="CharTok">
    <w:name w:val="CharTok"/>
    <w:basedOn w:val="VerbatimChar"/>
    <w:rsid w:val="002C38FA"/>
    <w:rPr>
      <w:rFonts w:ascii="Consolas" w:hAnsi="Consolas"/>
      <w:i/>
      <w:color w:val="4E9A06"/>
      <w:sz w:val="24"/>
      <w:szCs w:val="24"/>
      <w:shd w:val="clear" w:color="auto" w:fill="F8F8F8"/>
      <w:lang w:val="es-ES"/>
    </w:rPr>
  </w:style>
  <w:style w:type="character" w:customStyle="1" w:styleId="SpecialCharTok">
    <w:name w:val="SpecialCharTok"/>
    <w:basedOn w:val="VerbatimChar"/>
    <w:rsid w:val="002C38FA"/>
    <w:rPr>
      <w:rFonts w:ascii="Consolas" w:hAnsi="Consolas"/>
      <w:i/>
      <w:color w:val="000000"/>
      <w:sz w:val="24"/>
      <w:szCs w:val="24"/>
      <w:shd w:val="clear" w:color="auto" w:fill="F8F8F8"/>
      <w:lang w:val="es-ES"/>
    </w:rPr>
  </w:style>
  <w:style w:type="character" w:customStyle="1" w:styleId="StringTok">
    <w:name w:val="StringTok"/>
    <w:basedOn w:val="VerbatimChar"/>
    <w:rsid w:val="002C38FA"/>
    <w:rPr>
      <w:rFonts w:ascii="Consolas" w:hAnsi="Consolas"/>
      <w:i/>
      <w:color w:val="4E9A06"/>
      <w:sz w:val="24"/>
      <w:szCs w:val="24"/>
      <w:shd w:val="clear" w:color="auto" w:fill="F8F8F8"/>
      <w:lang w:val="es-ES"/>
    </w:rPr>
  </w:style>
  <w:style w:type="character" w:customStyle="1" w:styleId="VerbatimStringTok">
    <w:name w:val="VerbatimStringTok"/>
    <w:basedOn w:val="VerbatimChar"/>
    <w:rsid w:val="002C38FA"/>
    <w:rPr>
      <w:rFonts w:ascii="Consolas" w:hAnsi="Consolas"/>
      <w:i/>
      <w:color w:val="4E9A06"/>
      <w:sz w:val="24"/>
      <w:szCs w:val="24"/>
      <w:shd w:val="clear" w:color="auto" w:fill="F8F8F8"/>
      <w:lang w:val="es-ES"/>
    </w:rPr>
  </w:style>
  <w:style w:type="character" w:customStyle="1" w:styleId="SpecialStringTok">
    <w:name w:val="SpecialStringTok"/>
    <w:basedOn w:val="VerbatimChar"/>
    <w:rsid w:val="002C38FA"/>
    <w:rPr>
      <w:rFonts w:ascii="Consolas" w:hAnsi="Consolas"/>
      <w:i/>
      <w:color w:val="4E9A06"/>
      <w:sz w:val="24"/>
      <w:szCs w:val="24"/>
      <w:shd w:val="clear" w:color="auto" w:fill="F8F8F8"/>
      <w:lang w:val="es-ES"/>
    </w:rPr>
  </w:style>
  <w:style w:type="character" w:customStyle="1" w:styleId="ImportTok">
    <w:name w:val="ImportTok"/>
    <w:basedOn w:val="VerbatimChar"/>
    <w:rsid w:val="002C38FA"/>
    <w:rPr>
      <w:rFonts w:ascii="Consolas" w:hAnsi="Consolas"/>
      <w:i/>
      <w:sz w:val="24"/>
      <w:szCs w:val="24"/>
      <w:shd w:val="clear" w:color="auto" w:fill="F8F8F8"/>
      <w:lang w:val="es-ES"/>
    </w:rPr>
  </w:style>
  <w:style w:type="character" w:customStyle="1" w:styleId="CommentTok">
    <w:name w:val="CommentTok"/>
    <w:basedOn w:val="VerbatimChar"/>
    <w:rsid w:val="002C38FA"/>
    <w:rPr>
      <w:rFonts w:ascii="Consolas" w:hAnsi="Consolas"/>
      <w:i w:val="0"/>
      <w:color w:val="8F5902"/>
      <w:sz w:val="24"/>
      <w:szCs w:val="24"/>
      <w:shd w:val="clear" w:color="auto" w:fill="F8F8F8"/>
      <w:lang w:val="es-ES"/>
    </w:rPr>
  </w:style>
  <w:style w:type="character" w:customStyle="1" w:styleId="DocumentationTok">
    <w:name w:val="DocumentationTok"/>
    <w:basedOn w:val="VerbatimChar"/>
    <w:rsid w:val="002C38FA"/>
    <w:rPr>
      <w:rFonts w:ascii="Consolas" w:hAnsi="Consolas"/>
      <w:b/>
      <w:i w:val="0"/>
      <w:color w:val="8F5902"/>
      <w:sz w:val="24"/>
      <w:szCs w:val="24"/>
      <w:shd w:val="clear" w:color="auto" w:fill="F8F8F8"/>
      <w:lang w:val="es-ES"/>
    </w:rPr>
  </w:style>
  <w:style w:type="character" w:customStyle="1" w:styleId="AnnotationTok">
    <w:name w:val="AnnotationTok"/>
    <w:basedOn w:val="VerbatimChar"/>
    <w:rsid w:val="002C38FA"/>
    <w:rPr>
      <w:rFonts w:ascii="Consolas" w:hAnsi="Consolas"/>
      <w:b/>
      <w:i w:val="0"/>
      <w:color w:val="8F5902"/>
      <w:sz w:val="24"/>
      <w:szCs w:val="24"/>
      <w:shd w:val="clear" w:color="auto" w:fill="F8F8F8"/>
      <w:lang w:val="es-ES"/>
    </w:rPr>
  </w:style>
  <w:style w:type="character" w:customStyle="1" w:styleId="CommentVarTok">
    <w:name w:val="CommentVarTok"/>
    <w:basedOn w:val="VerbatimChar"/>
    <w:rsid w:val="002C38FA"/>
    <w:rPr>
      <w:rFonts w:ascii="Consolas" w:hAnsi="Consolas"/>
      <w:b/>
      <w:i w:val="0"/>
      <w:color w:val="8F5902"/>
      <w:sz w:val="24"/>
      <w:szCs w:val="24"/>
      <w:shd w:val="clear" w:color="auto" w:fill="F8F8F8"/>
      <w:lang w:val="es-ES"/>
    </w:rPr>
  </w:style>
  <w:style w:type="character" w:customStyle="1" w:styleId="OtherTok">
    <w:name w:val="OtherTok"/>
    <w:basedOn w:val="VerbatimChar"/>
    <w:rsid w:val="002C38FA"/>
    <w:rPr>
      <w:rFonts w:ascii="Consolas" w:hAnsi="Consolas"/>
      <w:i/>
      <w:color w:val="8F5902"/>
      <w:sz w:val="24"/>
      <w:szCs w:val="24"/>
      <w:shd w:val="clear" w:color="auto" w:fill="F8F8F8"/>
      <w:lang w:val="es-ES"/>
    </w:rPr>
  </w:style>
  <w:style w:type="character" w:customStyle="1" w:styleId="FunctionTok">
    <w:name w:val="FunctionTok"/>
    <w:basedOn w:val="VerbatimChar"/>
    <w:rsid w:val="002C38FA"/>
    <w:rPr>
      <w:rFonts w:ascii="Consolas" w:hAnsi="Consolas"/>
      <w:i/>
      <w:color w:val="000000"/>
      <w:sz w:val="24"/>
      <w:szCs w:val="24"/>
      <w:shd w:val="clear" w:color="auto" w:fill="F8F8F8"/>
      <w:lang w:val="es-ES"/>
    </w:rPr>
  </w:style>
  <w:style w:type="character" w:customStyle="1" w:styleId="VariableTok">
    <w:name w:val="VariableTok"/>
    <w:basedOn w:val="VerbatimChar"/>
    <w:rsid w:val="002C38FA"/>
    <w:rPr>
      <w:rFonts w:ascii="Consolas" w:hAnsi="Consolas"/>
      <w:i/>
      <w:color w:val="000000"/>
      <w:sz w:val="24"/>
      <w:szCs w:val="24"/>
      <w:shd w:val="clear" w:color="auto" w:fill="F8F8F8"/>
      <w:lang w:val="es-ES"/>
    </w:rPr>
  </w:style>
  <w:style w:type="character" w:customStyle="1" w:styleId="ControlFlowTok">
    <w:name w:val="ControlFlowTok"/>
    <w:basedOn w:val="VerbatimChar"/>
    <w:rsid w:val="002C38FA"/>
    <w:rPr>
      <w:rFonts w:ascii="Consolas" w:hAnsi="Consolas"/>
      <w:b/>
      <w:i/>
      <w:color w:val="204A87"/>
      <w:sz w:val="24"/>
      <w:szCs w:val="24"/>
      <w:shd w:val="clear" w:color="auto" w:fill="F8F8F8"/>
      <w:lang w:val="es-ES"/>
    </w:rPr>
  </w:style>
  <w:style w:type="character" w:customStyle="1" w:styleId="OperatorTok">
    <w:name w:val="OperatorTok"/>
    <w:basedOn w:val="VerbatimChar"/>
    <w:rsid w:val="002C38FA"/>
    <w:rPr>
      <w:rFonts w:ascii="Consolas" w:hAnsi="Consolas"/>
      <w:b/>
      <w:i/>
      <w:color w:val="CE5C00"/>
      <w:sz w:val="24"/>
      <w:szCs w:val="24"/>
      <w:shd w:val="clear" w:color="auto" w:fill="F8F8F8"/>
      <w:lang w:val="es-ES"/>
    </w:rPr>
  </w:style>
  <w:style w:type="character" w:customStyle="1" w:styleId="BuiltInTok">
    <w:name w:val="BuiltInTok"/>
    <w:basedOn w:val="VerbatimChar"/>
    <w:rsid w:val="002C38FA"/>
    <w:rPr>
      <w:rFonts w:ascii="Consolas" w:hAnsi="Consolas"/>
      <w:i/>
      <w:sz w:val="24"/>
      <w:szCs w:val="24"/>
      <w:shd w:val="clear" w:color="auto" w:fill="F8F8F8"/>
      <w:lang w:val="es-ES"/>
    </w:rPr>
  </w:style>
  <w:style w:type="character" w:customStyle="1" w:styleId="ExtensionTok">
    <w:name w:val="ExtensionTok"/>
    <w:basedOn w:val="VerbatimChar"/>
    <w:rsid w:val="002C38FA"/>
    <w:rPr>
      <w:rFonts w:ascii="Consolas" w:hAnsi="Consolas"/>
      <w:i/>
      <w:sz w:val="24"/>
      <w:szCs w:val="24"/>
      <w:shd w:val="clear" w:color="auto" w:fill="F8F8F8"/>
      <w:lang w:val="es-ES"/>
    </w:rPr>
  </w:style>
  <w:style w:type="character" w:customStyle="1" w:styleId="PreprocessorTok">
    <w:name w:val="PreprocessorTok"/>
    <w:basedOn w:val="VerbatimChar"/>
    <w:rsid w:val="002C38FA"/>
    <w:rPr>
      <w:rFonts w:ascii="Consolas" w:hAnsi="Consolas"/>
      <w:i w:val="0"/>
      <w:color w:val="8F5902"/>
      <w:sz w:val="24"/>
      <w:szCs w:val="24"/>
      <w:shd w:val="clear" w:color="auto" w:fill="F8F8F8"/>
      <w:lang w:val="es-ES"/>
    </w:rPr>
  </w:style>
  <w:style w:type="character" w:customStyle="1" w:styleId="AttributeTok">
    <w:name w:val="AttributeTok"/>
    <w:basedOn w:val="VerbatimChar"/>
    <w:rsid w:val="002C38FA"/>
    <w:rPr>
      <w:rFonts w:ascii="Consolas" w:hAnsi="Consolas"/>
      <w:i/>
      <w:color w:val="C4A000"/>
      <w:sz w:val="24"/>
      <w:szCs w:val="24"/>
      <w:shd w:val="clear" w:color="auto" w:fill="F8F8F8"/>
      <w:lang w:val="es-ES"/>
    </w:rPr>
  </w:style>
  <w:style w:type="character" w:customStyle="1" w:styleId="RegionMarkerTok">
    <w:name w:val="RegionMarkerTok"/>
    <w:basedOn w:val="VerbatimChar"/>
    <w:rsid w:val="002C38FA"/>
    <w:rPr>
      <w:rFonts w:ascii="Consolas" w:hAnsi="Consolas"/>
      <w:i/>
      <w:sz w:val="24"/>
      <w:szCs w:val="24"/>
      <w:shd w:val="clear" w:color="auto" w:fill="F8F8F8"/>
      <w:lang w:val="es-ES"/>
    </w:rPr>
  </w:style>
  <w:style w:type="character" w:customStyle="1" w:styleId="InformationTok">
    <w:name w:val="InformationTok"/>
    <w:basedOn w:val="VerbatimChar"/>
    <w:rsid w:val="002C38FA"/>
    <w:rPr>
      <w:rFonts w:ascii="Consolas" w:hAnsi="Consolas"/>
      <w:b/>
      <w:i w:val="0"/>
      <w:color w:val="8F5902"/>
      <w:sz w:val="24"/>
      <w:szCs w:val="24"/>
      <w:shd w:val="clear" w:color="auto" w:fill="F8F8F8"/>
      <w:lang w:val="es-ES"/>
    </w:rPr>
  </w:style>
  <w:style w:type="character" w:customStyle="1" w:styleId="WarningTok">
    <w:name w:val="WarningTok"/>
    <w:basedOn w:val="VerbatimChar"/>
    <w:rsid w:val="002C38FA"/>
    <w:rPr>
      <w:rFonts w:ascii="Consolas" w:hAnsi="Consolas"/>
      <w:b/>
      <w:i w:val="0"/>
      <w:color w:val="8F5902"/>
      <w:sz w:val="24"/>
      <w:szCs w:val="24"/>
      <w:shd w:val="clear" w:color="auto" w:fill="F8F8F8"/>
      <w:lang w:val="es-ES"/>
    </w:rPr>
  </w:style>
  <w:style w:type="character" w:customStyle="1" w:styleId="AlertTok">
    <w:name w:val="AlertTok"/>
    <w:basedOn w:val="VerbatimChar"/>
    <w:rsid w:val="002C38FA"/>
    <w:rPr>
      <w:rFonts w:ascii="Consolas" w:hAnsi="Consolas"/>
      <w:i/>
      <w:color w:val="EF2929"/>
      <w:sz w:val="24"/>
      <w:szCs w:val="24"/>
      <w:shd w:val="clear" w:color="auto" w:fill="F8F8F8"/>
      <w:lang w:val="es-ES"/>
    </w:rPr>
  </w:style>
  <w:style w:type="character" w:customStyle="1" w:styleId="ErrorTok">
    <w:name w:val="ErrorTok"/>
    <w:basedOn w:val="VerbatimChar"/>
    <w:rsid w:val="002C38FA"/>
    <w:rPr>
      <w:rFonts w:ascii="Consolas" w:hAnsi="Consolas"/>
      <w:b/>
      <w:i/>
      <w:color w:val="A40000"/>
      <w:sz w:val="24"/>
      <w:szCs w:val="24"/>
      <w:shd w:val="clear" w:color="auto" w:fill="F8F8F8"/>
      <w:lang w:val="es-ES"/>
    </w:rPr>
  </w:style>
  <w:style w:type="character" w:customStyle="1" w:styleId="NormalTok">
    <w:name w:val="NormalTok"/>
    <w:basedOn w:val="VerbatimChar"/>
    <w:rsid w:val="002C38FA"/>
    <w:rPr>
      <w:rFonts w:ascii="Consolas" w:hAnsi="Consolas"/>
      <w:i/>
      <w:sz w:val="24"/>
      <w:szCs w:val="24"/>
      <w:shd w:val="clear" w:color="auto" w:fill="F8F8F8"/>
      <w:lang w:val="es-ES"/>
    </w:rPr>
  </w:style>
  <w:style w:type="character" w:customStyle="1" w:styleId="DefaultChar">
    <w:name w:val="Default Char"/>
    <w:basedOn w:val="DefaultParagraphFont"/>
    <w:link w:val="Default"/>
    <w:locked/>
    <w:rsid w:val="001659FB"/>
    <w:rPr>
      <w:rFonts w:ascii="Cambria" w:eastAsia="Calibri" w:hAnsi="Cambria" w:cs="Times New Roman"/>
      <w:color w:val="000000"/>
      <w:sz w:val="24"/>
      <w:szCs w:val="24"/>
    </w:rPr>
  </w:style>
  <w:style w:type="character" w:customStyle="1" w:styleId="UnresolvedMention11">
    <w:name w:val="Unresolved Mention11"/>
    <w:basedOn w:val="DefaultParagraphFont"/>
    <w:uiPriority w:val="99"/>
    <w:semiHidden/>
    <w:unhideWhenUsed/>
    <w:rsid w:val="000E342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E34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BB057A"/>
    <w:pPr>
      <w:spacing w:line="256" w:lineRule="auto"/>
    </w:pPr>
    <w:rPr>
      <w:rFonts w:ascii="Times New Roman" w:eastAsiaTheme="minorEastAsia" w:hAnsi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BB057A"/>
    <w:rPr>
      <w:rFonts w:ascii="Times New Roman" w:eastAsiaTheme="minorEastAsia" w:hAnsi="Times New Roman"/>
      <w:sz w:val="24"/>
      <w:lang w:val="es-ES"/>
    </w:rPr>
  </w:style>
  <w:style w:type="table" w:customStyle="1" w:styleId="TableGrid1">
    <w:name w:val="Table Grid1"/>
    <w:basedOn w:val="TableNormal"/>
    <w:next w:val="TableGrid"/>
    <w:uiPriority w:val="59"/>
    <w:rsid w:val="00E050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ptioncp">
    <w:name w:val="Caption_cp"/>
    <w:basedOn w:val="Standard"/>
    <w:autoRedefine/>
    <w:qFormat/>
    <w:rsid w:val="00277626"/>
    <w:pPr>
      <w:autoSpaceDN/>
      <w:jc w:val="both"/>
    </w:pPr>
    <w:rPr>
      <w:rFonts w:eastAsia="Droid Sans Fallback" w:cs="Lohit Hindi"/>
      <w:b/>
      <w:bCs/>
      <w:kern w:val="2"/>
      <w:sz w:val="16"/>
      <w:szCs w:val="16"/>
      <w:lang w:bidi="hi-IN"/>
    </w:rPr>
  </w:style>
  <w:style w:type="character" w:styleId="UnresolvedMention">
    <w:name w:val="Unresolved Mention"/>
    <w:basedOn w:val="DefaultParagraphFont"/>
    <w:uiPriority w:val="99"/>
    <w:semiHidden/>
    <w:unhideWhenUsed/>
    <w:rsid w:val="005733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5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EDD5BA-2462-49A4-9F2D-188B5A990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</dc:creator>
  <cp:keywords/>
  <dc:description/>
  <cp:lastModifiedBy>autor</cp:lastModifiedBy>
  <cp:revision>2</cp:revision>
  <dcterms:created xsi:type="dcterms:W3CDTF">2026-10-14T12:46:00Z</dcterms:created>
  <dcterms:modified xsi:type="dcterms:W3CDTF">2026-10-14T12:46:00Z</dcterms:modified>
</cp:coreProperties>
</file>