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86FDE" w14:textId="07E6FDA5" w:rsidR="00E21D9D" w:rsidRPr="00E21D9D" w:rsidRDefault="00E21D9D" w:rsidP="00E21D9D">
      <w:pPr>
        <w:spacing w:after="0"/>
        <w:jc w:val="right"/>
        <w:rPr>
          <w:rFonts w:asciiTheme="minorHAnsi" w:hAnsiTheme="minorHAnsi"/>
          <w:bCs/>
          <w:sz w:val="20"/>
        </w:rPr>
      </w:pPr>
      <w:r>
        <w:rPr>
          <w:rFonts w:asciiTheme="minorHAnsi" w:hAnsiTheme="minorHAnsi"/>
          <w:b/>
          <w:sz w:val="20"/>
        </w:rPr>
        <w:t xml:space="preserve">Original: </w:t>
      </w:r>
      <w:r>
        <w:rPr>
          <w:rFonts w:asciiTheme="minorHAnsi" w:hAnsiTheme="minorHAnsi"/>
          <w:bCs/>
          <w:sz w:val="20"/>
        </w:rPr>
        <w:t>inglés</w:t>
      </w:r>
    </w:p>
    <w:p w14:paraId="3C696462" w14:textId="77777777" w:rsidR="00E21D9D" w:rsidRDefault="00E21D9D" w:rsidP="00BC6B25">
      <w:pPr>
        <w:spacing w:after="0"/>
        <w:jc w:val="center"/>
        <w:rPr>
          <w:rFonts w:asciiTheme="minorHAnsi" w:hAnsiTheme="minorHAnsi"/>
          <w:b/>
          <w:sz w:val="20"/>
        </w:rPr>
      </w:pPr>
    </w:p>
    <w:p w14:paraId="3A76849B" w14:textId="7BD884BE" w:rsidR="000A315F" w:rsidRDefault="005F35AA" w:rsidP="00BC6B25">
      <w:pPr>
        <w:spacing w:after="0"/>
        <w:jc w:val="center"/>
        <w:rPr>
          <w:rFonts w:asciiTheme="minorHAnsi" w:hAnsiTheme="minorHAnsi"/>
          <w:b/>
          <w:sz w:val="20"/>
        </w:rPr>
      </w:pPr>
      <w:r>
        <w:rPr>
          <w:rFonts w:asciiTheme="minorHAnsi" w:hAnsiTheme="minorHAnsi"/>
          <w:b/>
          <w:sz w:val="20"/>
        </w:rPr>
        <w:t>I</w:t>
      </w:r>
      <w:r w:rsidR="00F36361">
        <w:rPr>
          <w:rFonts w:asciiTheme="minorHAnsi" w:hAnsiTheme="minorHAnsi"/>
          <w:b/>
          <w:sz w:val="20"/>
        </w:rPr>
        <w:t xml:space="preserve">nforme de la reunión del Grupo de trabajo permanente </w:t>
      </w:r>
    </w:p>
    <w:p w14:paraId="0D11FCD7" w14:textId="4EC8D06E" w:rsidR="00AC0A63" w:rsidRPr="00AE327E" w:rsidRDefault="00F36361" w:rsidP="00BC6B25">
      <w:pPr>
        <w:spacing w:after="0"/>
        <w:jc w:val="center"/>
        <w:rPr>
          <w:rFonts w:asciiTheme="minorHAnsi" w:hAnsiTheme="minorHAnsi"/>
          <w:sz w:val="20"/>
          <w:szCs w:val="20"/>
        </w:rPr>
      </w:pPr>
      <w:r>
        <w:rPr>
          <w:rFonts w:asciiTheme="minorHAnsi" w:hAnsiTheme="minorHAnsi"/>
          <w:b/>
          <w:sz w:val="20"/>
        </w:rPr>
        <w:t>sobre el diálogo entre los gestores y los científicos pesqueros (SWGSM)</w:t>
      </w:r>
    </w:p>
    <w:p w14:paraId="061D8CCA" w14:textId="71717D71" w:rsidR="00AC0A63" w:rsidRDefault="00F36361" w:rsidP="00BC6B25">
      <w:pPr>
        <w:spacing w:after="0"/>
        <w:jc w:val="center"/>
        <w:rPr>
          <w:rFonts w:asciiTheme="minorHAnsi" w:hAnsiTheme="minorHAnsi"/>
          <w:i/>
          <w:sz w:val="20"/>
        </w:rPr>
      </w:pPr>
      <w:r>
        <w:rPr>
          <w:rFonts w:asciiTheme="minorHAnsi" w:hAnsiTheme="minorHAnsi"/>
          <w:i/>
          <w:sz w:val="20"/>
        </w:rPr>
        <w:t>(</w:t>
      </w:r>
      <w:r w:rsidR="000678AC">
        <w:rPr>
          <w:rFonts w:asciiTheme="minorHAnsi" w:hAnsiTheme="minorHAnsi"/>
          <w:i/>
          <w:sz w:val="20"/>
        </w:rPr>
        <w:t>e</w:t>
      </w:r>
      <w:r>
        <w:rPr>
          <w:rFonts w:asciiTheme="minorHAnsi" w:hAnsiTheme="minorHAnsi"/>
          <w:i/>
          <w:sz w:val="20"/>
        </w:rPr>
        <w:t>n línea, 27 de abril de 2026)</w:t>
      </w:r>
    </w:p>
    <w:p w14:paraId="01734E5E" w14:textId="77777777" w:rsidR="000678AC" w:rsidRDefault="000678AC" w:rsidP="00BC6B25">
      <w:pPr>
        <w:spacing w:after="0"/>
        <w:jc w:val="center"/>
        <w:rPr>
          <w:rFonts w:asciiTheme="minorHAnsi" w:hAnsiTheme="minorHAnsi"/>
          <w:i/>
          <w:sz w:val="20"/>
          <w:szCs w:val="20"/>
        </w:rPr>
      </w:pPr>
    </w:p>
    <w:p w14:paraId="783B2D44" w14:textId="77777777" w:rsidR="00082A4B" w:rsidRPr="000A315F" w:rsidRDefault="00082A4B" w:rsidP="00082A4B">
      <w:pPr>
        <w:spacing w:after="0"/>
        <w:jc w:val="center"/>
        <w:rPr>
          <w:rFonts w:asciiTheme="minorHAnsi" w:hAnsiTheme="minorHAnsi"/>
          <w:sz w:val="20"/>
          <w:szCs w:val="20"/>
        </w:rPr>
      </w:pPr>
    </w:p>
    <w:p w14:paraId="36AEDC34" w14:textId="77777777" w:rsidR="00AC0A63" w:rsidRPr="00AE327E" w:rsidRDefault="00F36361" w:rsidP="000A315F">
      <w:pPr>
        <w:pStyle w:val="ICCATHeading1"/>
        <w:spacing w:after="0"/>
        <w:ind w:left="426" w:hanging="426"/>
        <w:jc w:val="left"/>
        <w:rPr>
          <w:rFonts w:asciiTheme="minorHAnsi" w:hAnsiTheme="minorHAnsi"/>
          <w:sz w:val="20"/>
          <w:szCs w:val="20"/>
        </w:rPr>
      </w:pPr>
      <w:r>
        <w:rPr>
          <w:rFonts w:asciiTheme="minorHAnsi" w:hAnsiTheme="minorHAnsi"/>
          <w:sz w:val="20"/>
        </w:rPr>
        <w:t>1.</w:t>
      </w:r>
      <w:r>
        <w:rPr>
          <w:rFonts w:asciiTheme="minorHAnsi" w:hAnsiTheme="minorHAnsi"/>
          <w:sz w:val="20"/>
        </w:rPr>
        <w:tab/>
        <w:t>Apertura y disposiciones para la reunión</w:t>
      </w:r>
    </w:p>
    <w:p w14:paraId="0CDB57DE" w14:textId="77777777" w:rsidR="00082A4B" w:rsidRPr="000A315F" w:rsidRDefault="00082A4B" w:rsidP="00082A4B">
      <w:pPr>
        <w:spacing w:after="0"/>
        <w:rPr>
          <w:rFonts w:asciiTheme="minorHAnsi" w:hAnsiTheme="minorHAnsi"/>
          <w:sz w:val="20"/>
          <w:szCs w:val="20"/>
        </w:rPr>
      </w:pPr>
    </w:p>
    <w:p w14:paraId="6D4280EB" w14:textId="5902AD63" w:rsidR="00AC0A63" w:rsidRDefault="00F36361" w:rsidP="000A315F">
      <w:pPr>
        <w:spacing w:after="0"/>
        <w:rPr>
          <w:rFonts w:asciiTheme="minorHAnsi" w:hAnsiTheme="minorHAnsi"/>
          <w:sz w:val="20"/>
        </w:rPr>
      </w:pPr>
      <w:r>
        <w:rPr>
          <w:rFonts w:asciiTheme="minorHAnsi" w:hAnsiTheme="minorHAnsi"/>
          <w:sz w:val="20"/>
        </w:rPr>
        <w:t>La presidenta de ICCAT,</w:t>
      </w:r>
      <w:r w:rsidR="00B439E2">
        <w:rPr>
          <w:rFonts w:asciiTheme="minorHAnsi" w:hAnsiTheme="minorHAnsi"/>
          <w:sz w:val="20"/>
        </w:rPr>
        <w:t xml:space="preserve"> Sra. Z</w:t>
      </w:r>
      <w:r w:rsidR="005F35AA">
        <w:rPr>
          <w:rFonts w:asciiTheme="minorHAnsi" w:hAnsiTheme="minorHAnsi"/>
          <w:sz w:val="20"/>
        </w:rPr>
        <w:t>akia</w:t>
      </w:r>
      <w:r w:rsidR="000C391D">
        <w:rPr>
          <w:rFonts w:asciiTheme="minorHAnsi" w:hAnsiTheme="minorHAnsi"/>
          <w:sz w:val="20"/>
        </w:rPr>
        <w:t xml:space="preserve"> </w:t>
      </w:r>
      <w:r w:rsidR="00B439E2">
        <w:rPr>
          <w:rFonts w:asciiTheme="minorHAnsi" w:hAnsiTheme="minorHAnsi"/>
          <w:sz w:val="20"/>
        </w:rPr>
        <w:t xml:space="preserve">Driouich, </w:t>
      </w:r>
      <w:r>
        <w:rPr>
          <w:rFonts w:asciiTheme="minorHAnsi" w:hAnsiTheme="minorHAnsi"/>
          <w:sz w:val="20"/>
        </w:rPr>
        <w:t xml:space="preserve">y el presidente del SCRS, </w:t>
      </w:r>
      <w:r w:rsidR="000C391D">
        <w:rPr>
          <w:rFonts w:asciiTheme="minorHAnsi" w:hAnsiTheme="minorHAnsi"/>
          <w:sz w:val="20"/>
        </w:rPr>
        <w:t xml:space="preserve">Sr. Craig Brown, </w:t>
      </w:r>
      <w:r>
        <w:rPr>
          <w:rFonts w:asciiTheme="minorHAnsi" w:hAnsiTheme="minorHAnsi"/>
          <w:sz w:val="20"/>
        </w:rPr>
        <w:t>presidieron conjuntamente la reunión del Grupo de</w:t>
      </w:r>
      <w:r w:rsidR="000C391D">
        <w:rPr>
          <w:rFonts w:asciiTheme="minorHAnsi" w:hAnsiTheme="minorHAnsi"/>
          <w:sz w:val="20"/>
        </w:rPr>
        <w:t xml:space="preserve"> tr</w:t>
      </w:r>
      <w:r>
        <w:rPr>
          <w:rFonts w:asciiTheme="minorHAnsi" w:hAnsiTheme="minorHAnsi"/>
          <w:sz w:val="20"/>
        </w:rPr>
        <w:t xml:space="preserve">abajo permanente sobre el diálogo entre los gestores y los científicos pesqueros. La presidenta </w:t>
      </w:r>
      <w:r w:rsidR="000C391D">
        <w:rPr>
          <w:rFonts w:asciiTheme="minorHAnsi" w:hAnsiTheme="minorHAnsi"/>
          <w:sz w:val="20"/>
        </w:rPr>
        <w:t xml:space="preserve">de ICCAT </w:t>
      </w:r>
      <w:r>
        <w:rPr>
          <w:rFonts w:asciiTheme="minorHAnsi" w:hAnsiTheme="minorHAnsi"/>
          <w:sz w:val="20"/>
        </w:rPr>
        <w:t xml:space="preserve">dio la bienvenida a los participantes y recordó los principales puntos incluidos en el orden del día, a saber: el Plan de </w:t>
      </w:r>
      <w:r w:rsidR="001E0EE5">
        <w:rPr>
          <w:rFonts w:asciiTheme="minorHAnsi" w:hAnsiTheme="minorHAnsi"/>
          <w:sz w:val="20"/>
        </w:rPr>
        <w:t xml:space="preserve">acción </w:t>
      </w:r>
      <w:r>
        <w:rPr>
          <w:rFonts w:asciiTheme="minorHAnsi" w:hAnsiTheme="minorHAnsi"/>
          <w:sz w:val="20"/>
        </w:rPr>
        <w:t>revisado de ICCAT sobre el cambio climático y el plan estratégico para la ciencia del SCRS, subrayando su carácter complementario.</w:t>
      </w:r>
    </w:p>
    <w:p w14:paraId="7B830C15" w14:textId="77777777" w:rsidR="005F0D2D" w:rsidRPr="00AE327E" w:rsidRDefault="005F0D2D" w:rsidP="000A315F">
      <w:pPr>
        <w:spacing w:after="0"/>
        <w:rPr>
          <w:rFonts w:asciiTheme="minorHAnsi" w:hAnsiTheme="minorHAnsi"/>
          <w:sz w:val="20"/>
          <w:szCs w:val="20"/>
        </w:rPr>
      </w:pPr>
    </w:p>
    <w:p w14:paraId="2B58A2E5" w14:textId="77777777" w:rsidR="00AC0A63" w:rsidRDefault="00F36361" w:rsidP="00BC6B25">
      <w:pPr>
        <w:spacing w:after="0"/>
        <w:rPr>
          <w:rFonts w:asciiTheme="minorHAnsi" w:hAnsiTheme="minorHAnsi"/>
          <w:sz w:val="20"/>
          <w:szCs w:val="20"/>
        </w:rPr>
      </w:pPr>
      <w:r>
        <w:rPr>
          <w:rFonts w:asciiTheme="minorHAnsi" w:hAnsiTheme="minorHAnsi"/>
          <w:sz w:val="20"/>
        </w:rPr>
        <w:t>A continuación, el secretario ejecutivo enumeró la lista de las CPC participantes y presentó las disposiciones prácticas para el desarrollo de esta reunión en línea.</w:t>
      </w:r>
    </w:p>
    <w:p w14:paraId="340FEBA1" w14:textId="77777777" w:rsidR="00082A4B" w:rsidRPr="000A315F" w:rsidRDefault="00082A4B" w:rsidP="00082A4B">
      <w:pPr>
        <w:spacing w:after="0"/>
        <w:rPr>
          <w:rFonts w:asciiTheme="minorHAnsi" w:hAnsiTheme="minorHAnsi"/>
          <w:sz w:val="20"/>
          <w:szCs w:val="20"/>
        </w:rPr>
      </w:pPr>
    </w:p>
    <w:p w14:paraId="4A332841" w14:textId="77777777" w:rsidR="00082A4B" w:rsidRPr="000A315F" w:rsidRDefault="00082A4B" w:rsidP="00082A4B">
      <w:pPr>
        <w:spacing w:after="0"/>
        <w:rPr>
          <w:rFonts w:asciiTheme="minorHAnsi" w:hAnsiTheme="minorHAnsi"/>
          <w:sz w:val="20"/>
          <w:szCs w:val="20"/>
        </w:rPr>
      </w:pPr>
    </w:p>
    <w:p w14:paraId="026DF7D9" w14:textId="77777777" w:rsidR="00AC0A63" w:rsidRDefault="00F36361" w:rsidP="00BC6B25">
      <w:pPr>
        <w:pStyle w:val="ICCATHeading1"/>
        <w:spacing w:after="0"/>
        <w:ind w:left="426" w:hanging="426"/>
        <w:jc w:val="left"/>
        <w:rPr>
          <w:rFonts w:asciiTheme="minorHAnsi" w:hAnsiTheme="minorHAnsi"/>
          <w:sz w:val="20"/>
          <w:szCs w:val="20"/>
        </w:rPr>
      </w:pPr>
      <w:r>
        <w:rPr>
          <w:rFonts w:asciiTheme="minorHAnsi" w:hAnsiTheme="minorHAnsi"/>
          <w:sz w:val="20"/>
        </w:rPr>
        <w:t>2.</w:t>
      </w:r>
      <w:r>
        <w:rPr>
          <w:rFonts w:asciiTheme="minorHAnsi" w:hAnsiTheme="minorHAnsi"/>
          <w:sz w:val="20"/>
        </w:rPr>
        <w:tab/>
        <w:t>Designación del relator</w:t>
      </w:r>
    </w:p>
    <w:p w14:paraId="4239E3CD" w14:textId="77777777" w:rsidR="00082A4B" w:rsidRPr="000A315F" w:rsidRDefault="00082A4B" w:rsidP="00082A4B">
      <w:pPr>
        <w:pStyle w:val="ICCATHeading1"/>
        <w:spacing w:after="0"/>
        <w:ind w:left="426" w:hanging="426"/>
        <w:jc w:val="left"/>
        <w:rPr>
          <w:rFonts w:asciiTheme="minorHAnsi" w:hAnsiTheme="minorHAnsi"/>
          <w:sz w:val="20"/>
          <w:szCs w:val="20"/>
        </w:rPr>
      </w:pPr>
    </w:p>
    <w:p w14:paraId="4FC9EC57" w14:textId="77777777" w:rsidR="00AC0A63" w:rsidRDefault="00F36361" w:rsidP="00BC6B25">
      <w:pPr>
        <w:spacing w:after="0"/>
        <w:rPr>
          <w:rFonts w:asciiTheme="minorHAnsi" w:hAnsiTheme="minorHAnsi"/>
          <w:sz w:val="20"/>
          <w:szCs w:val="20"/>
        </w:rPr>
      </w:pPr>
      <w:r>
        <w:rPr>
          <w:rFonts w:asciiTheme="minorHAnsi" w:hAnsiTheme="minorHAnsi"/>
          <w:sz w:val="20"/>
        </w:rPr>
        <w:t>Marruecos se ofreció a encargarse de la redacción del informe de la reunión.</w:t>
      </w:r>
    </w:p>
    <w:p w14:paraId="0EC9A4F5" w14:textId="77777777" w:rsidR="00082A4B" w:rsidRPr="000A315F" w:rsidRDefault="00082A4B" w:rsidP="00082A4B">
      <w:pPr>
        <w:spacing w:after="0"/>
        <w:rPr>
          <w:rFonts w:asciiTheme="minorHAnsi" w:hAnsiTheme="minorHAnsi"/>
          <w:sz w:val="20"/>
          <w:szCs w:val="20"/>
        </w:rPr>
      </w:pPr>
    </w:p>
    <w:p w14:paraId="6F191BB9" w14:textId="77777777" w:rsidR="00082A4B" w:rsidRPr="000A315F" w:rsidRDefault="00082A4B" w:rsidP="00082A4B">
      <w:pPr>
        <w:spacing w:after="0"/>
        <w:rPr>
          <w:rFonts w:asciiTheme="minorHAnsi" w:hAnsiTheme="minorHAnsi"/>
          <w:sz w:val="20"/>
          <w:szCs w:val="20"/>
        </w:rPr>
      </w:pPr>
    </w:p>
    <w:p w14:paraId="107C9B67" w14:textId="77777777" w:rsidR="00AC0A63" w:rsidRDefault="00F36361" w:rsidP="00BC6B25">
      <w:pPr>
        <w:pStyle w:val="ICCATHeading1"/>
        <w:spacing w:after="0"/>
        <w:ind w:left="426" w:hanging="426"/>
        <w:jc w:val="left"/>
        <w:rPr>
          <w:rFonts w:asciiTheme="minorHAnsi" w:hAnsiTheme="minorHAnsi"/>
          <w:sz w:val="20"/>
          <w:szCs w:val="20"/>
        </w:rPr>
      </w:pPr>
      <w:r>
        <w:rPr>
          <w:rFonts w:asciiTheme="minorHAnsi" w:hAnsiTheme="minorHAnsi"/>
          <w:sz w:val="20"/>
        </w:rPr>
        <w:t>3.</w:t>
      </w:r>
      <w:r>
        <w:rPr>
          <w:rFonts w:asciiTheme="minorHAnsi" w:hAnsiTheme="minorHAnsi"/>
          <w:sz w:val="20"/>
        </w:rPr>
        <w:tab/>
        <w:t>Adopción del orden del día</w:t>
      </w:r>
    </w:p>
    <w:p w14:paraId="0D841D9B" w14:textId="77777777" w:rsidR="00082A4B" w:rsidRPr="000A315F" w:rsidRDefault="00082A4B" w:rsidP="00082A4B">
      <w:pPr>
        <w:pStyle w:val="ICCATHeading1"/>
        <w:spacing w:after="0"/>
        <w:ind w:left="426" w:hanging="426"/>
        <w:jc w:val="left"/>
        <w:rPr>
          <w:rFonts w:asciiTheme="minorHAnsi" w:hAnsiTheme="minorHAnsi"/>
          <w:sz w:val="20"/>
          <w:szCs w:val="20"/>
        </w:rPr>
      </w:pPr>
    </w:p>
    <w:p w14:paraId="17628813" w14:textId="6A98F73C" w:rsidR="00AC0A63" w:rsidRDefault="00F36361" w:rsidP="00BC6B25">
      <w:pPr>
        <w:spacing w:after="0"/>
        <w:rPr>
          <w:rFonts w:asciiTheme="minorHAnsi" w:hAnsiTheme="minorHAnsi"/>
          <w:sz w:val="20"/>
          <w:szCs w:val="20"/>
        </w:rPr>
      </w:pPr>
      <w:r>
        <w:rPr>
          <w:rFonts w:asciiTheme="minorHAnsi" w:hAnsiTheme="minorHAnsi"/>
          <w:sz w:val="20"/>
        </w:rPr>
        <w:t xml:space="preserve">El orden del día de la reunión se </w:t>
      </w:r>
      <w:r w:rsidR="00385DF6">
        <w:rPr>
          <w:rFonts w:asciiTheme="minorHAnsi" w:hAnsiTheme="minorHAnsi"/>
          <w:sz w:val="20"/>
        </w:rPr>
        <w:t>adoptó</w:t>
      </w:r>
      <w:r>
        <w:rPr>
          <w:rFonts w:asciiTheme="minorHAnsi" w:hAnsiTheme="minorHAnsi"/>
          <w:sz w:val="20"/>
        </w:rPr>
        <w:t xml:space="preserve"> sin modificaciones (</w:t>
      </w:r>
      <w:r>
        <w:rPr>
          <w:rFonts w:asciiTheme="minorHAnsi" w:hAnsiTheme="minorHAnsi"/>
          <w:b/>
          <w:bCs/>
          <w:sz w:val="20"/>
        </w:rPr>
        <w:t>apéndice 1</w:t>
      </w:r>
      <w:r>
        <w:rPr>
          <w:rFonts w:asciiTheme="minorHAnsi" w:hAnsiTheme="minorHAnsi"/>
          <w:sz w:val="20"/>
        </w:rPr>
        <w:t xml:space="preserve">). La lista de participantes se incluye como </w:t>
      </w:r>
      <w:r>
        <w:rPr>
          <w:rFonts w:asciiTheme="minorHAnsi" w:hAnsiTheme="minorHAnsi"/>
          <w:b/>
          <w:bCs/>
          <w:sz w:val="20"/>
        </w:rPr>
        <w:t>apéndice 2.</w:t>
      </w:r>
    </w:p>
    <w:p w14:paraId="6091F823" w14:textId="77777777" w:rsidR="00082A4B" w:rsidRPr="000A315F" w:rsidRDefault="00082A4B" w:rsidP="00082A4B">
      <w:pPr>
        <w:spacing w:after="0"/>
        <w:rPr>
          <w:rFonts w:asciiTheme="minorHAnsi" w:hAnsiTheme="minorHAnsi"/>
          <w:sz w:val="20"/>
          <w:szCs w:val="20"/>
        </w:rPr>
      </w:pPr>
    </w:p>
    <w:p w14:paraId="3876D828" w14:textId="700228C7" w:rsidR="00082A4B" w:rsidRPr="000A315F" w:rsidRDefault="00082A4B" w:rsidP="00082A4B">
      <w:pPr>
        <w:spacing w:after="0"/>
        <w:rPr>
          <w:rFonts w:asciiTheme="minorHAnsi" w:hAnsiTheme="minorHAnsi"/>
          <w:sz w:val="20"/>
          <w:szCs w:val="20"/>
        </w:rPr>
      </w:pPr>
    </w:p>
    <w:p w14:paraId="3A0B0995" w14:textId="77777777" w:rsidR="00AC0A63" w:rsidRDefault="00F36361" w:rsidP="00BC6B25">
      <w:pPr>
        <w:pStyle w:val="ICCATHeading1"/>
        <w:spacing w:after="0"/>
        <w:ind w:left="426" w:hanging="426"/>
        <w:jc w:val="left"/>
        <w:rPr>
          <w:rFonts w:asciiTheme="minorHAnsi" w:hAnsiTheme="minorHAnsi"/>
          <w:sz w:val="20"/>
          <w:szCs w:val="20"/>
        </w:rPr>
      </w:pPr>
      <w:r>
        <w:rPr>
          <w:rFonts w:asciiTheme="minorHAnsi" w:hAnsiTheme="minorHAnsi"/>
          <w:sz w:val="20"/>
        </w:rPr>
        <w:t>4.</w:t>
      </w:r>
      <w:r>
        <w:rPr>
          <w:rFonts w:asciiTheme="minorHAnsi" w:hAnsiTheme="minorHAnsi"/>
          <w:sz w:val="20"/>
        </w:rPr>
        <w:tab/>
        <w:t>Examen del Plan de acción revisado de ICCAT sobre el cambio climático</w:t>
      </w:r>
    </w:p>
    <w:p w14:paraId="6C707EE7" w14:textId="77777777" w:rsidR="00082A4B" w:rsidRPr="000A315F" w:rsidRDefault="00082A4B" w:rsidP="00082A4B">
      <w:pPr>
        <w:pStyle w:val="ICCATHeading1"/>
        <w:spacing w:after="0"/>
        <w:ind w:left="426" w:hanging="426"/>
        <w:jc w:val="left"/>
        <w:rPr>
          <w:rFonts w:asciiTheme="minorHAnsi" w:hAnsiTheme="minorHAnsi"/>
          <w:sz w:val="20"/>
          <w:szCs w:val="20"/>
        </w:rPr>
      </w:pPr>
    </w:p>
    <w:p w14:paraId="547B7A4F" w14:textId="77777777" w:rsidR="00AC0A63" w:rsidRDefault="00F36361" w:rsidP="00BC6B25">
      <w:pPr>
        <w:spacing w:after="0"/>
        <w:rPr>
          <w:rFonts w:asciiTheme="minorHAnsi" w:hAnsiTheme="minorHAnsi"/>
          <w:sz w:val="20"/>
          <w:szCs w:val="20"/>
        </w:rPr>
      </w:pPr>
      <w:r>
        <w:rPr>
          <w:rFonts w:asciiTheme="minorHAnsi" w:hAnsiTheme="minorHAnsi"/>
          <w:sz w:val="20"/>
        </w:rPr>
        <w:t>La presidenta de ICCAT recordó que la Comisión aprobó en 2024 el Plan de acción revisado de ICCAT sobre el cambio climático. Destacó que el SWGSM constituye ahora el foro privilegiado para examinar cuestiones transversales, en particular las relacionadas con el cambio climático, en el marco de la colaboración entre la Comisión y el SCRS.</w:t>
      </w:r>
    </w:p>
    <w:p w14:paraId="15D0E91A" w14:textId="77777777" w:rsidR="00082A4B" w:rsidRPr="000A315F" w:rsidRDefault="00082A4B" w:rsidP="00082A4B">
      <w:pPr>
        <w:spacing w:after="0"/>
        <w:rPr>
          <w:rFonts w:asciiTheme="minorHAnsi" w:hAnsiTheme="minorHAnsi"/>
          <w:sz w:val="20"/>
          <w:szCs w:val="20"/>
        </w:rPr>
      </w:pPr>
    </w:p>
    <w:p w14:paraId="20101918" w14:textId="2079A4C5" w:rsidR="00AC0A63" w:rsidRDefault="00F36361" w:rsidP="00BC6B25">
      <w:pPr>
        <w:pStyle w:val="ICCATHeading2"/>
        <w:tabs>
          <w:tab w:val="left" w:pos="539"/>
        </w:tabs>
        <w:spacing w:after="0"/>
        <w:ind w:left="539" w:hanging="539"/>
        <w:jc w:val="left"/>
        <w:rPr>
          <w:rFonts w:asciiTheme="minorHAnsi" w:hAnsiTheme="minorHAnsi"/>
          <w:sz w:val="20"/>
          <w:szCs w:val="20"/>
        </w:rPr>
      </w:pPr>
      <w:r>
        <w:rPr>
          <w:rFonts w:asciiTheme="minorHAnsi" w:hAnsiTheme="minorHAnsi"/>
          <w:sz w:val="20"/>
        </w:rPr>
        <w:t>4.1 Implementación del Plan de acción</w:t>
      </w:r>
    </w:p>
    <w:p w14:paraId="37EA06ED" w14:textId="77777777" w:rsidR="00082A4B" w:rsidRPr="000A315F" w:rsidRDefault="00082A4B" w:rsidP="00082A4B">
      <w:pPr>
        <w:pStyle w:val="ICCATHeading2"/>
        <w:tabs>
          <w:tab w:val="left" w:pos="539"/>
        </w:tabs>
        <w:spacing w:after="0"/>
        <w:ind w:left="539" w:hanging="539"/>
        <w:jc w:val="left"/>
        <w:rPr>
          <w:rFonts w:asciiTheme="minorHAnsi" w:hAnsiTheme="minorHAnsi"/>
          <w:sz w:val="20"/>
          <w:szCs w:val="20"/>
        </w:rPr>
      </w:pPr>
    </w:p>
    <w:p w14:paraId="249F72E1" w14:textId="69C11606" w:rsidR="00AC0A63" w:rsidRPr="00F816A9" w:rsidRDefault="00F36361" w:rsidP="00BC6B25">
      <w:pPr>
        <w:pStyle w:val="ICCATHeading3"/>
        <w:tabs>
          <w:tab w:val="left" w:pos="709"/>
        </w:tabs>
        <w:spacing w:after="0"/>
        <w:ind w:left="709" w:hanging="709"/>
        <w:jc w:val="left"/>
        <w:rPr>
          <w:rFonts w:asciiTheme="minorHAnsi" w:hAnsiTheme="minorHAnsi"/>
          <w:b w:val="0"/>
          <w:bCs/>
          <w:sz w:val="20"/>
          <w:szCs w:val="20"/>
        </w:rPr>
      </w:pPr>
      <w:r w:rsidRPr="00F816A9">
        <w:rPr>
          <w:rFonts w:asciiTheme="minorHAnsi" w:hAnsiTheme="minorHAnsi"/>
          <w:b w:val="0"/>
          <w:bCs/>
          <w:sz w:val="20"/>
        </w:rPr>
        <w:t>4.1.1 Acciones de la Comisión</w:t>
      </w:r>
    </w:p>
    <w:p w14:paraId="757AD1BA" w14:textId="77777777" w:rsidR="00082A4B" w:rsidRPr="000A315F" w:rsidRDefault="00082A4B" w:rsidP="00082A4B">
      <w:pPr>
        <w:pStyle w:val="ICCATHeading3"/>
        <w:tabs>
          <w:tab w:val="left" w:pos="709"/>
        </w:tabs>
        <w:spacing w:after="0"/>
        <w:ind w:left="709" w:hanging="709"/>
        <w:jc w:val="left"/>
        <w:rPr>
          <w:rFonts w:asciiTheme="minorHAnsi" w:hAnsiTheme="minorHAnsi"/>
          <w:sz w:val="20"/>
          <w:szCs w:val="20"/>
        </w:rPr>
      </w:pPr>
    </w:p>
    <w:p w14:paraId="1406EE51" w14:textId="78EEA3FE" w:rsidR="00AC0A63" w:rsidRDefault="00F36361" w:rsidP="00BC6B25">
      <w:pPr>
        <w:spacing w:after="0"/>
        <w:rPr>
          <w:rFonts w:asciiTheme="minorHAnsi" w:hAnsiTheme="minorHAnsi"/>
          <w:sz w:val="20"/>
          <w:szCs w:val="20"/>
        </w:rPr>
      </w:pPr>
      <w:r>
        <w:rPr>
          <w:rFonts w:asciiTheme="minorHAnsi" w:hAnsiTheme="minorHAnsi"/>
          <w:sz w:val="20"/>
        </w:rPr>
        <w:t xml:space="preserve">La presidenta de ICCAT señaló que la Comisión ya había dado un primer paso importante con la adopción, en 2024, del Plan de acción revisado </w:t>
      </w:r>
      <w:r w:rsidR="003318FB">
        <w:rPr>
          <w:rFonts w:asciiTheme="minorHAnsi" w:hAnsiTheme="minorHAnsi"/>
          <w:sz w:val="20"/>
        </w:rPr>
        <w:t xml:space="preserve">de ICCAT </w:t>
      </w:r>
      <w:r>
        <w:rPr>
          <w:rFonts w:asciiTheme="minorHAnsi" w:hAnsiTheme="minorHAnsi"/>
          <w:sz w:val="20"/>
        </w:rPr>
        <w:t>sobre el cambio climático. Recordó que este Plan prevé un diálogo más estrecho entre gestores y científicos, y que el SWGSM se ha elegido expresamente como marco para debatir cuestiones transversales, en particular las relacionadas con el clima. En este sentido, la Comisión espera que el SWGSM contribuya a precisar la naturaleza de las necesidades de ordenación, a orientar las solicitudes dirigidas al SCRS y a identificar las prioridades, así como las posibles implicaciones en materia de recursos.</w:t>
      </w:r>
    </w:p>
    <w:p w14:paraId="5C2C527C" w14:textId="77777777" w:rsidR="00082A4B" w:rsidRPr="000A315F" w:rsidRDefault="00082A4B" w:rsidP="00082A4B">
      <w:pPr>
        <w:spacing w:after="0"/>
        <w:rPr>
          <w:rFonts w:asciiTheme="minorHAnsi" w:hAnsiTheme="minorHAnsi"/>
          <w:sz w:val="20"/>
          <w:szCs w:val="20"/>
        </w:rPr>
      </w:pPr>
    </w:p>
    <w:p w14:paraId="68F16553" w14:textId="1DE12AE9" w:rsidR="00AC0A63" w:rsidRPr="00F816A9" w:rsidRDefault="00F36361" w:rsidP="00BC6B25">
      <w:pPr>
        <w:pStyle w:val="ICCATHeading3"/>
        <w:tabs>
          <w:tab w:val="left" w:pos="709"/>
        </w:tabs>
        <w:spacing w:after="0"/>
        <w:ind w:left="709" w:hanging="709"/>
        <w:jc w:val="left"/>
        <w:rPr>
          <w:rFonts w:asciiTheme="minorHAnsi" w:hAnsiTheme="minorHAnsi"/>
          <w:b w:val="0"/>
          <w:bCs/>
          <w:sz w:val="20"/>
          <w:szCs w:val="20"/>
        </w:rPr>
      </w:pPr>
      <w:r w:rsidRPr="00F816A9">
        <w:rPr>
          <w:rFonts w:asciiTheme="minorHAnsi" w:hAnsiTheme="minorHAnsi"/>
          <w:b w:val="0"/>
          <w:bCs/>
          <w:sz w:val="20"/>
        </w:rPr>
        <w:t xml:space="preserve">4.1.2 Acciones del SCRS </w:t>
      </w:r>
    </w:p>
    <w:p w14:paraId="61619AC8" w14:textId="77777777" w:rsidR="00082A4B" w:rsidRPr="000A315F" w:rsidRDefault="00082A4B" w:rsidP="00082A4B">
      <w:pPr>
        <w:pStyle w:val="ICCATHeading3"/>
        <w:tabs>
          <w:tab w:val="left" w:pos="709"/>
        </w:tabs>
        <w:spacing w:after="0"/>
        <w:ind w:left="709" w:hanging="709"/>
        <w:jc w:val="left"/>
        <w:rPr>
          <w:rFonts w:asciiTheme="minorHAnsi" w:hAnsiTheme="minorHAnsi"/>
          <w:sz w:val="20"/>
          <w:szCs w:val="20"/>
        </w:rPr>
      </w:pPr>
    </w:p>
    <w:p w14:paraId="0FC9216F" w14:textId="4F6D88E4" w:rsidR="00AC0A63" w:rsidRDefault="00F36361" w:rsidP="00BC6B25">
      <w:pPr>
        <w:spacing w:after="0"/>
        <w:rPr>
          <w:rFonts w:asciiTheme="minorHAnsi" w:hAnsiTheme="minorHAnsi"/>
          <w:sz w:val="20"/>
          <w:szCs w:val="20"/>
        </w:rPr>
      </w:pPr>
      <w:r>
        <w:rPr>
          <w:rFonts w:asciiTheme="minorHAnsi" w:hAnsiTheme="minorHAnsi"/>
          <w:sz w:val="20"/>
        </w:rPr>
        <w:t>El presidente del SCRS</w:t>
      </w:r>
      <w:r w:rsidR="003318FB">
        <w:rPr>
          <w:rFonts w:asciiTheme="minorHAnsi" w:hAnsiTheme="minorHAnsi"/>
          <w:sz w:val="20"/>
        </w:rPr>
        <w:t xml:space="preserve"> </w:t>
      </w:r>
      <w:r>
        <w:rPr>
          <w:rFonts w:asciiTheme="minorHAnsi" w:hAnsiTheme="minorHAnsi"/>
          <w:sz w:val="20"/>
        </w:rPr>
        <w:t>presentó un resumen de los trabajos ya iniciados para integrar las consideraciones climáticas en el asesoramiento científico de ICCAT. Insistió en que esta integración ya está en marcha en varios grupos de especies, con distintos grados de avance según los stocks y los métodos disponibles.</w:t>
      </w:r>
    </w:p>
    <w:p w14:paraId="21336958" w14:textId="77777777" w:rsidR="00082A4B" w:rsidRPr="000A315F" w:rsidRDefault="00082A4B" w:rsidP="00082A4B">
      <w:pPr>
        <w:spacing w:after="0"/>
        <w:rPr>
          <w:rFonts w:asciiTheme="minorHAnsi" w:hAnsiTheme="minorHAnsi"/>
          <w:sz w:val="20"/>
          <w:szCs w:val="20"/>
        </w:rPr>
      </w:pPr>
    </w:p>
    <w:p w14:paraId="3214519A" w14:textId="348E7967" w:rsidR="00AC0A63" w:rsidRDefault="00F36361" w:rsidP="00BC6B25">
      <w:pPr>
        <w:spacing w:after="0"/>
        <w:rPr>
          <w:rFonts w:asciiTheme="minorHAnsi" w:hAnsiTheme="minorHAnsi"/>
          <w:sz w:val="20"/>
          <w:szCs w:val="20"/>
        </w:rPr>
      </w:pPr>
      <w:r>
        <w:rPr>
          <w:rFonts w:asciiTheme="minorHAnsi" w:hAnsiTheme="minorHAnsi"/>
          <w:sz w:val="20"/>
        </w:rPr>
        <w:t xml:space="preserve">En el caso de los túnidos tropicales, los cambios medioambientales ya se tienen en cuenta en los indicadores de abundancia, en particular mediante la estandarización de las </w:t>
      </w:r>
      <w:r w:rsidR="003318FB">
        <w:rPr>
          <w:rFonts w:asciiTheme="minorHAnsi" w:hAnsiTheme="minorHAnsi"/>
          <w:sz w:val="20"/>
        </w:rPr>
        <w:t>capturas por unidad de esfuerzo (</w:t>
      </w:r>
      <w:r>
        <w:rPr>
          <w:rFonts w:asciiTheme="minorHAnsi" w:hAnsiTheme="minorHAnsi"/>
          <w:sz w:val="20"/>
        </w:rPr>
        <w:t>CPUE</w:t>
      </w:r>
      <w:r w:rsidR="003318FB">
        <w:rPr>
          <w:rFonts w:asciiTheme="minorHAnsi" w:hAnsiTheme="minorHAnsi"/>
          <w:sz w:val="20"/>
        </w:rPr>
        <w:t>)</w:t>
      </w:r>
      <w:r>
        <w:rPr>
          <w:rFonts w:asciiTheme="minorHAnsi" w:hAnsiTheme="minorHAnsi"/>
          <w:sz w:val="20"/>
        </w:rPr>
        <w:t xml:space="preserve"> en función del espacio y el tiempo, con el fin de detectar mejor los desplazamientos de los stocks relacionados con la evolución de las condiciones oceánicas. En el marco de la </w:t>
      </w:r>
      <w:r w:rsidR="003318FB">
        <w:rPr>
          <w:rFonts w:asciiTheme="minorHAnsi" w:hAnsiTheme="minorHAnsi"/>
          <w:sz w:val="20"/>
        </w:rPr>
        <w:t>evaluaci</w:t>
      </w:r>
      <w:r w:rsidR="00170F00">
        <w:rPr>
          <w:rFonts w:asciiTheme="minorHAnsi" w:hAnsiTheme="minorHAnsi"/>
          <w:sz w:val="20"/>
        </w:rPr>
        <w:t xml:space="preserve">ón de estrategias de ordenación </w:t>
      </w:r>
      <w:r w:rsidR="00170F00">
        <w:rPr>
          <w:rFonts w:asciiTheme="minorHAnsi" w:hAnsiTheme="minorHAnsi"/>
          <w:sz w:val="20"/>
        </w:rPr>
        <w:lastRenderedPageBreak/>
        <w:t>(</w:t>
      </w:r>
      <w:r>
        <w:rPr>
          <w:rFonts w:asciiTheme="minorHAnsi" w:hAnsiTheme="minorHAnsi"/>
          <w:sz w:val="20"/>
        </w:rPr>
        <w:t>MSE</w:t>
      </w:r>
      <w:r w:rsidR="00170F00">
        <w:rPr>
          <w:rFonts w:asciiTheme="minorHAnsi" w:hAnsiTheme="minorHAnsi"/>
          <w:sz w:val="20"/>
        </w:rPr>
        <w:t>)</w:t>
      </w:r>
      <w:r>
        <w:rPr>
          <w:rFonts w:asciiTheme="minorHAnsi" w:hAnsiTheme="minorHAnsi"/>
          <w:sz w:val="20"/>
        </w:rPr>
        <w:t>, se utilizan pruebas de robustez para evaluar el desempeño de los procedimientos de ordenación ante distintos escenarios de reclutamiento y productividad, tal y como se ha ilustrado en el caso del listado del Atlántico occidental.</w:t>
      </w:r>
    </w:p>
    <w:p w14:paraId="0E2FBF0F" w14:textId="77777777" w:rsidR="00082A4B" w:rsidRPr="000A315F" w:rsidRDefault="00082A4B" w:rsidP="00082A4B">
      <w:pPr>
        <w:spacing w:after="0"/>
        <w:rPr>
          <w:rFonts w:asciiTheme="minorHAnsi" w:hAnsiTheme="minorHAnsi"/>
          <w:sz w:val="20"/>
          <w:szCs w:val="20"/>
        </w:rPr>
      </w:pPr>
    </w:p>
    <w:p w14:paraId="508B5637" w14:textId="0BCC80AF" w:rsidR="00AC0A63" w:rsidRDefault="00F36361" w:rsidP="00BC6B25">
      <w:pPr>
        <w:spacing w:after="0"/>
        <w:rPr>
          <w:rFonts w:asciiTheme="minorHAnsi" w:hAnsiTheme="minorHAnsi"/>
          <w:sz w:val="20"/>
          <w:szCs w:val="20"/>
        </w:rPr>
      </w:pPr>
      <w:r>
        <w:rPr>
          <w:rFonts w:asciiTheme="minorHAnsi" w:hAnsiTheme="minorHAnsi"/>
          <w:sz w:val="20"/>
        </w:rPr>
        <w:t xml:space="preserve">En el caso del atún blanco, los resultados de la investigación han puesto de manifiesto la existencia de posibles vínculos entre el reclutamiento y la oscilación del Atlántico norte. Sin embargo, a falta de una relación lo suficientemente sólida como para respaldar un escenario climático específico, el </w:t>
      </w:r>
      <w:r w:rsidR="000763B4">
        <w:rPr>
          <w:rFonts w:asciiTheme="minorHAnsi" w:hAnsiTheme="minorHAnsi"/>
          <w:sz w:val="20"/>
        </w:rPr>
        <w:t xml:space="preserve">Grupo </w:t>
      </w:r>
      <w:r>
        <w:rPr>
          <w:rFonts w:asciiTheme="minorHAnsi" w:hAnsiTheme="minorHAnsi"/>
          <w:sz w:val="20"/>
        </w:rPr>
        <w:t xml:space="preserve">de especies </w:t>
      </w:r>
      <w:r w:rsidR="000763B4">
        <w:rPr>
          <w:rFonts w:asciiTheme="minorHAnsi" w:hAnsiTheme="minorHAnsi"/>
          <w:sz w:val="20"/>
        </w:rPr>
        <w:t xml:space="preserve">de atún blanco </w:t>
      </w:r>
      <w:r>
        <w:rPr>
          <w:rFonts w:asciiTheme="minorHAnsi" w:hAnsiTheme="minorHAnsi"/>
          <w:sz w:val="20"/>
        </w:rPr>
        <w:t>ha optado hasta ahora por escenarios generales de robustez, basados en cambios en el nivel y la variabilidad del reclutamiento.</w:t>
      </w:r>
    </w:p>
    <w:p w14:paraId="73F0B086" w14:textId="77777777" w:rsidR="00082A4B" w:rsidRPr="000A315F" w:rsidRDefault="00082A4B" w:rsidP="00082A4B">
      <w:pPr>
        <w:spacing w:after="0"/>
        <w:rPr>
          <w:rFonts w:asciiTheme="minorHAnsi" w:hAnsiTheme="minorHAnsi"/>
          <w:sz w:val="20"/>
          <w:szCs w:val="20"/>
        </w:rPr>
      </w:pPr>
    </w:p>
    <w:p w14:paraId="0C774A95" w14:textId="052EA5F5" w:rsidR="00AC0A63" w:rsidRDefault="00F36361" w:rsidP="00BC6B25">
      <w:pPr>
        <w:spacing w:after="0"/>
        <w:rPr>
          <w:rFonts w:asciiTheme="minorHAnsi" w:hAnsiTheme="minorHAnsi"/>
          <w:sz w:val="20"/>
          <w:szCs w:val="20"/>
        </w:rPr>
      </w:pPr>
      <w:r>
        <w:rPr>
          <w:rFonts w:asciiTheme="minorHAnsi" w:hAnsiTheme="minorHAnsi"/>
          <w:sz w:val="20"/>
        </w:rPr>
        <w:t>En el caso del atún rojo, variables medioambientales como la temperatura de la superficie del mar y la oscilación multidecadal del Atlántico</w:t>
      </w:r>
      <w:r w:rsidR="000763B4">
        <w:rPr>
          <w:rFonts w:asciiTheme="minorHAnsi" w:hAnsiTheme="minorHAnsi"/>
          <w:sz w:val="20"/>
        </w:rPr>
        <w:t xml:space="preserve"> (</w:t>
      </w:r>
      <w:r w:rsidR="00D10237">
        <w:rPr>
          <w:rFonts w:asciiTheme="minorHAnsi" w:hAnsiTheme="minorHAnsi"/>
          <w:sz w:val="20"/>
        </w:rPr>
        <w:t>AMO</w:t>
      </w:r>
      <w:r w:rsidR="000763B4">
        <w:rPr>
          <w:rFonts w:asciiTheme="minorHAnsi" w:hAnsiTheme="minorHAnsi"/>
          <w:sz w:val="20"/>
        </w:rPr>
        <w:t>)</w:t>
      </w:r>
      <w:r>
        <w:rPr>
          <w:rFonts w:asciiTheme="minorHAnsi" w:hAnsiTheme="minorHAnsi"/>
          <w:sz w:val="20"/>
        </w:rPr>
        <w:t xml:space="preserve"> ya se han incorporado a algunos índices de abundancia y a los análisis. En el marco de los trabajos de MSE también se están barajando otras hipótesis de reclutamiento. Se ha señalado que el uso de enfoques independientes de las pesquerías, como los estudios de marcado y recaptura de individuos estrechamente emparentados (CKMR), constituyen una vía útil para limitar los sesgos relacionados con la capturabilidad bajo la influencia del medio ambiente.</w:t>
      </w:r>
    </w:p>
    <w:p w14:paraId="429E0D58" w14:textId="77777777" w:rsidR="00082A4B" w:rsidRPr="000A315F" w:rsidRDefault="00082A4B" w:rsidP="00082A4B">
      <w:pPr>
        <w:spacing w:after="0"/>
        <w:rPr>
          <w:rFonts w:asciiTheme="minorHAnsi" w:hAnsiTheme="minorHAnsi"/>
          <w:sz w:val="20"/>
          <w:szCs w:val="20"/>
        </w:rPr>
      </w:pPr>
    </w:p>
    <w:p w14:paraId="5774FE5C" w14:textId="73035B95" w:rsidR="00AC0A63" w:rsidRDefault="00F36361" w:rsidP="00BC6B25">
      <w:pPr>
        <w:spacing w:after="0"/>
        <w:rPr>
          <w:rFonts w:asciiTheme="minorHAnsi" w:hAnsiTheme="minorHAnsi"/>
          <w:sz w:val="20"/>
          <w:szCs w:val="20"/>
        </w:rPr>
      </w:pPr>
      <w:r>
        <w:rPr>
          <w:rFonts w:asciiTheme="minorHAnsi" w:hAnsiTheme="minorHAnsi"/>
          <w:sz w:val="20"/>
        </w:rPr>
        <w:t xml:space="preserve">En el caso del pez espada del norte, se han utilizado el índice AMO y diversos indicadores de idoneidad del hábitat en las evaluaciones y la estandarización de las tasas de captura. También se llevan a cabo pruebas de solidez del procedimiento de ordenación </w:t>
      </w:r>
      <w:r w:rsidR="00D10237">
        <w:rPr>
          <w:rFonts w:asciiTheme="minorHAnsi" w:hAnsiTheme="minorHAnsi"/>
          <w:sz w:val="20"/>
        </w:rPr>
        <w:t xml:space="preserve">(MP) </w:t>
      </w:r>
      <w:r>
        <w:rPr>
          <w:rFonts w:asciiTheme="minorHAnsi" w:hAnsiTheme="minorHAnsi"/>
          <w:sz w:val="20"/>
        </w:rPr>
        <w:t>en relación con los posibles efectos del clima sobre el reclutamiento, el rendimiento y el estado del stock.</w:t>
      </w:r>
    </w:p>
    <w:p w14:paraId="745DBEA4" w14:textId="77777777" w:rsidR="00082A4B" w:rsidRPr="000A315F" w:rsidRDefault="00082A4B" w:rsidP="00082A4B">
      <w:pPr>
        <w:spacing w:after="0"/>
        <w:rPr>
          <w:rFonts w:asciiTheme="minorHAnsi" w:hAnsiTheme="minorHAnsi"/>
          <w:sz w:val="20"/>
          <w:szCs w:val="20"/>
        </w:rPr>
      </w:pPr>
    </w:p>
    <w:p w14:paraId="3E4EED28" w14:textId="77777777" w:rsidR="00AC0A63" w:rsidRDefault="00F36361" w:rsidP="00BC6B25">
      <w:pPr>
        <w:spacing w:after="0"/>
        <w:rPr>
          <w:rFonts w:asciiTheme="minorHAnsi" w:hAnsiTheme="minorHAnsi"/>
          <w:sz w:val="20"/>
          <w:szCs w:val="20"/>
        </w:rPr>
      </w:pPr>
      <w:r>
        <w:rPr>
          <w:rFonts w:asciiTheme="minorHAnsi" w:hAnsiTheme="minorHAnsi"/>
          <w:sz w:val="20"/>
        </w:rPr>
        <w:t>Los estudios sobre los istiofóridos muestran que la temperatura superficial y el oxígeno disuelto ya influyen en la distribución vertical de estas especies. Se están incorporando los factores medioambientales en los análisis de CPUE y de hábitat, mientras que aún quedan por desarrollar aplicaciones de tipo MSE.</w:t>
      </w:r>
    </w:p>
    <w:p w14:paraId="02B12877" w14:textId="77777777" w:rsidR="00082A4B" w:rsidRPr="000A315F" w:rsidRDefault="00082A4B" w:rsidP="00082A4B">
      <w:pPr>
        <w:spacing w:after="0"/>
        <w:rPr>
          <w:rFonts w:asciiTheme="minorHAnsi" w:hAnsiTheme="minorHAnsi"/>
          <w:sz w:val="20"/>
          <w:szCs w:val="20"/>
        </w:rPr>
      </w:pPr>
    </w:p>
    <w:p w14:paraId="74ECFA49" w14:textId="77777777" w:rsidR="00AC0A63" w:rsidRDefault="00F36361" w:rsidP="00BC6B25">
      <w:pPr>
        <w:spacing w:after="0"/>
        <w:rPr>
          <w:rFonts w:asciiTheme="minorHAnsi" w:hAnsiTheme="minorHAnsi"/>
          <w:sz w:val="20"/>
          <w:szCs w:val="20"/>
        </w:rPr>
      </w:pPr>
      <w:r>
        <w:rPr>
          <w:rFonts w:asciiTheme="minorHAnsi" w:hAnsiTheme="minorHAnsi"/>
          <w:sz w:val="20"/>
        </w:rPr>
        <w:t>Paralelamente, el Subcomité de ecosistemas y capturas fortuitas continúa trabajando en los efectos de las olas de calor marinas en el Mediterráneo, en particular sobre el atún rojo en sus primeras etapas de desarrollo, así como en la elaboración de indicadores de variabilidad climática y de herramientas de observación de los hábitats.</w:t>
      </w:r>
    </w:p>
    <w:p w14:paraId="5EB60FB7" w14:textId="77777777" w:rsidR="00082A4B" w:rsidRPr="000A315F" w:rsidRDefault="00082A4B" w:rsidP="00082A4B">
      <w:pPr>
        <w:spacing w:after="0"/>
        <w:rPr>
          <w:rFonts w:asciiTheme="minorHAnsi" w:hAnsiTheme="minorHAnsi"/>
          <w:sz w:val="20"/>
          <w:szCs w:val="20"/>
        </w:rPr>
      </w:pPr>
    </w:p>
    <w:p w14:paraId="424AABCB" w14:textId="5C15B8EB" w:rsidR="00AC0A63" w:rsidRDefault="00F36361" w:rsidP="00BC6B25">
      <w:pPr>
        <w:spacing w:after="0"/>
        <w:rPr>
          <w:rFonts w:asciiTheme="minorHAnsi" w:hAnsiTheme="minorHAnsi"/>
          <w:sz w:val="20"/>
          <w:szCs w:val="20"/>
        </w:rPr>
      </w:pPr>
      <w:r>
        <w:rPr>
          <w:rFonts w:asciiTheme="minorHAnsi" w:hAnsiTheme="minorHAnsi"/>
          <w:sz w:val="20"/>
        </w:rPr>
        <w:t xml:space="preserve">El presidente del SCRS recordó que la integración del clima en el asesoramiento científico se basa en tres vías complementarias: i) el uso de indicadores cualitativos para contextualizar las decisiones, </w:t>
      </w:r>
      <w:proofErr w:type="spellStart"/>
      <w:r>
        <w:rPr>
          <w:rFonts w:asciiTheme="minorHAnsi" w:hAnsiTheme="minorHAnsi"/>
          <w:sz w:val="20"/>
        </w:rPr>
        <w:t>ii</w:t>
      </w:r>
      <w:proofErr w:type="spellEnd"/>
      <w:r>
        <w:rPr>
          <w:rFonts w:asciiTheme="minorHAnsi" w:hAnsiTheme="minorHAnsi"/>
          <w:sz w:val="20"/>
        </w:rPr>
        <w:t xml:space="preserve">) la integración explícita de los factores climáticos en las evaluaciones de stocks, cuando sea científicamente viable, y </w:t>
      </w:r>
      <w:proofErr w:type="spellStart"/>
      <w:r>
        <w:rPr>
          <w:rFonts w:asciiTheme="minorHAnsi" w:hAnsiTheme="minorHAnsi"/>
          <w:sz w:val="20"/>
        </w:rPr>
        <w:t>iii</w:t>
      </w:r>
      <w:proofErr w:type="spellEnd"/>
      <w:r>
        <w:rPr>
          <w:rFonts w:asciiTheme="minorHAnsi" w:hAnsiTheme="minorHAnsi"/>
          <w:sz w:val="20"/>
        </w:rPr>
        <w:t>) el uso de modelos de simulación adaptados al clima, en particular mediante pruebas de robustez. Asimismo, hizo hincapié en el cuestionamiento de</w:t>
      </w:r>
      <w:r w:rsidR="00563863">
        <w:rPr>
          <w:rFonts w:asciiTheme="minorHAnsi" w:hAnsiTheme="minorHAnsi"/>
          <w:sz w:val="20"/>
        </w:rPr>
        <w:t xml:space="preserve">l supuesto </w:t>
      </w:r>
      <w:r>
        <w:rPr>
          <w:rFonts w:asciiTheme="minorHAnsi" w:hAnsiTheme="minorHAnsi"/>
          <w:sz w:val="20"/>
        </w:rPr>
        <w:t>de estacionariedad, en la importancia de los datos independientes de las pesquerías, en las oportunidades que ofrecen las nuevas técnicas de estimación de la abundancia (CKMR) y en la necesidad de una colaboración interdisciplinaria e interinstitucional.</w:t>
      </w:r>
    </w:p>
    <w:p w14:paraId="49105A04" w14:textId="77777777" w:rsidR="00082A4B" w:rsidRPr="000A315F" w:rsidRDefault="00082A4B" w:rsidP="00082A4B">
      <w:pPr>
        <w:spacing w:after="0"/>
        <w:rPr>
          <w:rFonts w:asciiTheme="minorHAnsi" w:hAnsiTheme="minorHAnsi"/>
          <w:sz w:val="20"/>
          <w:szCs w:val="20"/>
        </w:rPr>
      </w:pPr>
    </w:p>
    <w:p w14:paraId="45AD6C87" w14:textId="1EE277E2" w:rsidR="0078243F" w:rsidRDefault="009D7D76" w:rsidP="00EA171B">
      <w:pPr>
        <w:spacing w:after="0"/>
        <w:rPr>
          <w:rFonts w:asciiTheme="minorHAnsi" w:hAnsiTheme="minorHAnsi"/>
          <w:sz w:val="20"/>
          <w:szCs w:val="20"/>
        </w:rPr>
      </w:pPr>
      <w:r w:rsidRPr="00563863">
        <w:rPr>
          <w:rFonts w:asciiTheme="minorHAnsi" w:hAnsiTheme="minorHAnsi"/>
          <w:sz w:val="20"/>
        </w:rPr>
        <w:t xml:space="preserve">La </w:t>
      </w:r>
      <w:r w:rsidR="00F36361" w:rsidRPr="00563863">
        <w:rPr>
          <w:rFonts w:asciiTheme="minorHAnsi" w:hAnsiTheme="minorHAnsi"/>
          <w:sz w:val="20"/>
        </w:rPr>
        <w:t xml:space="preserve">presentación del </w:t>
      </w:r>
      <w:r w:rsidR="000A076E">
        <w:rPr>
          <w:rFonts w:asciiTheme="minorHAnsi" w:hAnsiTheme="minorHAnsi"/>
          <w:sz w:val="20"/>
        </w:rPr>
        <w:t>Dr</w:t>
      </w:r>
      <w:r w:rsidR="00B734F4">
        <w:rPr>
          <w:rFonts w:asciiTheme="minorHAnsi" w:hAnsiTheme="minorHAnsi"/>
          <w:sz w:val="20"/>
        </w:rPr>
        <w:t>.</w:t>
      </w:r>
      <w:r w:rsidR="000A076E">
        <w:rPr>
          <w:rFonts w:asciiTheme="minorHAnsi" w:hAnsiTheme="minorHAnsi"/>
          <w:sz w:val="20"/>
        </w:rPr>
        <w:t xml:space="preserve"> </w:t>
      </w:r>
      <w:r w:rsidR="0037703D">
        <w:rPr>
          <w:rFonts w:asciiTheme="minorHAnsi" w:hAnsiTheme="minorHAnsi"/>
          <w:sz w:val="20"/>
        </w:rPr>
        <w:t>Tom Carruthers, con e</w:t>
      </w:r>
      <w:r w:rsidR="0037703D" w:rsidRPr="00262788">
        <w:rPr>
          <w:rFonts w:asciiTheme="minorHAnsi" w:hAnsiTheme="minorHAnsi"/>
          <w:sz w:val="20"/>
        </w:rPr>
        <w:t>l título</w:t>
      </w:r>
      <w:r w:rsidR="00EA171B" w:rsidRPr="00262788">
        <w:rPr>
          <w:rFonts w:asciiTheme="minorHAnsi" w:hAnsiTheme="minorHAnsi"/>
          <w:sz w:val="20"/>
        </w:rPr>
        <w:t xml:space="preserve"> </w:t>
      </w:r>
      <w:r w:rsidR="00262788">
        <w:rPr>
          <w:rFonts w:asciiTheme="minorHAnsi" w:hAnsiTheme="minorHAnsi"/>
          <w:sz w:val="20"/>
        </w:rPr>
        <w:t>“</w:t>
      </w:r>
      <w:r w:rsidR="00262788" w:rsidRPr="00262788">
        <w:rPr>
          <w:rFonts w:asciiTheme="minorHAnsi" w:hAnsiTheme="minorHAnsi"/>
          <w:sz w:val="20"/>
        </w:rPr>
        <w:t>Desarr</w:t>
      </w:r>
      <w:r w:rsidR="00262788" w:rsidRPr="000D4E69">
        <w:rPr>
          <w:rFonts w:asciiTheme="minorHAnsi" w:hAnsiTheme="minorHAnsi"/>
          <w:sz w:val="20"/>
        </w:rPr>
        <w:t>ollo de la prueba climática:</w:t>
      </w:r>
      <w:r w:rsidR="00262788">
        <w:rPr>
          <w:rFonts w:asciiTheme="minorHAnsi" w:hAnsiTheme="minorHAnsi"/>
          <w:sz w:val="20"/>
        </w:rPr>
        <w:t xml:space="preserve"> </w:t>
      </w:r>
      <w:r w:rsidR="00262788" w:rsidRPr="000D4E69">
        <w:rPr>
          <w:rFonts w:asciiTheme="minorHAnsi" w:hAnsiTheme="minorHAnsi"/>
          <w:sz w:val="20"/>
        </w:rPr>
        <w:t>robustez frente al clima como atributo de los procedimientos de ordenación (MP)</w:t>
      </w:r>
      <w:r w:rsidR="00262788">
        <w:rPr>
          <w:rFonts w:asciiTheme="minorHAnsi" w:hAnsiTheme="minorHAnsi"/>
          <w:sz w:val="20"/>
        </w:rPr>
        <w:t xml:space="preserve">” </w:t>
      </w:r>
      <w:r w:rsidR="00262788" w:rsidRPr="00943384">
        <w:rPr>
          <w:rFonts w:asciiTheme="minorHAnsi" w:hAnsiTheme="minorHAnsi"/>
          <w:sz w:val="20"/>
        </w:rPr>
        <w:t>[SWGSM_05/</w:t>
      </w:r>
      <w:r w:rsidR="00262788">
        <w:rPr>
          <w:rFonts w:asciiTheme="minorHAnsi" w:hAnsiTheme="minorHAnsi"/>
          <w:sz w:val="20"/>
        </w:rPr>
        <w:t>i</w:t>
      </w:r>
      <w:r w:rsidR="00262788" w:rsidRPr="00943384">
        <w:rPr>
          <w:rFonts w:asciiTheme="minorHAnsi" w:hAnsiTheme="minorHAnsi"/>
          <w:sz w:val="20"/>
        </w:rPr>
        <w:t>2026]</w:t>
      </w:r>
      <w:r w:rsidR="00262788">
        <w:rPr>
          <w:rFonts w:asciiTheme="minorHAnsi" w:hAnsiTheme="minorHAnsi"/>
          <w:sz w:val="20"/>
        </w:rPr>
        <w:t>,</w:t>
      </w:r>
      <w:r w:rsidR="00AF20FC" w:rsidRPr="00563863">
        <w:rPr>
          <w:rFonts w:asciiTheme="minorHAnsi" w:hAnsiTheme="minorHAnsi"/>
          <w:sz w:val="20"/>
        </w:rPr>
        <w:t xml:space="preserve"> </w:t>
      </w:r>
      <w:r w:rsidR="00F36361" w:rsidRPr="00563863">
        <w:rPr>
          <w:rFonts w:asciiTheme="minorHAnsi" w:hAnsiTheme="minorHAnsi"/>
          <w:sz w:val="20"/>
        </w:rPr>
        <w:t>se centró en el desarrollo de una «prueba climática» destinada a evaluar la robustez frente al clima de los procedimientos de ordenación pesquera, más que a elaborar previsiones climáticas precisas. El autor de esta aplicación destaca que los efectos del cambio climático sobre los stocks de peces siguen siendo muy inciertos, pero que pueden resumirse en seis mecanismos</w:t>
      </w:r>
      <w:r w:rsidR="00F36361">
        <w:rPr>
          <w:rFonts w:asciiTheme="minorHAnsi" w:hAnsiTheme="minorHAnsi"/>
          <w:sz w:val="20"/>
        </w:rPr>
        <w:t xml:space="preserve"> principales: mortalidad natural, crecimiento somático, factor de condición, reclutamiento, distribución espacial y capacidad de carga. </w:t>
      </w:r>
    </w:p>
    <w:p w14:paraId="0D7AA0A2" w14:textId="77777777" w:rsidR="00082A4B" w:rsidRPr="000A315F" w:rsidRDefault="00082A4B" w:rsidP="00082A4B">
      <w:pPr>
        <w:spacing w:after="0"/>
        <w:rPr>
          <w:rFonts w:asciiTheme="minorHAnsi" w:hAnsiTheme="minorHAnsi"/>
          <w:sz w:val="20"/>
          <w:szCs w:val="20"/>
        </w:rPr>
      </w:pPr>
    </w:p>
    <w:p w14:paraId="29295275" w14:textId="711DCC46" w:rsidR="00AC0A63" w:rsidRDefault="00F36361" w:rsidP="00BC6B25">
      <w:pPr>
        <w:spacing w:after="0"/>
        <w:rPr>
          <w:rFonts w:asciiTheme="minorHAnsi" w:hAnsiTheme="minorHAnsi"/>
          <w:sz w:val="20"/>
          <w:szCs w:val="20"/>
        </w:rPr>
      </w:pPr>
      <w:r>
        <w:rPr>
          <w:rFonts w:asciiTheme="minorHAnsi" w:hAnsiTheme="minorHAnsi"/>
          <w:sz w:val="20"/>
        </w:rPr>
        <w:t>El enfoque propuesto consiste en comprobar hasta qué nivel de perturbación climática puede un procedimiento de ordenación mantener su desempeño antes de superar un umbral</w:t>
      </w:r>
      <w:r w:rsidR="00EE5C67">
        <w:rPr>
          <w:rFonts w:asciiTheme="minorHAnsi" w:hAnsiTheme="minorHAnsi"/>
          <w:sz w:val="20"/>
        </w:rPr>
        <w:t xml:space="preserve"> de</w:t>
      </w:r>
      <w:r>
        <w:rPr>
          <w:rFonts w:asciiTheme="minorHAnsi" w:hAnsiTheme="minorHAnsi"/>
          <w:sz w:val="20"/>
        </w:rPr>
        <w:t xml:space="preserve"> no robustez. Los resultados muestran que algunos procedimientos de ordenación resisten mejor que otros a los escenarios climáticos, lo que permite integrar la resiliencia climática como un atributo cuantificable en el asesoramiento en materia de ordenación. Este método ofrece una herramienta sencilla y concisa que puede combinarse con los resultados de las evaluaciones de la MSE para respaldar decisiones de ordenación más robustas ante el cambio climático.</w:t>
      </w:r>
    </w:p>
    <w:p w14:paraId="412763E3" w14:textId="77777777" w:rsidR="00082A4B" w:rsidRDefault="00082A4B" w:rsidP="00082A4B">
      <w:pPr>
        <w:spacing w:after="0"/>
        <w:rPr>
          <w:rFonts w:asciiTheme="minorHAnsi" w:hAnsiTheme="minorHAnsi"/>
          <w:sz w:val="20"/>
          <w:szCs w:val="20"/>
        </w:rPr>
      </w:pPr>
    </w:p>
    <w:p w14:paraId="0D87EAEF" w14:textId="77777777" w:rsidR="00CF2B02" w:rsidRDefault="00CF2B02" w:rsidP="00082A4B">
      <w:pPr>
        <w:spacing w:after="0"/>
        <w:rPr>
          <w:rFonts w:asciiTheme="minorHAnsi" w:hAnsiTheme="minorHAnsi"/>
          <w:sz w:val="20"/>
          <w:szCs w:val="20"/>
        </w:rPr>
      </w:pPr>
    </w:p>
    <w:p w14:paraId="3C788D44" w14:textId="77777777" w:rsidR="00CF2B02" w:rsidRDefault="00CF2B02" w:rsidP="00082A4B">
      <w:pPr>
        <w:spacing w:after="0"/>
        <w:rPr>
          <w:rFonts w:asciiTheme="minorHAnsi" w:hAnsiTheme="minorHAnsi"/>
          <w:sz w:val="20"/>
          <w:szCs w:val="20"/>
        </w:rPr>
      </w:pPr>
    </w:p>
    <w:p w14:paraId="0BB63D6E" w14:textId="77777777" w:rsidR="00CF2B02" w:rsidRDefault="00CF2B02" w:rsidP="00082A4B">
      <w:pPr>
        <w:spacing w:after="0"/>
        <w:rPr>
          <w:rFonts w:asciiTheme="minorHAnsi" w:hAnsiTheme="minorHAnsi"/>
          <w:sz w:val="20"/>
          <w:szCs w:val="20"/>
        </w:rPr>
      </w:pPr>
    </w:p>
    <w:p w14:paraId="0AFB84EA" w14:textId="77777777" w:rsidR="00CF2B02" w:rsidRPr="000A315F" w:rsidRDefault="00CF2B02" w:rsidP="00082A4B">
      <w:pPr>
        <w:spacing w:after="0"/>
        <w:rPr>
          <w:rFonts w:asciiTheme="minorHAnsi" w:hAnsiTheme="minorHAnsi"/>
          <w:sz w:val="20"/>
          <w:szCs w:val="20"/>
        </w:rPr>
      </w:pPr>
    </w:p>
    <w:p w14:paraId="314D1D0F" w14:textId="77777777" w:rsidR="00AC0A63" w:rsidRPr="008F7F85" w:rsidRDefault="00F36361" w:rsidP="00BC6B25">
      <w:pPr>
        <w:pStyle w:val="ICCATUnnumberedHeading"/>
        <w:spacing w:after="0"/>
        <w:jc w:val="left"/>
        <w:rPr>
          <w:rFonts w:asciiTheme="minorHAnsi" w:hAnsiTheme="minorHAnsi"/>
          <w:b w:val="0"/>
          <w:bCs/>
          <w:iCs/>
          <w:sz w:val="20"/>
          <w:szCs w:val="20"/>
        </w:rPr>
      </w:pPr>
      <w:r w:rsidRPr="008F7F85">
        <w:rPr>
          <w:rFonts w:asciiTheme="minorHAnsi" w:hAnsiTheme="minorHAnsi"/>
          <w:b w:val="0"/>
          <w:iCs/>
          <w:sz w:val="20"/>
        </w:rPr>
        <w:t>Debate</w:t>
      </w:r>
    </w:p>
    <w:p w14:paraId="6DEBEC7A" w14:textId="77777777" w:rsidR="00082A4B" w:rsidRPr="000A315F" w:rsidRDefault="00082A4B" w:rsidP="00082A4B">
      <w:pPr>
        <w:pStyle w:val="ICCATUnnumberedHeading"/>
        <w:spacing w:after="0"/>
        <w:jc w:val="left"/>
        <w:rPr>
          <w:rFonts w:asciiTheme="minorHAnsi" w:hAnsiTheme="minorHAnsi"/>
          <w:b w:val="0"/>
          <w:bCs/>
          <w:i/>
          <w:iCs/>
          <w:sz w:val="20"/>
          <w:szCs w:val="20"/>
        </w:rPr>
      </w:pPr>
    </w:p>
    <w:p w14:paraId="72B4F445" w14:textId="77777777" w:rsidR="00E74F0C" w:rsidRDefault="00E74F0C" w:rsidP="000A315F">
      <w:pPr>
        <w:pStyle w:val="NormalWeb"/>
        <w:spacing w:before="0" w:beforeAutospacing="0" w:after="0" w:afterAutospacing="0"/>
        <w:jc w:val="both"/>
        <w:rPr>
          <w:rFonts w:asciiTheme="minorHAnsi" w:hAnsiTheme="minorHAnsi"/>
          <w:sz w:val="20"/>
        </w:rPr>
      </w:pPr>
      <w:r>
        <w:rPr>
          <w:rFonts w:asciiTheme="minorHAnsi" w:hAnsiTheme="minorHAnsi"/>
          <w:sz w:val="20"/>
        </w:rPr>
        <w:t>Varias delegaciones elogiaron los esfuerzos ya realizados para integrar las consideraciones climáticas en los trabajos científicos y consideraron pertinentes los enfoques propuestos. Se ha alcanzado un consenso sobre la conveniencia de integrar esta dimensión en la evaluación de las estrategias de ordenación (MSE), a diferentes escalas temporales, al tiempo que se reconocen las importantes limitaciones en materia de recursos humanos y la dificultad de aplicar simultáneamente todos los enfoques al conjunto de los stocks.</w:t>
      </w:r>
    </w:p>
    <w:p w14:paraId="1A9D555E" w14:textId="77777777" w:rsidR="000063F8" w:rsidRPr="00AE327E" w:rsidRDefault="000063F8" w:rsidP="000A315F">
      <w:pPr>
        <w:pStyle w:val="NormalWeb"/>
        <w:spacing w:before="0" w:beforeAutospacing="0" w:after="0" w:afterAutospacing="0"/>
        <w:jc w:val="both"/>
        <w:rPr>
          <w:rFonts w:asciiTheme="minorHAnsi" w:hAnsiTheme="minorHAnsi"/>
          <w:sz w:val="20"/>
          <w:szCs w:val="20"/>
        </w:rPr>
      </w:pPr>
    </w:p>
    <w:p w14:paraId="230BF008" w14:textId="77777777" w:rsidR="00E74F0C" w:rsidRDefault="00E74F0C" w:rsidP="00BC6B25">
      <w:pPr>
        <w:pStyle w:val="NormalWeb"/>
        <w:spacing w:before="0" w:beforeAutospacing="0" w:after="0" w:afterAutospacing="0"/>
        <w:jc w:val="both"/>
        <w:rPr>
          <w:rFonts w:asciiTheme="minorHAnsi" w:hAnsiTheme="minorHAnsi"/>
          <w:sz w:val="20"/>
          <w:szCs w:val="20"/>
        </w:rPr>
      </w:pPr>
      <w:r>
        <w:rPr>
          <w:rFonts w:asciiTheme="minorHAnsi" w:hAnsiTheme="minorHAnsi"/>
          <w:sz w:val="20"/>
        </w:rPr>
        <w:t>Los debates también pusieron de manifiesto la complejidad que supone para los gestores tener en cuenta el factor climático, así como la importancia de adoptar enfoques pragmáticos, como las pruebas de robustez, para avanzar en este ámbito. En varias intervenciones se ha insistido en la necesidad de establecer prioridades en las tareas y jerarquizar los stocks, con el fin de centrar los esfuerzos en los aspectos más relevantes para la ordenación.</w:t>
      </w:r>
    </w:p>
    <w:p w14:paraId="6467B0EC" w14:textId="77777777" w:rsidR="00082A4B" w:rsidRPr="00AE327E" w:rsidRDefault="00082A4B" w:rsidP="00082A4B">
      <w:pPr>
        <w:pStyle w:val="NormalWeb"/>
        <w:spacing w:before="0" w:beforeAutospacing="0" w:after="0" w:afterAutospacing="0"/>
        <w:jc w:val="both"/>
        <w:rPr>
          <w:rFonts w:asciiTheme="minorHAnsi" w:hAnsiTheme="minorHAnsi"/>
          <w:sz w:val="20"/>
          <w:szCs w:val="20"/>
        </w:rPr>
      </w:pPr>
    </w:p>
    <w:p w14:paraId="1C042B37" w14:textId="2507202E" w:rsidR="00E74F0C" w:rsidRDefault="00E74F0C" w:rsidP="00BC6B25">
      <w:pPr>
        <w:pStyle w:val="NormalWeb"/>
        <w:spacing w:before="0" w:beforeAutospacing="0" w:after="0" w:afterAutospacing="0"/>
        <w:jc w:val="both"/>
        <w:rPr>
          <w:rFonts w:asciiTheme="minorHAnsi" w:hAnsiTheme="minorHAnsi"/>
          <w:sz w:val="20"/>
          <w:szCs w:val="20"/>
        </w:rPr>
      </w:pPr>
      <w:r>
        <w:rPr>
          <w:rFonts w:asciiTheme="minorHAnsi" w:hAnsiTheme="minorHAnsi"/>
          <w:sz w:val="20"/>
        </w:rPr>
        <w:t>Por otra parte, algunas delegaciones solicitaron más aclaraciones sobre las herramientas y los indicadores desarrollados, al tiempo que destacaron el riesgo de sobrecargar la capacidad científica. Por último, se recordó que la robustez de los procedimientos de ordenación frente a los efectos del clima debe demostrarse mediante análisis rigurosos</w:t>
      </w:r>
      <w:r w:rsidR="0004722B">
        <w:rPr>
          <w:rFonts w:asciiTheme="minorHAnsi" w:hAnsiTheme="minorHAnsi"/>
          <w:sz w:val="20"/>
        </w:rPr>
        <w:t>,</w:t>
      </w:r>
      <w:r>
        <w:rPr>
          <w:rFonts w:asciiTheme="minorHAnsi" w:hAnsiTheme="minorHAnsi"/>
          <w:sz w:val="20"/>
        </w:rPr>
        <w:t xml:space="preserve"> y que sigue siendo necesario realizar investigaciones adicionales, en particular para distinguir mejor los respectivos impactos de la pesca y del cambio climático.</w:t>
      </w:r>
    </w:p>
    <w:p w14:paraId="6FBDC20B" w14:textId="77777777" w:rsidR="00082A4B" w:rsidRPr="00AE327E" w:rsidRDefault="00082A4B" w:rsidP="00082A4B">
      <w:pPr>
        <w:pStyle w:val="NormalWeb"/>
        <w:spacing w:before="0" w:beforeAutospacing="0" w:after="0" w:afterAutospacing="0"/>
        <w:jc w:val="both"/>
        <w:rPr>
          <w:rFonts w:asciiTheme="minorHAnsi" w:hAnsiTheme="minorHAnsi"/>
          <w:sz w:val="20"/>
          <w:szCs w:val="20"/>
        </w:rPr>
      </w:pPr>
    </w:p>
    <w:p w14:paraId="66FA9B52" w14:textId="1F329BF5" w:rsidR="00AC0A63" w:rsidRDefault="00F36361" w:rsidP="00BC6B25">
      <w:pPr>
        <w:spacing w:after="0"/>
        <w:rPr>
          <w:rFonts w:asciiTheme="minorHAnsi" w:hAnsiTheme="minorHAnsi"/>
          <w:sz w:val="20"/>
          <w:szCs w:val="20"/>
        </w:rPr>
      </w:pPr>
      <w:r>
        <w:rPr>
          <w:rFonts w:asciiTheme="minorHAnsi" w:hAnsiTheme="minorHAnsi"/>
          <w:sz w:val="20"/>
        </w:rPr>
        <w:t xml:space="preserve">En respuesta a los comentarios de las CPC, el presidente del SCRS señaló que, sin recursos financieros suficientes, el SCRS seguiría recurriendo a colaboraciones externas y a un uso progresivo de las herramientas disponibles. Insistió en el carácter complementario de los tres enfoques propuestos, en la necesidad de reducir el abanico de hipótesis que se deben explorar, de definir mejor los indicadores cualitativos y, en su caso, de plantearse objetivos operativos más conservadores en un contexto de mayor incertidumbre climática. Por su parte, </w:t>
      </w:r>
      <w:r w:rsidR="004411EC">
        <w:rPr>
          <w:rFonts w:asciiTheme="minorHAnsi" w:hAnsiTheme="minorHAnsi"/>
          <w:sz w:val="20"/>
        </w:rPr>
        <w:t xml:space="preserve">el Dr. </w:t>
      </w:r>
      <w:r>
        <w:rPr>
          <w:rFonts w:asciiTheme="minorHAnsi" w:hAnsiTheme="minorHAnsi"/>
          <w:sz w:val="20"/>
        </w:rPr>
        <w:t>Tom Carruthers, autor de la presentación</w:t>
      </w:r>
      <w:r w:rsidR="004411EC">
        <w:rPr>
          <w:rFonts w:asciiTheme="minorHAnsi" w:hAnsiTheme="minorHAnsi"/>
          <w:sz w:val="20"/>
        </w:rPr>
        <w:t xml:space="preserve"> titulada </w:t>
      </w:r>
      <w:r w:rsidR="000D4E69">
        <w:rPr>
          <w:rFonts w:asciiTheme="minorHAnsi" w:hAnsiTheme="minorHAnsi"/>
          <w:sz w:val="20"/>
        </w:rPr>
        <w:t>“</w:t>
      </w:r>
      <w:r w:rsidR="000D4E69" w:rsidRPr="000D4E69">
        <w:rPr>
          <w:rFonts w:asciiTheme="minorHAnsi" w:hAnsiTheme="minorHAnsi"/>
          <w:sz w:val="20"/>
        </w:rPr>
        <w:t>Desarrollo de la prueba climática:</w:t>
      </w:r>
      <w:r w:rsidR="000D4E69">
        <w:rPr>
          <w:rFonts w:asciiTheme="minorHAnsi" w:hAnsiTheme="minorHAnsi"/>
          <w:sz w:val="20"/>
        </w:rPr>
        <w:t xml:space="preserve"> </w:t>
      </w:r>
      <w:r w:rsidR="000D4E69" w:rsidRPr="000D4E69">
        <w:rPr>
          <w:rFonts w:asciiTheme="minorHAnsi" w:hAnsiTheme="minorHAnsi"/>
          <w:sz w:val="20"/>
        </w:rPr>
        <w:t>robustez frente al clima como atributo de los procedimientos de ordenación (MP)</w:t>
      </w:r>
      <w:r w:rsidR="000D4E69">
        <w:rPr>
          <w:rFonts w:asciiTheme="minorHAnsi" w:hAnsiTheme="minorHAnsi"/>
          <w:sz w:val="20"/>
        </w:rPr>
        <w:t xml:space="preserve">” </w:t>
      </w:r>
      <w:r w:rsidR="00943384" w:rsidRPr="00943384">
        <w:rPr>
          <w:rFonts w:asciiTheme="minorHAnsi" w:hAnsiTheme="minorHAnsi"/>
          <w:sz w:val="20"/>
        </w:rPr>
        <w:t>[SWGSM_05/</w:t>
      </w:r>
      <w:r w:rsidR="00262788">
        <w:rPr>
          <w:rFonts w:asciiTheme="minorHAnsi" w:hAnsiTheme="minorHAnsi"/>
          <w:sz w:val="20"/>
        </w:rPr>
        <w:t>i</w:t>
      </w:r>
      <w:r w:rsidR="00943384" w:rsidRPr="00943384">
        <w:rPr>
          <w:rFonts w:asciiTheme="minorHAnsi" w:hAnsiTheme="minorHAnsi"/>
          <w:sz w:val="20"/>
        </w:rPr>
        <w:t>2026]</w:t>
      </w:r>
      <w:r>
        <w:rPr>
          <w:rFonts w:asciiTheme="minorHAnsi" w:hAnsiTheme="minorHAnsi"/>
          <w:sz w:val="20"/>
        </w:rPr>
        <w:t>, señaló que las pruebas de robustez constituyen una herramienta pragmática y de rápida aplicación, que ya se ha debatido en el marco del Subcomité de ecosistemas y capturas fortuitas, pero que no sustituye a las demás herramientas científicas del SCRS.</w:t>
      </w:r>
    </w:p>
    <w:p w14:paraId="7D164B24" w14:textId="77777777" w:rsidR="00082A4B" w:rsidRPr="000A315F" w:rsidRDefault="00082A4B" w:rsidP="00082A4B">
      <w:pPr>
        <w:spacing w:after="0"/>
        <w:rPr>
          <w:rFonts w:asciiTheme="minorHAnsi" w:hAnsiTheme="minorHAnsi"/>
          <w:sz w:val="20"/>
          <w:szCs w:val="20"/>
        </w:rPr>
      </w:pPr>
    </w:p>
    <w:p w14:paraId="3725776D" w14:textId="1E685DB4" w:rsidR="00AC0A63" w:rsidRDefault="00F36361" w:rsidP="00BC6B25">
      <w:pPr>
        <w:pStyle w:val="ICCATHeading2"/>
        <w:tabs>
          <w:tab w:val="left" w:pos="539"/>
        </w:tabs>
        <w:spacing w:after="0"/>
        <w:ind w:left="539" w:hanging="539"/>
        <w:jc w:val="left"/>
        <w:rPr>
          <w:rFonts w:asciiTheme="minorHAnsi" w:hAnsiTheme="minorHAnsi"/>
          <w:sz w:val="20"/>
          <w:szCs w:val="20"/>
        </w:rPr>
      </w:pPr>
      <w:r>
        <w:rPr>
          <w:rFonts w:asciiTheme="minorHAnsi" w:hAnsiTheme="minorHAnsi"/>
          <w:sz w:val="20"/>
        </w:rPr>
        <w:t>4.2 Cuestiones relacionadas con el clima con implicaciones para la ordenación</w:t>
      </w:r>
    </w:p>
    <w:p w14:paraId="6C662FE5" w14:textId="77777777" w:rsidR="00082A4B" w:rsidRPr="000A315F" w:rsidRDefault="00082A4B" w:rsidP="00082A4B">
      <w:pPr>
        <w:pStyle w:val="ICCATHeading2"/>
        <w:tabs>
          <w:tab w:val="left" w:pos="539"/>
        </w:tabs>
        <w:spacing w:after="0"/>
        <w:ind w:left="539" w:hanging="539"/>
        <w:jc w:val="left"/>
        <w:rPr>
          <w:rFonts w:asciiTheme="minorHAnsi" w:hAnsiTheme="minorHAnsi"/>
          <w:sz w:val="20"/>
          <w:szCs w:val="20"/>
        </w:rPr>
      </w:pPr>
    </w:p>
    <w:p w14:paraId="39694699" w14:textId="0144007B" w:rsidR="00D91C01" w:rsidRPr="00D91C01" w:rsidRDefault="00D91C01" w:rsidP="00D91C01">
      <w:pPr>
        <w:spacing w:after="0"/>
        <w:rPr>
          <w:rFonts w:asciiTheme="minorHAnsi" w:hAnsiTheme="minorHAnsi"/>
          <w:sz w:val="20"/>
        </w:rPr>
      </w:pPr>
      <w:r w:rsidRPr="00D91C01">
        <w:rPr>
          <w:rFonts w:asciiTheme="minorHAnsi" w:hAnsiTheme="minorHAnsi"/>
          <w:sz w:val="20"/>
        </w:rPr>
        <w:t xml:space="preserve">El presidente del SCRS explicó que el SCRS necesitaba una aclaración sobre la naturaleza de las «cuestiones relacionadas con el clima </w:t>
      </w:r>
      <w:r w:rsidR="008F5CDE">
        <w:rPr>
          <w:rFonts w:asciiTheme="minorHAnsi" w:hAnsiTheme="minorHAnsi"/>
          <w:sz w:val="20"/>
        </w:rPr>
        <w:t>con</w:t>
      </w:r>
      <w:r w:rsidRPr="00D91C01">
        <w:rPr>
          <w:rFonts w:asciiTheme="minorHAnsi" w:hAnsiTheme="minorHAnsi"/>
          <w:sz w:val="20"/>
        </w:rPr>
        <w:t xml:space="preserve"> implicaciones para la </w:t>
      </w:r>
      <w:r w:rsidR="008F5CDE">
        <w:rPr>
          <w:rFonts w:asciiTheme="minorHAnsi" w:hAnsiTheme="minorHAnsi"/>
          <w:sz w:val="20"/>
        </w:rPr>
        <w:t>ordenación</w:t>
      </w:r>
      <w:r w:rsidRPr="00D91C01">
        <w:rPr>
          <w:rFonts w:asciiTheme="minorHAnsi" w:hAnsiTheme="minorHAnsi"/>
          <w:sz w:val="20"/>
        </w:rPr>
        <w:t xml:space="preserve">», cuya elaboración se solicita al SCRS en el </w:t>
      </w:r>
      <w:r w:rsidR="00430928">
        <w:rPr>
          <w:rFonts w:asciiTheme="minorHAnsi" w:hAnsiTheme="minorHAnsi"/>
          <w:sz w:val="20"/>
        </w:rPr>
        <w:t xml:space="preserve">marco del </w:t>
      </w:r>
      <w:r w:rsidRPr="00D91C01">
        <w:rPr>
          <w:rFonts w:asciiTheme="minorHAnsi" w:hAnsiTheme="minorHAnsi"/>
          <w:sz w:val="20"/>
        </w:rPr>
        <w:t xml:space="preserve">Plan de </w:t>
      </w:r>
      <w:r w:rsidR="008F5CDE" w:rsidRPr="00D91C01">
        <w:rPr>
          <w:rFonts w:asciiTheme="minorHAnsi" w:hAnsiTheme="minorHAnsi"/>
          <w:sz w:val="20"/>
        </w:rPr>
        <w:t xml:space="preserve">acción </w:t>
      </w:r>
      <w:r w:rsidRPr="00D91C01">
        <w:rPr>
          <w:rFonts w:asciiTheme="minorHAnsi" w:hAnsiTheme="minorHAnsi"/>
          <w:sz w:val="20"/>
        </w:rPr>
        <w:t>revisado sobre el cambio climático</w:t>
      </w:r>
      <w:r w:rsidR="008F5CDE">
        <w:rPr>
          <w:rFonts w:asciiTheme="minorHAnsi" w:hAnsiTheme="minorHAnsi"/>
          <w:sz w:val="20"/>
        </w:rPr>
        <w:t xml:space="preserve"> de ICCAT</w:t>
      </w:r>
      <w:r w:rsidRPr="00D91C01">
        <w:rPr>
          <w:rFonts w:asciiTheme="minorHAnsi" w:hAnsiTheme="minorHAnsi"/>
          <w:sz w:val="20"/>
        </w:rPr>
        <w:t xml:space="preserve">, así como una idea de cómo se utilizarían.  Para facilitar los debates destinados a aclarar este punto, el presidente del SCRS realizó una presentación («Cuestiones relacionadas con el clima con implicaciones para la </w:t>
      </w:r>
      <w:r w:rsidR="00F004F9">
        <w:rPr>
          <w:rFonts w:asciiTheme="minorHAnsi" w:hAnsiTheme="minorHAnsi"/>
          <w:sz w:val="20"/>
        </w:rPr>
        <w:t>ordenación</w:t>
      </w:r>
      <w:r w:rsidRPr="00D91C01">
        <w:rPr>
          <w:rFonts w:asciiTheme="minorHAnsi" w:hAnsiTheme="minorHAnsi"/>
          <w:sz w:val="20"/>
        </w:rPr>
        <w:t>» [SWGSM_04/</w:t>
      </w:r>
      <w:r w:rsidR="00F004F9">
        <w:rPr>
          <w:rFonts w:asciiTheme="minorHAnsi" w:hAnsiTheme="minorHAnsi"/>
          <w:sz w:val="20"/>
        </w:rPr>
        <w:t>i</w:t>
      </w:r>
      <w:r w:rsidRPr="00D91C01">
        <w:rPr>
          <w:rFonts w:asciiTheme="minorHAnsi" w:hAnsiTheme="minorHAnsi"/>
          <w:sz w:val="20"/>
        </w:rPr>
        <w:t xml:space="preserve">2026]) basada en su propia interpretación del significado de esta frase.  </w:t>
      </w:r>
    </w:p>
    <w:p w14:paraId="16C63C8B" w14:textId="77777777" w:rsidR="00D91C01" w:rsidRPr="00D91C01" w:rsidRDefault="00D91C01" w:rsidP="00D91C01">
      <w:pPr>
        <w:spacing w:after="0"/>
        <w:rPr>
          <w:rFonts w:asciiTheme="minorHAnsi" w:hAnsiTheme="minorHAnsi"/>
          <w:sz w:val="20"/>
        </w:rPr>
      </w:pPr>
    </w:p>
    <w:p w14:paraId="00A9C370" w14:textId="1F6090D1" w:rsidR="00082A4B" w:rsidRPr="00E1787D" w:rsidRDefault="00D91C01" w:rsidP="00D91C01">
      <w:pPr>
        <w:spacing w:after="0"/>
        <w:rPr>
          <w:rFonts w:asciiTheme="minorHAnsi" w:hAnsiTheme="minorHAnsi"/>
          <w:sz w:val="20"/>
          <w:szCs w:val="20"/>
          <w:highlight w:val="yellow"/>
        </w:rPr>
      </w:pPr>
      <w:r w:rsidRPr="00D91C01">
        <w:rPr>
          <w:rFonts w:asciiTheme="minorHAnsi" w:hAnsiTheme="minorHAnsi"/>
          <w:sz w:val="20"/>
        </w:rPr>
        <w:t xml:space="preserve">Sugirió que las «cuestiones relacionadas con el clima con implicaciones para la </w:t>
      </w:r>
      <w:r w:rsidR="00F004F9">
        <w:rPr>
          <w:rFonts w:asciiTheme="minorHAnsi" w:hAnsiTheme="minorHAnsi"/>
          <w:sz w:val="20"/>
        </w:rPr>
        <w:t>ordenación</w:t>
      </w:r>
      <w:r w:rsidRPr="00D91C01">
        <w:rPr>
          <w:rFonts w:asciiTheme="minorHAnsi" w:hAnsiTheme="minorHAnsi"/>
          <w:sz w:val="20"/>
        </w:rPr>
        <w:t xml:space="preserve">» deberían constituir un marco para futuras investigaciones científicas que vinculen los cambios climáticos con decisiones específicas de </w:t>
      </w:r>
      <w:r w:rsidR="00F004F9">
        <w:rPr>
          <w:rFonts w:asciiTheme="minorHAnsi" w:hAnsiTheme="minorHAnsi"/>
          <w:sz w:val="20"/>
        </w:rPr>
        <w:t>ordenación</w:t>
      </w:r>
      <w:r w:rsidRPr="00D91C01">
        <w:rPr>
          <w:rFonts w:asciiTheme="minorHAnsi" w:hAnsiTheme="minorHAnsi"/>
          <w:sz w:val="20"/>
        </w:rPr>
        <w:t xml:space="preserve"> pesquera.</w:t>
      </w:r>
    </w:p>
    <w:p w14:paraId="03755FD0" w14:textId="77777777" w:rsidR="0008677A" w:rsidRDefault="0008677A" w:rsidP="00BC6B25">
      <w:pPr>
        <w:spacing w:after="0"/>
        <w:rPr>
          <w:rFonts w:asciiTheme="minorHAnsi" w:hAnsiTheme="minorHAnsi"/>
          <w:sz w:val="20"/>
        </w:rPr>
      </w:pPr>
    </w:p>
    <w:p w14:paraId="0495E34A" w14:textId="5996A644" w:rsidR="00AC0A63" w:rsidRPr="0008677A" w:rsidRDefault="00F36361" w:rsidP="00BC6B25">
      <w:pPr>
        <w:spacing w:after="0"/>
        <w:rPr>
          <w:rFonts w:asciiTheme="minorHAnsi" w:hAnsiTheme="minorHAnsi"/>
          <w:sz w:val="20"/>
          <w:szCs w:val="20"/>
        </w:rPr>
      </w:pPr>
      <w:r w:rsidRPr="0008677A">
        <w:rPr>
          <w:rFonts w:asciiTheme="minorHAnsi" w:hAnsiTheme="minorHAnsi"/>
          <w:sz w:val="20"/>
        </w:rPr>
        <w:t>A partir del análisis ya realizado, se han destacado tres grandes temas: la productividad biológica (reclutamiento, crecimiento y mortalidad natural), la distribución espacial de los stocks y la conciliación entre los horizontes temporales del clima y los de la ordenación pesquera.</w:t>
      </w:r>
    </w:p>
    <w:p w14:paraId="36D8D073" w14:textId="77777777" w:rsidR="00082A4B" w:rsidRPr="0008677A" w:rsidRDefault="00082A4B" w:rsidP="00082A4B">
      <w:pPr>
        <w:spacing w:after="0"/>
        <w:rPr>
          <w:rFonts w:asciiTheme="minorHAnsi" w:hAnsiTheme="minorHAnsi"/>
          <w:sz w:val="20"/>
          <w:szCs w:val="20"/>
        </w:rPr>
      </w:pPr>
    </w:p>
    <w:p w14:paraId="053D4DBA" w14:textId="711C5C0A" w:rsidR="00AC0A63" w:rsidRPr="0008677A" w:rsidRDefault="00F36361" w:rsidP="00BC6B25">
      <w:pPr>
        <w:spacing w:after="0"/>
        <w:rPr>
          <w:rFonts w:asciiTheme="minorHAnsi" w:hAnsiTheme="minorHAnsi"/>
          <w:sz w:val="20"/>
          <w:szCs w:val="20"/>
        </w:rPr>
      </w:pPr>
      <w:r w:rsidRPr="0008677A">
        <w:rPr>
          <w:rFonts w:asciiTheme="minorHAnsi" w:hAnsiTheme="minorHAnsi"/>
          <w:sz w:val="20"/>
        </w:rPr>
        <w:t>En cuanto a las implicaciones del clima para la ordenación, podrían ser las siguientes:</w:t>
      </w:r>
    </w:p>
    <w:p w14:paraId="7D2FBD1C" w14:textId="77777777" w:rsidR="00082A4B" w:rsidRPr="0008677A" w:rsidRDefault="00082A4B" w:rsidP="00082A4B">
      <w:pPr>
        <w:spacing w:after="0"/>
        <w:rPr>
          <w:rFonts w:asciiTheme="minorHAnsi" w:hAnsiTheme="minorHAnsi"/>
          <w:sz w:val="20"/>
          <w:szCs w:val="20"/>
        </w:rPr>
      </w:pPr>
    </w:p>
    <w:p w14:paraId="1BDB82C2" w14:textId="6CE191A8" w:rsidR="00AC0A63" w:rsidRPr="0008677A" w:rsidRDefault="00F36361" w:rsidP="000A315F">
      <w:pPr>
        <w:pStyle w:val="ListParagraph"/>
        <w:numPr>
          <w:ilvl w:val="0"/>
          <w:numId w:val="12"/>
        </w:numPr>
        <w:spacing w:after="0"/>
        <w:rPr>
          <w:rFonts w:asciiTheme="minorHAnsi" w:hAnsiTheme="minorHAnsi"/>
          <w:sz w:val="20"/>
          <w:szCs w:val="20"/>
        </w:rPr>
      </w:pPr>
      <w:r w:rsidRPr="0008677A">
        <w:rPr>
          <w:rFonts w:asciiTheme="minorHAnsi" w:hAnsiTheme="minorHAnsi"/>
          <w:sz w:val="20"/>
        </w:rPr>
        <w:t xml:space="preserve">Las posibles consecuencias sobre la </w:t>
      </w:r>
      <w:r w:rsidR="00BB4C60">
        <w:rPr>
          <w:rFonts w:asciiTheme="minorHAnsi" w:hAnsiTheme="minorHAnsi"/>
          <w:sz w:val="20"/>
        </w:rPr>
        <w:t>asignación</w:t>
      </w:r>
      <w:r w:rsidRPr="0008677A">
        <w:rPr>
          <w:rFonts w:asciiTheme="minorHAnsi" w:hAnsiTheme="minorHAnsi"/>
          <w:sz w:val="20"/>
        </w:rPr>
        <w:t xml:space="preserve"> y el acceso al recurso en caso de que las especies se desplacen espacialmente;</w:t>
      </w:r>
    </w:p>
    <w:p w14:paraId="4F340A11" w14:textId="77777777" w:rsidR="00AC0A63" w:rsidRPr="0008677A" w:rsidRDefault="00F36361" w:rsidP="000A315F">
      <w:pPr>
        <w:pStyle w:val="ListParagraph"/>
        <w:numPr>
          <w:ilvl w:val="0"/>
          <w:numId w:val="12"/>
        </w:numPr>
        <w:spacing w:after="0"/>
        <w:rPr>
          <w:rFonts w:asciiTheme="minorHAnsi" w:hAnsiTheme="minorHAnsi"/>
          <w:sz w:val="20"/>
          <w:szCs w:val="20"/>
        </w:rPr>
      </w:pPr>
      <w:r w:rsidRPr="0008677A">
        <w:rPr>
          <w:rFonts w:asciiTheme="minorHAnsi" w:hAnsiTheme="minorHAnsi"/>
          <w:sz w:val="20"/>
        </w:rPr>
        <w:t xml:space="preserve">La precisión de las evaluaciones de </w:t>
      </w:r>
      <w:proofErr w:type="gramStart"/>
      <w:r w:rsidRPr="0008677A">
        <w:rPr>
          <w:rFonts w:asciiTheme="minorHAnsi" w:hAnsiTheme="minorHAnsi"/>
          <w:sz w:val="20"/>
        </w:rPr>
        <w:t>las stocks</w:t>
      </w:r>
      <w:proofErr w:type="gramEnd"/>
      <w:r w:rsidRPr="0008677A">
        <w:rPr>
          <w:rFonts w:asciiTheme="minorHAnsi" w:hAnsiTheme="minorHAnsi"/>
          <w:sz w:val="20"/>
        </w:rPr>
        <w:t xml:space="preserve"> y las previsiones de ordenación, en un contexto en el que los parámetros biológicos podrían haber dejado de ser estacionarios;</w:t>
      </w:r>
    </w:p>
    <w:p w14:paraId="1A7313DB" w14:textId="13AF360D" w:rsidR="00AC0A63" w:rsidRPr="00AE327E" w:rsidRDefault="00F36361" w:rsidP="000A315F">
      <w:pPr>
        <w:pStyle w:val="ListParagraph"/>
        <w:numPr>
          <w:ilvl w:val="0"/>
          <w:numId w:val="12"/>
        </w:numPr>
        <w:spacing w:after="0"/>
        <w:rPr>
          <w:rFonts w:asciiTheme="minorHAnsi" w:hAnsiTheme="minorHAnsi"/>
          <w:sz w:val="20"/>
          <w:szCs w:val="20"/>
        </w:rPr>
      </w:pPr>
      <w:r w:rsidRPr="0008677A">
        <w:rPr>
          <w:rFonts w:asciiTheme="minorHAnsi" w:hAnsiTheme="minorHAnsi"/>
          <w:sz w:val="20"/>
        </w:rPr>
        <w:t>La robustez de los procedimientos de ordenación y las normas de control de la captura (HCR) ante</w:t>
      </w:r>
      <w:r>
        <w:rPr>
          <w:rFonts w:asciiTheme="minorHAnsi" w:hAnsiTheme="minorHAnsi"/>
          <w:sz w:val="20"/>
        </w:rPr>
        <w:t xml:space="preserve"> el aumento de las tendencias o la variabilidad climática;</w:t>
      </w:r>
    </w:p>
    <w:p w14:paraId="4BCD7EB1" w14:textId="77777777" w:rsidR="00AC0A63" w:rsidRPr="00AE327E" w:rsidRDefault="00F36361" w:rsidP="000A315F">
      <w:pPr>
        <w:pStyle w:val="ListParagraph"/>
        <w:numPr>
          <w:ilvl w:val="0"/>
          <w:numId w:val="12"/>
        </w:numPr>
        <w:spacing w:after="0"/>
        <w:rPr>
          <w:rFonts w:asciiTheme="minorHAnsi" w:hAnsiTheme="minorHAnsi"/>
          <w:sz w:val="20"/>
          <w:szCs w:val="20"/>
        </w:rPr>
      </w:pPr>
      <w:r>
        <w:rPr>
          <w:rFonts w:asciiTheme="minorHAnsi" w:hAnsiTheme="minorHAnsi"/>
          <w:sz w:val="20"/>
        </w:rPr>
        <w:t>El posible interés de los puntos de referencia dinámicos, que tienen más en cuenta la evolución del medio ambiente.</w:t>
      </w:r>
    </w:p>
    <w:p w14:paraId="171EF689" w14:textId="77777777" w:rsidR="00082A4B" w:rsidRPr="000A315F" w:rsidRDefault="00082A4B" w:rsidP="00082A4B">
      <w:pPr>
        <w:spacing w:after="0"/>
        <w:rPr>
          <w:rFonts w:asciiTheme="minorHAnsi" w:hAnsiTheme="minorHAnsi"/>
          <w:sz w:val="20"/>
          <w:szCs w:val="20"/>
        </w:rPr>
      </w:pPr>
    </w:p>
    <w:p w14:paraId="258226BE" w14:textId="117E7D23" w:rsidR="00AC0A63" w:rsidRDefault="00F36361" w:rsidP="00BC6B25">
      <w:pPr>
        <w:spacing w:after="0"/>
        <w:rPr>
          <w:rFonts w:asciiTheme="minorHAnsi" w:hAnsiTheme="minorHAnsi"/>
          <w:sz w:val="20"/>
          <w:szCs w:val="20"/>
        </w:rPr>
      </w:pPr>
      <w:r>
        <w:rPr>
          <w:rFonts w:asciiTheme="minorHAnsi" w:hAnsiTheme="minorHAnsi"/>
          <w:sz w:val="20"/>
        </w:rPr>
        <w:t>El presidente del SCRS ha destacado que estas cuestiones deberían permitir a la Comisión proporcionar al SCRS un mandato más claro, orientar la investigación necesaria para evaluar el impacto climático, evaluar las necesidades de recursos y adaptar mejor el asesoramiento científico a las necesidades de ordenación de la Comisión. Se presentaron ejemplos, en particular sobre la influencia de los índices climáticos en el reclutamiento y la capturabilidad, los vínculos entre los cambios tróficos y la mortalidad natural, las consecuencias de los desplazamientos de los stocks para la asignación, los efectos de la temperatura en la selectividad de las flotas y el riesgo de que el reclutamiento fracase en caso de fenómenos climáticos extremos.</w:t>
      </w:r>
    </w:p>
    <w:p w14:paraId="43776F7F" w14:textId="77777777" w:rsidR="00082A4B" w:rsidRPr="000A315F" w:rsidRDefault="00082A4B" w:rsidP="00082A4B">
      <w:pPr>
        <w:spacing w:after="0"/>
        <w:rPr>
          <w:rFonts w:asciiTheme="minorHAnsi" w:hAnsiTheme="minorHAnsi"/>
          <w:sz w:val="20"/>
          <w:szCs w:val="20"/>
        </w:rPr>
      </w:pPr>
    </w:p>
    <w:p w14:paraId="0D1503B8" w14:textId="769CA57D" w:rsidR="00AC0A63" w:rsidRPr="00F004F9" w:rsidRDefault="00F36361" w:rsidP="00BC6B25">
      <w:pPr>
        <w:pStyle w:val="ICCATUnnumberedHeading"/>
        <w:spacing w:after="0"/>
        <w:jc w:val="left"/>
        <w:rPr>
          <w:rFonts w:asciiTheme="minorHAnsi" w:hAnsiTheme="minorHAnsi"/>
          <w:b w:val="0"/>
          <w:bCs/>
          <w:iCs/>
          <w:sz w:val="20"/>
          <w:szCs w:val="20"/>
        </w:rPr>
      </w:pPr>
      <w:r w:rsidRPr="00F004F9">
        <w:rPr>
          <w:rFonts w:asciiTheme="minorHAnsi" w:hAnsiTheme="minorHAnsi"/>
          <w:b w:val="0"/>
          <w:iCs/>
          <w:sz w:val="20"/>
        </w:rPr>
        <w:t>Debate</w:t>
      </w:r>
    </w:p>
    <w:p w14:paraId="23A5C55E" w14:textId="77777777" w:rsidR="00082A4B" w:rsidRPr="000A315F" w:rsidRDefault="00082A4B" w:rsidP="00082A4B">
      <w:pPr>
        <w:pStyle w:val="ICCATUnnumberedHeading"/>
        <w:spacing w:after="0"/>
        <w:jc w:val="left"/>
        <w:rPr>
          <w:rFonts w:asciiTheme="minorHAnsi" w:hAnsiTheme="minorHAnsi"/>
          <w:b w:val="0"/>
          <w:bCs/>
          <w:i/>
          <w:iCs/>
          <w:sz w:val="20"/>
          <w:szCs w:val="20"/>
        </w:rPr>
      </w:pPr>
    </w:p>
    <w:p w14:paraId="7A3C6243" w14:textId="207FB9E6" w:rsidR="00AC0A63" w:rsidRDefault="00F36361" w:rsidP="00BC6B25">
      <w:pPr>
        <w:spacing w:after="0"/>
        <w:rPr>
          <w:rFonts w:asciiTheme="minorHAnsi" w:hAnsiTheme="minorHAnsi"/>
          <w:sz w:val="20"/>
          <w:szCs w:val="20"/>
        </w:rPr>
      </w:pPr>
      <w:r>
        <w:rPr>
          <w:rFonts w:asciiTheme="minorHAnsi" w:hAnsiTheme="minorHAnsi"/>
          <w:sz w:val="20"/>
        </w:rPr>
        <w:t>Tras la presentación del presidente del SCRS</w:t>
      </w:r>
      <w:r w:rsidR="00943384">
        <w:rPr>
          <w:rFonts w:asciiTheme="minorHAnsi" w:hAnsiTheme="minorHAnsi"/>
          <w:sz w:val="20"/>
        </w:rPr>
        <w:t xml:space="preserve"> titulada </w:t>
      </w:r>
      <w:r w:rsidR="00943384" w:rsidRPr="00943384">
        <w:rPr>
          <w:rFonts w:asciiTheme="minorHAnsi" w:hAnsiTheme="minorHAnsi"/>
          <w:sz w:val="20"/>
        </w:rPr>
        <w:t>“</w:t>
      </w:r>
      <w:r w:rsidR="003A7AAE">
        <w:rPr>
          <w:rFonts w:asciiTheme="minorHAnsi" w:hAnsiTheme="minorHAnsi"/>
          <w:sz w:val="20"/>
        </w:rPr>
        <w:t>Cuestiones</w:t>
      </w:r>
      <w:r w:rsidR="003A7AAE" w:rsidRPr="00943384">
        <w:rPr>
          <w:rFonts w:asciiTheme="minorHAnsi" w:hAnsiTheme="minorHAnsi"/>
          <w:sz w:val="20"/>
        </w:rPr>
        <w:t xml:space="preserve"> relacionadas</w:t>
      </w:r>
      <w:r w:rsidR="00943384" w:rsidRPr="00943384">
        <w:rPr>
          <w:rFonts w:asciiTheme="minorHAnsi" w:hAnsiTheme="minorHAnsi"/>
          <w:sz w:val="20"/>
        </w:rPr>
        <w:t xml:space="preserve"> con el clima con implicaciones para la ordenación” [SWGSM_04/</w:t>
      </w:r>
      <w:r w:rsidR="009E5F19">
        <w:rPr>
          <w:rFonts w:asciiTheme="minorHAnsi" w:hAnsiTheme="minorHAnsi"/>
          <w:sz w:val="20"/>
        </w:rPr>
        <w:t>i</w:t>
      </w:r>
      <w:r w:rsidR="00943384" w:rsidRPr="00943384">
        <w:rPr>
          <w:rFonts w:asciiTheme="minorHAnsi" w:hAnsiTheme="minorHAnsi"/>
          <w:sz w:val="20"/>
        </w:rPr>
        <w:t>2026]</w:t>
      </w:r>
      <w:r>
        <w:rPr>
          <w:rFonts w:asciiTheme="minorHAnsi" w:hAnsiTheme="minorHAnsi"/>
          <w:sz w:val="20"/>
        </w:rPr>
        <w:t>, las CPC formularon una serie de comentarios, cuyo resumen se presenta a continuación</w:t>
      </w:r>
      <w:r w:rsidR="009E5F19">
        <w:rPr>
          <w:rFonts w:asciiTheme="minorHAnsi" w:hAnsiTheme="minorHAnsi"/>
          <w:sz w:val="20"/>
        </w:rPr>
        <w:t>.</w:t>
      </w:r>
    </w:p>
    <w:p w14:paraId="78F5494D" w14:textId="77777777" w:rsidR="00082A4B" w:rsidRPr="000A315F" w:rsidRDefault="00082A4B" w:rsidP="00082A4B">
      <w:pPr>
        <w:spacing w:after="0"/>
        <w:rPr>
          <w:rFonts w:asciiTheme="minorHAnsi" w:hAnsiTheme="minorHAnsi"/>
          <w:sz w:val="20"/>
          <w:szCs w:val="20"/>
        </w:rPr>
      </w:pPr>
    </w:p>
    <w:p w14:paraId="79929BEC" w14:textId="79763216" w:rsidR="00E74F0C" w:rsidRDefault="00867462" w:rsidP="00BC6B25">
      <w:pPr>
        <w:pStyle w:val="NormalWeb"/>
        <w:spacing w:before="0" w:beforeAutospacing="0" w:after="0" w:afterAutospacing="0"/>
        <w:jc w:val="both"/>
        <w:rPr>
          <w:rFonts w:asciiTheme="minorHAnsi" w:hAnsiTheme="minorHAnsi"/>
          <w:sz w:val="20"/>
          <w:szCs w:val="20"/>
        </w:rPr>
      </w:pPr>
      <w:r w:rsidRPr="00867462">
        <w:rPr>
          <w:rFonts w:asciiTheme="minorHAnsi" w:hAnsiTheme="minorHAnsi"/>
          <w:sz w:val="20"/>
        </w:rPr>
        <w:t>En general, las delegaciones respaldaron la interpretación del significado de la expresión «cuestiones relacionadas con el clima</w:t>
      </w:r>
      <w:r>
        <w:rPr>
          <w:rFonts w:asciiTheme="minorHAnsi" w:hAnsiTheme="minorHAnsi"/>
          <w:sz w:val="20"/>
        </w:rPr>
        <w:t xml:space="preserve"> con implicaciones para la </w:t>
      </w:r>
      <w:r w:rsidR="00E21D9D">
        <w:rPr>
          <w:rFonts w:asciiTheme="minorHAnsi" w:hAnsiTheme="minorHAnsi"/>
          <w:sz w:val="20"/>
        </w:rPr>
        <w:t>ordenación</w:t>
      </w:r>
      <w:r w:rsidR="00E21D9D" w:rsidRPr="00867462">
        <w:rPr>
          <w:rFonts w:asciiTheme="minorHAnsi" w:hAnsiTheme="minorHAnsi"/>
          <w:sz w:val="20"/>
        </w:rPr>
        <w:t>»</w:t>
      </w:r>
      <w:r w:rsidRPr="00867462">
        <w:rPr>
          <w:rFonts w:asciiTheme="minorHAnsi" w:hAnsiTheme="minorHAnsi"/>
          <w:sz w:val="20"/>
        </w:rPr>
        <w:t xml:space="preserve">. Además, </w:t>
      </w:r>
      <w:r>
        <w:rPr>
          <w:rFonts w:asciiTheme="minorHAnsi" w:hAnsiTheme="minorHAnsi"/>
          <w:sz w:val="20"/>
        </w:rPr>
        <w:t>l</w:t>
      </w:r>
      <w:r w:rsidR="00E74F0C">
        <w:rPr>
          <w:rFonts w:asciiTheme="minorHAnsi" w:hAnsiTheme="minorHAnsi"/>
          <w:sz w:val="20"/>
        </w:rPr>
        <w:t>as delegaciones han destacado que el abanico de cuestiones que deben abordarse es especialmente amplio y que no existe una lista exhaustiva. En este contexto, se</w:t>
      </w:r>
      <w:r w:rsidR="00A13D21">
        <w:rPr>
          <w:rFonts w:asciiTheme="minorHAnsi" w:hAnsiTheme="minorHAnsi"/>
          <w:sz w:val="20"/>
        </w:rPr>
        <w:t xml:space="preserve"> alcanzó </w:t>
      </w:r>
      <w:r w:rsidR="00E74F0C">
        <w:rPr>
          <w:rFonts w:asciiTheme="minorHAnsi" w:hAnsiTheme="minorHAnsi"/>
          <w:sz w:val="20"/>
        </w:rPr>
        <w:t>un consenso a favor de identificar un número limitado de cuestiones específicas que respondan directamente a las necesidades de la Comisión.</w:t>
      </w:r>
    </w:p>
    <w:p w14:paraId="74E4475A" w14:textId="77777777" w:rsidR="00082A4B" w:rsidRPr="00AE327E" w:rsidRDefault="00082A4B" w:rsidP="00082A4B">
      <w:pPr>
        <w:pStyle w:val="NormalWeb"/>
        <w:spacing w:before="0" w:beforeAutospacing="0" w:after="0" w:afterAutospacing="0"/>
        <w:jc w:val="both"/>
        <w:rPr>
          <w:rFonts w:asciiTheme="minorHAnsi" w:hAnsiTheme="minorHAnsi"/>
          <w:sz w:val="20"/>
          <w:szCs w:val="20"/>
        </w:rPr>
      </w:pPr>
    </w:p>
    <w:p w14:paraId="0874A90B" w14:textId="08FEEF5D" w:rsidR="00E74F0C" w:rsidRDefault="00E74F0C" w:rsidP="00BC6B25">
      <w:pPr>
        <w:pStyle w:val="NormalWeb"/>
        <w:spacing w:before="0" w:beforeAutospacing="0" w:after="0" w:afterAutospacing="0"/>
        <w:jc w:val="both"/>
        <w:rPr>
          <w:rFonts w:asciiTheme="minorHAnsi" w:hAnsiTheme="minorHAnsi"/>
          <w:sz w:val="20"/>
          <w:szCs w:val="20"/>
        </w:rPr>
      </w:pPr>
      <w:r>
        <w:rPr>
          <w:rFonts w:asciiTheme="minorHAnsi" w:hAnsiTheme="minorHAnsi"/>
          <w:sz w:val="20"/>
        </w:rPr>
        <w:t xml:space="preserve">Se ha señalado que las expectativas pueden variar según las partes, lo que hace necesario establecer claramente las prioridades. En varias intervenciones se </w:t>
      </w:r>
      <w:r w:rsidR="00A13D21">
        <w:rPr>
          <w:rFonts w:asciiTheme="minorHAnsi" w:hAnsiTheme="minorHAnsi"/>
          <w:sz w:val="20"/>
        </w:rPr>
        <w:t>insistió</w:t>
      </w:r>
      <w:r>
        <w:rPr>
          <w:rFonts w:asciiTheme="minorHAnsi" w:hAnsiTheme="minorHAnsi"/>
          <w:sz w:val="20"/>
        </w:rPr>
        <w:t xml:space="preserve"> en la importancia de dar prioridad a la fiabilidad de las evaluaciones de stocks y a la robustez de los procedimientos de ordenación, al tiempo que se ha sugerido abordar las cuestiones de mayor alcance en una segunda fase.</w:t>
      </w:r>
    </w:p>
    <w:p w14:paraId="2160D3C2" w14:textId="77777777" w:rsidR="00082A4B" w:rsidRPr="00AE327E" w:rsidRDefault="00082A4B" w:rsidP="00082A4B">
      <w:pPr>
        <w:pStyle w:val="NormalWeb"/>
        <w:spacing w:before="0" w:beforeAutospacing="0" w:after="0" w:afterAutospacing="0"/>
        <w:jc w:val="both"/>
        <w:rPr>
          <w:rFonts w:asciiTheme="minorHAnsi" w:hAnsiTheme="minorHAnsi"/>
          <w:sz w:val="20"/>
          <w:szCs w:val="20"/>
        </w:rPr>
      </w:pPr>
    </w:p>
    <w:p w14:paraId="7E85CBA8" w14:textId="068FD89D" w:rsidR="00E74F0C" w:rsidRDefault="00E74F0C" w:rsidP="00BC6B25">
      <w:pPr>
        <w:pStyle w:val="NormalWeb"/>
        <w:spacing w:before="0" w:beforeAutospacing="0" w:after="0" w:afterAutospacing="0"/>
        <w:jc w:val="both"/>
        <w:rPr>
          <w:rFonts w:asciiTheme="minorHAnsi" w:hAnsiTheme="minorHAnsi"/>
          <w:sz w:val="20"/>
          <w:szCs w:val="20"/>
        </w:rPr>
      </w:pPr>
      <w:r>
        <w:rPr>
          <w:rFonts w:asciiTheme="minorHAnsi" w:hAnsiTheme="minorHAnsi"/>
          <w:sz w:val="20"/>
        </w:rPr>
        <w:t xml:space="preserve">Por otra parte, algunas aportaciones consideraron pertinente reflexionar sobre enfoques innovadores, como el posible uso de puntos de referencia dinámicos, siempre que se cuente con estudios científicos exhaustivos y recursos adecuados. Por último, se </w:t>
      </w:r>
      <w:r w:rsidR="00E15FDA">
        <w:rPr>
          <w:rFonts w:asciiTheme="minorHAnsi" w:hAnsiTheme="minorHAnsi"/>
          <w:sz w:val="20"/>
        </w:rPr>
        <w:t xml:space="preserve">plantearon </w:t>
      </w:r>
      <w:r>
        <w:rPr>
          <w:rFonts w:asciiTheme="minorHAnsi" w:hAnsiTheme="minorHAnsi"/>
          <w:sz w:val="20"/>
        </w:rPr>
        <w:t>dudas sobre la utilización concreta de estas cuestiones en la elaboración del asesoramiento de ordenación y sobre los elementos que deberían incluirse efectivamente en él.</w:t>
      </w:r>
    </w:p>
    <w:p w14:paraId="100F9C54" w14:textId="77777777" w:rsidR="00082A4B" w:rsidRPr="00AE327E" w:rsidRDefault="00082A4B" w:rsidP="00082A4B">
      <w:pPr>
        <w:pStyle w:val="NormalWeb"/>
        <w:spacing w:before="0" w:beforeAutospacing="0" w:after="0" w:afterAutospacing="0"/>
        <w:jc w:val="both"/>
        <w:rPr>
          <w:rFonts w:asciiTheme="minorHAnsi" w:hAnsiTheme="minorHAnsi"/>
          <w:sz w:val="20"/>
          <w:szCs w:val="20"/>
        </w:rPr>
      </w:pPr>
    </w:p>
    <w:p w14:paraId="6DE2E2DD" w14:textId="05BB7C0A" w:rsidR="00AC0A63" w:rsidRDefault="00F36361" w:rsidP="00BC6B25">
      <w:pPr>
        <w:spacing w:after="0"/>
        <w:rPr>
          <w:rFonts w:asciiTheme="minorHAnsi" w:hAnsiTheme="minorHAnsi"/>
          <w:sz w:val="20"/>
          <w:szCs w:val="20"/>
        </w:rPr>
      </w:pPr>
      <w:r>
        <w:rPr>
          <w:rFonts w:asciiTheme="minorHAnsi" w:hAnsiTheme="minorHAnsi"/>
          <w:sz w:val="20"/>
        </w:rPr>
        <w:t>Por su parte, la presidenta de ICCAT planteó varias cuestiones de carácter estratégico: ¿</w:t>
      </w:r>
      <w:r w:rsidR="00E15FDA">
        <w:rPr>
          <w:rFonts w:asciiTheme="minorHAnsi" w:hAnsiTheme="minorHAnsi"/>
          <w:sz w:val="20"/>
        </w:rPr>
        <w:t>se debería</w:t>
      </w:r>
      <w:r>
        <w:rPr>
          <w:rFonts w:asciiTheme="minorHAnsi" w:hAnsiTheme="minorHAnsi"/>
          <w:sz w:val="20"/>
        </w:rPr>
        <w:t xml:space="preserve"> recurrir a indicadores medioambientales cualitativos? ¿</w:t>
      </w:r>
      <w:r w:rsidR="00E15FDA">
        <w:rPr>
          <w:rFonts w:asciiTheme="minorHAnsi" w:hAnsiTheme="minorHAnsi"/>
          <w:sz w:val="20"/>
        </w:rPr>
        <w:t>d</w:t>
      </w:r>
      <w:r>
        <w:rPr>
          <w:rFonts w:asciiTheme="minorHAnsi" w:hAnsiTheme="minorHAnsi"/>
          <w:sz w:val="20"/>
        </w:rPr>
        <w:t>ebería incluirse explícitamente el clima en las evaluaciones?</w:t>
      </w:r>
      <w:r w:rsidR="00E15FDA">
        <w:rPr>
          <w:rFonts w:asciiTheme="minorHAnsi" w:hAnsiTheme="minorHAnsi"/>
          <w:sz w:val="20"/>
        </w:rPr>
        <w:t xml:space="preserve"> y</w:t>
      </w:r>
      <w:r>
        <w:rPr>
          <w:rFonts w:asciiTheme="minorHAnsi" w:hAnsiTheme="minorHAnsi"/>
          <w:sz w:val="20"/>
        </w:rPr>
        <w:t xml:space="preserve"> </w:t>
      </w:r>
      <w:r w:rsidR="00E21D9D">
        <w:rPr>
          <w:rFonts w:asciiTheme="minorHAnsi" w:hAnsiTheme="minorHAnsi"/>
          <w:sz w:val="20"/>
        </w:rPr>
        <w:t>¿cómo</w:t>
      </w:r>
      <w:r>
        <w:rPr>
          <w:rFonts w:asciiTheme="minorHAnsi" w:hAnsiTheme="minorHAnsi"/>
          <w:sz w:val="20"/>
        </w:rPr>
        <w:t xml:space="preserve"> abordar el hecho de que los </w:t>
      </w:r>
      <w:r w:rsidR="005C4E17">
        <w:rPr>
          <w:rFonts w:asciiTheme="minorHAnsi" w:hAnsiTheme="minorHAnsi"/>
          <w:sz w:val="20"/>
        </w:rPr>
        <w:t>totales admisibles de captura (</w:t>
      </w:r>
      <w:r>
        <w:rPr>
          <w:rFonts w:asciiTheme="minorHAnsi" w:hAnsiTheme="minorHAnsi"/>
          <w:sz w:val="20"/>
        </w:rPr>
        <w:t>TAC</w:t>
      </w:r>
      <w:r w:rsidR="005C4E17">
        <w:rPr>
          <w:rFonts w:asciiTheme="minorHAnsi" w:hAnsiTheme="minorHAnsi"/>
          <w:sz w:val="20"/>
        </w:rPr>
        <w:t>)</w:t>
      </w:r>
      <w:r>
        <w:rPr>
          <w:rFonts w:asciiTheme="minorHAnsi" w:hAnsiTheme="minorHAnsi"/>
          <w:sz w:val="20"/>
        </w:rPr>
        <w:t xml:space="preserve"> suelen mantenerse constantes mientras que las condiciones medioambientales cambian?</w:t>
      </w:r>
    </w:p>
    <w:p w14:paraId="5CC3F041" w14:textId="77777777" w:rsidR="00082A4B" w:rsidRPr="000A315F" w:rsidRDefault="00082A4B" w:rsidP="00082A4B">
      <w:pPr>
        <w:spacing w:after="0"/>
        <w:rPr>
          <w:rFonts w:asciiTheme="minorHAnsi" w:hAnsiTheme="minorHAnsi"/>
          <w:sz w:val="20"/>
          <w:szCs w:val="20"/>
        </w:rPr>
      </w:pPr>
    </w:p>
    <w:p w14:paraId="34263BC9" w14:textId="75CD70FD" w:rsidR="00AC0A63" w:rsidRDefault="00F36361" w:rsidP="00BC6B25">
      <w:pPr>
        <w:spacing w:after="0"/>
        <w:rPr>
          <w:rFonts w:asciiTheme="minorHAnsi" w:hAnsiTheme="minorHAnsi"/>
          <w:sz w:val="20"/>
          <w:szCs w:val="20"/>
        </w:rPr>
      </w:pPr>
      <w:r>
        <w:rPr>
          <w:rFonts w:asciiTheme="minorHAnsi" w:hAnsiTheme="minorHAnsi"/>
          <w:sz w:val="20"/>
        </w:rPr>
        <w:t xml:space="preserve">En respuesta a los comentarios de las CPC, el presidente del SCRS insistió en la necesidad de definir primero las cuestiones prioritarias y, a continuación, evaluar los recursos necesarios para abordarlas. Recordó que los puntos de referencia que utiliza actualmente el SCRS siguen basándose en los marcos establecidos, en particular </w:t>
      </w:r>
      <w:r w:rsidR="0063218C">
        <w:rPr>
          <w:rFonts w:asciiTheme="minorHAnsi" w:hAnsiTheme="minorHAnsi"/>
          <w:sz w:val="20"/>
        </w:rPr>
        <w:t>la B</w:t>
      </w:r>
      <w:r w:rsidR="0063218C">
        <w:rPr>
          <w:rFonts w:asciiTheme="minorHAnsi" w:hAnsiTheme="minorHAnsi"/>
          <w:sz w:val="20"/>
          <w:vertAlign w:val="subscript"/>
        </w:rPr>
        <w:t xml:space="preserve">RMS </w:t>
      </w:r>
      <w:r w:rsidR="0063218C">
        <w:rPr>
          <w:rFonts w:asciiTheme="minorHAnsi" w:hAnsiTheme="minorHAnsi"/>
          <w:sz w:val="20"/>
        </w:rPr>
        <w:t>y el</w:t>
      </w:r>
      <w:r>
        <w:rPr>
          <w:rFonts w:asciiTheme="minorHAnsi" w:hAnsiTheme="minorHAnsi"/>
          <w:sz w:val="20"/>
        </w:rPr>
        <w:t xml:space="preserve"> </w:t>
      </w:r>
      <w:r w:rsidR="00B57612">
        <w:rPr>
          <w:rFonts w:asciiTheme="minorHAnsi" w:hAnsiTheme="minorHAnsi"/>
          <w:sz w:val="20"/>
        </w:rPr>
        <w:t xml:space="preserve">rendimiento máximo sostenible (RMS) </w:t>
      </w:r>
      <w:r w:rsidR="00FB100D">
        <w:rPr>
          <w:rFonts w:asciiTheme="minorHAnsi" w:hAnsiTheme="minorHAnsi"/>
          <w:sz w:val="20"/>
        </w:rPr>
        <w:t>(</w:t>
      </w:r>
      <w:r w:rsidR="00BC10B5" w:rsidRPr="00BC10B5">
        <w:rPr>
          <w:rFonts w:asciiTheme="minorHAnsi" w:hAnsiTheme="minorHAnsi"/>
          <w:sz w:val="20"/>
        </w:rPr>
        <w:t xml:space="preserve">que, en la práctica, suelen basarse en la </w:t>
      </w:r>
      <w:r w:rsidR="00973ED5">
        <w:rPr>
          <w:rFonts w:asciiTheme="minorHAnsi" w:hAnsiTheme="minorHAnsi"/>
          <w:sz w:val="20"/>
        </w:rPr>
        <w:t>dinámica</w:t>
      </w:r>
      <w:r w:rsidR="00BC10B5" w:rsidRPr="00BC10B5">
        <w:rPr>
          <w:rFonts w:asciiTheme="minorHAnsi" w:hAnsiTheme="minorHAnsi"/>
          <w:sz w:val="20"/>
        </w:rPr>
        <w:t xml:space="preserve"> reciente de l</w:t>
      </w:r>
      <w:r w:rsidR="00840418">
        <w:rPr>
          <w:rFonts w:asciiTheme="minorHAnsi" w:hAnsiTheme="minorHAnsi"/>
          <w:sz w:val="20"/>
        </w:rPr>
        <w:t>as pesquerías y de los stocks</w:t>
      </w:r>
      <w:r w:rsidR="00BC10B5" w:rsidRPr="00BC10B5">
        <w:rPr>
          <w:rFonts w:asciiTheme="minorHAnsi" w:hAnsiTheme="minorHAnsi"/>
          <w:sz w:val="20"/>
        </w:rPr>
        <w:t>)</w:t>
      </w:r>
      <w:r w:rsidRPr="00BC10B5">
        <w:rPr>
          <w:rFonts w:asciiTheme="minorHAnsi" w:hAnsiTheme="minorHAnsi"/>
          <w:sz w:val="20"/>
        </w:rPr>
        <w:t>,</w:t>
      </w:r>
      <w:r>
        <w:rPr>
          <w:rFonts w:asciiTheme="minorHAnsi" w:hAnsiTheme="minorHAnsi"/>
          <w:sz w:val="20"/>
        </w:rPr>
        <w:t xml:space="preserve"> y propuso que se acordara un plan de trabajo para definir progresivamente las prioridades científicas con fines de ordenación de la Comisión.</w:t>
      </w:r>
    </w:p>
    <w:p w14:paraId="33754719" w14:textId="77777777" w:rsidR="00082A4B" w:rsidRPr="000A315F" w:rsidRDefault="00082A4B" w:rsidP="00082A4B">
      <w:pPr>
        <w:spacing w:after="0"/>
        <w:rPr>
          <w:rFonts w:asciiTheme="minorHAnsi" w:hAnsiTheme="minorHAnsi"/>
          <w:sz w:val="20"/>
          <w:szCs w:val="20"/>
        </w:rPr>
      </w:pPr>
    </w:p>
    <w:p w14:paraId="01C68A3D" w14:textId="77777777" w:rsidR="00082A4B" w:rsidRPr="000A315F" w:rsidRDefault="00082A4B" w:rsidP="00082A4B">
      <w:pPr>
        <w:spacing w:after="0"/>
        <w:rPr>
          <w:rFonts w:asciiTheme="minorHAnsi" w:hAnsiTheme="minorHAnsi"/>
          <w:sz w:val="20"/>
          <w:szCs w:val="20"/>
        </w:rPr>
      </w:pPr>
    </w:p>
    <w:p w14:paraId="39D05F78" w14:textId="77777777" w:rsidR="00AC0A63" w:rsidRPr="00AE327E" w:rsidRDefault="00F36361" w:rsidP="000A315F">
      <w:pPr>
        <w:pStyle w:val="ICCATHeading1"/>
        <w:spacing w:after="0"/>
        <w:ind w:left="426" w:hanging="426"/>
        <w:jc w:val="left"/>
        <w:rPr>
          <w:rFonts w:asciiTheme="minorHAnsi" w:hAnsiTheme="minorHAnsi"/>
          <w:sz w:val="20"/>
          <w:szCs w:val="20"/>
        </w:rPr>
      </w:pPr>
      <w:r>
        <w:rPr>
          <w:rFonts w:asciiTheme="minorHAnsi" w:hAnsiTheme="minorHAnsi"/>
          <w:sz w:val="20"/>
        </w:rPr>
        <w:t>5.</w:t>
      </w:r>
      <w:r>
        <w:rPr>
          <w:rFonts w:asciiTheme="minorHAnsi" w:hAnsiTheme="minorHAnsi"/>
          <w:sz w:val="20"/>
        </w:rPr>
        <w:tab/>
        <w:t>Plan estratégico para la ciencia del SCRS</w:t>
      </w:r>
    </w:p>
    <w:p w14:paraId="5836A129" w14:textId="77777777" w:rsidR="00082A4B" w:rsidRPr="000A315F" w:rsidRDefault="00082A4B" w:rsidP="00082A4B">
      <w:pPr>
        <w:spacing w:after="0"/>
        <w:rPr>
          <w:rFonts w:asciiTheme="minorHAnsi" w:hAnsiTheme="minorHAnsi"/>
          <w:sz w:val="20"/>
          <w:szCs w:val="20"/>
        </w:rPr>
      </w:pPr>
    </w:p>
    <w:p w14:paraId="4C7B4E3A" w14:textId="3C2B0CD1" w:rsidR="00E90F59" w:rsidRPr="00E90F59" w:rsidRDefault="00E90F59" w:rsidP="00E90F59">
      <w:pPr>
        <w:spacing w:after="0"/>
        <w:rPr>
          <w:rFonts w:asciiTheme="minorHAnsi" w:hAnsiTheme="minorHAnsi"/>
          <w:sz w:val="20"/>
        </w:rPr>
      </w:pPr>
      <w:r w:rsidRPr="00E90F59">
        <w:rPr>
          <w:rFonts w:asciiTheme="minorHAnsi" w:hAnsiTheme="minorHAnsi"/>
          <w:sz w:val="20"/>
        </w:rPr>
        <w:t xml:space="preserve">El presidente del SCRS pasó revista brevemente a los avances logrados durante 2025 en la elaboración del Plan </w:t>
      </w:r>
      <w:r w:rsidR="00A52713">
        <w:rPr>
          <w:rFonts w:asciiTheme="minorHAnsi" w:hAnsiTheme="minorHAnsi"/>
          <w:sz w:val="20"/>
        </w:rPr>
        <w:t>estratégico para la ciencia</w:t>
      </w:r>
      <w:r w:rsidRPr="00E90F59">
        <w:rPr>
          <w:rFonts w:asciiTheme="minorHAnsi" w:hAnsiTheme="minorHAnsi"/>
          <w:sz w:val="20"/>
        </w:rPr>
        <w:t xml:space="preserve"> del SCRS, al tiempo que señaló que el </w:t>
      </w:r>
      <w:r w:rsidR="00A52713">
        <w:rPr>
          <w:rFonts w:asciiTheme="minorHAnsi" w:hAnsiTheme="minorHAnsi"/>
          <w:sz w:val="20"/>
        </w:rPr>
        <w:t>proyecto</w:t>
      </w:r>
      <w:r w:rsidRPr="00E90F59">
        <w:rPr>
          <w:rFonts w:asciiTheme="minorHAnsi" w:hAnsiTheme="minorHAnsi"/>
          <w:sz w:val="20"/>
        </w:rPr>
        <w:t xml:space="preserve"> resultante no fue aprobado por el SCRS en 2025.  Manifestó que la elaboración de un </w:t>
      </w:r>
      <w:r w:rsidR="00A52713" w:rsidRPr="00E90F59">
        <w:rPr>
          <w:rFonts w:asciiTheme="minorHAnsi" w:hAnsiTheme="minorHAnsi"/>
          <w:sz w:val="20"/>
        </w:rPr>
        <w:t xml:space="preserve">Plan </w:t>
      </w:r>
      <w:r w:rsidR="00A52713">
        <w:rPr>
          <w:rFonts w:asciiTheme="minorHAnsi" w:hAnsiTheme="minorHAnsi"/>
          <w:sz w:val="20"/>
        </w:rPr>
        <w:t>estratégico para la ciencia</w:t>
      </w:r>
      <w:r w:rsidRPr="00E90F59">
        <w:rPr>
          <w:rFonts w:asciiTheme="minorHAnsi" w:hAnsiTheme="minorHAnsi"/>
          <w:sz w:val="20"/>
        </w:rPr>
        <w:t xml:space="preserve"> del SCRS sigue siendo un objetivo importante, aunque el SCRS acordó no continuar trabajando en él durante 2026.  Señaló que, en retrospectiva, hubo problemas con el enfoque adoptado para elaborar el Plan. Por ejemplo, el proceso de consulta abierta había puesto de manifiesto ciertas limitaciones, en particular la falta de </w:t>
      </w:r>
      <w:r w:rsidR="00AF6F88">
        <w:rPr>
          <w:rFonts w:asciiTheme="minorHAnsi" w:hAnsiTheme="minorHAnsi"/>
          <w:sz w:val="20"/>
        </w:rPr>
        <w:t>implicación</w:t>
      </w:r>
      <w:r w:rsidRPr="00E90F59">
        <w:rPr>
          <w:rFonts w:asciiTheme="minorHAnsi" w:hAnsiTheme="minorHAnsi"/>
          <w:sz w:val="20"/>
        </w:rPr>
        <w:t xml:space="preserve"> de los </w:t>
      </w:r>
      <w:r w:rsidR="009D0373">
        <w:rPr>
          <w:rFonts w:asciiTheme="minorHAnsi" w:hAnsiTheme="minorHAnsi"/>
          <w:sz w:val="20"/>
        </w:rPr>
        <w:t>participantes</w:t>
      </w:r>
      <w:r w:rsidRPr="00E90F59">
        <w:rPr>
          <w:rFonts w:asciiTheme="minorHAnsi" w:hAnsiTheme="minorHAnsi"/>
          <w:sz w:val="20"/>
        </w:rPr>
        <w:t xml:space="preserve">.  Además, la elaboración de las solicitudes presupuestarias para la investigación a más largo plazo se llevó a cabo independientemente de la elaboración del Plan </w:t>
      </w:r>
      <w:r w:rsidR="009D0373" w:rsidRPr="00E90F59">
        <w:rPr>
          <w:rFonts w:asciiTheme="minorHAnsi" w:hAnsiTheme="minorHAnsi"/>
          <w:sz w:val="20"/>
        </w:rPr>
        <w:t xml:space="preserve">estratégico </w:t>
      </w:r>
      <w:r w:rsidR="009D0373">
        <w:rPr>
          <w:rFonts w:asciiTheme="minorHAnsi" w:hAnsiTheme="minorHAnsi"/>
          <w:sz w:val="20"/>
        </w:rPr>
        <w:t>para la ciencia</w:t>
      </w:r>
      <w:r w:rsidRPr="00E90F59">
        <w:rPr>
          <w:rFonts w:asciiTheme="minorHAnsi" w:hAnsiTheme="minorHAnsi"/>
          <w:sz w:val="20"/>
        </w:rPr>
        <w:t xml:space="preserve"> del SCRS, y faltaba correlación entre ambos documentos.</w:t>
      </w:r>
    </w:p>
    <w:p w14:paraId="3174F7E0" w14:textId="77777777" w:rsidR="00E90F59" w:rsidRPr="00E90F59" w:rsidRDefault="00E90F59" w:rsidP="00E90F59">
      <w:pPr>
        <w:spacing w:after="0"/>
        <w:rPr>
          <w:rFonts w:asciiTheme="minorHAnsi" w:hAnsiTheme="minorHAnsi"/>
          <w:sz w:val="20"/>
        </w:rPr>
      </w:pPr>
    </w:p>
    <w:p w14:paraId="10919653" w14:textId="446F3E3E" w:rsidR="00082A4B" w:rsidRDefault="00E90F59" w:rsidP="00E90F59">
      <w:pPr>
        <w:spacing w:after="0"/>
        <w:rPr>
          <w:rFonts w:asciiTheme="minorHAnsi" w:hAnsiTheme="minorHAnsi"/>
          <w:sz w:val="20"/>
        </w:rPr>
      </w:pPr>
      <w:r w:rsidRPr="00E90F59">
        <w:rPr>
          <w:rFonts w:asciiTheme="minorHAnsi" w:hAnsiTheme="minorHAnsi"/>
          <w:sz w:val="20"/>
        </w:rPr>
        <w:lastRenderedPageBreak/>
        <w:t xml:space="preserve">Asimismo, hizo hincapié en que varias necesidades de investigación identificadas no se abordan plenamente en los actuales ejercicios de planificación presupuestaria, incluso cuando </w:t>
      </w:r>
      <w:r w:rsidR="008C2D9C">
        <w:rPr>
          <w:rFonts w:asciiTheme="minorHAnsi" w:hAnsiTheme="minorHAnsi"/>
          <w:sz w:val="20"/>
        </w:rPr>
        <w:t xml:space="preserve">ICCAT </w:t>
      </w:r>
      <w:r w:rsidRPr="00E90F59">
        <w:rPr>
          <w:rFonts w:asciiTheme="minorHAnsi" w:hAnsiTheme="minorHAnsi"/>
          <w:sz w:val="20"/>
        </w:rPr>
        <w:t xml:space="preserve">avanza hacia una planificación presupuestaria plurianual. En este contexto, indicó que podría ser necesario relanzar el proyecto en 2026, prestando especial atención a vincular las prioridades de investigación con las necesidades de financiación.  Con ese fin, el presidente del SCRS manifestó su intención de presentar una propuesta flexible sobre cómo seguir desarrollando el Plan </w:t>
      </w:r>
      <w:r w:rsidR="008C2D9C" w:rsidRPr="00E90F59">
        <w:rPr>
          <w:rFonts w:asciiTheme="minorHAnsi" w:hAnsiTheme="minorHAnsi"/>
          <w:sz w:val="20"/>
        </w:rPr>
        <w:t xml:space="preserve">estratégico </w:t>
      </w:r>
      <w:r w:rsidR="008C2D9C">
        <w:rPr>
          <w:rFonts w:asciiTheme="minorHAnsi" w:hAnsiTheme="minorHAnsi"/>
          <w:sz w:val="20"/>
        </w:rPr>
        <w:t>para la ciencia</w:t>
      </w:r>
      <w:r w:rsidRPr="00E90F59">
        <w:rPr>
          <w:rFonts w:asciiTheme="minorHAnsi" w:hAnsiTheme="minorHAnsi"/>
          <w:sz w:val="20"/>
        </w:rPr>
        <w:t xml:space="preserve"> del SCRS, que se basará en los debates del SWGSM y se examinará en la</w:t>
      </w:r>
      <w:r w:rsidR="008C2D9C">
        <w:rPr>
          <w:rFonts w:asciiTheme="minorHAnsi" w:hAnsiTheme="minorHAnsi"/>
          <w:sz w:val="20"/>
        </w:rPr>
        <w:t>s</w:t>
      </w:r>
      <w:r w:rsidRPr="00E90F59">
        <w:rPr>
          <w:rFonts w:asciiTheme="minorHAnsi" w:hAnsiTheme="minorHAnsi"/>
          <w:sz w:val="20"/>
        </w:rPr>
        <w:t xml:space="preserve"> </w:t>
      </w:r>
      <w:r w:rsidR="008C2D9C">
        <w:rPr>
          <w:rFonts w:asciiTheme="minorHAnsi" w:hAnsiTheme="minorHAnsi"/>
          <w:sz w:val="20"/>
        </w:rPr>
        <w:t>sesiones plenarias</w:t>
      </w:r>
      <w:r w:rsidRPr="00E90F59">
        <w:rPr>
          <w:rFonts w:asciiTheme="minorHAnsi" w:hAnsiTheme="minorHAnsi"/>
          <w:sz w:val="20"/>
        </w:rPr>
        <w:t xml:space="preserve"> del SCRS de 2026.</w:t>
      </w:r>
    </w:p>
    <w:p w14:paraId="7D6704B0" w14:textId="77777777" w:rsidR="008C2D9C" w:rsidRPr="000A315F" w:rsidRDefault="008C2D9C" w:rsidP="00E90F59">
      <w:pPr>
        <w:spacing w:after="0"/>
        <w:rPr>
          <w:rFonts w:asciiTheme="minorHAnsi" w:hAnsiTheme="minorHAnsi"/>
          <w:sz w:val="20"/>
          <w:szCs w:val="20"/>
        </w:rPr>
      </w:pPr>
    </w:p>
    <w:p w14:paraId="41540C30" w14:textId="77777777" w:rsidR="00AC0A63" w:rsidRPr="00992CA5" w:rsidRDefault="00F36361" w:rsidP="00BC6B25">
      <w:pPr>
        <w:pStyle w:val="ICCATUnnumberedHeading"/>
        <w:spacing w:after="0"/>
        <w:jc w:val="left"/>
        <w:rPr>
          <w:rFonts w:asciiTheme="minorHAnsi" w:hAnsiTheme="minorHAnsi"/>
          <w:bCs/>
          <w:i/>
          <w:sz w:val="20"/>
          <w:szCs w:val="20"/>
        </w:rPr>
      </w:pPr>
      <w:r w:rsidRPr="00992CA5">
        <w:rPr>
          <w:rFonts w:asciiTheme="minorHAnsi" w:hAnsiTheme="minorHAnsi"/>
          <w:bCs/>
          <w:i/>
          <w:sz w:val="20"/>
        </w:rPr>
        <w:t>Debate</w:t>
      </w:r>
    </w:p>
    <w:p w14:paraId="097C949F" w14:textId="77777777" w:rsidR="00082A4B" w:rsidRPr="000A315F" w:rsidRDefault="00082A4B" w:rsidP="00082A4B">
      <w:pPr>
        <w:pStyle w:val="ICCATUnnumberedHeading"/>
        <w:spacing w:after="0"/>
        <w:jc w:val="left"/>
        <w:rPr>
          <w:rFonts w:asciiTheme="minorHAnsi" w:hAnsiTheme="minorHAnsi"/>
          <w:b w:val="0"/>
          <w:bCs/>
          <w:i/>
          <w:iCs/>
          <w:sz w:val="20"/>
          <w:szCs w:val="20"/>
        </w:rPr>
      </w:pPr>
    </w:p>
    <w:p w14:paraId="365C6628" w14:textId="2A57614C" w:rsidR="0022605B" w:rsidRDefault="0022605B" w:rsidP="00BC6B25">
      <w:pPr>
        <w:pStyle w:val="NormalWeb"/>
        <w:spacing w:before="0" w:beforeAutospacing="0" w:after="0" w:afterAutospacing="0"/>
        <w:jc w:val="both"/>
        <w:rPr>
          <w:rFonts w:asciiTheme="minorHAnsi" w:hAnsiTheme="minorHAnsi"/>
          <w:sz w:val="20"/>
          <w:szCs w:val="20"/>
        </w:rPr>
      </w:pPr>
      <w:r>
        <w:rPr>
          <w:rFonts w:asciiTheme="minorHAnsi" w:hAnsiTheme="minorHAnsi"/>
          <w:sz w:val="20"/>
        </w:rPr>
        <w:t>Las delegaciones reconocieron la importancia del trabajo ya realizado y expresaron un amplio apoyo a la elaboración de un marco estructurado para las acciones futuras. Se ha alcanzado un consenso en torno a la necesidad de establecer un orden de prioridades claro para las actividades, estructurado en función de horizontes a corto, medio y largo plazo, así como de adoptar un enfoque gradual respaldado por una planificación detallada e indicadores de desempeño que permitan hacer un seguimiento de los avances.</w:t>
      </w:r>
    </w:p>
    <w:p w14:paraId="67FFCD6A" w14:textId="77777777" w:rsidR="00046AB3" w:rsidRPr="00AE327E" w:rsidRDefault="00046AB3" w:rsidP="00046AB3">
      <w:pPr>
        <w:pStyle w:val="NormalWeb"/>
        <w:spacing w:before="0" w:beforeAutospacing="0" w:after="0" w:afterAutospacing="0"/>
        <w:jc w:val="both"/>
        <w:rPr>
          <w:rFonts w:asciiTheme="minorHAnsi" w:hAnsiTheme="minorHAnsi"/>
          <w:sz w:val="20"/>
          <w:szCs w:val="20"/>
        </w:rPr>
      </w:pPr>
    </w:p>
    <w:p w14:paraId="11C7DB6F" w14:textId="6FFEBF8E" w:rsidR="0022605B" w:rsidRDefault="0022605B" w:rsidP="00BC6B25">
      <w:pPr>
        <w:pStyle w:val="NormalWeb"/>
        <w:spacing w:before="0" w:beforeAutospacing="0" w:after="0" w:afterAutospacing="0"/>
        <w:jc w:val="both"/>
        <w:rPr>
          <w:rFonts w:asciiTheme="minorHAnsi" w:hAnsiTheme="minorHAnsi"/>
          <w:sz w:val="20"/>
          <w:szCs w:val="20"/>
        </w:rPr>
      </w:pPr>
      <w:r>
        <w:rPr>
          <w:rFonts w:asciiTheme="minorHAnsi" w:hAnsiTheme="minorHAnsi"/>
          <w:sz w:val="20"/>
        </w:rPr>
        <w:t>En los debates también se pusieron de manifiesto algunas preocupaciones sobre la viabilidad de dicho plan, habida cuenta de los recursos disponibles. En varias intervenciones se insistió en la importancia de evitar un enfoque demasiado ambicioso y de velar por que los objetivos fijados se ajusten a las capacidades reales.</w:t>
      </w:r>
    </w:p>
    <w:p w14:paraId="48E41928" w14:textId="77777777" w:rsidR="00046AB3" w:rsidRPr="00AE327E" w:rsidRDefault="00046AB3" w:rsidP="00046AB3">
      <w:pPr>
        <w:pStyle w:val="NormalWeb"/>
        <w:spacing w:before="0" w:beforeAutospacing="0" w:after="0" w:afterAutospacing="0"/>
        <w:jc w:val="both"/>
        <w:rPr>
          <w:rFonts w:asciiTheme="minorHAnsi" w:hAnsiTheme="minorHAnsi"/>
          <w:sz w:val="20"/>
          <w:szCs w:val="20"/>
        </w:rPr>
      </w:pPr>
    </w:p>
    <w:p w14:paraId="3B39EF11" w14:textId="77777777" w:rsidR="0022605B" w:rsidRDefault="0022605B" w:rsidP="00BC6B25">
      <w:pPr>
        <w:pStyle w:val="NormalWeb"/>
        <w:spacing w:before="0" w:beforeAutospacing="0" w:after="0" w:afterAutospacing="0"/>
        <w:jc w:val="both"/>
        <w:rPr>
          <w:rFonts w:asciiTheme="minorHAnsi" w:hAnsiTheme="minorHAnsi"/>
          <w:sz w:val="20"/>
          <w:szCs w:val="20"/>
        </w:rPr>
      </w:pPr>
      <w:r>
        <w:rPr>
          <w:rFonts w:asciiTheme="minorHAnsi" w:hAnsiTheme="minorHAnsi"/>
          <w:sz w:val="20"/>
        </w:rPr>
        <w:t>Por último, las delegaciones destacaron la necesidad de precisar las modalidades prácticas de aplicación y de seguir reflexionando sobre el establecimiento de prioridades con respecto a los objetivos, con el fin de garantizar la eficacia y la pertinencia del futuro plan estratégico.</w:t>
      </w:r>
    </w:p>
    <w:p w14:paraId="208AA555" w14:textId="77777777" w:rsidR="00046AB3" w:rsidRPr="00AE327E" w:rsidRDefault="00046AB3" w:rsidP="00046AB3">
      <w:pPr>
        <w:pStyle w:val="NormalWeb"/>
        <w:spacing w:before="0" w:beforeAutospacing="0" w:after="0" w:afterAutospacing="0"/>
        <w:jc w:val="both"/>
        <w:rPr>
          <w:rFonts w:asciiTheme="minorHAnsi" w:hAnsiTheme="minorHAnsi"/>
          <w:sz w:val="20"/>
          <w:szCs w:val="20"/>
        </w:rPr>
      </w:pPr>
    </w:p>
    <w:p w14:paraId="38952C6D" w14:textId="3BD7FD31" w:rsidR="00AC0A63" w:rsidRPr="00DD3654" w:rsidRDefault="00F36361" w:rsidP="00BC6B25">
      <w:pPr>
        <w:spacing w:after="0"/>
        <w:rPr>
          <w:rFonts w:asciiTheme="minorHAnsi" w:hAnsiTheme="minorHAnsi"/>
          <w:sz w:val="20"/>
          <w:szCs w:val="20"/>
        </w:rPr>
      </w:pPr>
      <w:r>
        <w:rPr>
          <w:rFonts w:asciiTheme="minorHAnsi" w:hAnsiTheme="minorHAnsi"/>
          <w:sz w:val="20"/>
        </w:rPr>
        <w:t>En respuesta a los comentarios de las CPC, el presidente del SCRS señaló que, ante la falta de especialistas en planificación estratégica y teniendo en cuenta los recursos disponibles, sería necesario adoptar un enfoque pragmático. Mencionó la posibilidad de diferenciar entre un documento estratégico centrado en las prioridades científicas y un documento independiente dedicado a los protocolos o procedimientos.</w:t>
      </w:r>
      <w:r w:rsidR="00DD3654">
        <w:rPr>
          <w:rFonts w:asciiTheme="minorHAnsi" w:hAnsiTheme="minorHAnsi"/>
          <w:sz w:val="20"/>
        </w:rPr>
        <w:t xml:space="preserve"> </w:t>
      </w:r>
      <w:r w:rsidR="00DD3654">
        <w:rPr>
          <w:rFonts w:ascii="Cambria" w:hAnsi="Cambria"/>
          <w:sz w:val="20"/>
          <w:szCs w:val="20"/>
        </w:rPr>
        <w:t xml:space="preserve">  </w:t>
      </w:r>
      <w:r w:rsidR="00DD3654" w:rsidRPr="00DD3654">
        <w:rPr>
          <w:rFonts w:ascii="Cambria" w:hAnsi="Cambria"/>
          <w:sz w:val="20"/>
          <w:szCs w:val="20"/>
        </w:rPr>
        <w:t>Algun</w:t>
      </w:r>
      <w:r w:rsidR="00DD3654">
        <w:rPr>
          <w:rFonts w:ascii="Cambria" w:hAnsi="Cambria"/>
          <w:sz w:val="20"/>
          <w:szCs w:val="20"/>
        </w:rPr>
        <w:t>a</w:t>
      </w:r>
      <w:r w:rsidR="00DD3654" w:rsidRPr="00DD3654">
        <w:rPr>
          <w:rFonts w:ascii="Cambria" w:hAnsi="Cambria"/>
          <w:sz w:val="20"/>
          <w:szCs w:val="20"/>
        </w:rPr>
        <w:t xml:space="preserve">s CPC cuestionaron la necesidad de un documento independiente, pero consideraron que podrían constituir secciones independientes del Plan estratégico </w:t>
      </w:r>
      <w:r w:rsidR="00DD3654">
        <w:rPr>
          <w:rFonts w:ascii="Cambria" w:hAnsi="Cambria"/>
          <w:sz w:val="20"/>
          <w:szCs w:val="20"/>
        </w:rPr>
        <w:t>para la ciencia</w:t>
      </w:r>
      <w:r w:rsidR="00DD3654" w:rsidRPr="00DD3654">
        <w:rPr>
          <w:rFonts w:ascii="Cambria" w:hAnsi="Cambria"/>
          <w:sz w:val="20"/>
          <w:szCs w:val="20"/>
        </w:rPr>
        <w:t xml:space="preserve"> del SCRS.</w:t>
      </w:r>
    </w:p>
    <w:p w14:paraId="2D5BADBA" w14:textId="77777777" w:rsidR="00046AB3" w:rsidRPr="00DD3654" w:rsidRDefault="00046AB3" w:rsidP="00046AB3">
      <w:pPr>
        <w:spacing w:after="0"/>
        <w:rPr>
          <w:rFonts w:asciiTheme="minorHAnsi" w:hAnsiTheme="minorHAnsi"/>
          <w:sz w:val="20"/>
          <w:szCs w:val="20"/>
        </w:rPr>
      </w:pPr>
    </w:p>
    <w:p w14:paraId="4DD635DA" w14:textId="4B50C4FB" w:rsidR="00AC0A63" w:rsidRDefault="00F36361" w:rsidP="00BC6B25">
      <w:pPr>
        <w:spacing w:after="0"/>
        <w:rPr>
          <w:rFonts w:asciiTheme="minorHAnsi" w:hAnsiTheme="minorHAnsi"/>
          <w:sz w:val="20"/>
          <w:szCs w:val="20"/>
        </w:rPr>
      </w:pPr>
      <w:r>
        <w:rPr>
          <w:rFonts w:asciiTheme="minorHAnsi" w:hAnsiTheme="minorHAnsi"/>
          <w:sz w:val="20"/>
        </w:rPr>
        <w:t>En conclusión, las CPC apoyan el principio de un plan estratégico para el SCRS, pero esperan primero que se establezca una priorización clara, realista y compatible con el presupuesto que se podría asignar al SCRS.</w:t>
      </w:r>
    </w:p>
    <w:p w14:paraId="297BB5E9" w14:textId="77777777" w:rsidR="00046AB3" w:rsidRPr="000A315F" w:rsidRDefault="00046AB3" w:rsidP="00046AB3">
      <w:pPr>
        <w:spacing w:after="0"/>
        <w:rPr>
          <w:rFonts w:asciiTheme="minorHAnsi" w:hAnsiTheme="minorHAnsi"/>
          <w:sz w:val="20"/>
          <w:szCs w:val="20"/>
        </w:rPr>
      </w:pPr>
    </w:p>
    <w:p w14:paraId="2F079CFE" w14:textId="77777777" w:rsidR="00046AB3" w:rsidRPr="000A315F" w:rsidRDefault="00046AB3" w:rsidP="00046AB3">
      <w:pPr>
        <w:spacing w:after="0"/>
        <w:rPr>
          <w:rFonts w:asciiTheme="minorHAnsi" w:hAnsiTheme="minorHAnsi"/>
          <w:sz w:val="20"/>
          <w:szCs w:val="20"/>
        </w:rPr>
      </w:pPr>
    </w:p>
    <w:p w14:paraId="2DDCC762" w14:textId="77777777" w:rsidR="00AC0A63" w:rsidRDefault="00F36361" w:rsidP="00046AB3">
      <w:pPr>
        <w:pStyle w:val="ICCATHeading1"/>
        <w:tabs>
          <w:tab w:val="left" w:pos="426"/>
        </w:tabs>
        <w:spacing w:after="0"/>
        <w:ind w:left="539" w:hanging="539"/>
        <w:jc w:val="left"/>
        <w:rPr>
          <w:rFonts w:asciiTheme="minorHAnsi" w:hAnsiTheme="minorHAnsi"/>
          <w:sz w:val="20"/>
          <w:szCs w:val="20"/>
        </w:rPr>
      </w:pPr>
      <w:r>
        <w:rPr>
          <w:rFonts w:asciiTheme="minorHAnsi" w:hAnsiTheme="minorHAnsi"/>
          <w:sz w:val="20"/>
        </w:rPr>
        <w:t>6.</w:t>
      </w:r>
      <w:r>
        <w:rPr>
          <w:rFonts w:asciiTheme="minorHAnsi" w:hAnsiTheme="minorHAnsi"/>
          <w:sz w:val="20"/>
        </w:rPr>
        <w:tab/>
        <w:t>Recomendaciones</w:t>
      </w:r>
    </w:p>
    <w:p w14:paraId="5AA132A3" w14:textId="77777777" w:rsidR="00046AB3" w:rsidRPr="000A315F" w:rsidRDefault="00046AB3" w:rsidP="00046AB3">
      <w:pPr>
        <w:pStyle w:val="ICCATHeading1"/>
        <w:tabs>
          <w:tab w:val="left" w:pos="539"/>
        </w:tabs>
        <w:spacing w:after="0"/>
        <w:ind w:left="539" w:hanging="539"/>
        <w:jc w:val="left"/>
        <w:rPr>
          <w:rFonts w:asciiTheme="minorHAnsi" w:hAnsiTheme="minorHAnsi"/>
          <w:sz w:val="20"/>
          <w:szCs w:val="20"/>
        </w:rPr>
      </w:pPr>
    </w:p>
    <w:p w14:paraId="09D9D69E" w14:textId="77777777" w:rsidR="00AC0A63" w:rsidRDefault="00F36361" w:rsidP="00BC6B25">
      <w:pPr>
        <w:spacing w:after="0"/>
        <w:rPr>
          <w:rFonts w:asciiTheme="minorHAnsi" w:hAnsiTheme="minorHAnsi"/>
          <w:sz w:val="20"/>
          <w:szCs w:val="20"/>
        </w:rPr>
      </w:pPr>
      <w:r>
        <w:rPr>
          <w:rFonts w:asciiTheme="minorHAnsi" w:hAnsiTheme="minorHAnsi"/>
          <w:sz w:val="20"/>
        </w:rPr>
        <w:t>Durante la reunión no se aprobó ninguna recomendación formal.</w:t>
      </w:r>
    </w:p>
    <w:p w14:paraId="2349FDFA" w14:textId="77777777" w:rsidR="00046AB3" w:rsidRPr="000A315F" w:rsidRDefault="00046AB3" w:rsidP="00046AB3">
      <w:pPr>
        <w:spacing w:after="0"/>
        <w:rPr>
          <w:rFonts w:asciiTheme="minorHAnsi" w:hAnsiTheme="minorHAnsi"/>
          <w:sz w:val="20"/>
          <w:szCs w:val="20"/>
        </w:rPr>
      </w:pPr>
    </w:p>
    <w:p w14:paraId="050B20FA" w14:textId="77777777" w:rsidR="00AC0A63" w:rsidRDefault="00F36361" w:rsidP="00BC6B25">
      <w:pPr>
        <w:spacing w:after="0"/>
        <w:rPr>
          <w:rFonts w:asciiTheme="minorHAnsi" w:hAnsiTheme="minorHAnsi"/>
          <w:sz w:val="20"/>
          <w:szCs w:val="20"/>
        </w:rPr>
      </w:pPr>
      <w:r>
        <w:rPr>
          <w:rFonts w:asciiTheme="minorHAnsi" w:hAnsiTheme="minorHAnsi"/>
          <w:sz w:val="20"/>
        </w:rPr>
        <w:t>No obstante, los debates pusieron de manifiesto varias líneas de actuación comunes: la necesidad de reforzar progresivamente la integración de las cuestiones climáticas en el asesoramiento científico, de dar prioridad a las cuestiones climáticas que tienen repercusiones en la ordenación, y de articular mejor estos nuevos trabajos con las capacidades y los recursos del SCRS.</w:t>
      </w:r>
    </w:p>
    <w:p w14:paraId="72E5836D" w14:textId="77777777" w:rsidR="00046AB3" w:rsidRPr="000A315F" w:rsidRDefault="00046AB3" w:rsidP="00046AB3">
      <w:pPr>
        <w:spacing w:after="0"/>
        <w:rPr>
          <w:rFonts w:asciiTheme="minorHAnsi" w:hAnsiTheme="minorHAnsi"/>
          <w:sz w:val="20"/>
          <w:szCs w:val="20"/>
        </w:rPr>
      </w:pPr>
    </w:p>
    <w:p w14:paraId="4986DE83" w14:textId="77777777" w:rsidR="00046AB3" w:rsidRPr="000A315F" w:rsidRDefault="00046AB3" w:rsidP="00046AB3">
      <w:pPr>
        <w:spacing w:after="0"/>
        <w:rPr>
          <w:rFonts w:asciiTheme="minorHAnsi" w:hAnsiTheme="minorHAnsi"/>
          <w:sz w:val="20"/>
          <w:szCs w:val="20"/>
        </w:rPr>
      </w:pPr>
    </w:p>
    <w:p w14:paraId="16FCC56E" w14:textId="77777777" w:rsidR="00AC0A63" w:rsidRPr="00AE327E" w:rsidRDefault="00F36361" w:rsidP="000A315F">
      <w:pPr>
        <w:pStyle w:val="ICCATHeading1"/>
        <w:tabs>
          <w:tab w:val="left" w:pos="426"/>
        </w:tabs>
        <w:spacing w:after="0"/>
        <w:ind w:left="539" w:hanging="539"/>
        <w:jc w:val="left"/>
        <w:rPr>
          <w:rFonts w:asciiTheme="minorHAnsi" w:hAnsiTheme="minorHAnsi"/>
          <w:sz w:val="20"/>
          <w:szCs w:val="20"/>
        </w:rPr>
      </w:pPr>
      <w:r>
        <w:rPr>
          <w:rFonts w:asciiTheme="minorHAnsi" w:hAnsiTheme="minorHAnsi"/>
          <w:sz w:val="20"/>
        </w:rPr>
        <w:t>7.</w:t>
      </w:r>
      <w:r>
        <w:rPr>
          <w:rFonts w:asciiTheme="minorHAnsi" w:hAnsiTheme="minorHAnsi"/>
          <w:sz w:val="20"/>
        </w:rPr>
        <w:tab/>
        <w:t>Otros asuntos</w:t>
      </w:r>
    </w:p>
    <w:p w14:paraId="5963D57B" w14:textId="77777777" w:rsidR="00046AB3" w:rsidRPr="000A315F" w:rsidRDefault="00046AB3" w:rsidP="00046AB3">
      <w:pPr>
        <w:spacing w:after="0"/>
        <w:rPr>
          <w:rFonts w:asciiTheme="minorHAnsi" w:hAnsiTheme="minorHAnsi"/>
          <w:sz w:val="20"/>
          <w:szCs w:val="20"/>
        </w:rPr>
      </w:pPr>
    </w:p>
    <w:p w14:paraId="7A2EBFAF" w14:textId="4CC5C001" w:rsidR="00AC0A63" w:rsidRDefault="00F36361" w:rsidP="000A315F">
      <w:pPr>
        <w:spacing w:after="0"/>
        <w:rPr>
          <w:rFonts w:asciiTheme="minorHAnsi" w:hAnsiTheme="minorHAnsi"/>
          <w:sz w:val="20"/>
        </w:rPr>
      </w:pPr>
      <w:r>
        <w:rPr>
          <w:rFonts w:asciiTheme="minorHAnsi" w:hAnsiTheme="minorHAnsi"/>
          <w:sz w:val="20"/>
        </w:rPr>
        <w:t>No se trataron otros asuntos.</w:t>
      </w:r>
    </w:p>
    <w:p w14:paraId="53B5782F" w14:textId="77777777" w:rsidR="004A746B" w:rsidRDefault="004A746B" w:rsidP="000A315F">
      <w:pPr>
        <w:spacing w:after="0"/>
        <w:rPr>
          <w:rFonts w:asciiTheme="minorHAnsi" w:hAnsiTheme="minorHAnsi"/>
          <w:sz w:val="20"/>
        </w:rPr>
      </w:pPr>
    </w:p>
    <w:p w14:paraId="224ED7EC" w14:textId="77777777" w:rsidR="004A746B" w:rsidRDefault="004A746B" w:rsidP="000A315F">
      <w:pPr>
        <w:spacing w:after="0"/>
        <w:rPr>
          <w:rFonts w:asciiTheme="minorHAnsi" w:hAnsiTheme="minorHAnsi"/>
          <w:sz w:val="20"/>
        </w:rPr>
      </w:pPr>
    </w:p>
    <w:p w14:paraId="6C4818BE" w14:textId="3E357074" w:rsidR="004E74EC" w:rsidRDefault="004A746B" w:rsidP="002C13EE">
      <w:pPr>
        <w:pStyle w:val="ICCATHeading1"/>
        <w:tabs>
          <w:tab w:val="left" w:pos="426"/>
        </w:tabs>
        <w:spacing w:after="0"/>
        <w:ind w:left="539" w:hanging="539"/>
        <w:jc w:val="left"/>
        <w:rPr>
          <w:rFonts w:asciiTheme="minorHAnsi" w:hAnsiTheme="minorHAnsi"/>
          <w:sz w:val="20"/>
        </w:rPr>
      </w:pPr>
      <w:r>
        <w:rPr>
          <w:rFonts w:asciiTheme="minorHAnsi" w:hAnsiTheme="minorHAnsi"/>
          <w:sz w:val="20"/>
        </w:rPr>
        <w:t>8</w:t>
      </w:r>
      <w:r w:rsidR="002C13EE">
        <w:rPr>
          <w:rFonts w:asciiTheme="minorHAnsi" w:hAnsiTheme="minorHAnsi"/>
          <w:sz w:val="20"/>
        </w:rPr>
        <w:t>.</w:t>
      </w:r>
      <w:r w:rsidR="002C13EE">
        <w:rPr>
          <w:rFonts w:asciiTheme="minorHAnsi" w:hAnsiTheme="minorHAnsi"/>
          <w:sz w:val="20"/>
        </w:rPr>
        <w:tab/>
      </w:r>
      <w:r w:rsidR="004E74EC">
        <w:rPr>
          <w:rFonts w:asciiTheme="minorHAnsi" w:hAnsiTheme="minorHAnsi"/>
          <w:sz w:val="20"/>
        </w:rPr>
        <w:t>Adopción del informe y clausura</w:t>
      </w:r>
    </w:p>
    <w:p w14:paraId="447B51C1" w14:textId="77777777" w:rsidR="004E74EC" w:rsidRDefault="004E74EC" w:rsidP="002C13EE">
      <w:pPr>
        <w:pStyle w:val="ICCATHeading1"/>
        <w:tabs>
          <w:tab w:val="left" w:pos="426"/>
        </w:tabs>
        <w:spacing w:after="0"/>
        <w:ind w:left="539" w:hanging="539"/>
        <w:jc w:val="left"/>
        <w:rPr>
          <w:rFonts w:asciiTheme="minorHAnsi" w:hAnsiTheme="minorHAnsi"/>
          <w:sz w:val="20"/>
        </w:rPr>
      </w:pPr>
    </w:p>
    <w:p w14:paraId="2C315F9A" w14:textId="2ADDDE55" w:rsidR="004A746B" w:rsidRPr="002C13EE" w:rsidRDefault="004E74EC" w:rsidP="002C13EE">
      <w:pPr>
        <w:pStyle w:val="ICCATHeading1"/>
        <w:tabs>
          <w:tab w:val="left" w:pos="426"/>
        </w:tabs>
        <w:spacing w:after="0"/>
        <w:ind w:left="539" w:hanging="539"/>
        <w:jc w:val="left"/>
        <w:rPr>
          <w:rFonts w:asciiTheme="minorHAnsi" w:hAnsiTheme="minorHAnsi"/>
          <w:sz w:val="20"/>
        </w:rPr>
      </w:pPr>
      <w:r>
        <w:rPr>
          <w:rFonts w:asciiTheme="minorHAnsi" w:hAnsiTheme="minorHAnsi"/>
          <w:b w:val="0"/>
          <w:bCs/>
          <w:sz w:val="20"/>
        </w:rPr>
        <w:t>Se acordó que el informe se adoptaría por correspondencia. La reunión fue clausurada.</w:t>
      </w:r>
      <w:r w:rsidR="002C13EE">
        <w:rPr>
          <w:rFonts w:asciiTheme="minorHAnsi" w:hAnsiTheme="minorHAnsi"/>
          <w:sz w:val="20"/>
        </w:rPr>
        <w:tab/>
      </w:r>
    </w:p>
    <w:p w14:paraId="6E7C9BA6" w14:textId="77777777" w:rsidR="00AC0A63" w:rsidRPr="00AE327E" w:rsidRDefault="00F36361" w:rsidP="000A315F">
      <w:pPr>
        <w:spacing w:after="0"/>
        <w:rPr>
          <w:rFonts w:asciiTheme="minorHAnsi" w:hAnsiTheme="minorHAnsi"/>
          <w:sz w:val="20"/>
          <w:szCs w:val="20"/>
        </w:rPr>
      </w:pPr>
      <w:r>
        <w:br w:type="page"/>
      </w:r>
    </w:p>
    <w:p w14:paraId="3D6C31E8" w14:textId="77777777" w:rsidR="00AC0A63" w:rsidRPr="00AE327E" w:rsidRDefault="00F36361" w:rsidP="000A315F">
      <w:pPr>
        <w:spacing w:after="0"/>
        <w:jc w:val="right"/>
        <w:rPr>
          <w:rFonts w:asciiTheme="minorHAnsi" w:hAnsiTheme="minorHAnsi"/>
          <w:sz w:val="20"/>
          <w:szCs w:val="20"/>
        </w:rPr>
      </w:pPr>
      <w:r>
        <w:rPr>
          <w:rFonts w:asciiTheme="minorHAnsi" w:hAnsiTheme="minorHAnsi"/>
          <w:b/>
          <w:sz w:val="20"/>
        </w:rPr>
        <w:lastRenderedPageBreak/>
        <w:t>Apéndice 1</w:t>
      </w:r>
    </w:p>
    <w:p w14:paraId="78CC2919" w14:textId="0951B3C2" w:rsidR="009D4049" w:rsidRPr="009D4049" w:rsidRDefault="009D4049" w:rsidP="009D4049">
      <w:pPr>
        <w:spacing w:after="0"/>
        <w:contextualSpacing/>
        <w:jc w:val="center"/>
        <w:rPr>
          <w:rFonts w:ascii="Cambria" w:eastAsia="Calibri" w:hAnsi="Cambria" w:cs="Calibri"/>
          <w:b/>
          <w:color w:val="000000"/>
          <w:sz w:val="20"/>
        </w:rPr>
      </w:pPr>
      <w:r w:rsidRPr="009D4049">
        <w:rPr>
          <w:rFonts w:ascii="Cambria" w:hAnsi="Cambria" w:cs="Times New Roman"/>
          <w:b/>
          <w:bCs/>
          <w:color w:val="00000A"/>
          <w:sz w:val="20"/>
          <w:szCs w:val="20"/>
        </w:rPr>
        <w:t xml:space="preserve">Orden del día </w:t>
      </w:r>
    </w:p>
    <w:p w14:paraId="4B51912D" w14:textId="77777777" w:rsidR="009D4049" w:rsidRPr="009D4049" w:rsidRDefault="009D4049" w:rsidP="009D4049">
      <w:pPr>
        <w:spacing w:after="0"/>
        <w:rPr>
          <w:rFonts w:ascii="Cambria" w:hAnsi="Cambria" w:cs="Times New Roman"/>
          <w:sz w:val="20"/>
          <w:szCs w:val="20"/>
        </w:rPr>
      </w:pPr>
    </w:p>
    <w:p w14:paraId="133B572C" w14:textId="77777777" w:rsidR="009D4049" w:rsidRPr="009D4049" w:rsidRDefault="009D4049" w:rsidP="009D4049">
      <w:pPr>
        <w:numPr>
          <w:ilvl w:val="0"/>
          <w:numId w:val="13"/>
        </w:numPr>
        <w:spacing w:after="0" w:line="276" w:lineRule="auto"/>
        <w:ind w:left="426" w:hanging="426"/>
        <w:contextualSpacing/>
        <w:jc w:val="left"/>
        <w:rPr>
          <w:rFonts w:ascii="Cambria" w:eastAsia="Calibri" w:hAnsi="Cambria" w:cs="Times New Roman"/>
          <w:sz w:val="20"/>
          <w:szCs w:val="20"/>
          <w:lang w:eastAsia="es-ES" w:bidi="es-ES"/>
        </w:rPr>
      </w:pPr>
      <w:r w:rsidRPr="009D4049">
        <w:rPr>
          <w:rFonts w:ascii="Cambria" w:eastAsia="Calibri" w:hAnsi="Cambria" w:cs="Times New Roman"/>
          <w:sz w:val="20"/>
          <w:lang w:eastAsia="es-ES" w:bidi="es-ES"/>
        </w:rPr>
        <w:t>Apertura de la reunión y disposiciones para la reunión</w:t>
      </w:r>
    </w:p>
    <w:p w14:paraId="668BF512" w14:textId="77777777" w:rsidR="009D4049" w:rsidRPr="009D4049" w:rsidRDefault="009D4049" w:rsidP="009D4049">
      <w:pPr>
        <w:spacing w:after="0"/>
        <w:ind w:left="720"/>
        <w:contextualSpacing/>
        <w:rPr>
          <w:rFonts w:ascii="Cambria" w:eastAsia="Calibri" w:hAnsi="Cambria" w:cs="Times New Roman"/>
          <w:sz w:val="20"/>
          <w:szCs w:val="20"/>
          <w:lang w:eastAsia="es-ES" w:bidi="es-ES"/>
        </w:rPr>
      </w:pPr>
    </w:p>
    <w:p w14:paraId="22459553" w14:textId="77777777" w:rsidR="009D4049" w:rsidRPr="009D4049" w:rsidRDefault="009D4049" w:rsidP="009D4049">
      <w:pPr>
        <w:numPr>
          <w:ilvl w:val="0"/>
          <w:numId w:val="13"/>
        </w:numPr>
        <w:spacing w:after="0" w:line="276" w:lineRule="auto"/>
        <w:ind w:left="426" w:hanging="426"/>
        <w:contextualSpacing/>
        <w:jc w:val="left"/>
        <w:rPr>
          <w:rFonts w:ascii="Cambria" w:eastAsia="Calibri" w:hAnsi="Cambria" w:cs="Times New Roman"/>
          <w:sz w:val="20"/>
          <w:szCs w:val="20"/>
          <w:lang w:eastAsia="es-ES" w:bidi="es-ES"/>
        </w:rPr>
      </w:pPr>
      <w:r w:rsidRPr="009D4049">
        <w:rPr>
          <w:rFonts w:ascii="Cambria" w:eastAsia="Calibri" w:hAnsi="Cambria" w:cs="Times New Roman"/>
          <w:sz w:val="20"/>
          <w:lang w:eastAsia="es-ES" w:bidi="es-ES"/>
        </w:rPr>
        <w:t>Designación del relator</w:t>
      </w:r>
    </w:p>
    <w:p w14:paraId="627E4633" w14:textId="77777777" w:rsidR="009D4049" w:rsidRPr="009D4049" w:rsidRDefault="009D4049" w:rsidP="009D4049">
      <w:pPr>
        <w:spacing w:after="0"/>
        <w:ind w:left="720"/>
        <w:contextualSpacing/>
        <w:rPr>
          <w:rFonts w:ascii="Cambria" w:eastAsia="Calibri" w:hAnsi="Cambria" w:cs="Times New Roman"/>
          <w:sz w:val="20"/>
          <w:szCs w:val="20"/>
          <w:lang w:eastAsia="es-ES" w:bidi="es-ES"/>
        </w:rPr>
      </w:pPr>
    </w:p>
    <w:p w14:paraId="21580372" w14:textId="77777777" w:rsidR="009D4049" w:rsidRPr="009D4049" w:rsidRDefault="009D4049" w:rsidP="009D4049">
      <w:pPr>
        <w:numPr>
          <w:ilvl w:val="0"/>
          <w:numId w:val="13"/>
        </w:numPr>
        <w:spacing w:after="0" w:line="276" w:lineRule="auto"/>
        <w:ind w:left="426" w:hanging="426"/>
        <w:contextualSpacing/>
        <w:jc w:val="left"/>
        <w:rPr>
          <w:rFonts w:ascii="Cambria" w:eastAsia="Calibri" w:hAnsi="Cambria" w:cs="Times New Roman"/>
          <w:sz w:val="20"/>
          <w:szCs w:val="20"/>
          <w:lang w:eastAsia="es-ES" w:bidi="es-ES"/>
        </w:rPr>
      </w:pPr>
      <w:r w:rsidRPr="009D4049">
        <w:rPr>
          <w:rFonts w:ascii="Cambria" w:eastAsia="Calibri" w:hAnsi="Cambria" w:cs="Times New Roman"/>
          <w:sz w:val="20"/>
          <w:lang w:eastAsia="es-ES" w:bidi="es-ES"/>
        </w:rPr>
        <w:t>Adopción del orden del día</w:t>
      </w:r>
    </w:p>
    <w:p w14:paraId="4888FBFD" w14:textId="77777777" w:rsidR="009D4049" w:rsidRPr="009D4049" w:rsidRDefault="009D4049" w:rsidP="009D4049">
      <w:pPr>
        <w:spacing w:after="0"/>
        <w:ind w:left="720"/>
        <w:contextualSpacing/>
        <w:rPr>
          <w:rFonts w:ascii="Cambria" w:eastAsia="Calibri" w:hAnsi="Cambria" w:cs="Times New Roman"/>
          <w:sz w:val="20"/>
          <w:szCs w:val="20"/>
          <w:lang w:eastAsia="es-ES" w:bidi="es-ES"/>
        </w:rPr>
      </w:pPr>
    </w:p>
    <w:p w14:paraId="4A37EF01" w14:textId="77777777" w:rsidR="009D4049" w:rsidRPr="009D4049" w:rsidRDefault="009D4049" w:rsidP="009D4049">
      <w:pPr>
        <w:numPr>
          <w:ilvl w:val="0"/>
          <w:numId w:val="13"/>
        </w:numPr>
        <w:spacing w:after="0" w:line="276" w:lineRule="auto"/>
        <w:ind w:left="426" w:hanging="426"/>
        <w:contextualSpacing/>
        <w:jc w:val="left"/>
        <w:rPr>
          <w:rFonts w:ascii="Cambria" w:eastAsia="Calibri" w:hAnsi="Cambria" w:cs="Times New Roman"/>
          <w:sz w:val="20"/>
          <w:szCs w:val="20"/>
          <w:lang w:eastAsia="es-ES" w:bidi="es-ES"/>
        </w:rPr>
      </w:pPr>
      <w:r w:rsidRPr="009D4049">
        <w:rPr>
          <w:rFonts w:ascii="Cambria" w:eastAsia="Calibri" w:hAnsi="Cambria" w:cs="Times New Roman"/>
          <w:sz w:val="20"/>
          <w:lang w:eastAsia="es-ES" w:bidi="es-ES"/>
        </w:rPr>
        <w:t>Examen del Plan de acción revisado de ICCAT sobre el cambio climático</w:t>
      </w:r>
    </w:p>
    <w:p w14:paraId="5ED8C7E3" w14:textId="77777777" w:rsidR="009D4049" w:rsidRPr="009D4049" w:rsidRDefault="009D4049" w:rsidP="009D4049">
      <w:pPr>
        <w:spacing w:after="160" w:line="256" w:lineRule="auto"/>
        <w:ind w:left="720"/>
        <w:contextualSpacing/>
        <w:rPr>
          <w:rFonts w:ascii="Cambria" w:eastAsia="Calibri" w:hAnsi="Cambria" w:cs="Times New Roman"/>
          <w:sz w:val="20"/>
          <w:szCs w:val="20"/>
          <w:lang w:eastAsia="es-ES" w:bidi="es-ES"/>
        </w:rPr>
      </w:pPr>
    </w:p>
    <w:p w14:paraId="3D793717" w14:textId="77777777" w:rsidR="009D4049" w:rsidRPr="009D4049" w:rsidRDefault="009D4049" w:rsidP="009D4049">
      <w:pPr>
        <w:numPr>
          <w:ilvl w:val="1"/>
          <w:numId w:val="13"/>
        </w:numPr>
        <w:spacing w:after="0" w:line="276" w:lineRule="auto"/>
        <w:ind w:left="851" w:hanging="425"/>
        <w:contextualSpacing/>
        <w:jc w:val="left"/>
        <w:rPr>
          <w:rFonts w:ascii="Cambria" w:eastAsia="Calibri" w:hAnsi="Cambria" w:cs="Times New Roman"/>
          <w:sz w:val="20"/>
          <w:szCs w:val="20"/>
          <w:lang w:eastAsia="es-ES" w:bidi="es-ES"/>
        </w:rPr>
      </w:pPr>
      <w:r w:rsidRPr="009D4049">
        <w:rPr>
          <w:rFonts w:ascii="Cambria" w:eastAsia="Calibri" w:hAnsi="Cambria" w:cs="Times New Roman"/>
          <w:sz w:val="20"/>
          <w:lang w:eastAsia="es-ES" w:bidi="es-ES"/>
        </w:rPr>
        <w:t>Implementación del Plan de acción</w:t>
      </w:r>
    </w:p>
    <w:p w14:paraId="6E434F36" w14:textId="77777777" w:rsidR="009D4049" w:rsidRPr="009D4049" w:rsidRDefault="009D4049" w:rsidP="009D4049">
      <w:pPr>
        <w:spacing w:after="0"/>
        <w:ind w:left="851"/>
        <w:contextualSpacing/>
        <w:rPr>
          <w:rFonts w:ascii="Cambria" w:eastAsia="Calibri" w:hAnsi="Cambria" w:cs="Times New Roman"/>
          <w:sz w:val="20"/>
          <w:szCs w:val="20"/>
          <w:lang w:val="en-US" w:eastAsia="es-ES" w:bidi="es-ES"/>
        </w:rPr>
      </w:pPr>
    </w:p>
    <w:p w14:paraId="2742AD00" w14:textId="77777777" w:rsidR="009D4049" w:rsidRPr="009D4049" w:rsidRDefault="009D4049" w:rsidP="009D4049">
      <w:pPr>
        <w:numPr>
          <w:ilvl w:val="2"/>
          <w:numId w:val="13"/>
        </w:numPr>
        <w:spacing w:after="0" w:line="276" w:lineRule="auto"/>
        <w:ind w:left="1276" w:hanging="425"/>
        <w:contextualSpacing/>
        <w:jc w:val="left"/>
        <w:rPr>
          <w:rFonts w:ascii="Cambria" w:eastAsia="Calibri" w:hAnsi="Cambria" w:cs="Times New Roman"/>
          <w:sz w:val="20"/>
          <w:szCs w:val="20"/>
          <w:lang w:eastAsia="es-ES" w:bidi="es-ES"/>
        </w:rPr>
      </w:pPr>
      <w:r w:rsidRPr="009D4049">
        <w:rPr>
          <w:rFonts w:ascii="Cambria" w:eastAsia="Calibri" w:hAnsi="Cambria" w:cs="Times New Roman"/>
          <w:sz w:val="20"/>
          <w:lang w:eastAsia="es-ES" w:bidi="es-ES"/>
        </w:rPr>
        <w:t>Acciones de la Comisión</w:t>
      </w:r>
    </w:p>
    <w:p w14:paraId="43F39F82" w14:textId="77777777" w:rsidR="009D4049" w:rsidRPr="009D4049" w:rsidRDefault="009D4049" w:rsidP="009D4049">
      <w:pPr>
        <w:spacing w:after="0"/>
        <w:ind w:left="1276"/>
        <w:contextualSpacing/>
        <w:rPr>
          <w:rFonts w:ascii="Cambria" w:eastAsia="Calibri" w:hAnsi="Cambria" w:cs="Times New Roman"/>
          <w:sz w:val="20"/>
          <w:szCs w:val="20"/>
          <w:lang w:eastAsia="es-ES" w:bidi="es-ES"/>
        </w:rPr>
      </w:pPr>
    </w:p>
    <w:p w14:paraId="743B1524" w14:textId="77777777" w:rsidR="009D4049" w:rsidRPr="009D4049" w:rsidRDefault="009D4049" w:rsidP="009D4049">
      <w:pPr>
        <w:numPr>
          <w:ilvl w:val="2"/>
          <w:numId w:val="13"/>
        </w:numPr>
        <w:spacing w:after="0" w:line="276" w:lineRule="auto"/>
        <w:ind w:left="1276" w:hanging="425"/>
        <w:contextualSpacing/>
        <w:jc w:val="left"/>
        <w:rPr>
          <w:rFonts w:ascii="Cambria" w:eastAsia="Calibri" w:hAnsi="Cambria" w:cs="Times New Roman"/>
          <w:sz w:val="20"/>
          <w:szCs w:val="20"/>
          <w:lang w:eastAsia="es-ES" w:bidi="es-ES"/>
        </w:rPr>
      </w:pPr>
      <w:r w:rsidRPr="009D4049">
        <w:rPr>
          <w:rFonts w:ascii="Cambria" w:eastAsia="Calibri" w:hAnsi="Cambria" w:cs="Times New Roman"/>
          <w:sz w:val="20"/>
          <w:lang w:eastAsia="es-ES" w:bidi="es-ES"/>
        </w:rPr>
        <w:t>Acciones del SCRS</w:t>
      </w:r>
    </w:p>
    <w:p w14:paraId="19A6FAE5" w14:textId="77777777" w:rsidR="009D4049" w:rsidRPr="009D4049" w:rsidRDefault="009D4049" w:rsidP="009D4049">
      <w:pPr>
        <w:spacing w:after="0"/>
        <w:ind w:left="1276"/>
        <w:contextualSpacing/>
        <w:rPr>
          <w:rFonts w:ascii="Cambria" w:eastAsia="Calibri" w:hAnsi="Cambria" w:cs="Times New Roman"/>
          <w:sz w:val="20"/>
          <w:szCs w:val="20"/>
          <w:lang w:eastAsia="es-ES" w:bidi="es-ES"/>
        </w:rPr>
      </w:pPr>
      <w:r w:rsidRPr="009D4049">
        <w:rPr>
          <w:rFonts w:ascii="Cambria" w:eastAsia="Calibri" w:hAnsi="Cambria" w:cs="Times New Roman"/>
          <w:sz w:val="20"/>
          <w:lang w:eastAsia="es-ES" w:bidi="es-ES"/>
        </w:rPr>
        <w:t xml:space="preserve">(El SCRS ofrecerá ejemplos de casos en los que se han integrado en su trabajo actividades o información relacionadas con el clima) </w:t>
      </w:r>
    </w:p>
    <w:p w14:paraId="35F3DD90" w14:textId="77777777" w:rsidR="009D4049" w:rsidRPr="009D4049" w:rsidRDefault="009D4049" w:rsidP="009D4049">
      <w:pPr>
        <w:spacing w:after="0"/>
        <w:ind w:left="2160"/>
        <w:contextualSpacing/>
        <w:rPr>
          <w:rFonts w:ascii="Cambria" w:eastAsia="Calibri" w:hAnsi="Cambria" w:cs="Times New Roman"/>
          <w:sz w:val="20"/>
          <w:szCs w:val="20"/>
          <w:lang w:eastAsia="es-ES" w:bidi="es-ES"/>
        </w:rPr>
      </w:pPr>
    </w:p>
    <w:p w14:paraId="6787A3E5" w14:textId="77777777" w:rsidR="009D4049" w:rsidRPr="009D4049" w:rsidRDefault="009D4049" w:rsidP="009D4049">
      <w:pPr>
        <w:numPr>
          <w:ilvl w:val="1"/>
          <w:numId w:val="13"/>
        </w:numPr>
        <w:spacing w:after="0" w:line="276" w:lineRule="auto"/>
        <w:ind w:left="851" w:hanging="425"/>
        <w:contextualSpacing/>
        <w:jc w:val="left"/>
        <w:rPr>
          <w:rFonts w:ascii="Cambria" w:eastAsia="Calibri" w:hAnsi="Cambria" w:cs="Times New Roman"/>
          <w:sz w:val="20"/>
          <w:szCs w:val="20"/>
          <w:lang w:eastAsia="es-ES" w:bidi="es-ES"/>
        </w:rPr>
      </w:pPr>
      <w:r w:rsidRPr="009D4049">
        <w:rPr>
          <w:rFonts w:ascii="Cambria" w:eastAsia="Calibri" w:hAnsi="Cambria" w:cs="Times New Roman"/>
          <w:sz w:val="20"/>
          <w:lang w:eastAsia="es-ES" w:bidi="es-ES"/>
        </w:rPr>
        <w:t>Cuestiones relacionadas con el clima con implicaciones para la ordenación</w:t>
      </w:r>
    </w:p>
    <w:p w14:paraId="59A76613" w14:textId="77777777" w:rsidR="009D4049" w:rsidRPr="009D4049" w:rsidRDefault="009D4049" w:rsidP="009D4049">
      <w:pPr>
        <w:spacing w:after="0"/>
        <w:ind w:left="851"/>
        <w:contextualSpacing/>
        <w:rPr>
          <w:rFonts w:ascii="Cambria" w:eastAsia="Calibri" w:hAnsi="Cambria" w:cs="Times New Roman"/>
          <w:sz w:val="20"/>
          <w:szCs w:val="20"/>
          <w:lang w:eastAsia="es-ES" w:bidi="es-ES"/>
        </w:rPr>
      </w:pPr>
    </w:p>
    <w:p w14:paraId="0603D799" w14:textId="77777777" w:rsidR="009D4049" w:rsidRPr="009D4049" w:rsidRDefault="009D4049" w:rsidP="009D4049">
      <w:pPr>
        <w:numPr>
          <w:ilvl w:val="2"/>
          <w:numId w:val="13"/>
        </w:numPr>
        <w:spacing w:after="0" w:line="276" w:lineRule="auto"/>
        <w:ind w:left="1276" w:hanging="425"/>
        <w:contextualSpacing/>
        <w:jc w:val="left"/>
        <w:rPr>
          <w:rFonts w:ascii="Cambria" w:eastAsia="Calibri" w:hAnsi="Cambria" w:cs="Times New Roman"/>
          <w:sz w:val="20"/>
          <w:szCs w:val="20"/>
          <w:lang w:eastAsia="es-ES" w:bidi="es-ES"/>
        </w:rPr>
      </w:pPr>
      <w:r w:rsidRPr="009D4049">
        <w:rPr>
          <w:rFonts w:ascii="Cambria" w:eastAsia="Calibri" w:hAnsi="Cambria" w:cs="Times New Roman"/>
          <w:sz w:val="20"/>
          <w:lang w:eastAsia="es-ES" w:bidi="es-ES"/>
        </w:rPr>
        <w:t>Presentación de cuestiones de ejemplo del SCRS</w:t>
      </w:r>
    </w:p>
    <w:p w14:paraId="5C72C340" w14:textId="77777777" w:rsidR="009D4049" w:rsidRPr="009D4049" w:rsidRDefault="009D4049" w:rsidP="009D4049">
      <w:pPr>
        <w:spacing w:after="0"/>
        <w:ind w:left="1276"/>
        <w:contextualSpacing/>
        <w:rPr>
          <w:rFonts w:ascii="Cambria" w:eastAsia="Calibri" w:hAnsi="Cambria" w:cs="Times New Roman"/>
          <w:sz w:val="20"/>
          <w:szCs w:val="20"/>
          <w:lang w:eastAsia="es-ES" w:bidi="es-ES"/>
        </w:rPr>
      </w:pPr>
    </w:p>
    <w:p w14:paraId="39B950B5" w14:textId="77777777" w:rsidR="009D4049" w:rsidRPr="009D4049" w:rsidRDefault="009D4049" w:rsidP="009D4049">
      <w:pPr>
        <w:numPr>
          <w:ilvl w:val="2"/>
          <w:numId w:val="13"/>
        </w:numPr>
        <w:spacing w:after="0" w:line="276" w:lineRule="auto"/>
        <w:ind w:left="1276" w:hanging="425"/>
        <w:contextualSpacing/>
        <w:jc w:val="left"/>
        <w:rPr>
          <w:rFonts w:ascii="Cambria" w:eastAsia="Calibri" w:hAnsi="Cambria" w:cs="Times New Roman"/>
          <w:sz w:val="20"/>
          <w:szCs w:val="20"/>
          <w:lang w:eastAsia="es-ES" w:bidi="es-ES"/>
        </w:rPr>
      </w:pPr>
      <w:r w:rsidRPr="009D4049">
        <w:rPr>
          <w:rFonts w:ascii="Cambria" w:eastAsia="Calibri" w:hAnsi="Cambria" w:cs="Times New Roman"/>
          <w:sz w:val="20"/>
          <w:lang w:eastAsia="es-ES" w:bidi="es-ES"/>
        </w:rPr>
        <w:t>Debate sobre la naturaleza y la finalidad de las cuestiones que elaborará el SCRS</w:t>
      </w:r>
    </w:p>
    <w:p w14:paraId="1559FD28" w14:textId="77777777" w:rsidR="009D4049" w:rsidRPr="009D4049" w:rsidRDefault="009D4049" w:rsidP="009D4049">
      <w:pPr>
        <w:spacing w:after="0"/>
        <w:ind w:left="2160"/>
        <w:contextualSpacing/>
        <w:rPr>
          <w:rFonts w:ascii="Cambria" w:eastAsia="Calibri" w:hAnsi="Cambria" w:cs="Times New Roman"/>
          <w:sz w:val="20"/>
          <w:szCs w:val="20"/>
          <w:lang w:eastAsia="es-ES" w:bidi="es-ES"/>
        </w:rPr>
      </w:pPr>
    </w:p>
    <w:p w14:paraId="3851B35C" w14:textId="77777777" w:rsidR="009D4049" w:rsidRPr="009D4049" w:rsidRDefault="009D4049" w:rsidP="009D4049">
      <w:pPr>
        <w:numPr>
          <w:ilvl w:val="1"/>
          <w:numId w:val="13"/>
        </w:numPr>
        <w:spacing w:after="0" w:line="276" w:lineRule="auto"/>
        <w:ind w:left="851" w:hanging="425"/>
        <w:contextualSpacing/>
        <w:jc w:val="left"/>
        <w:rPr>
          <w:rFonts w:ascii="Cambria" w:eastAsia="Calibri" w:hAnsi="Cambria" w:cs="Times New Roman"/>
          <w:sz w:val="20"/>
          <w:szCs w:val="20"/>
          <w:lang w:eastAsia="es-ES" w:bidi="es-ES"/>
        </w:rPr>
      </w:pPr>
      <w:r w:rsidRPr="009D4049">
        <w:rPr>
          <w:rFonts w:ascii="Cambria" w:eastAsia="Calibri" w:hAnsi="Cambria" w:cs="Times New Roman"/>
          <w:sz w:val="20"/>
          <w:lang w:eastAsia="es-ES" w:bidi="es-ES"/>
        </w:rPr>
        <w:t>Próximos pasos</w:t>
      </w:r>
    </w:p>
    <w:p w14:paraId="315AA35E" w14:textId="77777777" w:rsidR="009D4049" w:rsidRPr="009D4049" w:rsidRDefault="009D4049" w:rsidP="009D4049">
      <w:pPr>
        <w:spacing w:after="0"/>
        <w:ind w:left="1440"/>
        <w:contextualSpacing/>
        <w:rPr>
          <w:rFonts w:ascii="Cambria" w:eastAsia="Calibri" w:hAnsi="Cambria" w:cs="Times New Roman"/>
          <w:sz w:val="20"/>
          <w:szCs w:val="20"/>
          <w:lang w:eastAsia="es-ES" w:bidi="es-ES"/>
        </w:rPr>
      </w:pPr>
    </w:p>
    <w:p w14:paraId="7D3A29E8" w14:textId="77777777" w:rsidR="009D4049" w:rsidRPr="009D4049" w:rsidRDefault="009D4049" w:rsidP="009D4049">
      <w:pPr>
        <w:numPr>
          <w:ilvl w:val="0"/>
          <w:numId w:val="13"/>
        </w:numPr>
        <w:spacing w:after="0" w:line="276" w:lineRule="auto"/>
        <w:ind w:left="426" w:hanging="426"/>
        <w:contextualSpacing/>
        <w:jc w:val="left"/>
        <w:rPr>
          <w:rFonts w:ascii="Cambria" w:eastAsia="Calibri" w:hAnsi="Cambria" w:cs="Times New Roman"/>
          <w:sz w:val="20"/>
          <w:szCs w:val="20"/>
          <w:lang w:eastAsia="es-ES" w:bidi="es-ES"/>
        </w:rPr>
      </w:pPr>
      <w:r w:rsidRPr="009D4049">
        <w:rPr>
          <w:rFonts w:ascii="Cambria" w:eastAsia="Calibri" w:hAnsi="Cambria" w:cs="Times New Roman"/>
          <w:sz w:val="20"/>
          <w:lang w:eastAsia="es-ES" w:bidi="es-ES"/>
        </w:rPr>
        <w:t>Plan estratégico para la ciencia del SCRS</w:t>
      </w:r>
    </w:p>
    <w:p w14:paraId="3B66A48A" w14:textId="77777777" w:rsidR="009D4049" w:rsidRPr="009D4049" w:rsidRDefault="009D4049" w:rsidP="009D4049">
      <w:pPr>
        <w:spacing w:after="0"/>
        <w:ind w:left="426"/>
        <w:contextualSpacing/>
        <w:rPr>
          <w:rFonts w:ascii="Cambria" w:eastAsia="Calibri" w:hAnsi="Cambria" w:cs="Times New Roman"/>
          <w:sz w:val="20"/>
          <w:szCs w:val="20"/>
          <w:lang w:eastAsia="es-ES" w:bidi="es-ES"/>
        </w:rPr>
      </w:pPr>
    </w:p>
    <w:p w14:paraId="6BC31454" w14:textId="77777777" w:rsidR="009D4049" w:rsidRPr="009D4049" w:rsidRDefault="009D4049" w:rsidP="009D4049">
      <w:pPr>
        <w:numPr>
          <w:ilvl w:val="1"/>
          <w:numId w:val="13"/>
        </w:numPr>
        <w:spacing w:after="0" w:line="276" w:lineRule="auto"/>
        <w:ind w:left="851" w:hanging="425"/>
        <w:contextualSpacing/>
        <w:jc w:val="left"/>
        <w:rPr>
          <w:rFonts w:ascii="Cambria" w:eastAsia="Calibri" w:hAnsi="Cambria" w:cs="Times New Roman"/>
          <w:sz w:val="20"/>
          <w:szCs w:val="20"/>
          <w:lang w:eastAsia="es-ES" w:bidi="es-ES"/>
        </w:rPr>
      </w:pPr>
      <w:r w:rsidRPr="009D4049">
        <w:rPr>
          <w:rFonts w:ascii="Cambria" w:eastAsia="Calibri" w:hAnsi="Cambria" w:cs="Times New Roman"/>
          <w:sz w:val="20"/>
          <w:lang w:eastAsia="es-ES" w:bidi="es-ES"/>
        </w:rPr>
        <w:t>Resumen del proceso de elaboración del proyecto actual del Plan estratégico para la ciencia del SCRS y situación actual</w:t>
      </w:r>
    </w:p>
    <w:p w14:paraId="35EFBE52" w14:textId="77777777" w:rsidR="009D4049" w:rsidRPr="009D4049" w:rsidRDefault="009D4049" w:rsidP="009D4049">
      <w:pPr>
        <w:spacing w:after="0"/>
        <w:ind w:left="851"/>
        <w:contextualSpacing/>
        <w:rPr>
          <w:rFonts w:ascii="Cambria" w:eastAsia="Calibri" w:hAnsi="Cambria" w:cs="Times New Roman"/>
          <w:sz w:val="20"/>
          <w:szCs w:val="20"/>
          <w:lang w:eastAsia="es-ES" w:bidi="es-ES"/>
        </w:rPr>
      </w:pPr>
    </w:p>
    <w:p w14:paraId="49652788" w14:textId="77777777" w:rsidR="009D4049" w:rsidRPr="009D4049" w:rsidRDefault="009D4049" w:rsidP="009D4049">
      <w:pPr>
        <w:numPr>
          <w:ilvl w:val="1"/>
          <w:numId w:val="13"/>
        </w:numPr>
        <w:spacing w:after="0" w:line="276" w:lineRule="auto"/>
        <w:ind w:left="851" w:hanging="425"/>
        <w:contextualSpacing/>
        <w:jc w:val="left"/>
        <w:rPr>
          <w:rFonts w:ascii="Cambria" w:eastAsia="Calibri" w:hAnsi="Cambria" w:cs="Times New Roman"/>
          <w:sz w:val="20"/>
          <w:szCs w:val="20"/>
          <w:lang w:eastAsia="es-ES" w:bidi="es-ES"/>
        </w:rPr>
      </w:pPr>
      <w:r w:rsidRPr="009D4049">
        <w:rPr>
          <w:rFonts w:ascii="Cambria" w:eastAsia="Calibri" w:hAnsi="Cambria" w:cs="Times New Roman"/>
          <w:sz w:val="20"/>
          <w:lang w:eastAsia="es-ES" w:bidi="es-ES"/>
        </w:rPr>
        <w:t>Debate sobre lo que las CPC desearían que se incluyera en el Plan estratégico para la ciencia del SCRS (o una alternativa adecuada)</w:t>
      </w:r>
    </w:p>
    <w:p w14:paraId="48AA5AC8" w14:textId="77777777" w:rsidR="009D4049" w:rsidRPr="009D4049" w:rsidRDefault="009D4049" w:rsidP="009D4049">
      <w:pPr>
        <w:spacing w:after="160" w:line="256" w:lineRule="auto"/>
        <w:ind w:left="720"/>
        <w:contextualSpacing/>
        <w:jc w:val="left"/>
        <w:rPr>
          <w:rFonts w:ascii="Cambria" w:eastAsia="Calibri" w:hAnsi="Cambria" w:cs="Times New Roman"/>
          <w:sz w:val="20"/>
          <w:szCs w:val="20"/>
          <w:lang w:eastAsia="es-ES" w:bidi="es-ES"/>
        </w:rPr>
      </w:pPr>
    </w:p>
    <w:p w14:paraId="4A698458" w14:textId="77777777" w:rsidR="009D4049" w:rsidRPr="009D4049" w:rsidRDefault="009D4049" w:rsidP="009D4049">
      <w:pPr>
        <w:numPr>
          <w:ilvl w:val="1"/>
          <w:numId w:val="13"/>
        </w:numPr>
        <w:spacing w:after="0" w:line="276" w:lineRule="auto"/>
        <w:ind w:left="851" w:hanging="425"/>
        <w:contextualSpacing/>
        <w:jc w:val="left"/>
        <w:rPr>
          <w:rFonts w:ascii="Cambria" w:eastAsia="Calibri" w:hAnsi="Cambria" w:cs="Times New Roman"/>
          <w:sz w:val="20"/>
          <w:szCs w:val="20"/>
          <w:lang w:eastAsia="es-ES" w:bidi="es-ES"/>
        </w:rPr>
      </w:pPr>
      <w:r w:rsidRPr="009D4049">
        <w:rPr>
          <w:rFonts w:ascii="Cambria" w:eastAsia="Calibri" w:hAnsi="Cambria" w:cs="Times New Roman"/>
          <w:sz w:val="20"/>
          <w:lang w:eastAsia="es-ES" w:bidi="es-ES"/>
        </w:rPr>
        <w:t>Siguientes pasos</w:t>
      </w:r>
    </w:p>
    <w:p w14:paraId="4D070E11" w14:textId="77777777" w:rsidR="009D4049" w:rsidRPr="009D4049" w:rsidRDefault="009D4049" w:rsidP="009D4049">
      <w:pPr>
        <w:spacing w:after="0"/>
        <w:ind w:left="1440"/>
        <w:contextualSpacing/>
        <w:rPr>
          <w:rFonts w:ascii="Cambria" w:eastAsia="Calibri" w:hAnsi="Cambria" w:cs="Times New Roman"/>
          <w:sz w:val="20"/>
          <w:szCs w:val="20"/>
          <w:lang w:eastAsia="es-ES" w:bidi="es-ES"/>
        </w:rPr>
      </w:pPr>
    </w:p>
    <w:p w14:paraId="22B383CF" w14:textId="77777777" w:rsidR="009D4049" w:rsidRPr="009D4049" w:rsidRDefault="009D4049" w:rsidP="009D4049">
      <w:pPr>
        <w:numPr>
          <w:ilvl w:val="0"/>
          <w:numId w:val="13"/>
        </w:numPr>
        <w:spacing w:after="0" w:line="276" w:lineRule="auto"/>
        <w:ind w:left="426" w:hanging="426"/>
        <w:contextualSpacing/>
        <w:jc w:val="left"/>
        <w:rPr>
          <w:rFonts w:ascii="Cambria" w:eastAsia="Calibri" w:hAnsi="Cambria" w:cs="Times New Roman"/>
          <w:sz w:val="20"/>
          <w:szCs w:val="20"/>
          <w:lang w:eastAsia="es-ES" w:bidi="es-ES"/>
        </w:rPr>
      </w:pPr>
      <w:r w:rsidRPr="009D4049">
        <w:rPr>
          <w:rFonts w:ascii="Cambria" w:eastAsia="Calibri" w:hAnsi="Cambria" w:cs="Times New Roman"/>
          <w:sz w:val="20"/>
          <w:lang w:eastAsia="es-ES" w:bidi="es-ES"/>
        </w:rPr>
        <w:t>Recomendaciones</w:t>
      </w:r>
    </w:p>
    <w:p w14:paraId="5BD469AC" w14:textId="77777777" w:rsidR="009D4049" w:rsidRPr="009D4049" w:rsidRDefault="009D4049" w:rsidP="009D4049">
      <w:pPr>
        <w:spacing w:after="0"/>
        <w:ind w:left="720"/>
        <w:contextualSpacing/>
        <w:rPr>
          <w:rFonts w:ascii="Cambria" w:eastAsia="Calibri" w:hAnsi="Cambria" w:cs="Times New Roman"/>
          <w:sz w:val="20"/>
          <w:szCs w:val="20"/>
          <w:lang w:eastAsia="es-ES" w:bidi="es-ES"/>
        </w:rPr>
      </w:pPr>
    </w:p>
    <w:p w14:paraId="7EE6E4A4" w14:textId="77777777" w:rsidR="009D4049" w:rsidRPr="009D4049" w:rsidRDefault="009D4049" w:rsidP="009D4049">
      <w:pPr>
        <w:numPr>
          <w:ilvl w:val="0"/>
          <w:numId w:val="13"/>
        </w:numPr>
        <w:spacing w:after="0" w:line="276" w:lineRule="auto"/>
        <w:ind w:left="426" w:hanging="426"/>
        <w:contextualSpacing/>
        <w:jc w:val="left"/>
        <w:rPr>
          <w:rFonts w:ascii="Cambria" w:eastAsia="Calibri" w:hAnsi="Cambria" w:cs="Times New Roman"/>
          <w:sz w:val="20"/>
          <w:szCs w:val="20"/>
          <w:lang w:eastAsia="es-ES" w:bidi="es-ES"/>
        </w:rPr>
      </w:pPr>
      <w:r w:rsidRPr="009D4049">
        <w:rPr>
          <w:rFonts w:ascii="Cambria" w:eastAsia="Calibri" w:hAnsi="Cambria" w:cs="Times New Roman"/>
          <w:sz w:val="20"/>
          <w:lang w:eastAsia="es-ES" w:bidi="es-ES"/>
        </w:rPr>
        <w:t>Otros asuntos</w:t>
      </w:r>
    </w:p>
    <w:p w14:paraId="7ADE5CC3" w14:textId="77777777" w:rsidR="009D4049" w:rsidRPr="009D4049" w:rsidRDefault="009D4049" w:rsidP="009D4049">
      <w:pPr>
        <w:spacing w:after="0"/>
        <w:ind w:left="720"/>
        <w:contextualSpacing/>
        <w:rPr>
          <w:rFonts w:ascii="Cambria" w:eastAsia="Calibri" w:hAnsi="Cambria" w:cs="Times New Roman"/>
          <w:sz w:val="20"/>
          <w:szCs w:val="20"/>
          <w:lang w:eastAsia="es-ES" w:bidi="es-ES"/>
        </w:rPr>
      </w:pPr>
    </w:p>
    <w:p w14:paraId="3F99A857" w14:textId="77777777" w:rsidR="009D4049" w:rsidRPr="009D4049" w:rsidRDefault="009D4049" w:rsidP="009D4049">
      <w:pPr>
        <w:numPr>
          <w:ilvl w:val="0"/>
          <w:numId w:val="13"/>
        </w:numPr>
        <w:spacing w:after="0" w:line="276" w:lineRule="auto"/>
        <w:ind w:left="426" w:hanging="426"/>
        <w:contextualSpacing/>
        <w:jc w:val="left"/>
        <w:rPr>
          <w:rFonts w:ascii="Cambria" w:eastAsia="Calibri" w:hAnsi="Cambria" w:cs="Times New Roman"/>
          <w:sz w:val="20"/>
          <w:szCs w:val="20"/>
          <w:lang w:eastAsia="es-ES" w:bidi="es-ES"/>
        </w:rPr>
      </w:pPr>
      <w:r w:rsidRPr="009D4049">
        <w:rPr>
          <w:rFonts w:ascii="Cambria" w:eastAsia="Calibri" w:hAnsi="Cambria" w:cs="Times New Roman"/>
          <w:sz w:val="20"/>
          <w:lang w:eastAsia="es-ES" w:bidi="es-ES"/>
        </w:rPr>
        <w:t>Adopción del informe y clausura</w:t>
      </w:r>
    </w:p>
    <w:p w14:paraId="04DBE30E" w14:textId="77777777" w:rsidR="009D4049" w:rsidRPr="009D4049" w:rsidRDefault="009D4049" w:rsidP="009D4049">
      <w:pPr>
        <w:spacing w:after="0"/>
        <w:contextualSpacing/>
        <w:jc w:val="left"/>
        <w:rPr>
          <w:rFonts w:ascii="Cambria" w:eastAsia="Calibri" w:hAnsi="Cambria" w:cs="Calibri"/>
          <w:b/>
          <w:color w:val="000000"/>
          <w:sz w:val="20"/>
        </w:rPr>
      </w:pPr>
    </w:p>
    <w:p w14:paraId="0B14CA2E" w14:textId="77777777" w:rsidR="00AC0A63" w:rsidRPr="00AE327E" w:rsidRDefault="00F36361" w:rsidP="000A315F">
      <w:pPr>
        <w:spacing w:after="0"/>
        <w:rPr>
          <w:rFonts w:asciiTheme="minorHAnsi" w:hAnsiTheme="minorHAnsi"/>
          <w:sz w:val="20"/>
          <w:szCs w:val="20"/>
        </w:rPr>
      </w:pPr>
      <w:r>
        <w:br w:type="page"/>
      </w:r>
    </w:p>
    <w:p w14:paraId="379D0B6C" w14:textId="77777777" w:rsidR="00AC0A63" w:rsidRPr="00AE327E" w:rsidRDefault="00F36361" w:rsidP="000A315F">
      <w:pPr>
        <w:spacing w:after="0"/>
        <w:jc w:val="right"/>
        <w:rPr>
          <w:rFonts w:asciiTheme="minorHAnsi" w:hAnsiTheme="minorHAnsi"/>
          <w:sz w:val="20"/>
          <w:szCs w:val="20"/>
        </w:rPr>
      </w:pPr>
      <w:r>
        <w:rPr>
          <w:rFonts w:asciiTheme="minorHAnsi" w:hAnsiTheme="minorHAnsi"/>
          <w:b/>
          <w:sz w:val="20"/>
        </w:rPr>
        <w:lastRenderedPageBreak/>
        <w:t>Apéndice 2</w:t>
      </w:r>
    </w:p>
    <w:p w14:paraId="38C70F44" w14:textId="60F2015A" w:rsidR="007761E6" w:rsidRPr="00670FF8" w:rsidRDefault="007761E6" w:rsidP="007761E6">
      <w:pPr>
        <w:spacing w:after="0"/>
        <w:jc w:val="center"/>
        <w:rPr>
          <w:rFonts w:ascii="Cambria" w:eastAsia="Cambria" w:hAnsi="Cambria" w:cs="Cambria"/>
          <w:sz w:val="20"/>
          <w:szCs w:val="20"/>
          <w:lang w:val="en-US"/>
        </w:rPr>
      </w:pPr>
      <w:r w:rsidRPr="00670FF8">
        <w:rPr>
          <w:rFonts w:ascii="Cambria" w:eastAsia="Cambria" w:hAnsi="Cambria" w:cs="Cambria"/>
          <w:b/>
          <w:sz w:val="20"/>
          <w:szCs w:val="20"/>
          <w:lang w:val="en-US"/>
        </w:rPr>
        <w:t xml:space="preserve">Lista de participantes </w:t>
      </w:r>
      <w:r w:rsidRPr="00670FF8">
        <w:rPr>
          <w:rFonts w:ascii="Cambria" w:eastAsia="Cambria" w:hAnsi="Cambria" w:cs="Cambria"/>
          <w:sz w:val="20"/>
          <w:szCs w:val="20"/>
          <w:lang w:val="en-US"/>
        </w:rPr>
        <w:footnoteReference w:id="1"/>
      </w:r>
      <w:r w:rsidRPr="00670FF8">
        <w:rPr>
          <w:rFonts w:ascii="Cambria" w:eastAsia="Cambria" w:hAnsi="Cambria" w:cs="Cambria"/>
          <w:b/>
          <w:sz w:val="20"/>
          <w:szCs w:val="20"/>
          <w:lang w:val="en-US"/>
        </w:rPr>
        <w:t xml:space="preserve"> </w:t>
      </w:r>
      <w:r w:rsidRPr="00670FF8">
        <w:rPr>
          <w:rFonts w:ascii="Cambria" w:eastAsia="Cambria" w:hAnsi="Cambria" w:cs="Cambria"/>
          <w:b/>
          <w:sz w:val="20"/>
          <w:szCs w:val="20"/>
          <w:vertAlign w:val="superscript"/>
          <w:lang w:val="en-US"/>
        </w:rPr>
        <w:t>1</w:t>
      </w:r>
    </w:p>
    <w:p w14:paraId="47A170F4" w14:textId="77777777" w:rsidR="007761E6" w:rsidRPr="007761E6" w:rsidRDefault="007761E6" w:rsidP="007761E6">
      <w:pPr>
        <w:spacing w:after="0"/>
        <w:rPr>
          <w:rFonts w:ascii="Cambria" w:eastAsia="Cambria" w:hAnsi="Cambria" w:cs="Cambria"/>
          <w:b/>
          <w:i/>
          <w:sz w:val="20"/>
          <w:szCs w:val="20"/>
        </w:rPr>
      </w:pPr>
    </w:p>
    <w:p w14:paraId="177724E6"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b/>
          <w:i/>
          <w:sz w:val="20"/>
          <w:szCs w:val="20"/>
          <w:lang w:val="pt-PT"/>
        </w:rPr>
        <w:t>PARTES CONTRATANTES</w:t>
      </w:r>
    </w:p>
    <w:p w14:paraId="50CF4061" w14:textId="77777777" w:rsidR="007761E6" w:rsidRPr="007761E6" w:rsidRDefault="007761E6" w:rsidP="007761E6">
      <w:pPr>
        <w:spacing w:after="0"/>
        <w:rPr>
          <w:rFonts w:ascii="Cambria" w:eastAsia="Cambria" w:hAnsi="Cambria" w:cs="Cambria"/>
          <w:sz w:val="20"/>
          <w:szCs w:val="20"/>
          <w:lang w:val="pt-PT"/>
        </w:rPr>
      </w:pPr>
    </w:p>
    <w:p w14:paraId="39E5A540" w14:textId="77777777" w:rsidR="007761E6" w:rsidRPr="007761E6" w:rsidRDefault="007761E6" w:rsidP="007761E6">
      <w:pPr>
        <w:spacing w:after="0"/>
        <w:jc w:val="left"/>
        <w:rPr>
          <w:rFonts w:ascii="Cambria" w:eastAsia="Cambria" w:hAnsi="Cambria" w:cs="Cambria"/>
          <w:sz w:val="20"/>
          <w:szCs w:val="20"/>
          <w:lang w:val="pt-PT"/>
        </w:rPr>
      </w:pPr>
      <w:r w:rsidRPr="007761E6">
        <w:rPr>
          <w:rFonts w:ascii="Cambria" w:eastAsia="Cambria" w:hAnsi="Cambria" w:cs="Cambria"/>
          <w:b/>
          <w:sz w:val="20"/>
          <w:szCs w:val="20"/>
          <w:lang w:val="pt-PT"/>
        </w:rPr>
        <w:t xml:space="preserve">ARGELIA </w:t>
      </w:r>
    </w:p>
    <w:p w14:paraId="3A016430" w14:textId="77777777" w:rsidR="007761E6" w:rsidRPr="007761E6" w:rsidRDefault="007761E6" w:rsidP="007761E6">
      <w:pPr>
        <w:spacing w:after="0"/>
        <w:jc w:val="left"/>
        <w:rPr>
          <w:rFonts w:ascii="Cambria" w:eastAsia="Cambria" w:hAnsi="Cambria" w:cs="Cambria"/>
          <w:sz w:val="20"/>
          <w:szCs w:val="20"/>
          <w:lang w:val="pt-PT"/>
        </w:rPr>
      </w:pPr>
      <w:r w:rsidRPr="007761E6">
        <w:rPr>
          <w:rFonts w:ascii="Cambria" w:eastAsia="Cambria" w:hAnsi="Cambria" w:cs="Cambria"/>
          <w:b/>
          <w:sz w:val="18"/>
          <w:szCs w:val="20"/>
          <w:lang w:val="pt-PT"/>
        </w:rPr>
        <w:t>Tamourt</w:t>
      </w:r>
      <w:r w:rsidRPr="007761E6">
        <w:rPr>
          <w:rFonts w:ascii="Cambria" w:eastAsia="Cambria" w:hAnsi="Cambria" w:cs="Cambria"/>
          <w:sz w:val="18"/>
          <w:szCs w:val="20"/>
          <w:lang w:val="pt-PT"/>
        </w:rPr>
        <w:t xml:space="preserve">, Amira </w:t>
      </w:r>
      <w:r w:rsidRPr="007761E6">
        <w:rPr>
          <w:rFonts w:ascii="Cambria" w:eastAsia="Cambria" w:hAnsi="Cambria" w:cs="Cambria"/>
          <w:sz w:val="18"/>
          <w:szCs w:val="20"/>
          <w:vertAlign w:val="superscript"/>
          <w:lang w:val="pt-PT"/>
        </w:rPr>
        <w:t>1</w:t>
      </w:r>
    </w:p>
    <w:p w14:paraId="626D5A68" w14:textId="77777777" w:rsidR="007761E6" w:rsidRPr="007761E6" w:rsidRDefault="007761E6" w:rsidP="007761E6">
      <w:pPr>
        <w:spacing w:after="0"/>
        <w:rPr>
          <w:rFonts w:ascii="Cambria" w:eastAsia="Cambria" w:hAnsi="Cambria" w:cs="Cambria"/>
          <w:sz w:val="20"/>
          <w:szCs w:val="20"/>
          <w:lang w:val="fr-FR"/>
        </w:rPr>
      </w:pPr>
      <w:proofErr w:type="gramStart"/>
      <w:r w:rsidRPr="007761E6">
        <w:rPr>
          <w:rFonts w:ascii="Cambria" w:eastAsia="Cambria" w:hAnsi="Cambria" w:cs="Cambria"/>
          <w:sz w:val="18"/>
          <w:szCs w:val="20"/>
          <w:lang w:val="fr-FR"/>
        </w:rPr>
        <w:t>ministère</w:t>
      </w:r>
      <w:proofErr w:type="gramEnd"/>
      <w:r w:rsidRPr="007761E6">
        <w:rPr>
          <w:rFonts w:ascii="Cambria" w:eastAsia="Cambria" w:hAnsi="Cambria" w:cs="Cambria"/>
          <w:sz w:val="18"/>
          <w:szCs w:val="20"/>
          <w:lang w:val="fr-FR"/>
        </w:rPr>
        <w:t xml:space="preserve"> de la Pêche &amp; des Ressources Halieutiques, 16100 Alger</w:t>
      </w:r>
    </w:p>
    <w:p w14:paraId="183220E0" w14:textId="77777777" w:rsidR="007761E6" w:rsidRPr="007761E6" w:rsidRDefault="007761E6" w:rsidP="007761E6">
      <w:pPr>
        <w:spacing w:after="0"/>
        <w:jc w:val="left"/>
        <w:rPr>
          <w:rFonts w:ascii="Cambria" w:eastAsia="Cambria" w:hAnsi="Cambria" w:cs="Cambria"/>
          <w:sz w:val="20"/>
          <w:szCs w:val="20"/>
          <w:lang w:val="fr-FR"/>
        </w:rPr>
      </w:pPr>
    </w:p>
    <w:p w14:paraId="5623E3BA" w14:textId="77777777" w:rsidR="007761E6" w:rsidRPr="007761E6" w:rsidRDefault="007761E6" w:rsidP="007761E6">
      <w:pPr>
        <w:spacing w:after="0"/>
        <w:jc w:val="left"/>
        <w:rPr>
          <w:rFonts w:ascii="Cambria" w:eastAsia="Cambria" w:hAnsi="Cambria" w:cs="Cambria"/>
          <w:sz w:val="20"/>
          <w:szCs w:val="20"/>
          <w:lang w:val="pt-PT"/>
        </w:rPr>
      </w:pPr>
      <w:r w:rsidRPr="007761E6">
        <w:rPr>
          <w:rFonts w:ascii="Cambria" w:eastAsia="Cambria" w:hAnsi="Cambria" w:cs="Cambria"/>
          <w:b/>
          <w:sz w:val="20"/>
          <w:szCs w:val="20"/>
          <w:lang w:val="pt-PT"/>
        </w:rPr>
        <w:t>ANGOLA</w:t>
      </w:r>
    </w:p>
    <w:p w14:paraId="39E432CF" w14:textId="77777777" w:rsidR="007761E6" w:rsidRPr="007761E6" w:rsidRDefault="007761E6" w:rsidP="007761E6">
      <w:pPr>
        <w:spacing w:after="0"/>
        <w:jc w:val="left"/>
        <w:rPr>
          <w:rFonts w:ascii="Cambria" w:eastAsia="Cambria" w:hAnsi="Cambria" w:cs="Cambria"/>
          <w:sz w:val="20"/>
          <w:szCs w:val="20"/>
          <w:lang w:val="pt-PT"/>
        </w:rPr>
      </w:pPr>
      <w:r w:rsidRPr="007761E6">
        <w:rPr>
          <w:rFonts w:ascii="Cambria" w:eastAsia="Cambria" w:hAnsi="Cambria" w:cs="Cambria"/>
          <w:b/>
          <w:sz w:val="18"/>
          <w:szCs w:val="20"/>
          <w:lang w:val="pt-PT"/>
        </w:rPr>
        <w:t>Dias</w:t>
      </w:r>
      <w:r w:rsidRPr="007761E6">
        <w:rPr>
          <w:rFonts w:ascii="Cambria" w:eastAsia="Cambria" w:hAnsi="Cambria" w:cs="Cambria"/>
          <w:sz w:val="18"/>
          <w:szCs w:val="20"/>
          <w:lang w:val="pt-PT"/>
        </w:rPr>
        <w:t>, Jacira</w:t>
      </w:r>
    </w:p>
    <w:p w14:paraId="027DF9AF"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Ministério das Pescas e dos Recursos Marinho, Talatona Classic Office Complex, Building 5, Luanda</w:t>
      </w:r>
    </w:p>
    <w:p w14:paraId="35E050D1"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+244 946 998 289, E-Mail: jacira.dias@minpermar.gov.ao</w:t>
      </w:r>
    </w:p>
    <w:p w14:paraId="79893C23" w14:textId="77777777" w:rsidR="007761E6" w:rsidRPr="007761E6" w:rsidRDefault="007761E6" w:rsidP="007761E6">
      <w:pPr>
        <w:spacing w:after="0"/>
        <w:jc w:val="left"/>
        <w:rPr>
          <w:rFonts w:ascii="Cambria" w:eastAsia="Cambria" w:hAnsi="Cambria" w:cs="Cambria"/>
          <w:sz w:val="20"/>
          <w:szCs w:val="20"/>
          <w:lang w:val="pt-PT"/>
        </w:rPr>
      </w:pPr>
    </w:p>
    <w:p w14:paraId="20D5163C" w14:textId="77777777" w:rsidR="007761E6" w:rsidRPr="007761E6" w:rsidRDefault="007761E6" w:rsidP="007761E6">
      <w:pPr>
        <w:spacing w:after="0"/>
        <w:jc w:val="left"/>
        <w:rPr>
          <w:rFonts w:ascii="Cambria" w:eastAsia="Cambria" w:hAnsi="Cambria" w:cs="Cambria"/>
          <w:sz w:val="20"/>
          <w:szCs w:val="20"/>
          <w:lang w:val="pt-PT"/>
        </w:rPr>
      </w:pPr>
      <w:r w:rsidRPr="007761E6">
        <w:rPr>
          <w:rFonts w:ascii="Cambria" w:eastAsia="Cambria" w:hAnsi="Cambria" w:cs="Cambria"/>
          <w:b/>
          <w:sz w:val="18"/>
          <w:szCs w:val="20"/>
          <w:lang w:val="pt-PT"/>
        </w:rPr>
        <w:t>Mateus</w:t>
      </w:r>
      <w:r w:rsidRPr="007761E6">
        <w:rPr>
          <w:rFonts w:ascii="Cambria" w:eastAsia="Cambria" w:hAnsi="Cambria" w:cs="Cambria"/>
          <w:sz w:val="18"/>
          <w:szCs w:val="20"/>
          <w:lang w:val="pt-PT"/>
        </w:rPr>
        <w:t>, Lauriano André</w:t>
      </w:r>
    </w:p>
    <w:p w14:paraId="29C2B7AB"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Talatona Classic Office Complex, Building 5, Luanda Talatona</w:t>
      </w:r>
    </w:p>
    <w:p w14:paraId="2E0CD39E"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+244 932 107 251, E-Mail: laurianomateus83@gmail.com</w:t>
      </w:r>
    </w:p>
    <w:p w14:paraId="3D1F2C97" w14:textId="77777777" w:rsidR="007761E6" w:rsidRPr="007761E6" w:rsidRDefault="007761E6" w:rsidP="007761E6">
      <w:pPr>
        <w:spacing w:after="0"/>
        <w:jc w:val="left"/>
        <w:rPr>
          <w:rFonts w:ascii="Cambria" w:eastAsia="Cambria" w:hAnsi="Cambria" w:cs="Cambria"/>
          <w:sz w:val="20"/>
          <w:szCs w:val="20"/>
          <w:lang w:val="pt-PT"/>
        </w:rPr>
      </w:pPr>
    </w:p>
    <w:p w14:paraId="6FFE6EAD" w14:textId="77777777" w:rsidR="007761E6" w:rsidRPr="007761E6" w:rsidRDefault="007761E6" w:rsidP="007761E6">
      <w:pPr>
        <w:spacing w:after="0"/>
        <w:jc w:val="left"/>
        <w:rPr>
          <w:rFonts w:ascii="Cambria" w:eastAsia="Cambria" w:hAnsi="Cambria" w:cs="Cambria"/>
          <w:sz w:val="20"/>
          <w:szCs w:val="20"/>
          <w:lang w:val="pt-PT"/>
        </w:rPr>
      </w:pPr>
      <w:r w:rsidRPr="007761E6">
        <w:rPr>
          <w:rFonts w:ascii="Cambria" w:eastAsia="Cambria" w:hAnsi="Cambria" w:cs="Cambria"/>
          <w:b/>
          <w:sz w:val="20"/>
          <w:szCs w:val="20"/>
          <w:lang w:val="pt-PT"/>
        </w:rPr>
        <w:t>BRASIL</w:t>
      </w:r>
    </w:p>
    <w:p w14:paraId="0EE8CA2D" w14:textId="77777777" w:rsidR="007761E6" w:rsidRPr="007761E6" w:rsidRDefault="007761E6" w:rsidP="007761E6">
      <w:pPr>
        <w:spacing w:after="0"/>
        <w:jc w:val="left"/>
        <w:rPr>
          <w:rFonts w:ascii="Cambria" w:eastAsia="Cambria" w:hAnsi="Cambria" w:cs="Cambria"/>
          <w:sz w:val="20"/>
          <w:szCs w:val="20"/>
          <w:lang w:val="pt-PT"/>
        </w:rPr>
      </w:pPr>
      <w:r w:rsidRPr="007761E6">
        <w:rPr>
          <w:rFonts w:ascii="Cambria" w:eastAsia="Cambria" w:hAnsi="Cambria" w:cs="Cambria"/>
          <w:b/>
          <w:sz w:val="18"/>
          <w:szCs w:val="20"/>
          <w:lang w:val="pt-PT"/>
        </w:rPr>
        <w:t>Souza Lira</w:t>
      </w:r>
      <w:r w:rsidRPr="007761E6">
        <w:rPr>
          <w:rFonts w:ascii="Cambria" w:eastAsia="Cambria" w:hAnsi="Cambria" w:cs="Cambria"/>
          <w:sz w:val="18"/>
          <w:szCs w:val="20"/>
          <w:lang w:val="pt-PT"/>
        </w:rPr>
        <w:t>, Alex</w:t>
      </w:r>
    </w:p>
    <w:p w14:paraId="13A0E669"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Registering, Monitoring and Research Secretariat, Esplanada dos Ministérios, Setor de Autarquias Sul Q. 2, 70043-900 Brasília, DF</w:t>
      </w:r>
    </w:p>
    <w:p w14:paraId="1EB3F741"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+55 819 855 15243, E-Mail: alex.lira@mpa.gov.br</w:t>
      </w:r>
    </w:p>
    <w:p w14:paraId="7921396C" w14:textId="77777777" w:rsidR="007761E6" w:rsidRPr="007761E6" w:rsidRDefault="007761E6" w:rsidP="007761E6">
      <w:pPr>
        <w:spacing w:after="0"/>
        <w:jc w:val="left"/>
        <w:rPr>
          <w:rFonts w:ascii="Cambria" w:eastAsia="Cambria" w:hAnsi="Cambria" w:cs="Cambria"/>
          <w:sz w:val="20"/>
          <w:szCs w:val="20"/>
          <w:lang w:val="pt-PT"/>
        </w:rPr>
      </w:pPr>
    </w:p>
    <w:p w14:paraId="0AA4E903" w14:textId="77777777" w:rsidR="007761E6" w:rsidRPr="007761E6" w:rsidRDefault="007761E6" w:rsidP="007761E6">
      <w:pPr>
        <w:spacing w:after="0"/>
        <w:jc w:val="left"/>
        <w:rPr>
          <w:rFonts w:ascii="Cambria" w:eastAsia="Cambria" w:hAnsi="Cambria" w:cs="Cambria"/>
          <w:sz w:val="20"/>
          <w:szCs w:val="20"/>
          <w:lang w:val="en-US"/>
        </w:rPr>
      </w:pPr>
      <w:r w:rsidRPr="007761E6">
        <w:rPr>
          <w:rFonts w:ascii="Cambria" w:eastAsia="Cambria" w:hAnsi="Cambria" w:cs="Cambria"/>
          <w:b/>
          <w:sz w:val="20"/>
          <w:szCs w:val="20"/>
          <w:lang w:val="en-US"/>
        </w:rPr>
        <w:t>CANADÁ</w:t>
      </w:r>
    </w:p>
    <w:p w14:paraId="738BC678" w14:textId="77777777" w:rsidR="007761E6" w:rsidRPr="007761E6" w:rsidRDefault="007761E6" w:rsidP="007761E6">
      <w:pPr>
        <w:spacing w:after="0"/>
        <w:jc w:val="left"/>
        <w:rPr>
          <w:rFonts w:ascii="Cambria" w:eastAsia="Cambria" w:hAnsi="Cambria" w:cs="Cambria"/>
          <w:sz w:val="20"/>
          <w:szCs w:val="20"/>
          <w:lang w:val="en-US"/>
        </w:rPr>
      </w:pPr>
      <w:r w:rsidRPr="007761E6">
        <w:rPr>
          <w:rFonts w:ascii="Cambria" w:eastAsia="Cambria" w:hAnsi="Cambria" w:cs="Cambria"/>
          <w:b/>
          <w:sz w:val="18"/>
          <w:szCs w:val="20"/>
          <w:lang w:val="en-US"/>
        </w:rPr>
        <w:t>Waddell</w:t>
      </w:r>
      <w:r w:rsidRPr="007761E6">
        <w:rPr>
          <w:rFonts w:ascii="Cambria" w:eastAsia="Cambria" w:hAnsi="Cambria" w:cs="Cambria"/>
          <w:sz w:val="18"/>
          <w:szCs w:val="20"/>
          <w:lang w:val="en-US"/>
        </w:rPr>
        <w:t xml:space="preserve">, Mark * </w:t>
      </w:r>
      <w:r w:rsidRPr="007761E6">
        <w:rPr>
          <w:rFonts w:ascii="Cambria" w:eastAsia="Cambria" w:hAnsi="Cambria" w:cs="Cambria"/>
          <w:sz w:val="18"/>
          <w:szCs w:val="20"/>
          <w:vertAlign w:val="superscript"/>
          <w:lang w:val="en-US"/>
        </w:rPr>
        <w:t>1</w:t>
      </w:r>
    </w:p>
    <w:p w14:paraId="5449D424" w14:textId="77777777" w:rsidR="007761E6" w:rsidRPr="007761E6" w:rsidRDefault="007761E6" w:rsidP="007761E6">
      <w:pPr>
        <w:spacing w:after="0"/>
        <w:rPr>
          <w:rFonts w:ascii="Cambria" w:eastAsia="Cambria" w:hAnsi="Cambria" w:cs="Cambria"/>
          <w:sz w:val="20"/>
          <w:szCs w:val="20"/>
          <w:lang w:val="en-US"/>
        </w:rPr>
      </w:pPr>
      <w:r w:rsidRPr="007761E6">
        <w:rPr>
          <w:rFonts w:ascii="Cambria" w:eastAsia="Cambria" w:hAnsi="Cambria" w:cs="Cambria"/>
          <w:sz w:val="18"/>
          <w:szCs w:val="20"/>
          <w:lang w:val="en-US"/>
        </w:rPr>
        <w:t>Director General, Fisheries and Oceans Canada, Ottawa ON K1A0E6</w:t>
      </w:r>
    </w:p>
    <w:p w14:paraId="2F5C4E4F" w14:textId="77777777" w:rsidR="007761E6" w:rsidRPr="007761E6" w:rsidRDefault="007761E6" w:rsidP="007761E6">
      <w:pPr>
        <w:spacing w:after="0"/>
        <w:jc w:val="left"/>
        <w:rPr>
          <w:rFonts w:ascii="Cambria" w:eastAsia="Cambria" w:hAnsi="Cambria" w:cs="Cambria"/>
          <w:sz w:val="20"/>
          <w:szCs w:val="20"/>
          <w:lang w:val="en-US"/>
        </w:rPr>
      </w:pPr>
    </w:p>
    <w:p w14:paraId="0334EF64" w14:textId="77777777" w:rsidR="007761E6" w:rsidRPr="007761E6" w:rsidRDefault="007761E6" w:rsidP="007761E6">
      <w:pPr>
        <w:spacing w:after="0"/>
        <w:jc w:val="left"/>
        <w:rPr>
          <w:rFonts w:ascii="Cambria" w:eastAsia="Cambria" w:hAnsi="Cambria" w:cs="Cambria"/>
          <w:sz w:val="20"/>
          <w:szCs w:val="20"/>
          <w:lang w:val="en-US"/>
        </w:rPr>
      </w:pPr>
      <w:r w:rsidRPr="007761E6">
        <w:rPr>
          <w:rFonts w:ascii="Cambria" w:eastAsia="Cambria" w:hAnsi="Cambria" w:cs="Cambria"/>
          <w:b/>
          <w:sz w:val="18"/>
          <w:szCs w:val="20"/>
          <w:lang w:val="en-US"/>
        </w:rPr>
        <w:t>Cossette</w:t>
      </w:r>
      <w:r w:rsidRPr="007761E6">
        <w:rPr>
          <w:rFonts w:ascii="Cambria" w:eastAsia="Cambria" w:hAnsi="Cambria" w:cs="Cambria"/>
          <w:sz w:val="18"/>
          <w:szCs w:val="20"/>
          <w:lang w:val="en-US"/>
        </w:rPr>
        <w:t>, Frédéric</w:t>
      </w:r>
    </w:p>
    <w:p w14:paraId="20D075C5" w14:textId="77777777" w:rsidR="007761E6" w:rsidRPr="007761E6" w:rsidRDefault="007761E6" w:rsidP="007761E6">
      <w:pPr>
        <w:spacing w:after="0"/>
        <w:rPr>
          <w:rFonts w:ascii="Cambria" w:eastAsia="Cambria" w:hAnsi="Cambria" w:cs="Cambria"/>
          <w:sz w:val="20"/>
          <w:szCs w:val="20"/>
          <w:lang w:val="en-US"/>
        </w:rPr>
      </w:pPr>
      <w:r w:rsidRPr="007761E6">
        <w:rPr>
          <w:rFonts w:ascii="Cambria" w:eastAsia="Cambria" w:hAnsi="Cambria" w:cs="Cambria"/>
          <w:sz w:val="18"/>
          <w:szCs w:val="20"/>
          <w:lang w:val="en-US"/>
        </w:rPr>
        <w:t>Policy Advisor, Fisheries and Oceans Canada, 200 Kent St., Ottawa, Ontario K1A 0E6</w:t>
      </w:r>
    </w:p>
    <w:p w14:paraId="7842C102"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+1 343 541 6921, E-Mail: frederic.cossette@dfo-mpo.gc.ca</w:t>
      </w:r>
    </w:p>
    <w:p w14:paraId="33F374A5" w14:textId="77777777" w:rsidR="007761E6" w:rsidRPr="007761E6" w:rsidRDefault="007761E6" w:rsidP="007761E6">
      <w:pPr>
        <w:spacing w:after="0"/>
        <w:jc w:val="left"/>
        <w:rPr>
          <w:rFonts w:ascii="Cambria" w:eastAsia="Cambria" w:hAnsi="Cambria" w:cs="Cambria"/>
          <w:sz w:val="20"/>
          <w:szCs w:val="20"/>
          <w:lang w:val="pt-PT"/>
        </w:rPr>
      </w:pPr>
    </w:p>
    <w:p w14:paraId="1DCEAECB" w14:textId="77777777" w:rsidR="007761E6" w:rsidRPr="007761E6" w:rsidRDefault="007761E6" w:rsidP="007761E6">
      <w:pPr>
        <w:spacing w:after="0"/>
        <w:jc w:val="left"/>
        <w:rPr>
          <w:rFonts w:ascii="Cambria" w:eastAsia="Cambria" w:hAnsi="Cambria" w:cs="Cambria"/>
          <w:sz w:val="20"/>
          <w:szCs w:val="20"/>
          <w:lang w:val="en-US"/>
        </w:rPr>
      </w:pPr>
      <w:r w:rsidRPr="007761E6">
        <w:rPr>
          <w:rFonts w:ascii="Cambria" w:eastAsia="Cambria" w:hAnsi="Cambria" w:cs="Cambria"/>
          <w:b/>
          <w:sz w:val="18"/>
          <w:szCs w:val="20"/>
          <w:lang w:val="en-US"/>
        </w:rPr>
        <w:t>Gillespie</w:t>
      </w:r>
      <w:r w:rsidRPr="007761E6">
        <w:rPr>
          <w:rFonts w:ascii="Cambria" w:eastAsia="Cambria" w:hAnsi="Cambria" w:cs="Cambria"/>
          <w:sz w:val="18"/>
          <w:szCs w:val="20"/>
          <w:lang w:val="en-US"/>
        </w:rPr>
        <w:t>, Kyle</w:t>
      </w:r>
    </w:p>
    <w:p w14:paraId="1D1454DA" w14:textId="77777777" w:rsidR="007761E6" w:rsidRPr="007761E6" w:rsidRDefault="007761E6" w:rsidP="007761E6">
      <w:pPr>
        <w:spacing w:after="0"/>
        <w:rPr>
          <w:rFonts w:ascii="Cambria" w:eastAsia="Cambria" w:hAnsi="Cambria" w:cs="Cambria"/>
          <w:sz w:val="20"/>
          <w:szCs w:val="20"/>
          <w:lang w:val="en-US"/>
        </w:rPr>
      </w:pPr>
      <w:r w:rsidRPr="007761E6">
        <w:rPr>
          <w:rFonts w:ascii="Cambria" w:eastAsia="Cambria" w:hAnsi="Cambria" w:cs="Cambria"/>
          <w:sz w:val="18"/>
          <w:szCs w:val="20"/>
          <w:lang w:val="en-US"/>
        </w:rPr>
        <w:t>Aquatic Science Biologist, Fisheries and Oceans Canada, 125 Marine Science Drive, St. Andrews, NB, E5B 0E4</w:t>
      </w:r>
    </w:p>
    <w:p w14:paraId="3007DE07"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+1 506 529 5725, E-Mail: kyle.gillespie@dfo-mpo.gc.ca</w:t>
      </w:r>
    </w:p>
    <w:p w14:paraId="38DD7A2D" w14:textId="77777777" w:rsidR="007761E6" w:rsidRPr="007761E6" w:rsidRDefault="007761E6" w:rsidP="007761E6">
      <w:pPr>
        <w:spacing w:after="0"/>
        <w:jc w:val="left"/>
        <w:rPr>
          <w:rFonts w:ascii="Cambria" w:eastAsia="Cambria" w:hAnsi="Cambria" w:cs="Cambria"/>
          <w:sz w:val="20"/>
          <w:szCs w:val="20"/>
          <w:lang w:val="pt-PT"/>
        </w:rPr>
      </w:pPr>
    </w:p>
    <w:p w14:paraId="23A4DCB4" w14:textId="77777777" w:rsidR="007761E6" w:rsidRPr="007761E6" w:rsidRDefault="007761E6" w:rsidP="007761E6">
      <w:pPr>
        <w:spacing w:after="0"/>
        <w:jc w:val="left"/>
        <w:rPr>
          <w:rFonts w:ascii="Cambria" w:eastAsia="Cambria" w:hAnsi="Cambria" w:cs="Cambria"/>
          <w:sz w:val="20"/>
          <w:szCs w:val="20"/>
          <w:lang w:val="en-US"/>
        </w:rPr>
      </w:pPr>
      <w:r w:rsidRPr="007761E6">
        <w:rPr>
          <w:rFonts w:ascii="Cambria" w:eastAsia="Cambria" w:hAnsi="Cambria" w:cs="Cambria"/>
          <w:b/>
          <w:sz w:val="18"/>
          <w:szCs w:val="20"/>
          <w:lang w:val="en-US"/>
        </w:rPr>
        <w:t>Irvine</w:t>
      </w:r>
      <w:r w:rsidRPr="007761E6">
        <w:rPr>
          <w:rFonts w:ascii="Cambria" w:eastAsia="Cambria" w:hAnsi="Cambria" w:cs="Cambria"/>
          <w:sz w:val="18"/>
          <w:szCs w:val="20"/>
          <w:lang w:val="en-US"/>
        </w:rPr>
        <w:t>, Amy</w:t>
      </w:r>
    </w:p>
    <w:p w14:paraId="06B39C64" w14:textId="77777777" w:rsidR="007761E6" w:rsidRPr="007761E6" w:rsidRDefault="007761E6" w:rsidP="007761E6">
      <w:pPr>
        <w:spacing w:after="0"/>
        <w:rPr>
          <w:rFonts w:ascii="Cambria" w:eastAsia="Cambria" w:hAnsi="Cambria" w:cs="Cambria"/>
          <w:sz w:val="20"/>
          <w:szCs w:val="20"/>
          <w:lang w:val="en-US"/>
        </w:rPr>
      </w:pPr>
      <w:r w:rsidRPr="007761E6">
        <w:rPr>
          <w:rFonts w:ascii="Cambria" w:eastAsia="Cambria" w:hAnsi="Cambria" w:cs="Cambria"/>
          <w:sz w:val="18"/>
          <w:szCs w:val="20"/>
          <w:lang w:val="en-US"/>
        </w:rPr>
        <w:t>1459 Hollis Street, Halifax B3J 1V1</w:t>
      </w:r>
    </w:p>
    <w:p w14:paraId="3383683E"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+1 204 612 0967, E-Mail: airvine@oceansnorth.ca</w:t>
      </w:r>
    </w:p>
    <w:p w14:paraId="5342EA0A" w14:textId="77777777" w:rsidR="007761E6" w:rsidRPr="007761E6" w:rsidRDefault="007761E6" w:rsidP="007761E6">
      <w:pPr>
        <w:spacing w:after="0"/>
        <w:jc w:val="left"/>
        <w:rPr>
          <w:rFonts w:ascii="Cambria" w:eastAsia="Cambria" w:hAnsi="Cambria" w:cs="Cambria"/>
          <w:sz w:val="20"/>
          <w:szCs w:val="20"/>
          <w:lang w:val="pt-PT"/>
        </w:rPr>
      </w:pPr>
    </w:p>
    <w:p w14:paraId="49196177" w14:textId="77777777" w:rsidR="007761E6" w:rsidRPr="007761E6" w:rsidRDefault="007761E6" w:rsidP="007761E6">
      <w:pPr>
        <w:spacing w:after="0"/>
        <w:jc w:val="left"/>
        <w:rPr>
          <w:rFonts w:ascii="Cambria" w:eastAsia="Cambria" w:hAnsi="Cambria" w:cs="Cambria"/>
          <w:sz w:val="20"/>
          <w:szCs w:val="20"/>
          <w:lang w:val="en-US"/>
        </w:rPr>
      </w:pPr>
      <w:proofErr w:type="spellStart"/>
      <w:r w:rsidRPr="007761E6">
        <w:rPr>
          <w:rFonts w:ascii="Cambria" w:eastAsia="Cambria" w:hAnsi="Cambria" w:cs="Cambria"/>
          <w:b/>
          <w:sz w:val="18"/>
          <w:szCs w:val="20"/>
          <w:lang w:val="en-US"/>
        </w:rPr>
        <w:t>Schleit</w:t>
      </w:r>
      <w:proofErr w:type="spellEnd"/>
      <w:r w:rsidRPr="007761E6">
        <w:rPr>
          <w:rFonts w:ascii="Cambria" w:eastAsia="Cambria" w:hAnsi="Cambria" w:cs="Cambria"/>
          <w:sz w:val="18"/>
          <w:szCs w:val="20"/>
          <w:lang w:val="en-US"/>
        </w:rPr>
        <w:t xml:space="preserve">, Kathryn </w:t>
      </w:r>
      <w:r w:rsidRPr="007761E6">
        <w:rPr>
          <w:rFonts w:ascii="Cambria" w:eastAsia="Cambria" w:hAnsi="Cambria" w:cs="Cambria"/>
          <w:sz w:val="18"/>
          <w:szCs w:val="20"/>
          <w:vertAlign w:val="superscript"/>
          <w:lang w:val="en-US"/>
        </w:rPr>
        <w:t>1</w:t>
      </w:r>
    </w:p>
    <w:p w14:paraId="6DBCF848" w14:textId="77777777" w:rsidR="007761E6" w:rsidRPr="00E21D9D" w:rsidRDefault="007761E6" w:rsidP="007761E6">
      <w:pPr>
        <w:spacing w:after="0"/>
        <w:rPr>
          <w:rFonts w:ascii="Cambria" w:eastAsia="Cambria" w:hAnsi="Cambria" w:cs="Cambria"/>
          <w:sz w:val="20"/>
          <w:szCs w:val="20"/>
        </w:rPr>
      </w:pPr>
      <w:r w:rsidRPr="00E21D9D">
        <w:rPr>
          <w:rFonts w:ascii="Cambria" w:eastAsia="Cambria" w:hAnsi="Cambria" w:cs="Cambria"/>
          <w:sz w:val="18"/>
          <w:szCs w:val="20"/>
        </w:rPr>
        <w:t>Oceans North, Halifax, NS B3L1Y1</w:t>
      </w:r>
    </w:p>
    <w:p w14:paraId="058DCB22" w14:textId="77777777" w:rsidR="007761E6" w:rsidRPr="00E21D9D" w:rsidRDefault="007761E6" w:rsidP="007761E6">
      <w:pPr>
        <w:spacing w:after="0"/>
        <w:jc w:val="left"/>
        <w:rPr>
          <w:rFonts w:ascii="Cambria" w:eastAsia="Cambria" w:hAnsi="Cambria" w:cs="Cambria"/>
          <w:sz w:val="20"/>
          <w:szCs w:val="20"/>
        </w:rPr>
      </w:pPr>
    </w:p>
    <w:p w14:paraId="2BB69D43" w14:textId="77777777" w:rsidR="007761E6" w:rsidRPr="00E21D9D" w:rsidRDefault="007761E6" w:rsidP="007761E6">
      <w:pPr>
        <w:spacing w:after="0"/>
        <w:jc w:val="left"/>
        <w:rPr>
          <w:rFonts w:ascii="Cambria" w:eastAsia="Cambria" w:hAnsi="Cambria" w:cs="Cambria"/>
          <w:sz w:val="20"/>
          <w:szCs w:val="20"/>
        </w:rPr>
      </w:pPr>
      <w:r w:rsidRPr="00E21D9D">
        <w:rPr>
          <w:rFonts w:ascii="Cambria" w:eastAsia="Cambria" w:hAnsi="Cambria" w:cs="Cambria"/>
          <w:b/>
          <w:sz w:val="20"/>
          <w:szCs w:val="20"/>
        </w:rPr>
        <w:t>COSTA RICA</w:t>
      </w:r>
    </w:p>
    <w:p w14:paraId="17BBD8E0" w14:textId="77777777" w:rsidR="007761E6" w:rsidRPr="00E21D9D" w:rsidRDefault="007761E6" w:rsidP="007761E6">
      <w:pPr>
        <w:spacing w:after="0"/>
        <w:jc w:val="left"/>
        <w:rPr>
          <w:rFonts w:ascii="Cambria" w:eastAsia="Cambria" w:hAnsi="Cambria" w:cs="Cambria"/>
          <w:sz w:val="20"/>
          <w:szCs w:val="20"/>
        </w:rPr>
      </w:pPr>
      <w:r w:rsidRPr="00E21D9D">
        <w:rPr>
          <w:rFonts w:ascii="Cambria" w:eastAsia="Cambria" w:hAnsi="Cambria" w:cs="Cambria"/>
          <w:b/>
          <w:sz w:val="18"/>
          <w:szCs w:val="20"/>
        </w:rPr>
        <w:t>Pacheco Chaves</w:t>
      </w:r>
      <w:r w:rsidRPr="00E21D9D">
        <w:rPr>
          <w:rFonts w:ascii="Cambria" w:eastAsia="Cambria" w:hAnsi="Cambria" w:cs="Cambria"/>
          <w:sz w:val="18"/>
          <w:szCs w:val="20"/>
        </w:rPr>
        <w:t>, Bernald</w:t>
      </w:r>
    </w:p>
    <w:p w14:paraId="1C7BD26F" w14:textId="77777777" w:rsidR="007761E6" w:rsidRPr="00E21D9D" w:rsidRDefault="007761E6" w:rsidP="007761E6">
      <w:pPr>
        <w:spacing w:after="0"/>
        <w:rPr>
          <w:rFonts w:ascii="Cambria" w:eastAsia="Cambria" w:hAnsi="Cambria" w:cs="Cambria"/>
          <w:sz w:val="20"/>
          <w:szCs w:val="20"/>
        </w:rPr>
      </w:pPr>
      <w:r w:rsidRPr="00E21D9D">
        <w:rPr>
          <w:rFonts w:ascii="Cambria" w:eastAsia="Cambria" w:hAnsi="Cambria" w:cs="Cambria"/>
          <w:sz w:val="18"/>
          <w:szCs w:val="20"/>
        </w:rPr>
        <w:t>Instituto Costarricense de Pesca y Acuicultura, INCOPESCA, Departamento de Investigación, Cantón de Montes de Oro, Puntarenas, 333-5400</w:t>
      </w:r>
    </w:p>
    <w:p w14:paraId="5544A39F"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+506 899 22693, E-Mail: bpacheco@incopesca.go.cr; bernald.pacheco@gmail.com</w:t>
      </w:r>
    </w:p>
    <w:p w14:paraId="4545E68D" w14:textId="77777777" w:rsidR="007761E6" w:rsidRPr="007761E6" w:rsidRDefault="007761E6" w:rsidP="007761E6">
      <w:pPr>
        <w:spacing w:after="0"/>
        <w:jc w:val="left"/>
        <w:rPr>
          <w:rFonts w:ascii="Cambria" w:eastAsia="Cambria" w:hAnsi="Cambria" w:cs="Cambria"/>
          <w:sz w:val="20"/>
          <w:szCs w:val="20"/>
          <w:lang w:val="pt-PT"/>
        </w:rPr>
      </w:pPr>
    </w:p>
    <w:p w14:paraId="25AA7642" w14:textId="77777777" w:rsidR="007761E6" w:rsidRPr="007761E6" w:rsidRDefault="007761E6" w:rsidP="007761E6">
      <w:pPr>
        <w:spacing w:after="0"/>
        <w:jc w:val="left"/>
        <w:rPr>
          <w:rFonts w:ascii="Cambria" w:eastAsia="Cambria" w:hAnsi="Cambria" w:cs="Cambria"/>
          <w:sz w:val="20"/>
          <w:szCs w:val="20"/>
          <w:lang w:val="fr-FR"/>
        </w:rPr>
      </w:pPr>
      <w:r w:rsidRPr="007761E6">
        <w:rPr>
          <w:rFonts w:ascii="Cambria" w:eastAsia="Cambria" w:hAnsi="Cambria" w:cs="Cambria"/>
          <w:b/>
          <w:sz w:val="20"/>
          <w:szCs w:val="20"/>
          <w:lang w:val="fr-FR"/>
        </w:rPr>
        <w:t>CÔTE D'IVOIRE</w:t>
      </w:r>
    </w:p>
    <w:p w14:paraId="17877CF3" w14:textId="77777777" w:rsidR="007761E6" w:rsidRPr="007761E6" w:rsidRDefault="007761E6" w:rsidP="007761E6">
      <w:pPr>
        <w:spacing w:after="0"/>
        <w:jc w:val="left"/>
        <w:rPr>
          <w:rFonts w:ascii="Cambria" w:eastAsia="Cambria" w:hAnsi="Cambria" w:cs="Cambria"/>
          <w:sz w:val="20"/>
          <w:szCs w:val="20"/>
          <w:lang w:val="fr-FR"/>
        </w:rPr>
      </w:pPr>
      <w:r w:rsidRPr="007761E6">
        <w:rPr>
          <w:rFonts w:ascii="Cambria" w:eastAsia="Cambria" w:hAnsi="Cambria" w:cs="Cambria"/>
          <w:b/>
          <w:sz w:val="18"/>
          <w:szCs w:val="20"/>
          <w:lang w:val="fr-FR"/>
        </w:rPr>
        <w:t>Diaha</w:t>
      </w:r>
      <w:r w:rsidRPr="007761E6">
        <w:rPr>
          <w:rFonts w:ascii="Cambria" w:eastAsia="Cambria" w:hAnsi="Cambria" w:cs="Cambria"/>
          <w:sz w:val="18"/>
          <w:szCs w:val="20"/>
          <w:lang w:val="fr-FR"/>
        </w:rPr>
        <w:t>, N'Guessan Constance</w:t>
      </w:r>
    </w:p>
    <w:p w14:paraId="43D127E1" w14:textId="77777777" w:rsidR="007761E6" w:rsidRPr="007761E6" w:rsidRDefault="007761E6" w:rsidP="007761E6">
      <w:pPr>
        <w:spacing w:after="0"/>
        <w:rPr>
          <w:rFonts w:ascii="Cambria" w:eastAsia="Cambria" w:hAnsi="Cambria" w:cs="Cambria"/>
          <w:sz w:val="20"/>
          <w:szCs w:val="20"/>
          <w:lang w:val="fr-FR"/>
        </w:rPr>
      </w:pPr>
      <w:r w:rsidRPr="007761E6">
        <w:rPr>
          <w:rFonts w:ascii="Cambria" w:eastAsia="Cambria" w:hAnsi="Cambria" w:cs="Cambria"/>
          <w:sz w:val="18"/>
          <w:szCs w:val="20"/>
          <w:lang w:val="fr-FR"/>
        </w:rPr>
        <w:t>Chercheur Hydrobiologiste, Laboratoire de biologie des poissons du Département des Ressources Aquatiques Vivantes (DRAV) du Centre de Recherches Océanologiques (CRO), 29, Rue des Pêcheurs - B.P. V-18, Abidjan 01</w:t>
      </w:r>
    </w:p>
    <w:p w14:paraId="49F3C605"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+225 21 35 50 14; +225 21 35 58 80, E-Mail: diahaconstance70@gmail.com; diahaconstance@yahoo.fr</w:t>
      </w:r>
    </w:p>
    <w:p w14:paraId="28007B25" w14:textId="77777777" w:rsidR="007761E6" w:rsidRPr="007761E6" w:rsidRDefault="007761E6" w:rsidP="007761E6">
      <w:pPr>
        <w:spacing w:after="0"/>
        <w:jc w:val="left"/>
        <w:rPr>
          <w:rFonts w:ascii="Cambria" w:eastAsia="Cambria" w:hAnsi="Cambria" w:cs="Cambria"/>
          <w:sz w:val="20"/>
          <w:szCs w:val="20"/>
          <w:lang w:val="pt-PT"/>
        </w:rPr>
      </w:pPr>
    </w:p>
    <w:p w14:paraId="56A45AF7" w14:textId="77777777" w:rsidR="007820A1" w:rsidRPr="0033364C" w:rsidRDefault="007820A1">
      <w:pPr>
        <w:spacing w:line="276" w:lineRule="auto"/>
        <w:jc w:val="left"/>
        <w:rPr>
          <w:rFonts w:ascii="Cambria" w:eastAsia="Cambria" w:hAnsi="Cambria" w:cs="Cambria"/>
          <w:b/>
          <w:sz w:val="20"/>
          <w:szCs w:val="20"/>
          <w:lang w:val="pt-PT"/>
        </w:rPr>
      </w:pPr>
      <w:r w:rsidRPr="0033364C">
        <w:rPr>
          <w:rFonts w:ascii="Cambria" w:eastAsia="Cambria" w:hAnsi="Cambria" w:cs="Cambria"/>
          <w:b/>
          <w:sz w:val="20"/>
          <w:szCs w:val="20"/>
          <w:lang w:val="pt-PT"/>
        </w:rPr>
        <w:br w:type="page"/>
      </w:r>
    </w:p>
    <w:p w14:paraId="3580FF4D" w14:textId="79E4B944" w:rsidR="007761E6" w:rsidRPr="007761E6" w:rsidRDefault="007761E6" w:rsidP="007761E6">
      <w:pPr>
        <w:spacing w:after="0"/>
        <w:jc w:val="left"/>
        <w:rPr>
          <w:rFonts w:ascii="Cambria" w:eastAsia="Cambria" w:hAnsi="Cambria" w:cs="Cambria"/>
          <w:sz w:val="20"/>
          <w:szCs w:val="20"/>
        </w:rPr>
      </w:pPr>
      <w:r w:rsidRPr="007761E6">
        <w:rPr>
          <w:rFonts w:ascii="Cambria" w:eastAsia="Cambria" w:hAnsi="Cambria" w:cs="Cambria"/>
          <w:b/>
          <w:sz w:val="20"/>
          <w:szCs w:val="20"/>
        </w:rPr>
        <w:lastRenderedPageBreak/>
        <w:t>EL SALVADOR</w:t>
      </w:r>
    </w:p>
    <w:p w14:paraId="30CF040A" w14:textId="77777777" w:rsidR="007761E6" w:rsidRPr="007761E6" w:rsidRDefault="007761E6" w:rsidP="007761E6">
      <w:pPr>
        <w:spacing w:after="0"/>
        <w:jc w:val="left"/>
        <w:rPr>
          <w:rFonts w:ascii="Cambria" w:eastAsia="Cambria" w:hAnsi="Cambria" w:cs="Cambria"/>
          <w:sz w:val="20"/>
          <w:szCs w:val="20"/>
        </w:rPr>
      </w:pPr>
      <w:r w:rsidRPr="007761E6">
        <w:rPr>
          <w:rFonts w:ascii="Cambria" w:eastAsia="Cambria" w:hAnsi="Cambria" w:cs="Cambria"/>
          <w:b/>
          <w:sz w:val="18"/>
          <w:szCs w:val="20"/>
        </w:rPr>
        <w:t>Cortez Cota</w:t>
      </w:r>
      <w:r w:rsidRPr="007761E6">
        <w:rPr>
          <w:rFonts w:ascii="Cambria" w:eastAsia="Cambria" w:hAnsi="Cambria" w:cs="Cambria"/>
          <w:sz w:val="18"/>
          <w:szCs w:val="20"/>
        </w:rPr>
        <w:t>, Raul Edgardo</w:t>
      </w:r>
    </w:p>
    <w:p w14:paraId="10DAD006" w14:textId="77777777" w:rsidR="007761E6" w:rsidRPr="007761E6" w:rsidRDefault="007761E6" w:rsidP="007761E6">
      <w:pPr>
        <w:spacing w:after="0"/>
        <w:rPr>
          <w:rFonts w:ascii="Cambria" w:eastAsia="Cambria" w:hAnsi="Cambria" w:cs="Cambria"/>
          <w:sz w:val="20"/>
          <w:szCs w:val="20"/>
        </w:rPr>
      </w:pPr>
      <w:r w:rsidRPr="007761E6">
        <w:rPr>
          <w:rFonts w:ascii="Cambria" w:eastAsia="Cambria" w:hAnsi="Cambria" w:cs="Cambria"/>
          <w:sz w:val="18"/>
          <w:szCs w:val="20"/>
        </w:rPr>
        <w:t xml:space="preserve">Técnico de la División de Ordenación Pesquera y Acuícola, Centro de Desarrollo de la Pesca y la Acuicultura (CENDEPESCA), Final 1ª Avenida Norte, 13 Calle Oriente y Av. Manuel </w:t>
      </w:r>
      <w:proofErr w:type="spellStart"/>
      <w:r w:rsidRPr="007761E6">
        <w:rPr>
          <w:rFonts w:ascii="Cambria" w:eastAsia="Cambria" w:hAnsi="Cambria" w:cs="Cambria"/>
          <w:sz w:val="18"/>
          <w:szCs w:val="20"/>
        </w:rPr>
        <w:t>Gallardo</w:t>
      </w:r>
      <w:proofErr w:type="spellEnd"/>
      <w:r w:rsidRPr="007761E6">
        <w:rPr>
          <w:rFonts w:ascii="Cambria" w:eastAsia="Cambria" w:hAnsi="Cambria" w:cs="Cambria"/>
          <w:sz w:val="18"/>
          <w:szCs w:val="20"/>
        </w:rPr>
        <w:t>, Santa Tecla, La Libertad</w:t>
      </w:r>
    </w:p>
    <w:p w14:paraId="356B283C" w14:textId="77777777" w:rsidR="007761E6" w:rsidRPr="007761E6" w:rsidRDefault="007761E6" w:rsidP="007761E6">
      <w:pPr>
        <w:spacing w:after="0"/>
        <w:rPr>
          <w:rFonts w:ascii="Cambria" w:eastAsia="Cambria" w:hAnsi="Cambria" w:cs="Cambria"/>
          <w:sz w:val="20"/>
          <w:szCs w:val="20"/>
        </w:rPr>
      </w:pPr>
      <w:r w:rsidRPr="007761E6">
        <w:rPr>
          <w:rFonts w:ascii="Cambria" w:eastAsia="Cambria" w:hAnsi="Cambria" w:cs="Cambria"/>
          <w:sz w:val="18"/>
          <w:szCs w:val="20"/>
        </w:rPr>
        <w:t>Tel: +503 2210 1760, E-Mail: raul.cortez@mag.gob.sv</w:t>
      </w:r>
    </w:p>
    <w:p w14:paraId="6AF34628" w14:textId="77777777" w:rsidR="007761E6" w:rsidRPr="007761E6" w:rsidRDefault="007761E6" w:rsidP="007761E6">
      <w:pPr>
        <w:spacing w:after="0"/>
        <w:jc w:val="left"/>
        <w:rPr>
          <w:rFonts w:ascii="Cambria" w:eastAsia="Cambria" w:hAnsi="Cambria" w:cs="Cambria"/>
          <w:sz w:val="20"/>
          <w:szCs w:val="20"/>
        </w:rPr>
      </w:pPr>
    </w:p>
    <w:p w14:paraId="11D76DDC" w14:textId="77777777" w:rsidR="007761E6" w:rsidRPr="007761E6" w:rsidRDefault="007761E6" w:rsidP="007761E6">
      <w:pPr>
        <w:spacing w:after="0"/>
        <w:jc w:val="left"/>
        <w:rPr>
          <w:rFonts w:ascii="Cambria" w:eastAsia="Cambria" w:hAnsi="Cambria" w:cs="Cambria"/>
          <w:sz w:val="20"/>
          <w:szCs w:val="20"/>
        </w:rPr>
      </w:pPr>
      <w:r w:rsidRPr="007761E6">
        <w:rPr>
          <w:rFonts w:ascii="Cambria" w:eastAsia="Cambria" w:hAnsi="Cambria" w:cs="Cambria"/>
          <w:b/>
          <w:sz w:val="18"/>
          <w:szCs w:val="20"/>
        </w:rPr>
        <w:t>Orellana González</w:t>
      </w:r>
      <w:r w:rsidRPr="007761E6">
        <w:rPr>
          <w:rFonts w:ascii="Cambria" w:eastAsia="Cambria" w:hAnsi="Cambria" w:cs="Cambria"/>
          <w:sz w:val="18"/>
          <w:szCs w:val="20"/>
        </w:rPr>
        <w:t>, Jose Abilio</w:t>
      </w:r>
    </w:p>
    <w:p w14:paraId="109E582F" w14:textId="77777777" w:rsidR="007761E6" w:rsidRPr="007761E6" w:rsidRDefault="007761E6" w:rsidP="007761E6">
      <w:pPr>
        <w:spacing w:after="0"/>
        <w:rPr>
          <w:rFonts w:ascii="Cambria" w:eastAsia="Cambria" w:hAnsi="Cambria" w:cs="Cambria"/>
          <w:sz w:val="20"/>
          <w:szCs w:val="20"/>
        </w:rPr>
      </w:pPr>
      <w:r w:rsidRPr="007761E6">
        <w:rPr>
          <w:rFonts w:ascii="Cambria" w:eastAsia="Cambria" w:hAnsi="Cambria" w:cs="Cambria"/>
          <w:sz w:val="18"/>
          <w:szCs w:val="20"/>
        </w:rPr>
        <w:t xml:space="preserve">Asistente Técnico de Proyectos, Centro para el Desarrollo de la Pesca y la Acuicultura (CENDEPESCA), Final Avenida Manuel </w:t>
      </w:r>
      <w:proofErr w:type="spellStart"/>
      <w:r w:rsidRPr="007761E6">
        <w:rPr>
          <w:rFonts w:ascii="Cambria" w:eastAsia="Cambria" w:hAnsi="Cambria" w:cs="Cambria"/>
          <w:sz w:val="18"/>
          <w:szCs w:val="20"/>
        </w:rPr>
        <w:t>Gallardo</w:t>
      </w:r>
      <w:proofErr w:type="spellEnd"/>
      <w:r w:rsidRPr="007761E6">
        <w:rPr>
          <w:rFonts w:ascii="Cambria" w:eastAsia="Cambria" w:hAnsi="Cambria" w:cs="Cambria"/>
          <w:sz w:val="18"/>
          <w:szCs w:val="20"/>
        </w:rPr>
        <w:t>, Edificio MAG, 1011 Samta Tecla</w:t>
      </w:r>
    </w:p>
    <w:p w14:paraId="25A9AC96" w14:textId="77777777" w:rsidR="007761E6" w:rsidRPr="007761E6" w:rsidRDefault="007761E6" w:rsidP="007761E6">
      <w:pPr>
        <w:spacing w:after="0"/>
        <w:rPr>
          <w:rFonts w:ascii="Cambria" w:eastAsia="Cambria" w:hAnsi="Cambria" w:cs="Cambria"/>
          <w:sz w:val="20"/>
          <w:szCs w:val="20"/>
          <w:lang w:val="it-IT"/>
        </w:rPr>
      </w:pPr>
      <w:r w:rsidRPr="007761E6">
        <w:rPr>
          <w:rFonts w:ascii="Cambria" w:eastAsia="Cambria" w:hAnsi="Cambria" w:cs="Cambria"/>
          <w:sz w:val="18"/>
          <w:szCs w:val="20"/>
          <w:lang w:val="it-IT"/>
        </w:rPr>
        <w:t>E-Mail: jose.orellana@mag.gob.sv</w:t>
      </w:r>
    </w:p>
    <w:p w14:paraId="794EC217" w14:textId="77777777" w:rsidR="007761E6" w:rsidRPr="007761E6" w:rsidRDefault="007761E6" w:rsidP="007761E6">
      <w:pPr>
        <w:spacing w:after="0"/>
        <w:jc w:val="left"/>
        <w:rPr>
          <w:rFonts w:ascii="Cambria" w:eastAsia="Cambria" w:hAnsi="Cambria" w:cs="Cambria"/>
          <w:sz w:val="20"/>
          <w:szCs w:val="20"/>
          <w:lang w:val="it-IT"/>
        </w:rPr>
      </w:pPr>
    </w:p>
    <w:p w14:paraId="5D78F71F" w14:textId="77777777" w:rsidR="007761E6" w:rsidRPr="007761E6" w:rsidRDefault="007761E6" w:rsidP="007761E6">
      <w:pPr>
        <w:spacing w:after="0"/>
        <w:jc w:val="left"/>
        <w:rPr>
          <w:rFonts w:ascii="Cambria" w:eastAsia="Cambria" w:hAnsi="Cambria" w:cs="Cambria"/>
          <w:sz w:val="20"/>
          <w:szCs w:val="20"/>
          <w:lang w:val="it-IT"/>
        </w:rPr>
      </w:pPr>
      <w:r w:rsidRPr="007761E6">
        <w:rPr>
          <w:rFonts w:ascii="Cambria" w:eastAsia="Cambria" w:hAnsi="Cambria" w:cs="Cambria"/>
          <w:b/>
          <w:sz w:val="20"/>
          <w:szCs w:val="20"/>
          <w:lang w:val="it-IT"/>
        </w:rPr>
        <w:t>UNIÓN EUROPEA</w:t>
      </w:r>
    </w:p>
    <w:p w14:paraId="04AD4964" w14:textId="77777777" w:rsidR="007761E6" w:rsidRPr="007761E6" w:rsidRDefault="007761E6" w:rsidP="007761E6">
      <w:pPr>
        <w:spacing w:after="0"/>
        <w:jc w:val="left"/>
        <w:rPr>
          <w:rFonts w:ascii="Cambria" w:eastAsia="Cambria" w:hAnsi="Cambria" w:cs="Cambria"/>
          <w:sz w:val="20"/>
          <w:szCs w:val="20"/>
          <w:lang w:val="it-IT"/>
        </w:rPr>
      </w:pPr>
      <w:r w:rsidRPr="007761E6">
        <w:rPr>
          <w:rFonts w:ascii="Cambria" w:eastAsia="Cambria" w:hAnsi="Cambria" w:cs="Cambria"/>
          <w:b/>
          <w:sz w:val="18"/>
          <w:szCs w:val="20"/>
          <w:lang w:val="it-IT"/>
        </w:rPr>
        <w:t>Howard</w:t>
      </w:r>
      <w:r w:rsidRPr="007761E6">
        <w:rPr>
          <w:rFonts w:ascii="Cambria" w:eastAsia="Cambria" w:hAnsi="Cambria" w:cs="Cambria"/>
          <w:sz w:val="18"/>
          <w:szCs w:val="20"/>
          <w:lang w:val="it-IT"/>
        </w:rPr>
        <w:t>, Séamus</w:t>
      </w:r>
    </w:p>
    <w:p w14:paraId="06E52EBD" w14:textId="77777777" w:rsidR="007761E6" w:rsidRPr="007761E6" w:rsidRDefault="007761E6" w:rsidP="007761E6">
      <w:pPr>
        <w:spacing w:after="0"/>
        <w:rPr>
          <w:rFonts w:ascii="Cambria" w:eastAsia="Cambria" w:hAnsi="Cambria" w:cs="Cambria"/>
          <w:sz w:val="20"/>
          <w:szCs w:val="20"/>
          <w:lang w:val="it-IT"/>
        </w:rPr>
      </w:pPr>
      <w:proofErr w:type="spellStart"/>
      <w:r w:rsidRPr="007761E6">
        <w:rPr>
          <w:rFonts w:ascii="Cambria" w:eastAsia="Cambria" w:hAnsi="Cambria" w:cs="Cambria"/>
          <w:sz w:val="18"/>
          <w:szCs w:val="20"/>
          <w:lang w:val="it-IT"/>
        </w:rPr>
        <w:t>European</w:t>
      </w:r>
      <w:proofErr w:type="spellEnd"/>
      <w:r w:rsidRPr="007761E6">
        <w:rPr>
          <w:rFonts w:ascii="Cambria" w:eastAsia="Cambria" w:hAnsi="Cambria" w:cs="Cambria"/>
          <w:sz w:val="18"/>
          <w:szCs w:val="20"/>
          <w:lang w:val="it-IT"/>
        </w:rPr>
        <w:t xml:space="preserve"> Commission, DG MARE, Rue Joseph II 99, 1000 </w:t>
      </w:r>
      <w:proofErr w:type="spellStart"/>
      <w:r w:rsidRPr="007761E6">
        <w:rPr>
          <w:rFonts w:ascii="Cambria" w:eastAsia="Cambria" w:hAnsi="Cambria" w:cs="Cambria"/>
          <w:sz w:val="18"/>
          <w:szCs w:val="20"/>
          <w:lang w:val="it-IT"/>
        </w:rPr>
        <w:t>Brussels</w:t>
      </w:r>
      <w:proofErr w:type="spellEnd"/>
      <w:r w:rsidRPr="007761E6">
        <w:rPr>
          <w:rFonts w:ascii="Cambria" w:eastAsia="Cambria" w:hAnsi="Cambria" w:cs="Cambria"/>
          <w:sz w:val="18"/>
          <w:szCs w:val="20"/>
          <w:lang w:val="it-IT"/>
        </w:rPr>
        <w:t xml:space="preserve">, </w:t>
      </w:r>
      <w:proofErr w:type="spellStart"/>
      <w:r w:rsidRPr="007761E6">
        <w:rPr>
          <w:rFonts w:ascii="Cambria" w:eastAsia="Cambria" w:hAnsi="Cambria" w:cs="Cambria"/>
          <w:sz w:val="18"/>
          <w:szCs w:val="20"/>
          <w:lang w:val="it-IT"/>
        </w:rPr>
        <w:t>Belgium</w:t>
      </w:r>
      <w:proofErr w:type="spellEnd"/>
    </w:p>
    <w:p w14:paraId="213EBEFC" w14:textId="77777777" w:rsidR="007761E6" w:rsidRPr="007761E6" w:rsidRDefault="007761E6" w:rsidP="007761E6">
      <w:pPr>
        <w:spacing w:after="0"/>
        <w:rPr>
          <w:rFonts w:ascii="Cambria" w:eastAsia="Cambria" w:hAnsi="Cambria" w:cs="Cambria"/>
          <w:sz w:val="20"/>
          <w:szCs w:val="20"/>
          <w:lang w:val="it-IT"/>
        </w:rPr>
      </w:pPr>
      <w:r w:rsidRPr="007761E6">
        <w:rPr>
          <w:rFonts w:ascii="Cambria" w:eastAsia="Cambria" w:hAnsi="Cambria" w:cs="Cambria"/>
          <w:sz w:val="18"/>
          <w:szCs w:val="20"/>
          <w:lang w:val="it-IT"/>
        </w:rPr>
        <w:t>Tel: +32 229 50083; +32 488 258 038, E-Mail: seamus.howard@ec.europa.eu</w:t>
      </w:r>
    </w:p>
    <w:p w14:paraId="7F319778" w14:textId="77777777" w:rsidR="007761E6" w:rsidRPr="007761E6" w:rsidRDefault="007761E6" w:rsidP="007761E6">
      <w:pPr>
        <w:spacing w:after="0"/>
        <w:jc w:val="left"/>
        <w:rPr>
          <w:rFonts w:ascii="Cambria" w:eastAsia="Cambria" w:hAnsi="Cambria" w:cs="Cambria"/>
          <w:b/>
          <w:sz w:val="18"/>
          <w:szCs w:val="20"/>
          <w:lang w:val="it-IT"/>
        </w:rPr>
      </w:pPr>
    </w:p>
    <w:p w14:paraId="2C8CD333" w14:textId="77777777" w:rsidR="007761E6" w:rsidRPr="00E21D9D" w:rsidRDefault="007761E6" w:rsidP="007761E6">
      <w:pPr>
        <w:spacing w:after="0"/>
        <w:jc w:val="left"/>
        <w:rPr>
          <w:rFonts w:ascii="Cambria" w:eastAsia="Cambria" w:hAnsi="Cambria" w:cs="Cambria"/>
          <w:sz w:val="20"/>
          <w:szCs w:val="20"/>
          <w:lang w:val="en-US"/>
        </w:rPr>
      </w:pPr>
      <w:proofErr w:type="spellStart"/>
      <w:r w:rsidRPr="00E21D9D">
        <w:rPr>
          <w:rFonts w:ascii="Cambria" w:eastAsia="Cambria" w:hAnsi="Cambria" w:cs="Cambria"/>
          <w:b/>
          <w:sz w:val="18"/>
          <w:szCs w:val="20"/>
          <w:lang w:val="en-US"/>
        </w:rPr>
        <w:t>Varsamos</w:t>
      </w:r>
      <w:proofErr w:type="spellEnd"/>
      <w:r w:rsidRPr="00E21D9D">
        <w:rPr>
          <w:rFonts w:ascii="Cambria" w:eastAsia="Cambria" w:hAnsi="Cambria" w:cs="Cambria"/>
          <w:sz w:val="18"/>
          <w:szCs w:val="20"/>
          <w:lang w:val="en-US"/>
        </w:rPr>
        <w:t>, Stamatios</w:t>
      </w:r>
    </w:p>
    <w:p w14:paraId="318F2811" w14:textId="77777777" w:rsidR="007761E6" w:rsidRPr="007761E6" w:rsidRDefault="007761E6" w:rsidP="007761E6">
      <w:pPr>
        <w:spacing w:after="0"/>
        <w:rPr>
          <w:rFonts w:ascii="Cambria" w:eastAsia="Cambria" w:hAnsi="Cambria" w:cs="Cambria"/>
          <w:sz w:val="20"/>
          <w:szCs w:val="20"/>
          <w:lang w:val="en-US"/>
        </w:rPr>
      </w:pPr>
      <w:r w:rsidRPr="007761E6">
        <w:rPr>
          <w:rFonts w:ascii="Cambria" w:eastAsia="Cambria" w:hAnsi="Cambria" w:cs="Cambria"/>
          <w:sz w:val="18"/>
          <w:szCs w:val="20"/>
          <w:lang w:val="en-US"/>
        </w:rPr>
        <w:t>Directorate-General for Maritime Affairs and Fisheries - DG MARE, Fisheries Control and Inspections, Rue Joseph II 99, B-1049 Brussels, Belgium</w:t>
      </w:r>
    </w:p>
    <w:p w14:paraId="5C00D42A"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+32 229 89465, E-Mail: stamatios.varsamos@ec.europa.eu</w:t>
      </w:r>
    </w:p>
    <w:p w14:paraId="26D82DBF" w14:textId="77777777" w:rsidR="007761E6" w:rsidRPr="007761E6" w:rsidRDefault="007761E6" w:rsidP="007761E6">
      <w:pPr>
        <w:spacing w:after="0"/>
        <w:jc w:val="left"/>
        <w:rPr>
          <w:rFonts w:ascii="Cambria" w:eastAsia="Cambria" w:hAnsi="Cambria" w:cs="Cambria"/>
          <w:b/>
          <w:sz w:val="18"/>
          <w:szCs w:val="20"/>
          <w:lang w:val="pt-PT"/>
        </w:rPr>
      </w:pPr>
    </w:p>
    <w:p w14:paraId="4E5FADBC" w14:textId="77777777" w:rsidR="007761E6" w:rsidRPr="007761E6" w:rsidRDefault="007761E6" w:rsidP="007761E6">
      <w:pPr>
        <w:spacing w:after="0"/>
        <w:jc w:val="left"/>
        <w:rPr>
          <w:rFonts w:ascii="Cambria" w:eastAsia="Cambria" w:hAnsi="Cambria" w:cs="Cambria"/>
          <w:sz w:val="20"/>
          <w:szCs w:val="20"/>
          <w:lang w:val="pt-PT"/>
        </w:rPr>
      </w:pPr>
      <w:r w:rsidRPr="007761E6">
        <w:rPr>
          <w:rFonts w:ascii="Cambria" w:eastAsia="Cambria" w:hAnsi="Cambria" w:cs="Cambria"/>
          <w:b/>
          <w:sz w:val="18"/>
          <w:szCs w:val="20"/>
          <w:lang w:val="pt-PT"/>
        </w:rPr>
        <w:t>Andonegi Odriozola</w:t>
      </w:r>
      <w:r w:rsidRPr="007761E6">
        <w:rPr>
          <w:rFonts w:ascii="Cambria" w:eastAsia="Cambria" w:hAnsi="Cambria" w:cs="Cambria"/>
          <w:sz w:val="18"/>
          <w:szCs w:val="20"/>
          <w:lang w:val="pt-PT"/>
        </w:rPr>
        <w:t>, Eider</w:t>
      </w:r>
    </w:p>
    <w:p w14:paraId="4798EBB9"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AZTI, Txatxarramendi ugartea z/g, 48395 Sukarrieta, Bizkaia, España</w:t>
      </w:r>
    </w:p>
    <w:p w14:paraId="5097FDA9"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+34 661 630 221, E-Mail: eandonegi@azti.es</w:t>
      </w:r>
    </w:p>
    <w:p w14:paraId="71EB13FC" w14:textId="77777777" w:rsidR="007761E6" w:rsidRPr="007761E6" w:rsidRDefault="007761E6" w:rsidP="007761E6">
      <w:pPr>
        <w:spacing w:after="0"/>
        <w:jc w:val="left"/>
        <w:rPr>
          <w:rFonts w:ascii="Cambria" w:eastAsia="Cambria" w:hAnsi="Cambria" w:cs="Cambria"/>
          <w:sz w:val="20"/>
          <w:szCs w:val="20"/>
          <w:lang w:val="pt-PT"/>
        </w:rPr>
      </w:pPr>
    </w:p>
    <w:p w14:paraId="626A9159" w14:textId="77777777" w:rsidR="007761E6" w:rsidRPr="007761E6" w:rsidRDefault="007761E6" w:rsidP="007761E6">
      <w:pPr>
        <w:spacing w:after="0"/>
        <w:jc w:val="left"/>
        <w:rPr>
          <w:rFonts w:ascii="Cambria" w:eastAsia="Cambria" w:hAnsi="Cambria" w:cs="Cambria"/>
          <w:sz w:val="20"/>
          <w:szCs w:val="20"/>
          <w:lang w:val="pt-PT"/>
        </w:rPr>
      </w:pPr>
      <w:r w:rsidRPr="007761E6">
        <w:rPr>
          <w:rFonts w:ascii="Cambria" w:eastAsia="Cambria" w:hAnsi="Cambria" w:cs="Cambria"/>
          <w:b/>
          <w:sz w:val="18"/>
          <w:szCs w:val="20"/>
          <w:lang w:val="pt-PT"/>
        </w:rPr>
        <w:t>Arrizabalaga</w:t>
      </w:r>
      <w:r w:rsidRPr="007761E6">
        <w:rPr>
          <w:rFonts w:ascii="Cambria" w:eastAsia="Cambria" w:hAnsi="Cambria" w:cs="Cambria"/>
          <w:sz w:val="18"/>
          <w:szCs w:val="20"/>
          <w:lang w:val="pt-PT"/>
        </w:rPr>
        <w:t>, Haritz</w:t>
      </w:r>
    </w:p>
    <w:p w14:paraId="2D56E544"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Principal Investigator, AZTI Marine Research Basque Research and Technology Alliance (BRTA), Herrera Kaia Portualde z/g, 20110 Pasaia, Gipuzkoa, España</w:t>
      </w:r>
    </w:p>
    <w:p w14:paraId="79A624B0"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+34 94 657 40 00; +34 667 174 477, Fax: +34 94 300 48 01, E-Mail: harri@azti.es</w:t>
      </w:r>
    </w:p>
    <w:p w14:paraId="75DA5C9C" w14:textId="77777777" w:rsidR="007761E6" w:rsidRPr="007761E6" w:rsidRDefault="007761E6" w:rsidP="007761E6">
      <w:pPr>
        <w:spacing w:after="0"/>
        <w:jc w:val="left"/>
        <w:rPr>
          <w:rFonts w:ascii="Cambria" w:eastAsia="Cambria" w:hAnsi="Cambria" w:cs="Cambria"/>
          <w:sz w:val="20"/>
          <w:szCs w:val="20"/>
          <w:lang w:val="pt-PT"/>
        </w:rPr>
      </w:pPr>
    </w:p>
    <w:p w14:paraId="551FC36F" w14:textId="77777777" w:rsidR="007761E6" w:rsidRPr="007761E6" w:rsidRDefault="007761E6" w:rsidP="007761E6">
      <w:pPr>
        <w:spacing w:after="0"/>
        <w:jc w:val="left"/>
        <w:rPr>
          <w:rFonts w:ascii="Cambria" w:eastAsia="Cambria" w:hAnsi="Cambria" w:cs="Cambria"/>
          <w:sz w:val="20"/>
          <w:szCs w:val="20"/>
          <w:lang w:val="pt-PT"/>
        </w:rPr>
      </w:pPr>
      <w:r w:rsidRPr="007761E6">
        <w:rPr>
          <w:rFonts w:ascii="Cambria" w:eastAsia="Cambria" w:hAnsi="Cambria" w:cs="Cambria"/>
          <w:b/>
          <w:sz w:val="18"/>
          <w:szCs w:val="20"/>
          <w:lang w:val="pt-PT"/>
        </w:rPr>
        <w:t>Coelho</w:t>
      </w:r>
      <w:r w:rsidRPr="007761E6">
        <w:rPr>
          <w:rFonts w:ascii="Cambria" w:eastAsia="Cambria" w:hAnsi="Cambria" w:cs="Cambria"/>
          <w:sz w:val="18"/>
          <w:szCs w:val="20"/>
          <w:lang w:val="pt-PT"/>
        </w:rPr>
        <w:t>, Rui</w:t>
      </w:r>
    </w:p>
    <w:p w14:paraId="3E994F6B"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Researcher, Portuguese Institute for the Ocean and Atmosphere, I.P. (IPMA), Avenida 5 de Outubro, s/n, 8700-305  Olhão, Portugal</w:t>
      </w:r>
    </w:p>
    <w:p w14:paraId="1A888A66"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+351 289 700 508, E-Mail: rpcoelho@ipma.pt</w:t>
      </w:r>
    </w:p>
    <w:p w14:paraId="03322C52" w14:textId="77777777" w:rsidR="007761E6" w:rsidRPr="007761E6" w:rsidRDefault="007761E6" w:rsidP="007761E6">
      <w:pPr>
        <w:spacing w:after="0"/>
        <w:jc w:val="left"/>
        <w:rPr>
          <w:rFonts w:ascii="Cambria" w:eastAsia="Cambria" w:hAnsi="Cambria" w:cs="Cambria"/>
          <w:sz w:val="20"/>
          <w:szCs w:val="20"/>
          <w:lang w:val="pt-PT"/>
        </w:rPr>
      </w:pPr>
    </w:p>
    <w:p w14:paraId="36DB0148" w14:textId="77777777" w:rsidR="007761E6" w:rsidRPr="007761E6" w:rsidRDefault="007761E6" w:rsidP="007761E6">
      <w:pPr>
        <w:spacing w:after="0"/>
        <w:jc w:val="left"/>
        <w:rPr>
          <w:rFonts w:ascii="Cambria" w:eastAsia="Cambria" w:hAnsi="Cambria" w:cs="Cambria"/>
          <w:sz w:val="20"/>
          <w:szCs w:val="20"/>
          <w:lang w:val="it-IT"/>
        </w:rPr>
      </w:pPr>
      <w:r w:rsidRPr="007761E6">
        <w:rPr>
          <w:rFonts w:ascii="Cambria" w:eastAsia="Cambria" w:hAnsi="Cambria" w:cs="Cambria"/>
          <w:b/>
          <w:sz w:val="18"/>
          <w:szCs w:val="20"/>
          <w:lang w:val="it-IT"/>
        </w:rPr>
        <w:t>Di Natale</w:t>
      </w:r>
      <w:r w:rsidRPr="007761E6">
        <w:rPr>
          <w:rFonts w:ascii="Cambria" w:eastAsia="Cambria" w:hAnsi="Cambria" w:cs="Cambria"/>
          <w:sz w:val="18"/>
          <w:szCs w:val="20"/>
          <w:lang w:val="it-IT"/>
        </w:rPr>
        <w:t>, Antonio</w:t>
      </w:r>
    </w:p>
    <w:p w14:paraId="0ACD098B" w14:textId="77777777" w:rsidR="007761E6" w:rsidRPr="007761E6" w:rsidRDefault="007761E6" w:rsidP="007761E6">
      <w:pPr>
        <w:spacing w:after="0"/>
        <w:rPr>
          <w:rFonts w:ascii="Cambria" w:eastAsia="Cambria" w:hAnsi="Cambria" w:cs="Cambria"/>
          <w:sz w:val="20"/>
          <w:szCs w:val="20"/>
          <w:lang w:val="it-IT"/>
        </w:rPr>
      </w:pPr>
      <w:r w:rsidRPr="007761E6">
        <w:rPr>
          <w:rFonts w:ascii="Cambria" w:eastAsia="Cambria" w:hAnsi="Cambria" w:cs="Cambria"/>
          <w:sz w:val="18"/>
          <w:szCs w:val="20"/>
          <w:lang w:val="it-IT"/>
        </w:rPr>
        <w:t xml:space="preserve">Director, </w:t>
      </w:r>
      <w:proofErr w:type="spellStart"/>
      <w:r w:rsidRPr="007761E6">
        <w:rPr>
          <w:rFonts w:ascii="Cambria" w:eastAsia="Cambria" w:hAnsi="Cambria" w:cs="Cambria"/>
          <w:sz w:val="18"/>
          <w:szCs w:val="20"/>
          <w:lang w:val="it-IT"/>
        </w:rPr>
        <w:t>Aquastudio</w:t>
      </w:r>
      <w:proofErr w:type="spellEnd"/>
      <w:r w:rsidRPr="007761E6">
        <w:rPr>
          <w:rFonts w:ascii="Cambria" w:eastAsia="Cambria" w:hAnsi="Cambria" w:cs="Cambria"/>
          <w:sz w:val="18"/>
          <w:szCs w:val="20"/>
          <w:lang w:val="it-IT"/>
        </w:rPr>
        <w:t xml:space="preserve"> </w:t>
      </w:r>
      <w:proofErr w:type="spellStart"/>
      <w:r w:rsidRPr="007761E6">
        <w:rPr>
          <w:rFonts w:ascii="Cambria" w:eastAsia="Cambria" w:hAnsi="Cambria" w:cs="Cambria"/>
          <w:sz w:val="18"/>
          <w:szCs w:val="20"/>
          <w:lang w:val="it-IT"/>
        </w:rPr>
        <w:t>Research</w:t>
      </w:r>
      <w:proofErr w:type="spellEnd"/>
      <w:r w:rsidRPr="007761E6">
        <w:rPr>
          <w:rFonts w:ascii="Cambria" w:eastAsia="Cambria" w:hAnsi="Cambria" w:cs="Cambria"/>
          <w:sz w:val="18"/>
          <w:szCs w:val="20"/>
          <w:lang w:val="it-IT"/>
        </w:rPr>
        <w:t xml:space="preserve"> Institute, Via Trapani 6, 98121 Messina, Italy</w:t>
      </w:r>
    </w:p>
    <w:p w14:paraId="76F3D091"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+39 336 333 366, E-Mail: adinatale@costaedutainment.com; adinatale@acquariodigenova.it</w:t>
      </w:r>
    </w:p>
    <w:p w14:paraId="029537ED" w14:textId="77777777" w:rsidR="007761E6" w:rsidRPr="007761E6" w:rsidRDefault="007761E6" w:rsidP="007761E6">
      <w:pPr>
        <w:spacing w:after="0"/>
        <w:jc w:val="left"/>
        <w:rPr>
          <w:rFonts w:ascii="Cambria" w:eastAsia="Cambria" w:hAnsi="Cambria" w:cs="Cambria"/>
          <w:sz w:val="20"/>
          <w:szCs w:val="20"/>
          <w:lang w:val="pt-PT"/>
        </w:rPr>
      </w:pPr>
    </w:p>
    <w:p w14:paraId="318F2C48" w14:textId="77777777" w:rsidR="007761E6" w:rsidRPr="00E21D9D" w:rsidRDefault="007761E6" w:rsidP="007761E6">
      <w:pPr>
        <w:spacing w:after="0"/>
        <w:jc w:val="left"/>
        <w:rPr>
          <w:rFonts w:ascii="Cambria" w:eastAsia="Cambria" w:hAnsi="Cambria" w:cs="Cambria"/>
          <w:sz w:val="20"/>
          <w:szCs w:val="20"/>
          <w:lang w:val="it-IT"/>
        </w:rPr>
      </w:pPr>
      <w:r w:rsidRPr="00E21D9D">
        <w:rPr>
          <w:rFonts w:ascii="Cambria" w:eastAsia="Cambria" w:hAnsi="Cambria" w:cs="Cambria"/>
          <w:b/>
          <w:sz w:val="18"/>
          <w:szCs w:val="20"/>
          <w:lang w:val="it-IT"/>
        </w:rPr>
        <w:t>Grubisic</w:t>
      </w:r>
      <w:r w:rsidRPr="00E21D9D">
        <w:rPr>
          <w:rFonts w:ascii="Cambria" w:eastAsia="Cambria" w:hAnsi="Cambria" w:cs="Cambria"/>
          <w:sz w:val="18"/>
          <w:szCs w:val="20"/>
          <w:lang w:val="it-IT"/>
        </w:rPr>
        <w:t>, Leon</w:t>
      </w:r>
    </w:p>
    <w:p w14:paraId="5CA28DF0" w14:textId="77777777" w:rsidR="007761E6" w:rsidRPr="007761E6" w:rsidRDefault="007761E6" w:rsidP="007761E6">
      <w:pPr>
        <w:spacing w:after="0"/>
        <w:rPr>
          <w:rFonts w:ascii="Cambria" w:eastAsia="Cambria" w:hAnsi="Cambria" w:cs="Cambria"/>
          <w:sz w:val="20"/>
          <w:szCs w:val="20"/>
          <w:lang w:val="en-US"/>
        </w:rPr>
      </w:pPr>
      <w:r w:rsidRPr="007761E6">
        <w:rPr>
          <w:rFonts w:ascii="Cambria" w:eastAsia="Cambria" w:hAnsi="Cambria" w:cs="Cambria"/>
          <w:sz w:val="18"/>
          <w:szCs w:val="20"/>
          <w:lang w:val="en-US"/>
        </w:rPr>
        <w:t xml:space="preserve">Institute of Oceanography and Fisheries in Split, </w:t>
      </w:r>
      <w:proofErr w:type="spellStart"/>
      <w:r w:rsidRPr="007761E6">
        <w:rPr>
          <w:rFonts w:ascii="Cambria" w:eastAsia="Cambria" w:hAnsi="Cambria" w:cs="Cambria"/>
          <w:sz w:val="18"/>
          <w:szCs w:val="20"/>
          <w:lang w:val="en-US"/>
        </w:rPr>
        <w:t>Setaliste</w:t>
      </w:r>
      <w:proofErr w:type="spellEnd"/>
      <w:r w:rsidRPr="007761E6">
        <w:rPr>
          <w:rFonts w:ascii="Cambria" w:eastAsia="Cambria" w:hAnsi="Cambria" w:cs="Cambria"/>
          <w:sz w:val="18"/>
          <w:szCs w:val="20"/>
          <w:lang w:val="en-US"/>
        </w:rPr>
        <w:t xml:space="preserve"> Ivana </w:t>
      </w:r>
      <w:proofErr w:type="spellStart"/>
      <w:r w:rsidRPr="007761E6">
        <w:rPr>
          <w:rFonts w:ascii="Cambria" w:eastAsia="Cambria" w:hAnsi="Cambria" w:cs="Cambria"/>
          <w:sz w:val="18"/>
          <w:szCs w:val="20"/>
          <w:lang w:val="en-US"/>
        </w:rPr>
        <w:t>Mestrovica</w:t>
      </w:r>
      <w:proofErr w:type="spellEnd"/>
      <w:r w:rsidRPr="007761E6">
        <w:rPr>
          <w:rFonts w:ascii="Cambria" w:eastAsia="Cambria" w:hAnsi="Cambria" w:cs="Cambria"/>
          <w:sz w:val="18"/>
          <w:szCs w:val="20"/>
          <w:lang w:val="en-US"/>
        </w:rPr>
        <w:t xml:space="preserve"> 63 - </w:t>
      </w:r>
      <w:proofErr w:type="spellStart"/>
      <w:r w:rsidRPr="007761E6">
        <w:rPr>
          <w:rFonts w:ascii="Cambria" w:eastAsia="Cambria" w:hAnsi="Cambria" w:cs="Cambria"/>
          <w:sz w:val="18"/>
          <w:szCs w:val="20"/>
          <w:lang w:val="en-US"/>
        </w:rPr>
        <w:t>P.</w:t>
      </w:r>
      <w:proofErr w:type="gramStart"/>
      <w:r w:rsidRPr="007761E6">
        <w:rPr>
          <w:rFonts w:ascii="Cambria" w:eastAsia="Cambria" w:hAnsi="Cambria" w:cs="Cambria"/>
          <w:sz w:val="18"/>
          <w:szCs w:val="20"/>
          <w:lang w:val="en-US"/>
        </w:rPr>
        <w:t>O.Box</w:t>
      </w:r>
      <w:proofErr w:type="spellEnd"/>
      <w:proofErr w:type="gramEnd"/>
      <w:r w:rsidRPr="007761E6">
        <w:rPr>
          <w:rFonts w:ascii="Cambria" w:eastAsia="Cambria" w:hAnsi="Cambria" w:cs="Cambria"/>
          <w:sz w:val="18"/>
          <w:szCs w:val="20"/>
          <w:lang w:val="en-US"/>
        </w:rPr>
        <w:t xml:space="preserve"> 500, 21000 Split, Croatia</w:t>
      </w:r>
    </w:p>
    <w:p w14:paraId="632C217A" w14:textId="77777777" w:rsidR="007761E6" w:rsidRPr="00E21D9D" w:rsidRDefault="007761E6" w:rsidP="007761E6">
      <w:pPr>
        <w:spacing w:after="0"/>
        <w:rPr>
          <w:rFonts w:ascii="Cambria" w:eastAsia="Cambria" w:hAnsi="Cambria" w:cs="Cambria"/>
          <w:sz w:val="20"/>
          <w:szCs w:val="20"/>
          <w:lang w:val="it-IT"/>
        </w:rPr>
      </w:pPr>
      <w:r w:rsidRPr="00E21D9D">
        <w:rPr>
          <w:rFonts w:ascii="Cambria" w:eastAsia="Cambria" w:hAnsi="Cambria" w:cs="Cambria"/>
          <w:sz w:val="18"/>
          <w:szCs w:val="20"/>
          <w:lang w:val="it-IT"/>
        </w:rPr>
        <w:t>Tel: +385 914 070 955, Fax: +385 21 358 650, E-Mail: leon@izor.hr</w:t>
      </w:r>
    </w:p>
    <w:p w14:paraId="2F0D37BD" w14:textId="77777777" w:rsidR="007761E6" w:rsidRPr="00E21D9D" w:rsidRDefault="007761E6" w:rsidP="007761E6">
      <w:pPr>
        <w:spacing w:after="0"/>
        <w:jc w:val="left"/>
        <w:rPr>
          <w:rFonts w:ascii="Cambria" w:eastAsia="Cambria" w:hAnsi="Cambria" w:cs="Cambria"/>
          <w:sz w:val="20"/>
          <w:szCs w:val="20"/>
          <w:lang w:val="it-IT"/>
        </w:rPr>
      </w:pPr>
    </w:p>
    <w:p w14:paraId="29200F26" w14:textId="77777777" w:rsidR="007761E6" w:rsidRPr="00E21D9D" w:rsidRDefault="007761E6" w:rsidP="007761E6">
      <w:pPr>
        <w:spacing w:after="0"/>
        <w:jc w:val="left"/>
        <w:rPr>
          <w:rFonts w:ascii="Cambria" w:eastAsia="Cambria" w:hAnsi="Cambria" w:cs="Cambria"/>
          <w:sz w:val="20"/>
          <w:szCs w:val="20"/>
          <w:lang w:val="it-IT"/>
        </w:rPr>
      </w:pPr>
      <w:r w:rsidRPr="00E21D9D">
        <w:rPr>
          <w:rFonts w:ascii="Cambria" w:eastAsia="Cambria" w:hAnsi="Cambria" w:cs="Cambria"/>
          <w:b/>
          <w:sz w:val="18"/>
          <w:szCs w:val="20"/>
          <w:lang w:val="it-IT"/>
        </w:rPr>
        <w:t>Lombardo</w:t>
      </w:r>
      <w:r w:rsidRPr="00E21D9D">
        <w:rPr>
          <w:rFonts w:ascii="Cambria" w:eastAsia="Cambria" w:hAnsi="Cambria" w:cs="Cambria"/>
          <w:sz w:val="18"/>
          <w:szCs w:val="20"/>
          <w:lang w:val="it-IT"/>
        </w:rPr>
        <w:t>, Francesco</w:t>
      </w:r>
    </w:p>
    <w:p w14:paraId="4DF1F534" w14:textId="77777777" w:rsidR="007761E6" w:rsidRPr="007761E6" w:rsidRDefault="007761E6" w:rsidP="007761E6">
      <w:pPr>
        <w:spacing w:after="0"/>
        <w:rPr>
          <w:rFonts w:ascii="Cambria" w:eastAsia="Cambria" w:hAnsi="Cambria" w:cs="Cambria"/>
          <w:sz w:val="20"/>
          <w:szCs w:val="20"/>
          <w:lang w:val="en-US"/>
        </w:rPr>
      </w:pPr>
      <w:r w:rsidRPr="007761E6">
        <w:rPr>
          <w:rFonts w:ascii="Cambria" w:eastAsia="Cambria" w:hAnsi="Cambria" w:cs="Cambria"/>
          <w:sz w:val="18"/>
          <w:szCs w:val="20"/>
          <w:lang w:val="en-US"/>
        </w:rPr>
        <w:t xml:space="preserve">Ministry for Agriculture, Fisheries and Animal Rights Fort San Lucjan, </w:t>
      </w:r>
      <w:proofErr w:type="spellStart"/>
      <w:r w:rsidRPr="007761E6">
        <w:rPr>
          <w:rFonts w:ascii="Cambria" w:eastAsia="Cambria" w:hAnsi="Cambria" w:cs="Cambria"/>
          <w:sz w:val="18"/>
          <w:szCs w:val="20"/>
          <w:lang w:val="en-US"/>
        </w:rPr>
        <w:t>Triq</w:t>
      </w:r>
      <w:proofErr w:type="spellEnd"/>
      <w:r w:rsidRPr="007761E6">
        <w:rPr>
          <w:rFonts w:ascii="Cambria" w:eastAsia="Cambria" w:hAnsi="Cambria" w:cs="Cambria"/>
          <w:sz w:val="18"/>
          <w:szCs w:val="20"/>
          <w:lang w:val="en-US"/>
        </w:rPr>
        <w:t xml:space="preserve"> il-</w:t>
      </w:r>
      <w:proofErr w:type="spellStart"/>
      <w:r w:rsidRPr="007761E6">
        <w:rPr>
          <w:rFonts w:ascii="Cambria" w:eastAsia="Cambria" w:hAnsi="Cambria" w:cs="Cambria"/>
          <w:sz w:val="18"/>
          <w:szCs w:val="20"/>
          <w:lang w:val="en-US"/>
        </w:rPr>
        <w:t>Qajjenza</w:t>
      </w:r>
      <w:proofErr w:type="spellEnd"/>
      <w:r w:rsidRPr="007761E6">
        <w:rPr>
          <w:rFonts w:ascii="Cambria" w:eastAsia="Cambria" w:hAnsi="Cambria" w:cs="Cambria"/>
          <w:sz w:val="18"/>
          <w:szCs w:val="20"/>
          <w:lang w:val="en-US"/>
        </w:rPr>
        <w:t xml:space="preserve">, Marsaxlokk, Department of Fisheries and Aquaculture, </w:t>
      </w:r>
      <w:proofErr w:type="spellStart"/>
      <w:r w:rsidRPr="007761E6">
        <w:rPr>
          <w:rFonts w:ascii="Cambria" w:eastAsia="Cambria" w:hAnsi="Cambria" w:cs="Cambria"/>
          <w:sz w:val="18"/>
          <w:szCs w:val="20"/>
          <w:lang w:val="en-US"/>
        </w:rPr>
        <w:t>Ingiered</w:t>
      </w:r>
      <w:proofErr w:type="spellEnd"/>
      <w:r w:rsidRPr="007761E6">
        <w:rPr>
          <w:rFonts w:ascii="Cambria" w:eastAsia="Cambria" w:hAnsi="Cambria" w:cs="Cambria"/>
          <w:sz w:val="18"/>
          <w:szCs w:val="20"/>
          <w:lang w:val="en-US"/>
        </w:rPr>
        <w:t xml:space="preserve"> Road, MRS3303 Marsa, Malta</w:t>
      </w:r>
    </w:p>
    <w:p w14:paraId="5658A1E8"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+356 229 26935, E-Mail: francesco.lombardo@gov.mt</w:t>
      </w:r>
    </w:p>
    <w:p w14:paraId="21482F34" w14:textId="77777777" w:rsidR="007761E6" w:rsidRPr="007761E6" w:rsidRDefault="007761E6" w:rsidP="007761E6">
      <w:pPr>
        <w:spacing w:after="0"/>
        <w:jc w:val="left"/>
        <w:rPr>
          <w:rFonts w:ascii="Cambria" w:eastAsia="Cambria" w:hAnsi="Cambria" w:cs="Cambria"/>
          <w:sz w:val="20"/>
          <w:szCs w:val="20"/>
          <w:lang w:val="pt-PT"/>
        </w:rPr>
      </w:pPr>
    </w:p>
    <w:p w14:paraId="6947A346" w14:textId="77777777" w:rsidR="007761E6" w:rsidRPr="007761E6" w:rsidRDefault="007761E6" w:rsidP="007761E6">
      <w:pPr>
        <w:spacing w:after="0"/>
        <w:jc w:val="left"/>
        <w:rPr>
          <w:rFonts w:ascii="Cambria" w:eastAsia="Cambria" w:hAnsi="Cambria" w:cs="Cambria"/>
          <w:sz w:val="20"/>
          <w:szCs w:val="20"/>
          <w:lang w:val="pt-PT"/>
        </w:rPr>
      </w:pPr>
      <w:r w:rsidRPr="007761E6">
        <w:rPr>
          <w:rFonts w:ascii="Cambria" w:eastAsia="Cambria" w:hAnsi="Cambria" w:cs="Cambria"/>
          <w:b/>
          <w:sz w:val="18"/>
          <w:szCs w:val="20"/>
          <w:lang w:val="pt-PT"/>
        </w:rPr>
        <w:t>Teixeira</w:t>
      </w:r>
      <w:r w:rsidRPr="007761E6">
        <w:rPr>
          <w:rFonts w:ascii="Cambria" w:eastAsia="Cambria" w:hAnsi="Cambria" w:cs="Cambria"/>
          <w:sz w:val="18"/>
          <w:szCs w:val="20"/>
          <w:lang w:val="pt-PT"/>
        </w:rPr>
        <w:t>, Isabel</w:t>
      </w:r>
    </w:p>
    <w:p w14:paraId="7C4F95E8"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Chefe de Divisão de Recursos Externos da Direção-Geral de Recursos Naturais, Segurança e Serviços Marítimos, DGRM, Avenida Brasilia, 1449-030 Lisboa, Portugal</w:t>
      </w:r>
    </w:p>
    <w:p w14:paraId="1436F18D"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+351 919 499 229, E-Mail: iteixeira@dgrm.pt</w:t>
      </w:r>
    </w:p>
    <w:p w14:paraId="49AA31DF" w14:textId="77777777" w:rsidR="00353D97" w:rsidRDefault="00353D97" w:rsidP="007761E6">
      <w:pPr>
        <w:spacing w:after="0"/>
        <w:jc w:val="left"/>
        <w:rPr>
          <w:rFonts w:ascii="Cambria" w:eastAsia="Cambria" w:hAnsi="Cambria" w:cs="Cambria"/>
          <w:b/>
          <w:sz w:val="18"/>
          <w:szCs w:val="20"/>
          <w:lang w:val="pt-PT"/>
        </w:rPr>
      </w:pPr>
    </w:p>
    <w:p w14:paraId="1ADD62E6" w14:textId="7C0AE96F" w:rsidR="007761E6" w:rsidRPr="007761E6" w:rsidRDefault="007761E6" w:rsidP="007761E6">
      <w:pPr>
        <w:spacing w:after="0"/>
        <w:jc w:val="left"/>
        <w:rPr>
          <w:rFonts w:ascii="Cambria" w:eastAsia="Cambria" w:hAnsi="Cambria" w:cs="Cambria"/>
          <w:sz w:val="20"/>
          <w:szCs w:val="20"/>
          <w:lang w:val="pt-PT"/>
        </w:rPr>
      </w:pPr>
      <w:r w:rsidRPr="007761E6">
        <w:rPr>
          <w:rFonts w:ascii="Cambria" w:eastAsia="Cambria" w:hAnsi="Cambria" w:cs="Cambria"/>
          <w:b/>
          <w:sz w:val="18"/>
          <w:szCs w:val="20"/>
          <w:lang w:val="pt-PT"/>
        </w:rPr>
        <w:t>Trigo</w:t>
      </w:r>
      <w:r w:rsidRPr="007761E6">
        <w:rPr>
          <w:rFonts w:ascii="Cambria" w:eastAsia="Cambria" w:hAnsi="Cambria" w:cs="Cambria"/>
          <w:sz w:val="18"/>
          <w:szCs w:val="20"/>
          <w:lang w:val="pt-PT"/>
        </w:rPr>
        <w:t>, Patricia</w:t>
      </w:r>
    </w:p>
    <w:p w14:paraId="3A27DFA1"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DGRM, Avenida Brasilia ES8, 1449-030 Lisboa, Portugal</w:t>
      </w:r>
    </w:p>
    <w:p w14:paraId="26BB07AB"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+351 969 455 882; +351 213 035 732, E-Mail: ptrigo@dgrm.pt</w:t>
      </w:r>
    </w:p>
    <w:p w14:paraId="7021FF56" w14:textId="77777777" w:rsidR="007761E6" w:rsidRPr="007761E6" w:rsidRDefault="007761E6" w:rsidP="007761E6">
      <w:pPr>
        <w:spacing w:after="0"/>
        <w:jc w:val="left"/>
        <w:rPr>
          <w:rFonts w:ascii="Cambria" w:eastAsia="Cambria" w:hAnsi="Cambria" w:cs="Cambria"/>
          <w:sz w:val="20"/>
          <w:szCs w:val="20"/>
          <w:lang w:val="pt-PT"/>
        </w:rPr>
      </w:pPr>
    </w:p>
    <w:p w14:paraId="634D8CBD" w14:textId="77777777" w:rsidR="007761E6" w:rsidRPr="007761E6" w:rsidRDefault="007761E6" w:rsidP="007761E6">
      <w:pPr>
        <w:spacing w:after="0"/>
        <w:jc w:val="left"/>
        <w:rPr>
          <w:rFonts w:ascii="Cambria" w:eastAsia="Cambria" w:hAnsi="Cambria" w:cs="Cambria"/>
          <w:sz w:val="20"/>
          <w:szCs w:val="20"/>
          <w:lang w:val="pt-PT"/>
        </w:rPr>
      </w:pPr>
      <w:r w:rsidRPr="007761E6">
        <w:rPr>
          <w:rFonts w:ascii="Cambria" w:eastAsia="Cambria" w:hAnsi="Cambria" w:cs="Cambria"/>
          <w:b/>
          <w:sz w:val="20"/>
          <w:szCs w:val="20"/>
          <w:lang w:val="pt-PT"/>
        </w:rPr>
        <w:t>GHANA</w:t>
      </w:r>
    </w:p>
    <w:p w14:paraId="311D0A4C" w14:textId="77777777" w:rsidR="007761E6" w:rsidRPr="007761E6" w:rsidRDefault="007761E6" w:rsidP="007761E6">
      <w:pPr>
        <w:spacing w:after="0"/>
        <w:jc w:val="left"/>
        <w:rPr>
          <w:rFonts w:ascii="Cambria" w:eastAsia="Cambria" w:hAnsi="Cambria" w:cs="Cambria"/>
          <w:sz w:val="20"/>
          <w:szCs w:val="20"/>
          <w:lang w:val="pt-PT"/>
        </w:rPr>
      </w:pPr>
      <w:r w:rsidRPr="007761E6">
        <w:rPr>
          <w:rFonts w:ascii="Cambria" w:eastAsia="Cambria" w:hAnsi="Cambria" w:cs="Cambria"/>
          <w:b/>
          <w:sz w:val="18"/>
          <w:szCs w:val="20"/>
          <w:lang w:val="pt-PT"/>
        </w:rPr>
        <w:t>Dovlo</w:t>
      </w:r>
      <w:r w:rsidRPr="007761E6">
        <w:rPr>
          <w:rFonts w:ascii="Cambria" w:eastAsia="Cambria" w:hAnsi="Cambria" w:cs="Cambria"/>
          <w:sz w:val="18"/>
          <w:szCs w:val="20"/>
          <w:lang w:val="pt-PT"/>
        </w:rPr>
        <w:t>, Emmanuel Kwame</w:t>
      </w:r>
    </w:p>
    <w:p w14:paraId="4220E511"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Central Regional Director, Fisheries Scientific Survey Division, Fisheries Commission, P.O. Box GP 630, Accra, Tema</w:t>
      </w:r>
    </w:p>
    <w:p w14:paraId="0300A6C1"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+233 243 368 091, E-Mail: emmanuel.dovlo@fishcom.gov.gh</w:t>
      </w:r>
    </w:p>
    <w:p w14:paraId="4B09EAF7" w14:textId="77777777" w:rsidR="007761E6" w:rsidRPr="007761E6" w:rsidRDefault="007761E6" w:rsidP="007761E6">
      <w:pPr>
        <w:spacing w:after="0"/>
        <w:jc w:val="left"/>
        <w:rPr>
          <w:rFonts w:ascii="Cambria" w:eastAsia="Cambria" w:hAnsi="Cambria" w:cs="Cambria"/>
          <w:sz w:val="20"/>
          <w:szCs w:val="20"/>
          <w:lang w:val="pt-PT"/>
        </w:rPr>
      </w:pPr>
    </w:p>
    <w:p w14:paraId="66969635" w14:textId="77777777" w:rsidR="00353D97" w:rsidRPr="0033364C" w:rsidRDefault="00353D97">
      <w:pPr>
        <w:spacing w:line="276" w:lineRule="auto"/>
        <w:jc w:val="left"/>
        <w:rPr>
          <w:rFonts w:ascii="Cambria" w:eastAsia="Cambria" w:hAnsi="Cambria" w:cs="Cambria"/>
          <w:b/>
          <w:sz w:val="20"/>
          <w:szCs w:val="20"/>
          <w:lang w:val="pt-PT"/>
        </w:rPr>
      </w:pPr>
      <w:r w:rsidRPr="0033364C">
        <w:rPr>
          <w:rFonts w:ascii="Cambria" w:eastAsia="Cambria" w:hAnsi="Cambria" w:cs="Cambria"/>
          <w:b/>
          <w:sz w:val="20"/>
          <w:szCs w:val="20"/>
          <w:lang w:val="pt-PT"/>
        </w:rPr>
        <w:br w:type="page"/>
      </w:r>
    </w:p>
    <w:p w14:paraId="5687F00E" w14:textId="21481D3E" w:rsidR="007761E6" w:rsidRPr="007761E6" w:rsidRDefault="007761E6" w:rsidP="007761E6">
      <w:pPr>
        <w:spacing w:after="0"/>
        <w:jc w:val="left"/>
        <w:rPr>
          <w:rFonts w:ascii="Cambria" w:eastAsia="Cambria" w:hAnsi="Cambria" w:cs="Cambria"/>
          <w:sz w:val="20"/>
          <w:szCs w:val="20"/>
          <w:lang w:val="en-US"/>
        </w:rPr>
      </w:pPr>
      <w:r w:rsidRPr="007761E6">
        <w:rPr>
          <w:rFonts w:ascii="Cambria" w:eastAsia="Cambria" w:hAnsi="Cambria" w:cs="Cambria"/>
          <w:b/>
          <w:sz w:val="20"/>
          <w:szCs w:val="20"/>
          <w:lang w:val="en-US"/>
        </w:rPr>
        <w:lastRenderedPageBreak/>
        <w:t>GRANADA</w:t>
      </w:r>
    </w:p>
    <w:p w14:paraId="38113043" w14:textId="77777777" w:rsidR="007761E6" w:rsidRPr="007761E6" w:rsidRDefault="007761E6" w:rsidP="007761E6">
      <w:pPr>
        <w:spacing w:after="0"/>
        <w:jc w:val="left"/>
        <w:rPr>
          <w:rFonts w:ascii="Cambria" w:eastAsia="Cambria" w:hAnsi="Cambria" w:cs="Cambria"/>
          <w:sz w:val="20"/>
          <w:szCs w:val="20"/>
          <w:lang w:val="en-US"/>
        </w:rPr>
      </w:pPr>
      <w:r w:rsidRPr="007761E6">
        <w:rPr>
          <w:rFonts w:ascii="Cambria" w:eastAsia="Cambria" w:hAnsi="Cambria" w:cs="Cambria"/>
          <w:b/>
          <w:sz w:val="18"/>
          <w:szCs w:val="20"/>
          <w:lang w:val="en-US"/>
        </w:rPr>
        <w:t>Enoe</w:t>
      </w:r>
      <w:r w:rsidRPr="007761E6">
        <w:rPr>
          <w:rFonts w:ascii="Cambria" w:eastAsia="Cambria" w:hAnsi="Cambria" w:cs="Cambria"/>
          <w:sz w:val="18"/>
          <w:szCs w:val="20"/>
          <w:lang w:val="en-US"/>
        </w:rPr>
        <w:t>, Jerry</w:t>
      </w:r>
    </w:p>
    <w:p w14:paraId="067558C1" w14:textId="77777777" w:rsidR="007761E6" w:rsidRPr="007761E6" w:rsidRDefault="007761E6" w:rsidP="007761E6">
      <w:pPr>
        <w:spacing w:after="0"/>
        <w:rPr>
          <w:rFonts w:ascii="Cambria" w:eastAsia="Cambria" w:hAnsi="Cambria" w:cs="Cambria"/>
          <w:sz w:val="20"/>
          <w:szCs w:val="20"/>
          <w:lang w:val="en-US"/>
        </w:rPr>
      </w:pPr>
      <w:r w:rsidRPr="007761E6">
        <w:rPr>
          <w:rFonts w:ascii="Cambria" w:eastAsia="Cambria" w:hAnsi="Cambria" w:cs="Cambria"/>
          <w:sz w:val="18"/>
          <w:szCs w:val="20"/>
          <w:lang w:val="en-US"/>
        </w:rPr>
        <w:t xml:space="preserve">Botanical Gardens, </w:t>
      </w:r>
      <w:proofErr w:type="spellStart"/>
      <w:r w:rsidRPr="007761E6">
        <w:rPr>
          <w:rFonts w:ascii="Cambria" w:eastAsia="Cambria" w:hAnsi="Cambria" w:cs="Cambria"/>
          <w:sz w:val="18"/>
          <w:szCs w:val="20"/>
          <w:lang w:val="en-US"/>
        </w:rPr>
        <w:t>Tanteen</w:t>
      </w:r>
      <w:proofErr w:type="spellEnd"/>
      <w:r w:rsidRPr="007761E6">
        <w:rPr>
          <w:rFonts w:ascii="Cambria" w:eastAsia="Cambria" w:hAnsi="Cambria" w:cs="Cambria"/>
          <w:sz w:val="18"/>
          <w:szCs w:val="20"/>
          <w:lang w:val="en-US"/>
        </w:rPr>
        <w:t>, St George</w:t>
      </w:r>
    </w:p>
    <w:p w14:paraId="5EDA927E"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+1 473 593 858, E-Mail: oceans@gov.gd</w:t>
      </w:r>
    </w:p>
    <w:p w14:paraId="0232D653" w14:textId="77777777" w:rsidR="007761E6" w:rsidRPr="007761E6" w:rsidRDefault="007761E6" w:rsidP="007761E6">
      <w:pPr>
        <w:spacing w:after="0"/>
        <w:jc w:val="left"/>
        <w:rPr>
          <w:rFonts w:ascii="Cambria" w:eastAsia="Cambria" w:hAnsi="Cambria" w:cs="Cambria"/>
          <w:sz w:val="20"/>
          <w:szCs w:val="20"/>
          <w:lang w:val="pt-PT"/>
        </w:rPr>
      </w:pPr>
    </w:p>
    <w:p w14:paraId="7354ECDD" w14:textId="77777777" w:rsidR="007761E6" w:rsidRPr="007761E6" w:rsidRDefault="007761E6" w:rsidP="007761E6">
      <w:pPr>
        <w:spacing w:after="0"/>
        <w:jc w:val="left"/>
        <w:rPr>
          <w:rFonts w:ascii="Cambria" w:eastAsia="Cambria" w:hAnsi="Cambria" w:cs="Cambria"/>
          <w:sz w:val="20"/>
          <w:szCs w:val="20"/>
          <w:lang w:val="en-US"/>
        </w:rPr>
      </w:pPr>
      <w:r w:rsidRPr="007761E6">
        <w:rPr>
          <w:rFonts w:ascii="Cambria" w:eastAsia="Cambria" w:hAnsi="Cambria" w:cs="Cambria"/>
          <w:b/>
          <w:sz w:val="20"/>
          <w:szCs w:val="20"/>
          <w:lang w:val="en-US"/>
        </w:rPr>
        <w:t>JAPÓN</w:t>
      </w:r>
    </w:p>
    <w:p w14:paraId="1C0FDBC4" w14:textId="77777777" w:rsidR="007761E6" w:rsidRPr="007761E6" w:rsidRDefault="007761E6" w:rsidP="007761E6">
      <w:pPr>
        <w:spacing w:after="0"/>
        <w:jc w:val="left"/>
        <w:rPr>
          <w:rFonts w:ascii="Cambria" w:eastAsia="Cambria" w:hAnsi="Cambria" w:cs="Cambria"/>
          <w:sz w:val="20"/>
          <w:szCs w:val="20"/>
          <w:lang w:val="en-US"/>
        </w:rPr>
      </w:pPr>
      <w:proofErr w:type="spellStart"/>
      <w:r w:rsidRPr="007761E6">
        <w:rPr>
          <w:rFonts w:ascii="Cambria" w:eastAsia="Cambria" w:hAnsi="Cambria" w:cs="Cambria"/>
          <w:b/>
          <w:sz w:val="18"/>
          <w:szCs w:val="20"/>
          <w:lang w:val="en-US"/>
        </w:rPr>
        <w:t>Fukugama</w:t>
      </w:r>
      <w:proofErr w:type="spellEnd"/>
      <w:r w:rsidRPr="007761E6">
        <w:rPr>
          <w:rFonts w:ascii="Cambria" w:eastAsia="Cambria" w:hAnsi="Cambria" w:cs="Cambria"/>
          <w:sz w:val="18"/>
          <w:szCs w:val="20"/>
          <w:lang w:val="en-US"/>
        </w:rPr>
        <w:t>, Chika</w:t>
      </w:r>
    </w:p>
    <w:p w14:paraId="276EB3F7" w14:textId="77777777" w:rsidR="007761E6" w:rsidRPr="007761E6" w:rsidRDefault="007761E6" w:rsidP="007761E6">
      <w:pPr>
        <w:spacing w:after="0"/>
        <w:rPr>
          <w:rFonts w:ascii="Cambria" w:eastAsia="Cambria" w:hAnsi="Cambria" w:cs="Cambria"/>
          <w:sz w:val="20"/>
          <w:szCs w:val="20"/>
          <w:lang w:val="en-US"/>
        </w:rPr>
      </w:pPr>
      <w:r w:rsidRPr="007761E6">
        <w:rPr>
          <w:rFonts w:ascii="Cambria" w:eastAsia="Cambria" w:hAnsi="Cambria" w:cs="Cambria"/>
          <w:sz w:val="18"/>
          <w:szCs w:val="20"/>
          <w:lang w:val="en-US"/>
        </w:rPr>
        <w:t>Assistant Director, International Affairs Division, Fisheries Agency of Japan, Ministry of Agriculture, Forestry and Fisheries, 1-2-1, Kasumigaseki, Chiyoda-</w:t>
      </w:r>
      <w:proofErr w:type="spellStart"/>
      <w:r w:rsidRPr="007761E6">
        <w:rPr>
          <w:rFonts w:ascii="Cambria" w:eastAsia="Cambria" w:hAnsi="Cambria" w:cs="Cambria"/>
          <w:sz w:val="18"/>
          <w:szCs w:val="20"/>
          <w:lang w:val="en-US"/>
        </w:rPr>
        <w:t>ku</w:t>
      </w:r>
      <w:proofErr w:type="spellEnd"/>
      <w:r w:rsidRPr="007761E6">
        <w:rPr>
          <w:rFonts w:ascii="Cambria" w:eastAsia="Cambria" w:hAnsi="Cambria" w:cs="Cambria"/>
          <w:sz w:val="18"/>
          <w:szCs w:val="20"/>
          <w:lang w:val="en-US"/>
        </w:rPr>
        <w:t>, Tokyo 100-8907</w:t>
      </w:r>
    </w:p>
    <w:p w14:paraId="5CFAC253" w14:textId="77777777" w:rsidR="007761E6" w:rsidRPr="007761E6" w:rsidRDefault="007761E6" w:rsidP="007761E6">
      <w:pPr>
        <w:spacing w:after="0"/>
        <w:rPr>
          <w:rFonts w:ascii="Cambria" w:eastAsia="Cambria" w:hAnsi="Cambria" w:cs="Cambria"/>
          <w:sz w:val="20"/>
          <w:szCs w:val="20"/>
          <w:lang w:val="en-US"/>
        </w:rPr>
      </w:pPr>
      <w:r w:rsidRPr="007761E6">
        <w:rPr>
          <w:rFonts w:ascii="Cambria" w:eastAsia="Cambria" w:hAnsi="Cambria" w:cs="Cambria"/>
          <w:sz w:val="18"/>
          <w:szCs w:val="20"/>
          <w:lang w:val="en-US"/>
        </w:rPr>
        <w:t>Tel: +81 3 3502 8460, Fax: +81 3 3504 2649, E-Mail: chika_fukugama740@maff.go.jp</w:t>
      </w:r>
    </w:p>
    <w:p w14:paraId="1AFDE1D1" w14:textId="77777777" w:rsidR="007761E6" w:rsidRPr="007761E6" w:rsidRDefault="007761E6" w:rsidP="007761E6">
      <w:pPr>
        <w:spacing w:after="0"/>
        <w:jc w:val="left"/>
        <w:rPr>
          <w:rFonts w:ascii="Cambria" w:eastAsia="Cambria" w:hAnsi="Cambria" w:cs="Cambria"/>
          <w:sz w:val="20"/>
          <w:szCs w:val="20"/>
          <w:lang w:val="en-US"/>
        </w:rPr>
      </w:pPr>
    </w:p>
    <w:p w14:paraId="18CCC57A" w14:textId="77777777" w:rsidR="007761E6" w:rsidRPr="007761E6" w:rsidRDefault="007761E6" w:rsidP="007761E6">
      <w:pPr>
        <w:spacing w:after="0"/>
        <w:jc w:val="left"/>
        <w:rPr>
          <w:rFonts w:ascii="Cambria" w:eastAsia="Cambria" w:hAnsi="Cambria" w:cs="Cambria"/>
          <w:sz w:val="20"/>
          <w:szCs w:val="20"/>
          <w:lang w:val="en-US"/>
        </w:rPr>
      </w:pPr>
      <w:r w:rsidRPr="007761E6">
        <w:rPr>
          <w:rFonts w:ascii="Cambria" w:eastAsia="Cambria" w:hAnsi="Cambria" w:cs="Cambria"/>
          <w:b/>
          <w:sz w:val="18"/>
          <w:szCs w:val="20"/>
          <w:lang w:val="en-US"/>
        </w:rPr>
        <w:t>Miyashita</w:t>
      </w:r>
      <w:r w:rsidRPr="007761E6">
        <w:rPr>
          <w:rFonts w:ascii="Cambria" w:eastAsia="Cambria" w:hAnsi="Cambria" w:cs="Cambria"/>
          <w:sz w:val="18"/>
          <w:szCs w:val="20"/>
          <w:lang w:val="en-US"/>
        </w:rPr>
        <w:t>, Shoma</w:t>
      </w:r>
    </w:p>
    <w:p w14:paraId="02C095CB" w14:textId="77777777" w:rsidR="007761E6" w:rsidRPr="007761E6" w:rsidRDefault="007761E6" w:rsidP="007761E6">
      <w:pPr>
        <w:spacing w:after="0"/>
        <w:rPr>
          <w:rFonts w:ascii="Cambria" w:eastAsia="Cambria" w:hAnsi="Cambria" w:cs="Cambria"/>
          <w:sz w:val="20"/>
          <w:szCs w:val="20"/>
          <w:lang w:val="en-US"/>
        </w:rPr>
      </w:pPr>
      <w:r w:rsidRPr="007761E6">
        <w:rPr>
          <w:rFonts w:ascii="Cambria" w:eastAsia="Cambria" w:hAnsi="Cambria" w:cs="Cambria"/>
          <w:sz w:val="18"/>
          <w:szCs w:val="20"/>
          <w:lang w:val="en-US"/>
        </w:rPr>
        <w:t>Technical Official, International Affairs Division, Fisheries Agency of Japan, 1-2-1 Kasumigaseki, Chiyoda-</w:t>
      </w:r>
      <w:proofErr w:type="spellStart"/>
      <w:r w:rsidRPr="007761E6">
        <w:rPr>
          <w:rFonts w:ascii="Cambria" w:eastAsia="Cambria" w:hAnsi="Cambria" w:cs="Cambria"/>
          <w:sz w:val="18"/>
          <w:szCs w:val="20"/>
          <w:lang w:val="en-US"/>
        </w:rPr>
        <w:t>ku</w:t>
      </w:r>
      <w:proofErr w:type="spellEnd"/>
      <w:r w:rsidRPr="007761E6">
        <w:rPr>
          <w:rFonts w:ascii="Cambria" w:eastAsia="Cambria" w:hAnsi="Cambria" w:cs="Cambria"/>
          <w:sz w:val="18"/>
          <w:szCs w:val="20"/>
          <w:lang w:val="en-US"/>
        </w:rPr>
        <w:t>, Tokyo 100-8907</w:t>
      </w:r>
    </w:p>
    <w:p w14:paraId="313F3043"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+81 3 3502 8460, E-Mail: shoma_miyashita890@maff.go.jp</w:t>
      </w:r>
    </w:p>
    <w:p w14:paraId="602B57ED" w14:textId="77777777" w:rsidR="007761E6" w:rsidRPr="007761E6" w:rsidRDefault="007761E6" w:rsidP="007761E6">
      <w:pPr>
        <w:spacing w:after="0"/>
        <w:jc w:val="left"/>
        <w:rPr>
          <w:rFonts w:ascii="Cambria" w:eastAsia="Cambria" w:hAnsi="Cambria" w:cs="Cambria"/>
          <w:sz w:val="20"/>
          <w:szCs w:val="20"/>
          <w:lang w:val="pt-PT"/>
        </w:rPr>
      </w:pPr>
    </w:p>
    <w:p w14:paraId="79D90AEB" w14:textId="77777777" w:rsidR="007761E6" w:rsidRPr="00E21D9D" w:rsidRDefault="007761E6" w:rsidP="007761E6">
      <w:pPr>
        <w:spacing w:after="0"/>
        <w:jc w:val="left"/>
        <w:rPr>
          <w:rFonts w:ascii="Cambria" w:eastAsia="Cambria" w:hAnsi="Cambria" w:cs="Cambria"/>
          <w:sz w:val="20"/>
          <w:szCs w:val="20"/>
          <w:lang w:val="fr-FR"/>
        </w:rPr>
      </w:pPr>
      <w:r w:rsidRPr="00E21D9D">
        <w:rPr>
          <w:rFonts w:ascii="Cambria" w:eastAsia="Cambria" w:hAnsi="Cambria" w:cs="Cambria"/>
          <w:b/>
          <w:sz w:val="18"/>
          <w:szCs w:val="20"/>
          <w:lang w:val="fr-FR"/>
        </w:rPr>
        <w:t>Nakatsuka</w:t>
      </w:r>
      <w:r w:rsidRPr="00E21D9D">
        <w:rPr>
          <w:rFonts w:ascii="Cambria" w:eastAsia="Cambria" w:hAnsi="Cambria" w:cs="Cambria"/>
          <w:sz w:val="18"/>
          <w:szCs w:val="20"/>
          <w:lang w:val="fr-FR"/>
        </w:rPr>
        <w:t xml:space="preserve">, </w:t>
      </w:r>
      <w:proofErr w:type="spellStart"/>
      <w:r w:rsidRPr="00E21D9D">
        <w:rPr>
          <w:rFonts w:ascii="Cambria" w:eastAsia="Cambria" w:hAnsi="Cambria" w:cs="Cambria"/>
          <w:sz w:val="18"/>
          <w:szCs w:val="20"/>
          <w:lang w:val="fr-FR"/>
        </w:rPr>
        <w:t>Shuya</w:t>
      </w:r>
      <w:proofErr w:type="spellEnd"/>
    </w:p>
    <w:p w14:paraId="1684C1D3" w14:textId="77777777" w:rsidR="007761E6" w:rsidRPr="007761E6" w:rsidRDefault="007761E6" w:rsidP="007761E6">
      <w:pPr>
        <w:spacing w:after="0"/>
        <w:rPr>
          <w:rFonts w:ascii="Cambria" w:eastAsia="Cambria" w:hAnsi="Cambria" w:cs="Cambria"/>
          <w:sz w:val="20"/>
          <w:szCs w:val="20"/>
          <w:lang w:val="en-US"/>
        </w:rPr>
      </w:pPr>
      <w:r w:rsidRPr="007761E6">
        <w:rPr>
          <w:rFonts w:ascii="Cambria" w:eastAsia="Cambria" w:hAnsi="Cambria" w:cs="Cambria"/>
          <w:sz w:val="18"/>
          <w:szCs w:val="20"/>
          <w:lang w:val="en-US"/>
        </w:rPr>
        <w:t xml:space="preserve">Deputy Director, Highly Migratory Resources Division, Fisheries Resources Institute, Japan Fisheries Research and Education Agency, 2-12-4, </w:t>
      </w:r>
      <w:proofErr w:type="spellStart"/>
      <w:r w:rsidRPr="007761E6">
        <w:rPr>
          <w:rFonts w:ascii="Cambria" w:eastAsia="Cambria" w:hAnsi="Cambria" w:cs="Cambria"/>
          <w:sz w:val="18"/>
          <w:szCs w:val="20"/>
          <w:lang w:val="en-US"/>
        </w:rPr>
        <w:t>Fukuura</w:t>
      </w:r>
      <w:proofErr w:type="spellEnd"/>
      <w:r w:rsidRPr="007761E6">
        <w:rPr>
          <w:rFonts w:ascii="Cambria" w:eastAsia="Cambria" w:hAnsi="Cambria" w:cs="Cambria"/>
          <w:sz w:val="18"/>
          <w:szCs w:val="20"/>
          <w:lang w:val="en-US"/>
        </w:rPr>
        <w:t>, Kanazawa Kanagawa, 236-8648</w:t>
      </w:r>
    </w:p>
    <w:p w14:paraId="7E0C7738"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+81 45 788 7950, E-Mail: nakatsuka_shuya49@fra.go.jp</w:t>
      </w:r>
    </w:p>
    <w:p w14:paraId="3F4688B1" w14:textId="77777777" w:rsidR="007761E6" w:rsidRPr="007761E6" w:rsidRDefault="007761E6" w:rsidP="007761E6">
      <w:pPr>
        <w:spacing w:after="0"/>
        <w:jc w:val="left"/>
        <w:rPr>
          <w:rFonts w:ascii="Cambria" w:eastAsia="Cambria" w:hAnsi="Cambria" w:cs="Cambria"/>
          <w:sz w:val="20"/>
          <w:szCs w:val="20"/>
          <w:lang w:val="pt-PT"/>
        </w:rPr>
      </w:pPr>
    </w:p>
    <w:p w14:paraId="0FF6D721" w14:textId="77777777" w:rsidR="007761E6" w:rsidRPr="007761E6" w:rsidRDefault="007761E6" w:rsidP="007761E6">
      <w:pPr>
        <w:spacing w:after="0"/>
        <w:jc w:val="left"/>
        <w:rPr>
          <w:rFonts w:ascii="Cambria" w:eastAsia="Cambria" w:hAnsi="Cambria" w:cs="Cambria"/>
          <w:sz w:val="20"/>
          <w:szCs w:val="20"/>
          <w:lang w:val="en-US"/>
        </w:rPr>
      </w:pPr>
      <w:r w:rsidRPr="007761E6">
        <w:rPr>
          <w:rFonts w:ascii="Cambria" w:eastAsia="Cambria" w:hAnsi="Cambria" w:cs="Cambria"/>
          <w:b/>
          <w:sz w:val="18"/>
          <w:szCs w:val="20"/>
          <w:lang w:val="en-US"/>
        </w:rPr>
        <w:t>Tominaga</w:t>
      </w:r>
      <w:r w:rsidRPr="007761E6">
        <w:rPr>
          <w:rFonts w:ascii="Cambria" w:eastAsia="Cambria" w:hAnsi="Cambria" w:cs="Cambria"/>
          <w:sz w:val="18"/>
          <w:szCs w:val="20"/>
          <w:lang w:val="en-US"/>
        </w:rPr>
        <w:t>, Haruo</w:t>
      </w:r>
    </w:p>
    <w:p w14:paraId="0BA7C4E3" w14:textId="77777777" w:rsidR="007761E6" w:rsidRPr="007761E6" w:rsidRDefault="007761E6" w:rsidP="007761E6">
      <w:pPr>
        <w:spacing w:after="0"/>
        <w:rPr>
          <w:rFonts w:ascii="Cambria" w:eastAsia="Cambria" w:hAnsi="Cambria" w:cs="Cambria"/>
          <w:sz w:val="20"/>
          <w:szCs w:val="20"/>
          <w:lang w:val="en-US"/>
        </w:rPr>
      </w:pPr>
      <w:r w:rsidRPr="007761E6">
        <w:rPr>
          <w:rFonts w:ascii="Cambria" w:eastAsia="Cambria" w:hAnsi="Cambria" w:cs="Cambria"/>
          <w:sz w:val="18"/>
          <w:szCs w:val="20"/>
          <w:lang w:val="en-US"/>
        </w:rPr>
        <w:t>Director, International Fisheries Coordination, International Affairs Division, Fisheries Agency of Japan, Ministry of Agriculture, Forestry and Fisheries, 1-2-1 Kasumigaseki, Chiyoda-</w:t>
      </w:r>
      <w:proofErr w:type="spellStart"/>
      <w:r w:rsidRPr="007761E6">
        <w:rPr>
          <w:rFonts w:ascii="Cambria" w:eastAsia="Cambria" w:hAnsi="Cambria" w:cs="Cambria"/>
          <w:sz w:val="18"/>
          <w:szCs w:val="20"/>
          <w:lang w:val="en-US"/>
        </w:rPr>
        <w:t>ku</w:t>
      </w:r>
      <w:proofErr w:type="spellEnd"/>
      <w:r w:rsidRPr="007761E6">
        <w:rPr>
          <w:rFonts w:ascii="Cambria" w:eastAsia="Cambria" w:hAnsi="Cambria" w:cs="Cambria"/>
          <w:sz w:val="18"/>
          <w:szCs w:val="20"/>
          <w:lang w:val="en-US"/>
        </w:rPr>
        <w:t>, Tokyo 100-8907</w:t>
      </w:r>
    </w:p>
    <w:p w14:paraId="3E38FF46" w14:textId="77777777" w:rsidR="007761E6" w:rsidRPr="00E21D9D" w:rsidRDefault="007761E6" w:rsidP="007761E6">
      <w:pPr>
        <w:spacing w:after="0"/>
        <w:rPr>
          <w:rFonts w:ascii="Cambria" w:eastAsia="Cambria" w:hAnsi="Cambria" w:cs="Cambria"/>
          <w:sz w:val="20"/>
          <w:szCs w:val="20"/>
        </w:rPr>
      </w:pPr>
      <w:r w:rsidRPr="00E21D9D">
        <w:rPr>
          <w:rFonts w:ascii="Cambria" w:eastAsia="Cambria" w:hAnsi="Cambria" w:cs="Cambria"/>
          <w:sz w:val="18"/>
          <w:szCs w:val="20"/>
        </w:rPr>
        <w:t>Tel: +81 3 3591 1086, Fax: +81 3 3504 2649, E-Mail: haruo_tominaga170@maff.go.jp</w:t>
      </w:r>
    </w:p>
    <w:p w14:paraId="2BA5ECDC" w14:textId="77777777" w:rsidR="007761E6" w:rsidRPr="00E21D9D" w:rsidRDefault="007761E6" w:rsidP="007761E6">
      <w:pPr>
        <w:spacing w:after="0"/>
        <w:jc w:val="left"/>
        <w:rPr>
          <w:rFonts w:ascii="Cambria" w:eastAsia="Cambria" w:hAnsi="Cambria" w:cs="Cambria"/>
          <w:sz w:val="20"/>
          <w:szCs w:val="20"/>
        </w:rPr>
      </w:pPr>
    </w:p>
    <w:p w14:paraId="177C71E4" w14:textId="77777777" w:rsidR="007761E6" w:rsidRPr="00E21D9D" w:rsidRDefault="007761E6" w:rsidP="007761E6">
      <w:pPr>
        <w:spacing w:after="0"/>
        <w:jc w:val="left"/>
        <w:rPr>
          <w:rFonts w:ascii="Cambria" w:eastAsia="Cambria" w:hAnsi="Cambria" w:cs="Cambria"/>
          <w:sz w:val="20"/>
          <w:szCs w:val="20"/>
        </w:rPr>
      </w:pPr>
      <w:r w:rsidRPr="00E21D9D">
        <w:rPr>
          <w:rFonts w:ascii="Cambria" w:eastAsia="Cambria" w:hAnsi="Cambria" w:cs="Cambria"/>
          <w:b/>
          <w:sz w:val="20"/>
          <w:szCs w:val="20"/>
        </w:rPr>
        <w:t>MÉXICO</w:t>
      </w:r>
    </w:p>
    <w:p w14:paraId="1C29F3A0" w14:textId="77777777" w:rsidR="007761E6" w:rsidRPr="00E21D9D" w:rsidRDefault="007761E6" w:rsidP="007761E6">
      <w:pPr>
        <w:spacing w:after="0"/>
        <w:jc w:val="left"/>
        <w:rPr>
          <w:rFonts w:ascii="Cambria" w:eastAsia="Cambria" w:hAnsi="Cambria" w:cs="Cambria"/>
          <w:sz w:val="20"/>
          <w:szCs w:val="20"/>
        </w:rPr>
      </w:pPr>
      <w:r w:rsidRPr="00E21D9D">
        <w:rPr>
          <w:rFonts w:ascii="Cambria" w:eastAsia="Cambria" w:hAnsi="Cambria" w:cs="Cambria"/>
          <w:b/>
          <w:sz w:val="18"/>
          <w:szCs w:val="20"/>
        </w:rPr>
        <w:t>Mestas Rodríguez</w:t>
      </w:r>
      <w:r w:rsidRPr="00E21D9D">
        <w:rPr>
          <w:rFonts w:ascii="Cambria" w:eastAsia="Cambria" w:hAnsi="Cambria" w:cs="Cambria"/>
          <w:sz w:val="18"/>
          <w:szCs w:val="20"/>
        </w:rPr>
        <w:t xml:space="preserve">, Jessica María </w:t>
      </w:r>
      <w:r w:rsidRPr="00E21D9D">
        <w:rPr>
          <w:rFonts w:ascii="Cambria" w:eastAsia="Cambria" w:hAnsi="Cambria" w:cs="Cambria"/>
          <w:sz w:val="18"/>
          <w:szCs w:val="20"/>
          <w:vertAlign w:val="superscript"/>
        </w:rPr>
        <w:t>1</w:t>
      </w:r>
    </w:p>
    <w:p w14:paraId="1073F2A8" w14:textId="77777777" w:rsidR="007761E6" w:rsidRPr="00E21D9D" w:rsidRDefault="007761E6" w:rsidP="007761E6">
      <w:pPr>
        <w:spacing w:after="0"/>
        <w:rPr>
          <w:rFonts w:ascii="Cambria" w:eastAsia="Cambria" w:hAnsi="Cambria" w:cs="Cambria"/>
          <w:sz w:val="20"/>
          <w:szCs w:val="20"/>
        </w:rPr>
      </w:pPr>
      <w:r w:rsidRPr="00E21D9D">
        <w:rPr>
          <w:rFonts w:ascii="Cambria" w:eastAsia="Cambria" w:hAnsi="Cambria" w:cs="Cambria"/>
          <w:sz w:val="18"/>
          <w:szCs w:val="20"/>
        </w:rPr>
        <w:t>Jefe de Departamento de Negocios Comerciales Internacionales, CONAPESCA, 82100 Mazatlan, Sinaloa</w:t>
      </w:r>
    </w:p>
    <w:p w14:paraId="4B30CCFB" w14:textId="77777777" w:rsidR="007761E6" w:rsidRPr="00E21D9D" w:rsidRDefault="007761E6" w:rsidP="007761E6">
      <w:pPr>
        <w:spacing w:after="0"/>
        <w:jc w:val="left"/>
        <w:rPr>
          <w:rFonts w:ascii="Cambria" w:eastAsia="Cambria" w:hAnsi="Cambria" w:cs="Cambria"/>
          <w:sz w:val="20"/>
          <w:szCs w:val="20"/>
        </w:rPr>
      </w:pPr>
    </w:p>
    <w:p w14:paraId="2A348AA2" w14:textId="77777777" w:rsidR="007761E6" w:rsidRPr="007761E6" w:rsidRDefault="007761E6" w:rsidP="007761E6">
      <w:pPr>
        <w:spacing w:after="0"/>
        <w:jc w:val="left"/>
        <w:rPr>
          <w:rFonts w:ascii="Cambria" w:eastAsia="Cambria" w:hAnsi="Cambria" w:cs="Cambria"/>
          <w:sz w:val="20"/>
          <w:szCs w:val="20"/>
        </w:rPr>
      </w:pPr>
      <w:r w:rsidRPr="007761E6">
        <w:rPr>
          <w:rFonts w:ascii="Cambria" w:eastAsia="Cambria" w:hAnsi="Cambria" w:cs="Cambria"/>
          <w:b/>
          <w:sz w:val="18"/>
          <w:szCs w:val="20"/>
        </w:rPr>
        <w:t>Ramírez López</w:t>
      </w:r>
      <w:r w:rsidRPr="007761E6">
        <w:rPr>
          <w:rFonts w:ascii="Cambria" w:eastAsia="Cambria" w:hAnsi="Cambria" w:cs="Cambria"/>
          <w:sz w:val="18"/>
          <w:szCs w:val="20"/>
        </w:rPr>
        <w:t>, Karina</w:t>
      </w:r>
    </w:p>
    <w:p w14:paraId="3CB72D56" w14:textId="77777777" w:rsidR="007761E6" w:rsidRPr="007761E6" w:rsidRDefault="007761E6" w:rsidP="007761E6">
      <w:pPr>
        <w:spacing w:after="0"/>
        <w:rPr>
          <w:rFonts w:ascii="Cambria" w:eastAsia="Cambria" w:hAnsi="Cambria" w:cs="Cambria"/>
          <w:sz w:val="20"/>
          <w:szCs w:val="20"/>
        </w:rPr>
      </w:pPr>
      <w:r w:rsidRPr="007761E6">
        <w:rPr>
          <w:rFonts w:ascii="Cambria" w:eastAsia="Cambria" w:hAnsi="Cambria" w:cs="Cambria"/>
          <w:sz w:val="18"/>
          <w:szCs w:val="20"/>
        </w:rPr>
        <w:t xml:space="preserve">Instituto Mexicano de Pesca y Acuacultura Sustentables (IMIPAS), Centro Regional de Investigación Acuícola y Pesquera - Veracruz, Av. Ejército Mexicano No.106 - Colonia </w:t>
      </w:r>
      <w:proofErr w:type="spellStart"/>
      <w:r w:rsidRPr="007761E6">
        <w:rPr>
          <w:rFonts w:ascii="Cambria" w:eastAsia="Cambria" w:hAnsi="Cambria" w:cs="Cambria"/>
          <w:sz w:val="18"/>
          <w:szCs w:val="20"/>
        </w:rPr>
        <w:t>Exhacienda</w:t>
      </w:r>
      <w:proofErr w:type="spellEnd"/>
      <w:r w:rsidRPr="007761E6">
        <w:rPr>
          <w:rFonts w:ascii="Cambria" w:eastAsia="Cambria" w:hAnsi="Cambria" w:cs="Cambria"/>
          <w:sz w:val="18"/>
          <w:szCs w:val="20"/>
        </w:rPr>
        <w:t xml:space="preserve">, </w:t>
      </w:r>
      <w:proofErr w:type="spellStart"/>
      <w:r w:rsidRPr="007761E6">
        <w:rPr>
          <w:rFonts w:ascii="Cambria" w:eastAsia="Cambria" w:hAnsi="Cambria" w:cs="Cambria"/>
          <w:sz w:val="18"/>
          <w:szCs w:val="20"/>
        </w:rPr>
        <w:t>Ylang</w:t>
      </w:r>
      <w:proofErr w:type="spellEnd"/>
      <w:r w:rsidRPr="007761E6">
        <w:rPr>
          <w:rFonts w:ascii="Cambria" w:eastAsia="Cambria" w:hAnsi="Cambria" w:cs="Cambria"/>
          <w:sz w:val="18"/>
          <w:szCs w:val="20"/>
        </w:rPr>
        <w:t xml:space="preserve"> </w:t>
      </w:r>
      <w:proofErr w:type="spellStart"/>
      <w:r w:rsidRPr="007761E6">
        <w:rPr>
          <w:rFonts w:ascii="Cambria" w:eastAsia="Cambria" w:hAnsi="Cambria" w:cs="Cambria"/>
          <w:sz w:val="18"/>
          <w:szCs w:val="20"/>
        </w:rPr>
        <w:t>Ylang</w:t>
      </w:r>
      <w:proofErr w:type="spellEnd"/>
      <w:r w:rsidRPr="007761E6">
        <w:rPr>
          <w:rFonts w:ascii="Cambria" w:eastAsia="Cambria" w:hAnsi="Cambria" w:cs="Cambria"/>
          <w:sz w:val="18"/>
          <w:szCs w:val="20"/>
        </w:rPr>
        <w:t>, C.P. 94298 Boca de Río, Veracruz</w:t>
      </w:r>
    </w:p>
    <w:p w14:paraId="5A5316D4"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+52 5538719500, Ext. 55756, E-Mail: karina.ramirez@imipas.gob.mx; kramirez_inp@yahoo.com</w:t>
      </w:r>
    </w:p>
    <w:p w14:paraId="409FB402" w14:textId="77777777" w:rsidR="007761E6" w:rsidRPr="007761E6" w:rsidRDefault="007761E6" w:rsidP="007761E6">
      <w:pPr>
        <w:spacing w:after="0"/>
        <w:jc w:val="left"/>
        <w:rPr>
          <w:rFonts w:ascii="Cambria" w:eastAsia="Cambria" w:hAnsi="Cambria" w:cs="Cambria"/>
          <w:sz w:val="20"/>
          <w:szCs w:val="20"/>
          <w:lang w:val="pt-PT"/>
        </w:rPr>
      </w:pPr>
    </w:p>
    <w:p w14:paraId="49C98745" w14:textId="77777777" w:rsidR="007761E6" w:rsidRPr="007761E6" w:rsidRDefault="007761E6" w:rsidP="007761E6">
      <w:pPr>
        <w:spacing w:after="0"/>
        <w:jc w:val="left"/>
        <w:rPr>
          <w:rFonts w:ascii="Cambria" w:eastAsia="Cambria" w:hAnsi="Cambria" w:cs="Cambria"/>
          <w:sz w:val="20"/>
          <w:szCs w:val="20"/>
          <w:lang w:val="pt-PT"/>
        </w:rPr>
      </w:pPr>
      <w:r w:rsidRPr="007761E6">
        <w:rPr>
          <w:rFonts w:ascii="Cambria" w:eastAsia="Cambria" w:hAnsi="Cambria" w:cs="Cambria"/>
          <w:b/>
          <w:sz w:val="18"/>
          <w:szCs w:val="20"/>
          <w:lang w:val="pt-PT"/>
        </w:rPr>
        <w:t>Soler Benítez</w:t>
      </w:r>
      <w:r w:rsidRPr="007761E6">
        <w:rPr>
          <w:rFonts w:ascii="Cambria" w:eastAsia="Cambria" w:hAnsi="Cambria" w:cs="Cambria"/>
          <w:sz w:val="18"/>
          <w:szCs w:val="20"/>
          <w:lang w:val="pt-PT"/>
        </w:rPr>
        <w:t xml:space="preserve">, Bertha Alicia </w:t>
      </w:r>
      <w:r w:rsidRPr="007761E6">
        <w:rPr>
          <w:rFonts w:ascii="Cambria" w:eastAsia="Cambria" w:hAnsi="Cambria" w:cs="Cambria"/>
          <w:sz w:val="18"/>
          <w:szCs w:val="20"/>
          <w:vertAlign w:val="superscript"/>
          <w:lang w:val="pt-PT"/>
        </w:rPr>
        <w:t>1</w:t>
      </w:r>
    </w:p>
    <w:p w14:paraId="53573409" w14:textId="77777777" w:rsidR="007761E6" w:rsidRPr="007761E6" w:rsidRDefault="007761E6" w:rsidP="007761E6">
      <w:pPr>
        <w:spacing w:after="0"/>
        <w:rPr>
          <w:rFonts w:ascii="Cambria" w:eastAsia="Cambria" w:hAnsi="Cambria" w:cs="Cambria"/>
          <w:sz w:val="20"/>
          <w:szCs w:val="20"/>
        </w:rPr>
      </w:pPr>
      <w:r w:rsidRPr="007761E6">
        <w:rPr>
          <w:rFonts w:ascii="Cambria" w:eastAsia="Cambria" w:hAnsi="Cambria" w:cs="Cambria"/>
          <w:sz w:val="18"/>
          <w:szCs w:val="20"/>
        </w:rPr>
        <w:t>Comisión Nacional de Acuacultura y Pesca (CONAPESCA), 82100 Mazatlán, Sinaloa</w:t>
      </w:r>
    </w:p>
    <w:p w14:paraId="53743288" w14:textId="77777777" w:rsidR="007761E6" w:rsidRPr="007761E6" w:rsidRDefault="007761E6" w:rsidP="007761E6">
      <w:pPr>
        <w:spacing w:after="0"/>
        <w:jc w:val="left"/>
        <w:rPr>
          <w:rFonts w:ascii="Cambria" w:eastAsia="Cambria" w:hAnsi="Cambria" w:cs="Cambria"/>
          <w:sz w:val="20"/>
          <w:szCs w:val="20"/>
        </w:rPr>
      </w:pPr>
    </w:p>
    <w:p w14:paraId="2BC36F83" w14:textId="77777777" w:rsidR="007761E6" w:rsidRPr="007761E6" w:rsidRDefault="007761E6" w:rsidP="007761E6">
      <w:pPr>
        <w:spacing w:after="0"/>
        <w:jc w:val="left"/>
        <w:rPr>
          <w:rFonts w:ascii="Cambria" w:eastAsia="Cambria" w:hAnsi="Cambria" w:cs="Cambria"/>
          <w:sz w:val="20"/>
          <w:szCs w:val="20"/>
          <w:lang w:val="fr-FR"/>
        </w:rPr>
      </w:pPr>
      <w:r w:rsidRPr="007761E6">
        <w:rPr>
          <w:rFonts w:ascii="Cambria" w:eastAsia="Cambria" w:hAnsi="Cambria" w:cs="Cambria"/>
          <w:b/>
          <w:sz w:val="20"/>
          <w:szCs w:val="20"/>
          <w:lang w:val="fr-FR"/>
        </w:rPr>
        <w:t>MARRUECOS</w:t>
      </w:r>
    </w:p>
    <w:p w14:paraId="0399C1D8" w14:textId="77777777" w:rsidR="007761E6" w:rsidRPr="007761E6" w:rsidRDefault="007761E6" w:rsidP="007761E6">
      <w:pPr>
        <w:spacing w:after="0"/>
        <w:jc w:val="left"/>
        <w:rPr>
          <w:rFonts w:ascii="Cambria" w:eastAsia="Cambria" w:hAnsi="Cambria" w:cs="Cambria"/>
          <w:sz w:val="20"/>
          <w:szCs w:val="20"/>
          <w:lang w:val="fr-FR"/>
        </w:rPr>
      </w:pPr>
      <w:proofErr w:type="spellStart"/>
      <w:r w:rsidRPr="007761E6">
        <w:rPr>
          <w:rFonts w:ascii="Cambria" w:eastAsia="Cambria" w:hAnsi="Cambria" w:cs="Cambria"/>
          <w:b/>
          <w:sz w:val="18"/>
          <w:szCs w:val="20"/>
          <w:lang w:val="fr-FR"/>
        </w:rPr>
        <w:t>Moustatir</w:t>
      </w:r>
      <w:proofErr w:type="spellEnd"/>
      <w:r w:rsidRPr="007761E6">
        <w:rPr>
          <w:rFonts w:ascii="Cambria" w:eastAsia="Cambria" w:hAnsi="Cambria" w:cs="Cambria"/>
          <w:sz w:val="18"/>
          <w:szCs w:val="20"/>
          <w:lang w:val="fr-FR"/>
        </w:rPr>
        <w:t>, Abdellah</w:t>
      </w:r>
    </w:p>
    <w:p w14:paraId="3CAE395C" w14:textId="77777777" w:rsidR="007761E6" w:rsidRPr="007761E6" w:rsidRDefault="007761E6" w:rsidP="007761E6">
      <w:pPr>
        <w:spacing w:after="0"/>
        <w:rPr>
          <w:rFonts w:ascii="Cambria" w:eastAsia="Cambria" w:hAnsi="Cambria" w:cs="Cambria"/>
          <w:sz w:val="20"/>
          <w:szCs w:val="20"/>
          <w:lang w:val="fr-FR"/>
        </w:rPr>
      </w:pPr>
      <w:r w:rsidRPr="007761E6">
        <w:rPr>
          <w:rFonts w:ascii="Cambria" w:eastAsia="Cambria" w:hAnsi="Cambria" w:cs="Cambria"/>
          <w:sz w:val="18"/>
          <w:szCs w:val="20"/>
          <w:lang w:val="fr-FR"/>
        </w:rPr>
        <w:t xml:space="preserve">Directeur des Pêches Maritimes, Secrétariat d’Etat chargé de la Pêche Maritime, Nouveau Quartier </w:t>
      </w:r>
      <w:proofErr w:type="gramStart"/>
      <w:r w:rsidRPr="007761E6">
        <w:rPr>
          <w:rFonts w:ascii="Cambria" w:eastAsia="Cambria" w:hAnsi="Cambria" w:cs="Cambria"/>
          <w:sz w:val="18"/>
          <w:szCs w:val="20"/>
          <w:lang w:val="fr-FR"/>
        </w:rPr>
        <w:t>Administratif;</w:t>
      </w:r>
      <w:proofErr w:type="gramEnd"/>
      <w:r w:rsidRPr="007761E6">
        <w:rPr>
          <w:rFonts w:ascii="Cambria" w:eastAsia="Cambria" w:hAnsi="Cambria" w:cs="Cambria"/>
          <w:sz w:val="18"/>
          <w:szCs w:val="20"/>
          <w:lang w:val="fr-FR"/>
        </w:rPr>
        <w:t xml:space="preserve"> B.P. 476, Haut Agdal Rabat</w:t>
      </w:r>
    </w:p>
    <w:p w14:paraId="02DB599D"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+212 537 688 244-46, E-Mail: a.moustatir@mpm.gov.ma</w:t>
      </w:r>
    </w:p>
    <w:p w14:paraId="340991AF" w14:textId="77777777" w:rsidR="007761E6" w:rsidRPr="007761E6" w:rsidRDefault="007761E6" w:rsidP="007761E6">
      <w:pPr>
        <w:spacing w:after="0"/>
        <w:jc w:val="left"/>
        <w:rPr>
          <w:rFonts w:ascii="Cambria" w:eastAsia="Cambria" w:hAnsi="Cambria" w:cs="Cambria"/>
          <w:sz w:val="20"/>
          <w:szCs w:val="20"/>
          <w:lang w:val="pt-PT"/>
        </w:rPr>
      </w:pPr>
    </w:p>
    <w:p w14:paraId="6E26C283" w14:textId="77777777" w:rsidR="007761E6" w:rsidRPr="007761E6" w:rsidRDefault="007761E6" w:rsidP="007761E6">
      <w:pPr>
        <w:spacing w:after="0"/>
        <w:jc w:val="left"/>
        <w:rPr>
          <w:rFonts w:ascii="Cambria" w:eastAsia="Cambria" w:hAnsi="Cambria" w:cs="Cambria"/>
          <w:sz w:val="20"/>
          <w:szCs w:val="20"/>
          <w:lang w:val="fr-FR"/>
        </w:rPr>
      </w:pPr>
      <w:r w:rsidRPr="007761E6">
        <w:rPr>
          <w:rFonts w:ascii="Cambria" w:eastAsia="Cambria" w:hAnsi="Cambria" w:cs="Cambria"/>
          <w:b/>
          <w:sz w:val="18"/>
          <w:szCs w:val="20"/>
          <w:lang w:val="fr-FR"/>
        </w:rPr>
        <w:t>Abid</w:t>
      </w:r>
      <w:r w:rsidRPr="007761E6">
        <w:rPr>
          <w:rFonts w:ascii="Cambria" w:eastAsia="Cambria" w:hAnsi="Cambria" w:cs="Cambria"/>
          <w:sz w:val="18"/>
          <w:szCs w:val="20"/>
          <w:lang w:val="fr-FR"/>
        </w:rPr>
        <w:t>, Noureddine</w:t>
      </w:r>
    </w:p>
    <w:p w14:paraId="6001078F" w14:textId="77777777" w:rsidR="007761E6" w:rsidRPr="007761E6" w:rsidRDefault="007761E6" w:rsidP="007761E6">
      <w:pPr>
        <w:spacing w:after="0"/>
        <w:rPr>
          <w:rFonts w:ascii="Cambria" w:eastAsia="Cambria" w:hAnsi="Cambria" w:cs="Cambria"/>
          <w:sz w:val="20"/>
          <w:szCs w:val="20"/>
          <w:lang w:val="fr-FR"/>
        </w:rPr>
      </w:pPr>
      <w:r w:rsidRPr="007761E6">
        <w:rPr>
          <w:rFonts w:ascii="Cambria" w:eastAsia="Cambria" w:hAnsi="Cambria" w:cs="Cambria"/>
          <w:sz w:val="18"/>
          <w:szCs w:val="20"/>
          <w:lang w:val="fr-FR"/>
        </w:rPr>
        <w:t>Chercheur et ingénieur halieute au Centre régional de recherche halieutique de Tanger, Responsable du programme de suivi et d'étude des ressources des grands pélagiques, Centre régional de l'INRH à Tanger/M'</w:t>
      </w:r>
      <w:proofErr w:type="spellStart"/>
      <w:r w:rsidRPr="007761E6">
        <w:rPr>
          <w:rFonts w:ascii="Cambria" w:eastAsia="Cambria" w:hAnsi="Cambria" w:cs="Cambria"/>
          <w:sz w:val="18"/>
          <w:szCs w:val="20"/>
          <w:lang w:val="fr-FR"/>
        </w:rPr>
        <w:t>dig</w:t>
      </w:r>
      <w:proofErr w:type="spellEnd"/>
      <w:r w:rsidRPr="007761E6">
        <w:rPr>
          <w:rFonts w:ascii="Cambria" w:eastAsia="Cambria" w:hAnsi="Cambria" w:cs="Cambria"/>
          <w:sz w:val="18"/>
          <w:szCs w:val="20"/>
          <w:lang w:val="fr-FR"/>
        </w:rPr>
        <w:t xml:space="preserve">, B.P. 5268, 90000 </w:t>
      </w:r>
      <w:proofErr w:type="spellStart"/>
      <w:r w:rsidRPr="007761E6">
        <w:rPr>
          <w:rFonts w:ascii="Cambria" w:eastAsia="Cambria" w:hAnsi="Cambria" w:cs="Cambria"/>
          <w:sz w:val="18"/>
          <w:szCs w:val="20"/>
          <w:lang w:val="fr-FR"/>
        </w:rPr>
        <w:t>Drabed</w:t>
      </w:r>
      <w:proofErr w:type="spellEnd"/>
      <w:r w:rsidRPr="007761E6">
        <w:rPr>
          <w:rFonts w:ascii="Cambria" w:eastAsia="Cambria" w:hAnsi="Cambria" w:cs="Cambria"/>
          <w:sz w:val="18"/>
          <w:szCs w:val="20"/>
          <w:lang w:val="fr-FR"/>
        </w:rPr>
        <w:t>, Tanger</w:t>
      </w:r>
    </w:p>
    <w:p w14:paraId="228BEF6A"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+212 53932 5134; +212 663 708 819, Fax: +212 53932 5139, E-Mail: nabid@inrh.ma</w:t>
      </w:r>
    </w:p>
    <w:p w14:paraId="6D6C6FA6" w14:textId="77777777" w:rsidR="007761E6" w:rsidRPr="007761E6" w:rsidRDefault="007761E6" w:rsidP="007761E6">
      <w:pPr>
        <w:spacing w:after="0"/>
        <w:jc w:val="left"/>
        <w:rPr>
          <w:rFonts w:ascii="Cambria" w:eastAsia="Cambria" w:hAnsi="Cambria" w:cs="Cambria"/>
          <w:b/>
          <w:sz w:val="18"/>
          <w:szCs w:val="20"/>
          <w:lang w:val="pt-PT"/>
        </w:rPr>
      </w:pPr>
    </w:p>
    <w:p w14:paraId="740431B5" w14:textId="77777777" w:rsidR="007761E6" w:rsidRPr="007761E6" w:rsidRDefault="007761E6" w:rsidP="007761E6">
      <w:pPr>
        <w:spacing w:after="0"/>
        <w:jc w:val="left"/>
        <w:rPr>
          <w:rFonts w:ascii="Cambria" w:eastAsia="Cambria" w:hAnsi="Cambria" w:cs="Cambria"/>
          <w:sz w:val="20"/>
          <w:szCs w:val="20"/>
          <w:lang w:val="pt-PT"/>
        </w:rPr>
      </w:pPr>
      <w:r w:rsidRPr="007761E6">
        <w:rPr>
          <w:rFonts w:ascii="Cambria" w:eastAsia="Cambria" w:hAnsi="Cambria" w:cs="Cambria"/>
          <w:b/>
          <w:sz w:val="18"/>
          <w:szCs w:val="20"/>
          <w:lang w:val="pt-PT"/>
        </w:rPr>
        <w:t>Bensbai</w:t>
      </w:r>
      <w:r w:rsidRPr="007761E6">
        <w:rPr>
          <w:rFonts w:ascii="Cambria" w:eastAsia="Cambria" w:hAnsi="Cambria" w:cs="Cambria"/>
          <w:sz w:val="18"/>
          <w:szCs w:val="20"/>
          <w:lang w:val="pt-PT"/>
        </w:rPr>
        <w:t>, Jilali</w:t>
      </w:r>
    </w:p>
    <w:p w14:paraId="5FF3D713" w14:textId="77777777" w:rsidR="007761E6" w:rsidRPr="007761E6" w:rsidRDefault="007761E6" w:rsidP="007761E6">
      <w:pPr>
        <w:spacing w:after="0"/>
        <w:rPr>
          <w:rFonts w:ascii="Cambria" w:eastAsia="Cambria" w:hAnsi="Cambria" w:cs="Cambria"/>
          <w:sz w:val="20"/>
          <w:szCs w:val="20"/>
          <w:lang w:val="fr-FR"/>
        </w:rPr>
      </w:pPr>
      <w:r w:rsidRPr="007761E6">
        <w:rPr>
          <w:rFonts w:ascii="Cambria" w:eastAsia="Cambria" w:hAnsi="Cambria" w:cs="Cambria"/>
          <w:sz w:val="18"/>
          <w:szCs w:val="20"/>
          <w:lang w:val="fr-FR"/>
        </w:rPr>
        <w:t>Chef de Département des ressources halieutiques à l’Institut National de Recherche Halieutique (INRH) à Casablanca, INRH/Laboratoires Centraux, Ain Diab près du Club équestre OULAD JMEL, Rue Sidi Abderrhman / Ain Diab, 20100 Casablanca</w:t>
      </w:r>
    </w:p>
    <w:p w14:paraId="288EEA84" w14:textId="77777777" w:rsidR="007761E6" w:rsidRPr="007761E6" w:rsidRDefault="007761E6" w:rsidP="007761E6">
      <w:pPr>
        <w:spacing w:after="0"/>
        <w:rPr>
          <w:rFonts w:ascii="Cambria" w:eastAsia="Cambria" w:hAnsi="Cambria" w:cs="Cambria"/>
          <w:sz w:val="20"/>
          <w:szCs w:val="20"/>
          <w:lang w:val="fr-FR"/>
        </w:rPr>
      </w:pPr>
      <w:proofErr w:type="gramStart"/>
      <w:r w:rsidRPr="007761E6">
        <w:rPr>
          <w:rFonts w:ascii="Cambria" w:eastAsia="Cambria" w:hAnsi="Cambria" w:cs="Cambria"/>
          <w:sz w:val="18"/>
          <w:szCs w:val="20"/>
          <w:lang w:val="fr-FR"/>
        </w:rPr>
        <w:t>Tel:</w:t>
      </w:r>
      <w:proofErr w:type="gramEnd"/>
      <w:r w:rsidRPr="007761E6">
        <w:rPr>
          <w:rFonts w:ascii="Cambria" w:eastAsia="Cambria" w:hAnsi="Cambria" w:cs="Cambria"/>
          <w:sz w:val="18"/>
          <w:szCs w:val="20"/>
          <w:lang w:val="fr-FR"/>
        </w:rPr>
        <w:t xml:space="preserve"> +212 661 59 8386, </w:t>
      </w:r>
      <w:proofErr w:type="gramStart"/>
      <w:r w:rsidRPr="007761E6">
        <w:rPr>
          <w:rFonts w:ascii="Cambria" w:eastAsia="Cambria" w:hAnsi="Cambria" w:cs="Cambria"/>
          <w:sz w:val="18"/>
          <w:szCs w:val="20"/>
          <w:lang w:val="fr-FR"/>
        </w:rPr>
        <w:t>Fax:</w:t>
      </w:r>
      <w:proofErr w:type="gramEnd"/>
      <w:r w:rsidRPr="007761E6">
        <w:rPr>
          <w:rFonts w:ascii="Cambria" w:eastAsia="Cambria" w:hAnsi="Cambria" w:cs="Cambria"/>
          <w:sz w:val="18"/>
          <w:szCs w:val="20"/>
          <w:lang w:val="fr-FR"/>
        </w:rPr>
        <w:t xml:space="preserve"> +212 522 397 388, </w:t>
      </w:r>
      <w:proofErr w:type="gramStart"/>
      <w:r w:rsidRPr="007761E6">
        <w:rPr>
          <w:rFonts w:ascii="Cambria" w:eastAsia="Cambria" w:hAnsi="Cambria" w:cs="Cambria"/>
          <w:sz w:val="18"/>
          <w:szCs w:val="20"/>
          <w:lang w:val="fr-FR"/>
        </w:rPr>
        <w:t>E-Mail:</w:t>
      </w:r>
      <w:proofErr w:type="gramEnd"/>
      <w:r w:rsidRPr="007761E6">
        <w:rPr>
          <w:rFonts w:ascii="Cambria" w:eastAsia="Cambria" w:hAnsi="Cambria" w:cs="Cambria"/>
          <w:sz w:val="18"/>
          <w:szCs w:val="20"/>
          <w:lang w:val="fr-FR"/>
        </w:rPr>
        <w:t xml:space="preserve"> bensbaijilali@gmail.com</w:t>
      </w:r>
    </w:p>
    <w:p w14:paraId="0DC7920A" w14:textId="77777777" w:rsidR="007761E6" w:rsidRPr="007761E6" w:rsidRDefault="007761E6" w:rsidP="007761E6">
      <w:pPr>
        <w:spacing w:after="0"/>
        <w:jc w:val="left"/>
        <w:rPr>
          <w:rFonts w:ascii="Cambria" w:eastAsia="Cambria" w:hAnsi="Cambria" w:cs="Cambria"/>
          <w:b/>
          <w:sz w:val="18"/>
          <w:szCs w:val="20"/>
          <w:lang w:val="fr-FR"/>
        </w:rPr>
      </w:pPr>
    </w:p>
    <w:p w14:paraId="3C3A3312" w14:textId="77777777" w:rsidR="007761E6" w:rsidRPr="007761E6" w:rsidRDefault="007761E6" w:rsidP="007761E6">
      <w:pPr>
        <w:spacing w:after="0"/>
        <w:jc w:val="left"/>
        <w:rPr>
          <w:rFonts w:ascii="Cambria" w:eastAsia="Cambria" w:hAnsi="Cambria" w:cs="Cambria"/>
          <w:sz w:val="20"/>
          <w:szCs w:val="20"/>
          <w:lang w:val="fr-FR"/>
        </w:rPr>
      </w:pPr>
      <w:proofErr w:type="spellStart"/>
      <w:r w:rsidRPr="007761E6">
        <w:rPr>
          <w:rFonts w:ascii="Cambria" w:eastAsia="Cambria" w:hAnsi="Cambria" w:cs="Cambria"/>
          <w:b/>
          <w:sz w:val="18"/>
          <w:szCs w:val="20"/>
          <w:lang w:val="fr-FR"/>
        </w:rPr>
        <w:t>Haoujar</w:t>
      </w:r>
      <w:proofErr w:type="spellEnd"/>
      <w:r w:rsidRPr="007761E6">
        <w:rPr>
          <w:rFonts w:ascii="Cambria" w:eastAsia="Cambria" w:hAnsi="Cambria" w:cs="Cambria"/>
          <w:sz w:val="18"/>
          <w:szCs w:val="20"/>
          <w:lang w:val="fr-FR"/>
        </w:rPr>
        <w:t>, Bouchra</w:t>
      </w:r>
    </w:p>
    <w:p w14:paraId="1FC5FE2D" w14:textId="77777777" w:rsidR="007761E6" w:rsidRPr="007761E6" w:rsidRDefault="007761E6" w:rsidP="007761E6">
      <w:pPr>
        <w:spacing w:after="0"/>
        <w:rPr>
          <w:rFonts w:ascii="Cambria" w:eastAsia="Cambria" w:hAnsi="Cambria" w:cs="Cambria"/>
          <w:sz w:val="20"/>
          <w:szCs w:val="20"/>
          <w:lang w:val="fr-FR"/>
        </w:rPr>
      </w:pPr>
      <w:r w:rsidRPr="007761E6">
        <w:rPr>
          <w:rFonts w:ascii="Cambria" w:eastAsia="Cambria" w:hAnsi="Cambria" w:cs="Cambria"/>
          <w:sz w:val="18"/>
          <w:szCs w:val="20"/>
          <w:lang w:val="fr-FR"/>
        </w:rPr>
        <w:t>Cheffe de Service des Espèces Marines Migratrices et des Espaces Protégés, Secrétariat d’Etat chargé de la Pêche Maritime, Nouveau Quartier Administratif, BP 476, 10150 Haut Agdal, Rabat</w:t>
      </w:r>
    </w:p>
    <w:p w14:paraId="09B4C683" w14:textId="77777777" w:rsidR="007761E6" w:rsidRPr="007761E6" w:rsidRDefault="007761E6" w:rsidP="007761E6">
      <w:pPr>
        <w:spacing w:after="0"/>
        <w:rPr>
          <w:rFonts w:ascii="Cambria" w:eastAsia="Cambria" w:hAnsi="Cambria" w:cs="Cambria"/>
          <w:sz w:val="20"/>
          <w:szCs w:val="20"/>
          <w:lang w:val="it-IT"/>
        </w:rPr>
      </w:pPr>
      <w:r w:rsidRPr="007761E6">
        <w:rPr>
          <w:rFonts w:ascii="Cambria" w:eastAsia="Cambria" w:hAnsi="Cambria" w:cs="Cambria"/>
          <w:sz w:val="18"/>
          <w:szCs w:val="20"/>
          <w:lang w:val="it-IT"/>
        </w:rPr>
        <w:t>Tel: +212 253 768 8115, Fax: +212 537 688 089, E-Mail: haoujar@mpm.gov.ma</w:t>
      </w:r>
    </w:p>
    <w:p w14:paraId="773051F9" w14:textId="77777777" w:rsidR="007761E6" w:rsidRPr="007761E6" w:rsidRDefault="007761E6" w:rsidP="007761E6">
      <w:pPr>
        <w:spacing w:after="0"/>
        <w:jc w:val="left"/>
        <w:rPr>
          <w:rFonts w:ascii="Cambria" w:eastAsia="Cambria" w:hAnsi="Cambria" w:cs="Cambria"/>
          <w:sz w:val="20"/>
          <w:szCs w:val="20"/>
          <w:lang w:val="it-IT"/>
        </w:rPr>
      </w:pPr>
    </w:p>
    <w:p w14:paraId="617DFE50" w14:textId="77777777" w:rsidR="00D92007" w:rsidRDefault="00D92007">
      <w:pPr>
        <w:spacing w:line="276" w:lineRule="auto"/>
        <w:jc w:val="left"/>
        <w:rPr>
          <w:rFonts w:ascii="Cambria" w:eastAsia="Cambria" w:hAnsi="Cambria" w:cs="Cambria"/>
          <w:b/>
          <w:sz w:val="18"/>
          <w:szCs w:val="20"/>
          <w:lang w:val="it-IT"/>
        </w:rPr>
      </w:pPr>
      <w:r>
        <w:rPr>
          <w:rFonts w:ascii="Cambria" w:eastAsia="Cambria" w:hAnsi="Cambria" w:cs="Cambria"/>
          <w:b/>
          <w:sz w:val="18"/>
          <w:szCs w:val="20"/>
          <w:lang w:val="it-IT"/>
        </w:rPr>
        <w:br w:type="page"/>
      </w:r>
    </w:p>
    <w:p w14:paraId="13C5BB1D" w14:textId="642E5BA0" w:rsidR="007761E6" w:rsidRPr="007761E6" w:rsidRDefault="007761E6" w:rsidP="007761E6">
      <w:pPr>
        <w:spacing w:after="0"/>
        <w:jc w:val="left"/>
        <w:rPr>
          <w:rFonts w:ascii="Cambria" w:eastAsia="Cambria" w:hAnsi="Cambria" w:cs="Cambria"/>
          <w:sz w:val="20"/>
          <w:szCs w:val="20"/>
          <w:lang w:val="it-IT"/>
        </w:rPr>
      </w:pPr>
      <w:r w:rsidRPr="007761E6">
        <w:rPr>
          <w:rFonts w:ascii="Cambria" w:eastAsia="Cambria" w:hAnsi="Cambria" w:cs="Cambria"/>
          <w:b/>
          <w:sz w:val="18"/>
          <w:szCs w:val="20"/>
          <w:lang w:val="it-IT"/>
        </w:rPr>
        <w:lastRenderedPageBreak/>
        <w:t>Hassouni</w:t>
      </w:r>
      <w:r w:rsidRPr="007761E6">
        <w:rPr>
          <w:rFonts w:ascii="Cambria" w:eastAsia="Cambria" w:hAnsi="Cambria" w:cs="Cambria"/>
          <w:sz w:val="18"/>
          <w:szCs w:val="20"/>
          <w:lang w:val="it-IT"/>
        </w:rPr>
        <w:t>, Fatima Zohra</w:t>
      </w:r>
    </w:p>
    <w:p w14:paraId="23A8128A" w14:textId="77777777" w:rsidR="007761E6" w:rsidRPr="007761E6" w:rsidRDefault="007761E6" w:rsidP="007761E6">
      <w:pPr>
        <w:spacing w:after="0"/>
        <w:rPr>
          <w:rFonts w:ascii="Cambria" w:eastAsia="Cambria" w:hAnsi="Cambria" w:cs="Cambria"/>
          <w:sz w:val="20"/>
          <w:szCs w:val="20"/>
          <w:lang w:val="fr-FR"/>
        </w:rPr>
      </w:pPr>
      <w:r w:rsidRPr="007761E6">
        <w:rPr>
          <w:rFonts w:ascii="Cambria" w:eastAsia="Cambria" w:hAnsi="Cambria" w:cs="Cambria"/>
          <w:sz w:val="18"/>
          <w:szCs w:val="20"/>
          <w:lang w:val="fr-FR"/>
        </w:rPr>
        <w:t xml:space="preserve">Cheffe de la Division de Durabilité et d'Aménagement des Ressources Halieutiques, Secrétariat d’Etat chargé de la Pêche Maritime, Nouveau Quartier Administratif, </w:t>
      </w:r>
      <w:proofErr w:type="gramStart"/>
      <w:r w:rsidRPr="007761E6">
        <w:rPr>
          <w:rFonts w:ascii="Cambria" w:eastAsia="Cambria" w:hAnsi="Cambria" w:cs="Cambria"/>
          <w:sz w:val="18"/>
          <w:szCs w:val="20"/>
          <w:lang w:val="fr-FR"/>
        </w:rPr>
        <w:t>B.P.:</w:t>
      </w:r>
      <w:proofErr w:type="gramEnd"/>
      <w:r w:rsidRPr="007761E6">
        <w:rPr>
          <w:rFonts w:ascii="Cambria" w:eastAsia="Cambria" w:hAnsi="Cambria" w:cs="Cambria"/>
          <w:sz w:val="18"/>
          <w:szCs w:val="20"/>
          <w:lang w:val="fr-FR"/>
        </w:rPr>
        <w:t xml:space="preserve"> 476, 10150 Haut Agdal Rabat</w:t>
      </w:r>
    </w:p>
    <w:p w14:paraId="01DC0B28" w14:textId="77777777" w:rsidR="007761E6" w:rsidRPr="007761E6" w:rsidRDefault="007761E6" w:rsidP="007761E6">
      <w:pPr>
        <w:spacing w:after="0"/>
        <w:rPr>
          <w:rFonts w:ascii="Cambria" w:eastAsia="Cambria" w:hAnsi="Cambria" w:cs="Cambria"/>
          <w:sz w:val="20"/>
          <w:szCs w:val="20"/>
          <w:lang w:val="fr-FR"/>
        </w:rPr>
      </w:pPr>
      <w:proofErr w:type="gramStart"/>
      <w:r w:rsidRPr="007761E6">
        <w:rPr>
          <w:rFonts w:ascii="Cambria" w:eastAsia="Cambria" w:hAnsi="Cambria" w:cs="Cambria"/>
          <w:sz w:val="18"/>
          <w:szCs w:val="20"/>
          <w:lang w:val="fr-FR"/>
        </w:rPr>
        <w:t>Tel:</w:t>
      </w:r>
      <w:proofErr w:type="gramEnd"/>
      <w:r w:rsidRPr="007761E6">
        <w:rPr>
          <w:rFonts w:ascii="Cambria" w:eastAsia="Cambria" w:hAnsi="Cambria" w:cs="Cambria"/>
          <w:sz w:val="18"/>
          <w:szCs w:val="20"/>
          <w:lang w:val="fr-FR"/>
        </w:rPr>
        <w:t xml:space="preserve"> +212 537 688 122/21, </w:t>
      </w:r>
      <w:proofErr w:type="gramStart"/>
      <w:r w:rsidRPr="007761E6">
        <w:rPr>
          <w:rFonts w:ascii="Cambria" w:eastAsia="Cambria" w:hAnsi="Cambria" w:cs="Cambria"/>
          <w:sz w:val="18"/>
          <w:szCs w:val="20"/>
          <w:lang w:val="fr-FR"/>
        </w:rPr>
        <w:t>Fax:</w:t>
      </w:r>
      <w:proofErr w:type="gramEnd"/>
      <w:r w:rsidRPr="007761E6">
        <w:rPr>
          <w:rFonts w:ascii="Cambria" w:eastAsia="Cambria" w:hAnsi="Cambria" w:cs="Cambria"/>
          <w:sz w:val="18"/>
          <w:szCs w:val="20"/>
          <w:lang w:val="fr-FR"/>
        </w:rPr>
        <w:t xml:space="preserve"> +212 537 688 089, </w:t>
      </w:r>
      <w:proofErr w:type="gramStart"/>
      <w:r w:rsidRPr="007761E6">
        <w:rPr>
          <w:rFonts w:ascii="Cambria" w:eastAsia="Cambria" w:hAnsi="Cambria" w:cs="Cambria"/>
          <w:sz w:val="18"/>
          <w:szCs w:val="20"/>
          <w:lang w:val="fr-FR"/>
        </w:rPr>
        <w:t>E-Mail:</w:t>
      </w:r>
      <w:proofErr w:type="gramEnd"/>
      <w:r w:rsidRPr="007761E6">
        <w:rPr>
          <w:rFonts w:ascii="Cambria" w:eastAsia="Cambria" w:hAnsi="Cambria" w:cs="Cambria"/>
          <w:sz w:val="18"/>
          <w:szCs w:val="20"/>
          <w:lang w:val="fr-FR"/>
        </w:rPr>
        <w:t xml:space="preserve"> hassouni@mpm.gov.ma</w:t>
      </w:r>
    </w:p>
    <w:p w14:paraId="71A4BAE5" w14:textId="77777777" w:rsidR="007761E6" w:rsidRPr="007761E6" w:rsidRDefault="007761E6" w:rsidP="007761E6">
      <w:pPr>
        <w:spacing w:after="0"/>
        <w:jc w:val="left"/>
        <w:rPr>
          <w:rFonts w:ascii="Cambria" w:eastAsia="Cambria" w:hAnsi="Cambria" w:cs="Cambria"/>
          <w:sz w:val="20"/>
          <w:szCs w:val="20"/>
          <w:lang w:val="fr-FR"/>
        </w:rPr>
      </w:pPr>
    </w:p>
    <w:p w14:paraId="57A2DA54" w14:textId="77777777" w:rsidR="007761E6" w:rsidRPr="007761E6" w:rsidRDefault="007761E6" w:rsidP="007761E6">
      <w:pPr>
        <w:spacing w:after="0"/>
        <w:jc w:val="left"/>
        <w:rPr>
          <w:rFonts w:ascii="Cambria" w:eastAsia="Cambria" w:hAnsi="Cambria" w:cs="Cambria"/>
          <w:sz w:val="20"/>
          <w:szCs w:val="20"/>
          <w:lang w:val="fr-FR"/>
        </w:rPr>
      </w:pPr>
      <w:r w:rsidRPr="007761E6">
        <w:rPr>
          <w:rFonts w:ascii="Cambria" w:eastAsia="Cambria" w:hAnsi="Cambria" w:cs="Cambria"/>
          <w:b/>
          <w:sz w:val="18"/>
          <w:szCs w:val="20"/>
          <w:lang w:val="fr-FR"/>
        </w:rPr>
        <w:t>Najih</w:t>
      </w:r>
      <w:r w:rsidRPr="007761E6">
        <w:rPr>
          <w:rFonts w:ascii="Cambria" w:eastAsia="Cambria" w:hAnsi="Cambria" w:cs="Cambria"/>
          <w:sz w:val="18"/>
          <w:szCs w:val="20"/>
          <w:lang w:val="fr-FR"/>
        </w:rPr>
        <w:t>, Mohammed</w:t>
      </w:r>
    </w:p>
    <w:p w14:paraId="1D9EB218" w14:textId="77777777" w:rsidR="007761E6" w:rsidRPr="007761E6" w:rsidRDefault="007761E6" w:rsidP="007761E6">
      <w:pPr>
        <w:spacing w:after="0"/>
        <w:rPr>
          <w:rFonts w:ascii="Cambria" w:eastAsia="Cambria" w:hAnsi="Cambria" w:cs="Cambria"/>
          <w:sz w:val="20"/>
          <w:szCs w:val="20"/>
          <w:lang w:val="fr-FR"/>
        </w:rPr>
      </w:pPr>
      <w:r w:rsidRPr="007761E6">
        <w:rPr>
          <w:rFonts w:ascii="Cambria" w:eastAsia="Cambria" w:hAnsi="Cambria" w:cs="Cambria"/>
          <w:sz w:val="18"/>
          <w:szCs w:val="20"/>
          <w:lang w:val="fr-FR"/>
        </w:rPr>
        <w:t>Directeur Général de l'Institut National de Recherche Halieutique, INRH, Ain Diab près du Club équestre OULAD JMEL, Rue Sidi Abderrhman / Ain Diab, Casablanca</w:t>
      </w:r>
    </w:p>
    <w:p w14:paraId="6C22F392"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+212 662 138 365, E-Mail: najih@inrh.ma</w:t>
      </w:r>
    </w:p>
    <w:p w14:paraId="13E7125E" w14:textId="77777777" w:rsidR="007761E6" w:rsidRPr="007761E6" w:rsidRDefault="007761E6" w:rsidP="007761E6">
      <w:pPr>
        <w:spacing w:after="0"/>
        <w:jc w:val="left"/>
        <w:rPr>
          <w:rFonts w:ascii="Cambria" w:eastAsia="Cambria" w:hAnsi="Cambria" w:cs="Cambria"/>
          <w:sz w:val="20"/>
          <w:szCs w:val="20"/>
          <w:lang w:val="pt-PT"/>
        </w:rPr>
      </w:pPr>
    </w:p>
    <w:p w14:paraId="22B84A09" w14:textId="77777777" w:rsidR="007761E6" w:rsidRPr="007761E6" w:rsidRDefault="007761E6" w:rsidP="007761E6">
      <w:pPr>
        <w:spacing w:after="0"/>
        <w:jc w:val="left"/>
        <w:rPr>
          <w:rFonts w:ascii="Cambria" w:eastAsia="Cambria" w:hAnsi="Cambria" w:cs="Cambria"/>
          <w:sz w:val="20"/>
          <w:szCs w:val="20"/>
        </w:rPr>
      </w:pPr>
      <w:r w:rsidRPr="007761E6">
        <w:rPr>
          <w:rFonts w:ascii="Cambria" w:eastAsia="Cambria" w:hAnsi="Cambria" w:cs="Cambria"/>
          <w:b/>
          <w:sz w:val="20"/>
          <w:szCs w:val="20"/>
        </w:rPr>
        <w:t>NICARAGUA</w:t>
      </w:r>
    </w:p>
    <w:p w14:paraId="12FD035B" w14:textId="77777777" w:rsidR="007761E6" w:rsidRPr="007761E6" w:rsidRDefault="007761E6" w:rsidP="007761E6">
      <w:pPr>
        <w:spacing w:after="0"/>
        <w:jc w:val="left"/>
        <w:rPr>
          <w:rFonts w:ascii="Cambria" w:eastAsia="Cambria" w:hAnsi="Cambria" w:cs="Cambria"/>
          <w:sz w:val="20"/>
          <w:szCs w:val="20"/>
        </w:rPr>
      </w:pPr>
      <w:r w:rsidRPr="007761E6">
        <w:rPr>
          <w:rFonts w:ascii="Cambria" w:eastAsia="Cambria" w:hAnsi="Cambria" w:cs="Cambria"/>
          <w:b/>
          <w:sz w:val="18"/>
          <w:szCs w:val="20"/>
        </w:rPr>
        <w:t>Guevara Quintana</w:t>
      </w:r>
      <w:r w:rsidRPr="007761E6">
        <w:rPr>
          <w:rFonts w:ascii="Cambria" w:eastAsia="Cambria" w:hAnsi="Cambria" w:cs="Cambria"/>
          <w:sz w:val="18"/>
          <w:szCs w:val="20"/>
        </w:rPr>
        <w:t>, Julio César</w:t>
      </w:r>
    </w:p>
    <w:p w14:paraId="0F76637F" w14:textId="77777777" w:rsidR="007761E6" w:rsidRPr="007761E6" w:rsidRDefault="007761E6" w:rsidP="007761E6">
      <w:pPr>
        <w:spacing w:after="0"/>
        <w:rPr>
          <w:rFonts w:ascii="Cambria" w:eastAsia="Cambria" w:hAnsi="Cambria" w:cs="Cambria"/>
          <w:sz w:val="20"/>
          <w:szCs w:val="20"/>
        </w:rPr>
      </w:pPr>
      <w:r w:rsidRPr="007761E6">
        <w:rPr>
          <w:rFonts w:ascii="Cambria" w:eastAsia="Cambria" w:hAnsi="Cambria" w:cs="Cambria"/>
          <w:sz w:val="18"/>
          <w:szCs w:val="20"/>
        </w:rPr>
        <w:t xml:space="preserve">Comisionado CIAT - Biólogo, Instituto Nicaragüense de la Pesca y Acuicultura (INPESCA), El Carrizal de Nuevo Emperador, Esquina de Calle C y Calle 7, </w:t>
      </w:r>
      <w:proofErr w:type="spellStart"/>
      <w:r w:rsidRPr="007761E6">
        <w:rPr>
          <w:rFonts w:ascii="Cambria" w:eastAsia="Cambria" w:hAnsi="Cambria" w:cs="Cambria"/>
          <w:sz w:val="18"/>
          <w:szCs w:val="20"/>
        </w:rPr>
        <w:t>Arraijan</w:t>
      </w:r>
      <w:proofErr w:type="spellEnd"/>
      <w:r w:rsidRPr="007761E6">
        <w:rPr>
          <w:rFonts w:ascii="Cambria" w:eastAsia="Cambria" w:hAnsi="Cambria" w:cs="Cambria"/>
          <w:sz w:val="18"/>
          <w:szCs w:val="20"/>
        </w:rPr>
        <w:t xml:space="preserve">, 14174 </w:t>
      </w:r>
      <w:proofErr w:type="spellStart"/>
      <w:r w:rsidRPr="007761E6">
        <w:rPr>
          <w:rFonts w:ascii="Cambria" w:eastAsia="Cambria" w:hAnsi="Cambria" w:cs="Cambria"/>
          <w:sz w:val="18"/>
          <w:szCs w:val="20"/>
        </w:rPr>
        <w:t>Arraijan</w:t>
      </w:r>
      <w:proofErr w:type="spellEnd"/>
      <w:r w:rsidRPr="007761E6">
        <w:rPr>
          <w:rFonts w:ascii="Cambria" w:eastAsia="Cambria" w:hAnsi="Cambria" w:cs="Cambria"/>
          <w:sz w:val="18"/>
          <w:szCs w:val="20"/>
        </w:rPr>
        <w:t>, REPÚBLICA DE PANAMA</w:t>
      </w:r>
    </w:p>
    <w:p w14:paraId="4BD3C3C5"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+505 699 75100, E-Mail: juliocgq@hotmail.com; jguevara@inpesca.gob.ni</w:t>
      </w:r>
    </w:p>
    <w:p w14:paraId="160A4518" w14:textId="77777777" w:rsidR="007761E6" w:rsidRPr="007761E6" w:rsidRDefault="007761E6" w:rsidP="007761E6">
      <w:pPr>
        <w:spacing w:after="0"/>
        <w:jc w:val="left"/>
        <w:rPr>
          <w:rFonts w:ascii="Cambria" w:eastAsia="Cambria" w:hAnsi="Cambria" w:cs="Cambria"/>
          <w:sz w:val="20"/>
          <w:szCs w:val="20"/>
          <w:lang w:val="pt-PT"/>
        </w:rPr>
      </w:pPr>
    </w:p>
    <w:p w14:paraId="23096C1B" w14:textId="77777777" w:rsidR="007761E6" w:rsidRPr="007761E6" w:rsidRDefault="007761E6" w:rsidP="007761E6">
      <w:pPr>
        <w:spacing w:after="0"/>
        <w:jc w:val="left"/>
        <w:rPr>
          <w:rFonts w:ascii="Cambria" w:eastAsia="Cambria" w:hAnsi="Cambria" w:cs="Cambria"/>
          <w:sz w:val="20"/>
          <w:szCs w:val="20"/>
          <w:lang w:val="en-US"/>
        </w:rPr>
      </w:pPr>
      <w:r w:rsidRPr="007761E6">
        <w:rPr>
          <w:rFonts w:ascii="Cambria" w:eastAsia="Cambria" w:hAnsi="Cambria" w:cs="Cambria"/>
          <w:b/>
          <w:sz w:val="20"/>
          <w:szCs w:val="20"/>
          <w:lang w:val="en-US"/>
        </w:rPr>
        <w:t>NORUEGA</w:t>
      </w:r>
    </w:p>
    <w:p w14:paraId="3B851F1A" w14:textId="77777777" w:rsidR="007761E6" w:rsidRPr="007761E6" w:rsidRDefault="007761E6" w:rsidP="007761E6">
      <w:pPr>
        <w:spacing w:after="0"/>
        <w:jc w:val="left"/>
        <w:rPr>
          <w:rFonts w:ascii="Cambria" w:eastAsia="Cambria" w:hAnsi="Cambria" w:cs="Cambria"/>
          <w:sz w:val="20"/>
          <w:szCs w:val="20"/>
          <w:lang w:val="en-US"/>
        </w:rPr>
      </w:pPr>
      <w:r w:rsidRPr="007761E6">
        <w:rPr>
          <w:rFonts w:ascii="Cambria" w:eastAsia="Cambria" w:hAnsi="Cambria" w:cs="Cambria"/>
          <w:b/>
          <w:sz w:val="18"/>
          <w:szCs w:val="20"/>
          <w:lang w:val="en-US"/>
        </w:rPr>
        <w:t>Sørdahl</w:t>
      </w:r>
      <w:r w:rsidRPr="007761E6">
        <w:rPr>
          <w:rFonts w:ascii="Cambria" w:eastAsia="Cambria" w:hAnsi="Cambria" w:cs="Cambria"/>
          <w:sz w:val="18"/>
          <w:szCs w:val="20"/>
          <w:lang w:val="en-US"/>
        </w:rPr>
        <w:t xml:space="preserve">, Elisabeth * </w:t>
      </w:r>
      <w:r w:rsidRPr="007761E6">
        <w:rPr>
          <w:rFonts w:ascii="Cambria" w:eastAsia="Cambria" w:hAnsi="Cambria" w:cs="Cambria"/>
          <w:sz w:val="18"/>
          <w:szCs w:val="20"/>
          <w:vertAlign w:val="superscript"/>
          <w:lang w:val="en-US"/>
        </w:rPr>
        <w:t>1</w:t>
      </w:r>
    </w:p>
    <w:p w14:paraId="7D06F35F" w14:textId="77777777" w:rsidR="007761E6" w:rsidRPr="007761E6" w:rsidRDefault="007761E6" w:rsidP="007761E6">
      <w:pPr>
        <w:spacing w:after="0"/>
        <w:rPr>
          <w:rFonts w:ascii="Cambria" w:eastAsia="Cambria" w:hAnsi="Cambria" w:cs="Cambria"/>
          <w:sz w:val="20"/>
          <w:szCs w:val="20"/>
          <w:lang w:val="en-US"/>
        </w:rPr>
      </w:pPr>
      <w:r w:rsidRPr="007761E6">
        <w:rPr>
          <w:rFonts w:ascii="Cambria" w:eastAsia="Cambria" w:hAnsi="Cambria" w:cs="Cambria"/>
          <w:sz w:val="18"/>
          <w:szCs w:val="20"/>
          <w:lang w:val="en-US"/>
        </w:rPr>
        <w:t>Senior Adviser, Ministry of Trade, Industry and Fisheries, Department for Fisheries, 0032 Oslo</w:t>
      </w:r>
    </w:p>
    <w:p w14:paraId="0EB375EE" w14:textId="77777777" w:rsidR="007761E6" w:rsidRPr="007761E6" w:rsidRDefault="007761E6" w:rsidP="007761E6">
      <w:pPr>
        <w:spacing w:after="0"/>
        <w:jc w:val="left"/>
        <w:rPr>
          <w:rFonts w:ascii="Cambria" w:eastAsia="Cambria" w:hAnsi="Cambria" w:cs="Cambria"/>
          <w:sz w:val="20"/>
          <w:szCs w:val="20"/>
          <w:lang w:val="en-US"/>
        </w:rPr>
      </w:pPr>
    </w:p>
    <w:p w14:paraId="15BFED07" w14:textId="77777777" w:rsidR="007761E6" w:rsidRPr="007761E6" w:rsidRDefault="007761E6" w:rsidP="007761E6">
      <w:pPr>
        <w:spacing w:after="0"/>
        <w:jc w:val="left"/>
        <w:rPr>
          <w:rFonts w:ascii="Cambria" w:eastAsia="Cambria" w:hAnsi="Cambria" w:cs="Cambria"/>
          <w:sz w:val="20"/>
          <w:szCs w:val="20"/>
          <w:lang w:val="en-US"/>
        </w:rPr>
      </w:pPr>
      <w:proofErr w:type="spellStart"/>
      <w:r w:rsidRPr="007761E6">
        <w:rPr>
          <w:rFonts w:ascii="Cambria" w:eastAsia="Cambria" w:hAnsi="Cambria" w:cs="Cambria"/>
          <w:b/>
          <w:sz w:val="18"/>
          <w:szCs w:val="20"/>
          <w:lang w:val="en-US"/>
        </w:rPr>
        <w:t>Mjorlund</w:t>
      </w:r>
      <w:proofErr w:type="spellEnd"/>
      <w:r w:rsidRPr="007761E6">
        <w:rPr>
          <w:rFonts w:ascii="Cambria" w:eastAsia="Cambria" w:hAnsi="Cambria" w:cs="Cambria"/>
          <w:sz w:val="18"/>
          <w:szCs w:val="20"/>
          <w:lang w:val="en-US"/>
        </w:rPr>
        <w:t xml:space="preserve">, Rune </w:t>
      </w:r>
      <w:r w:rsidRPr="007761E6">
        <w:rPr>
          <w:rFonts w:ascii="Cambria" w:eastAsia="Cambria" w:hAnsi="Cambria" w:cs="Cambria"/>
          <w:sz w:val="18"/>
          <w:szCs w:val="20"/>
          <w:vertAlign w:val="superscript"/>
          <w:lang w:val="en-US"/>
        </w:rPr>
        <w:t>1</w:t>
      </w:r>
    </w:p>
    <w:p w14:paraId="7EF4D68B" w14:textId="77777777" w:rsidR="007761E6" w:rsidRPr="007761E6" w:rsidRDefault="007761E6" w:rsidP="007761E6">
      <w:pPr>
        <w:spacing w:after="0"/>
        <w:rPr>
          <w:rFonts w:ascii="Cambria" w:eastAsia="Cambria" w:hAnsi="Cambria" w:cs="Cambria"/>
          <w:sz w:val="20"/>
          <w:szCs w:val="20"/>
          <w:lang w:val="en-US"/>
        </w:rPr>
      </w:pPr>
      <w:r w:rsidRPr="007761E6">
        <w:rPr>
          <w:rFonts w:ascii="Cambria" w:eastAsia="Cambria" w:hAnsi="Cambria" w:cs="Cambria"/>
          <w:sz w:val="18"/>
          <w:szCs w:val="20"/>
          <w:lang w:val="en-US"/>
        </w:rPr>
        <w:t>Senior Adviser, Directorate of Fisheries, Department of Coastal Management, Environment and Statistics, 5804 Bergen</w:t>
      </w:r>
    </w:p>
    <w:p w14:paraId="11D78AC2" w14:textId="77777777" w:rsidR="007761E6" w:rsidRPr="007761E6" w:rsidRDefault="007761E6" w:rsidP="007761E6">
      <w:pPr>
        <w:spacing w:after="0"/>
        <w:jc w:val="left"/>
        <w:rPr>
          <w:rFonts w:ascii="Cambria" w:eastAsia="Cambria" w:hAnsi="Cambria" w:cs="Cambria"/>
          <w:sz w:val="20"/>
          <w:szCs w:val="20"/>
          <w:lang w:val="en-US"/>
        </w:rPr>
      </w:pPr>
    </w:p>
    <w:p w14:paraId="14F2FC7C" w14:textId="77777777" w:rsidR="007761E6" w:rsidRPr="007761E6" w:rsidRDefault="007761E6" w:rsidP="007761E6">
      <w:pPr>
        <w:spacing w:after="0"/>
        <w:jc w:val="left"/>
        <w:rPr>
          <w:rFonts w:ascii="Cambria" w:eastAsia="Cambria" w:hAnsi="Cambria" w:cs="Cambria"/>
          <w:sz w:val="20"/>
          <w:szCs w:val="20"/>
          <w:lang w:val="en-US"/>
        </w:rPr>
      </w:pPr>
      <w:r w:rsidRPr="007761E6">
        <w:rPr>
          <w:rFonts w:ascii="Cambria" w:eastAsia="Cambria" w:hAnsi="Cambria" w:cs="Cambria"/>
          <w:b/>
          <w:sz w:val="18"/>
          <w:szCs w:val="20"/>
          <w:lang w:val="en-US"/>
        </w:rPr>
        <w:t>Munch-Ellingsen</w:t>
      </w:r>
      <w:r w:rsidRPr="007761E6">
        <w:rPr>
          <w:rFonts w:ascii="Cambria" w:eastAsia="Cambria" w:hAnsi="Cambria" w:cs="Cambria"/>
          <w:sz w:val="18"/>
          <w:szCs w:val="20"/>
          <w:lang w:val="en-US"/>
        </w:rPr>
        <w:t>, Sofie</w:t>
      </w:r>
    </w:p>
    <w:p w14:paraId="48CCE9E1" w14:textId="77777777" w:rsidR="007761E6" w:rsidRPr="007761E6" w:rsidRDefault="007761E6" w:rsidP="007761E6">
      <w:pPr>
        <w:spacing w:after="0"/>
        <w:rPr>
          <w:rFonts w:ascii="Cambria" w:eastAsia="Cambria" w:hAnsi="Cambria" w:cs="Cambria"/>
          <w:sz w:val="20"/>
          <w:szCs w:val="20"/>
          <w:lang w:val="en-US"/>
        </w:rPr>
      </w:pPr>
      <w:r w:rsidRPr="007761E6">
        <w:rPr>
          <w:rFonts w:ascii="Cambria" w:eastAsia="Cambria" w:hAnsi="Cambria" w:cs="Cambria"/>
          <w:sz w:val="18"/>
          <w:szCs w:val="20"/>
          <w:lang w:val="en-US"/>
        </w:rPr>
        <w:t>Higher Executive Officer, Ministry of Trade, Industry and Fisheries, Department for Fisheries, Kongens gate 8, 0153, (P.O. Box 8090 Dep), 0032 Oslo</w:t>
      </w:r>
    </w:p>
    <w:p w14:paraId="7835257E"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+47 950 05084, E-Mail: sofie.munch-ellingsen@nfd.dep.no</w:t>
      </w:r>
    </w:p>
    <w:p w14:paraId="29EC3AED" w14:textId="77777777" w:rsidR="007761E6" w:rsidRPr="007761E6" w:rsidRDefault="007761E6" w:rsidP="007761E6">
      <w:pPr>
        <w:spacing w:after="0"/>
        <w:jc w:val="left"/>
        <w:rPr>
          <w:rFonts w:ascii="Cambria" w:eastAsia="Cambria" w:hAnsi="Cambria" w:cs="Cambria"/>
          <w:sz w:val="20"/>
          <w:szCs w:val="20"/>
          <w:lang w:val="pt-PT"/>
        </w:rPr>
      </w:pPr>
    </w:p>
    <w:p w14:paraId="669D5C27" w14:textId="77777777" w:rsidR="007761E6" w:rsidRPr="007761E6" w:rsidRDefault="007761E6" w:rsidP="007761E6">
      <w:pPr>
        <w:spacing w:after="0"/>
        <w:jc w:val="left"/>
        <w:rPr>
          <w:rFonts w:ascii="Cambria" w:eastAsia="Cambria" w:hAnsi="Cambria" w:cs="Cambria"/>
          <w:sz w:val="20"/>
          <w:szCs w:val="20"/>
          <w:lang w:val="en-US"/>
        </w:rPr>
      </w:pPr>
      <w:r w:rsidRPr="007761E6">
        <w:rPr>
          <w:rFonts w:ascii="Cambria" w:eastAsia="Cambria" w:hAnsi="Cambria" w:cs="Cambria"/>
          <w:b/>
          <w:sz w:val="18"/>
          <w:szCs w:val="20"/>
          <w:lang w:val="en-US"/>
        </w:rPr>
        <w:t>Nottestad</w:t>
      </w:r>
      <w:r w:rsidRPr="007761E6">
        <w:rPr>
          <w:rFonts w:ascii="Cambria" w:eastAsia="Cambria" w:hAnsi="Cambria" w:cs="Cambria"/>
          <w:sz w:val="18"/>
          <w:szCs w:val="20"/>
          <w:lang w:val="en-US"/>
        </w:rPr>
        <w:t>, Leif</w:t>
      </w:r>
    </w:p>
    <w:p w14:paraId="3DE53E00" w14:textId="77777777" w:rsidR="007761E6" w:rsidRPr="007761E6" w:rsidRDefault="007761E6" w:rsidP="007761E6">
      <w:pPr>
        <w:spacing w:after="0"/>
        <w:rPr>
          <w:rFonts w:ascii="Cambria" w:eastAsia="Cambria" w:hAnsi="Cambria" w:cs="Cambria"/>
          <w:sz w:val="20"/>
          <w:szCs w:val="20"/>
          <w:lang w:val="en-US"/>
        </w:rPr>
      </w:pPr>
      <w:r w:rsidRPr="007761E6">
        <w:rPr>
          <w:rFonts w:ascii="Cambria" w:eastAsia="Cambria" w:hAnsi="Cambria" w:cs="Cambria"/>
          <w:sz w:val="18"/>
          <w:szCs w:val="20"/>
          <w:lang w:val="en-US"/>
        </w:rPr>
        <w:t xml:space="preserve">Principal Scientist (PhD), Institute of Marine Research, Research Group on Pelagic Fish, </w:t>
      </w:r>
      <w:proofErr w:type="spellStart"/>
      <w:r w:rsidRPr="007761E6">
        <w:rPr>
          <w:rFonts w:ascii="Cambria" w:eastAsia="Cambria" w:hAnsi="Cambria" w:cs="Cambria"/>
          <w:sz w:val="18"/>
          <w:szCs w:val="20"/>
          <w:lang w:val="en-US"/>
        </w:rPr>
        <w:t>Nordnesgaten</w:t>
      </w:r>
      <w:proofErr w:type="spellEnd"/>
      <w:r w:rsidRPr="007761E6">
        <w:rPr>
          <w:rFonts w:ascii="Cambria" w:eastAsia="Cambria" w:hAnsi="Cambria" w:cs="Cambria"/>
          <w:sz w:val="18"/>
          <w:szCs w:val="20"/>
          <w:lang w:val="en-US"/>
        </w:rPr>
        <w:t xml:space="preserve"> 50, 5005 Bergen (P.O. Box 1870 Nordnes), 5817 Bergen, </w:t>
      </w:r>
      <w:proofErr w:type="gramStart"/>
      <w:r w:rsidRPr="007761E6">
        <w:rPr>
          <w:rFonts w:ascii="Cambria" w:eastAsia="Cambria" w:hAnsi="Cambria" w:cs="Cambria"/>
          <w:sz w:val="18"/>
          <w:szCs w:val="20"/>
          <w:lang w:val="en-US"/>
        </w:rPr>
        <w:t>Hordaland county</w:t>
      </w:r>
      <w:proofErr w:type="gramEnd"/>
    </w:p>
    <w:p w14:paraId="1E886D2E" w14:textId="77777777" w:rsidR="007761E6" w:rsidRPr="007761E6" w:rsidRDefault="007761E6" w:rsidP="007761E6">
      <w:pPr>
        <w:spacing w:after="0"/>
        <w:rPr>
          <w:rFonts w:ascii="Cambria" w:eastAsia="Cambria" w:hAnsi="Cambria" w:cs="Cambria"/>
          <w:sz w:val="20"/>
          <w:szCs w:val="20"/>
        </w:rPr>
      </w:pPr>
      <w:r w:rsidRPr="007761E6">
        <w:rPr>
          <w:rFonts w:ascii="Cambria" w:eastAsia="Cambria" w:hAnsi="Cambria" w:cs="Cambria"/>
          <w:sz w:val="18"/>
          <w:szCs w:val="20"/>
        </w:rPr>
        <w:t>Tel: +47 5 99 22 70 25, Fax: +47 55 23 86 87, E-Mail: leif.nottestad@hi.no</w:t>
      </w:r>
    </w:p>
    <w:p w14:paraId="72D135C1" w14:textId="77777777" w:rsidR="007761E6" w:rsidRPr="007761E6" w:rsidRDefault="007761E6" w:rsidP="007761E6">
      <w:pPr>
        <w:spacing w:after="0"/>
        <w:jc w:val="left"/>
        <w:rPr>
          <w:rFonts w:ascii="Cambria" w:eastAsia="Cambria" w:hAnsi="Cambria" w:cs="Cambria"/>
          <w:sz w:val="20"/>
          <w:szCs w:val="20"/>
        </w:rPr>
      </w:pPr>
    </w:p>
    <w:p w14:paraId="5F082838" w14:textId="77777777" w:rsidR="007761E6" w:rsidRPr="007761E6" w:rsidRDefault="007761E6" w:rsidP="007761E6">
      <w:pPr>
        <w:spacing w:after="0"/>
        <w:jc w:val="left"/>
        <w:rPr>
          <w:rFonts w:ascii="Cambria" w:eastAsia="Cambria" w:hAnsi="Cambria" w:cs="Cambria"/>
          <w:sz w:val="20"/>
          <w:szCs w:val="20"/>
        </w:rPr>
      </w:pPr>
      <w:r w:rsidRPr="007761E6">
        <w:rPr>
          <w:rFonts w:ascii="Cambria" w:eastAsia="Cambria" w:hAnsi="Cambria" w:cs="Cambria"/>
          <w:b/>
          <w:sz w:val="20"/>
          <w:szCs w:val="20"/>
        </w:rPr>
        <w:t>PANAMÁ</w:t>
      </w:r>
    </w:p>
    <w:p w14:paraId="56FBD6F7" w14:textId="77777777" w:rsidR="007761E6" w:rsidRPr="007761E6" w:rsidRDefault="007761E6" w:rsidP="007761E6">
      <w:pPr>
        <w:spacing w:after="0"/>
        <w:jc w:val="left"/>
        <w:rPr>
          <w:rFonts w:ascii="Cambria" w:eastAsia="Cambria" w:hAnsi="Cambria" w:cs="Cambria"/>
          <w:sz w:val="20"/>
          <w:szCs w:val="20"/>
        </w:rPr>
      </w:pPr>
      <w:r w:rsidRPr="007761E6">
        <w:rPr>
          <w:rFonts w:ascii="Cambria" w:eastAsia="Cambria" w:hAnsi="Cambria" w:cs="Cambria"/>
          <w:b/>
          <w:sz w:val="18"/>
          <w:szCs w:val="20"/>
        </w:rPr>
        <w:t>Vergara</w:t>
      </w:r>
      <w:r w:rsidRPr="007761E6">
        <w:rPr>
          <w:rFonts w:ascii="Cambria" w:eastAsia="Cambria" w:hAnsi="Cambria" w:cs="Cambria"/>
          <w:sz w:val="18"/>
          <w:szCs w:val="20"/>
        </w:rPr>
        <w:t>, Yarkelia</w:t>
      </w:r>
    </w:p>
    <w:p w14:paraId="1672ADC8" w14:textId="77777777" w:rsidR="007761E6" w:rsidRPr="007761E6" w:rsidRDefault="007761E6" w:rsidP="007761E6">
      <w:pPr>
        <w:spacing w:after="0"/>
        <w:rPr>
          <w:rFonts w:ascii="Cambria" w:eastAsia="Cambria" w:hAnsi="Cambria" w:cs="Cambria"/>
          <w:sz w:val="20"/>
          <w:szCs w:val="20"/>
        </w:rPr>
      </w:pPr>
      <w:r w:rsidRPr="007761E6">
        <w:rPr>
          <w:rFonts w:ascii="Cambria" w:eastAsia="Cambria" w:hAnsi="Cambria" w:cs="Cambria"/>
          <w:sz w:val="18"/>
          <w:szCs w:val="20"/>
        </w:rPr>
        <w:t>Directora encargada de Cooperación y Asuntos pesqueros, Ministerio de Desarrollo Agropecuario, Autoridad de los Recursos Acuáticos de Panamá, Cooperación Técnica y Asuntos pesqueros Internacional, Edificio Riviera, Ave. Justo Arosemena, Calle 45 Bella Vista, 0819-02398</w:t>
      </w:r>
    </w:p>
    <w:p w14:paraId="48818249"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+507 511 6008 (ext. 359), E-Mail: yvergara@arap.gob.pa; hsfs@arap.gob.pa</w:t>
      </w:r>
    </w:p>
    <w:p w14:paraId="2B6FFFF0" w14:textId="77777777" w:rsidR="007761E6" w:rsidRPr="007761E6" w:rsidRDefault="007761E6" w:rsidP="007761E6">
      <w:pPr>
        <w:spacing w:after="0"/>
        <w:jc w:val="left"/>
        <w:rPr>
          <w:rFonts w:ascii="Cambria" w:eastAsia="Cambria" w:hAnsi="Cambria" w:cs="Cambria"/>
          <w:b/>
          <w:sz w:val="18"/>
          <w:szCs w:val="20"/>
          <w:lang w:val="pt-PT"/>
        </w:rPr>
      </w:pPr>
    </w:p>
    <w:p w14:paraId="02BA76BA" w14:textId="77777777" w:rsidR="007761E6" w:rsidRPr="007761E6" w:rsidRDefault="007761E6" w:rsidP="007761E6">
      <w:pPr>
        <w:spacing w:after="0"/>
        <w:jc w:val="left"/>
        <w:rPr>
          <w:rFonts w:ascii="Cambria" w:eastAsia="Cambria" w:hAnsi="Cambria" w:cs="Cambria"/>
          <w:sz w:val="20"/>
          <w:szCs w:val="20"/>
          <w:lang w:val="pt-PT"/>
        </w:rPr>
      </w:pPr>
      <w:r w:rsidRPr="007761E6">
        <w:rPr>
          <w:rFonts w:ascii="Cambria" w:eastAsia="Cambria" w:hAnsi="Cambria" w:cs="Cambria"/>
          <w:b/>
          <w:sz w:val="18"/>
          <w:szCs w:val="20"/>
          <w:lang w:val="pt-PT"/>
        </w:rPr>
        <w:t>Herrera Armas</w:t>
      </w:r>
      <w:r w:rsidRPr="007761E6">
        <w:rPr>
          <w:rFonts w:ascii="Cambria" w:eastAsia="Cambria" w:hAnsi="Cambria" w:cs="Cambria"/>
          <w:sz w:val="18"/>
          <w:szCs w:val="20"/>
          <w:lang w:val="pt-PT"/>
        </w:rPr>
        <w:t>, Miguel Ángel</w:t>
      </w:r>
    </w:p>
    <w:p w14:paraId="46697D8F" w14:textId="77777777" w:rsidR="007761E6" w:rsidRPr="007761E6" w:rsidRDefault="007761E6" w:rsidP="007761E6">
      <w:pPr>
        <w:spacing w:after="0"/>
        <w:rPr>
          <w:rFonts w:ascii="Cambria" w:eastAsia="Cambria" w:hAnsi="Cambria" w:cs="Cambria"/>
          <w:sz w:val="20"/>
          <w:szCs w:val="20"/>
        </w:rPr>
      </w:pPr>
      <w:r w:rsidRPr="007761E6">
        <w:rPr>
          <w:rFonts w:ascii="Cambria" w:eastAsia="Cambria" w:hAnsi="Cambria" w:cs="Cambria"/>
          <w:sz w:val="18"/>
          <w:szCs w:val="20"/>
        </w:rPr>
        <w:t>Deputy Manager (</w:t>
      </w:r>
      <w:proofErr w:type="spellStart"/>
      <w:r w:rsidRPr="007761E6">
        <w:rPr>
          <w:rFonts w:ascii="Cambria" w:eastAsia="Cambria" w:hAnsi="Cambria" w:cs="Cambria"/>
          <w:sz w:val="18"/>
          <w:szCs w:val="20"/>
        </w:rPr>
        <w:t>Science</w:t>
      </w:r>
      <w:proofErr w:type="spellEnd"/>
      <w:r w:rsidRPr="007761E6">
        <w:rPr>
          <w:rFonts w:ascii="Cambria" w:eastAsia="Cambria" w:hAnsi="Cambria" w:cs="Cambria"/>
          <w:sz w:val="18"/>
          <w:szCs w:val="20"/>
        </w:rPr>
        <w:t>), OPAGAC, C/ Ayala 54, 2º A, 28001 Madrid, España</w:t>
      </w:r>
    </w:p>
    <w:p w14:paraId="5802B56F" w14:textId="77777777" w:rsidR="007761E6" w:rsidRPr="00E21D9D" w:rsidRDefault="007761E6" w:rsidP="007761E6">
      <w:pPr>
        <w:spacing w:after="0"/>
        <w:rPr>
          <w:rFonts w:ascii="Cambria" w:eastAsia="Cambria" w:hAnsi="Cambria" w:cs="Cambria"/>
          <w:sz w:val="20"/>
          <w:szCs w:val="20"/>
        </w:rPr>
      </w:pPr>
      <w:r w:rsidRPr="00E21D9D">
        <w:rPr>
          <w:rFonts w:ascii="Cambria" w:eastAsia="Cambria" w:hAnsi="Cambria" w:cs="Cambria"/>
          <w:sz w:val="18"/>
          <w:szCs w:val="20"/>
        </w:rPr>
        <w:t>Tel: +34 91 431 48 57; +34 664 234 886, Fax: +34 91 576 12 22, E-Mail: miguel.herrera@opagac.org</w:t>
      </w:r>
    </w:p>
    <w:p w14:paraId="7AF75609" w14:textId="77777777" w:rsidR="007761E6" w:rsidRPr="00E21D9D" w:rsidRDefault="007761E6" w:rsidP="007761E6">
      <w:pPr>
        <w:spacing w:after="0"/>
        <w:jc w:val="left"/>
        <w:rPr>
          <w:rFonts w:ascii="Cambria" w:eastAsia="Cambria" w:hAnsi="Cambria" w:cs="Cambria"/>
          <w:sz w:val="20"/>
          <w:szCs w:val="20"/>
        </w:rPr>
      </w:pPr>
    </w:p>
    <w:p w14:paraId="7DAC9AFD" w14:textId="77777777" w:rsidR="007761E6" w:rsidRPr="00E21D9D" w:rsidRDefault="007761E6" w:rsidP="007761E6">
      <w:pPr>
        <w:spacing w:after="0"/>
        <w:jc w:val="left"/>
        <w:rPr>
          <w:rFonts w:ascii="Cambria" w:eastAsia="Cambria" w:hAnsi="Cambria" w:cs="Cambria"/>
          <w:sz w:val="20"/>
          <w:szCs w:val="20"/>
        </w:rPr>
      </w:pPr>
      <w:r w:rsidRPr="00E21D9D">
        <w:rPr>
          <w:rFonts w:ascii="Cambria" w:eastAsia="Cambria" w:hAnsi="Cambria" w:cs="Cambria"/>
          <w:b/>
          <w:sz w:val="18"/>
          <w:szCs w:val="20"/>
        </w:rPr>
        <w:t>Pino</w:t>
      </w:r>
      <w:r w:rsidRPr="00E21D9D">
        <w:rPr>
          <w:rFonts w:ascii="Cambria" w:eastAsia="Cambria" w:hAnsi="Cambria" w:cs="Cambria"/>
          <w:sz w:val="18"/>
          <w:szCs w:val="20"/>
        </w:rPr>
        <w:t xml:space="preserve">, </w:t>
      </w:r>
      <w:proofErr w:type="spellStart"/>
      <w:r w:rsidRPr="00E21D9D">
        <w:rPr>
          <w:rFonts w:ascii="Cambria" w:eastAsia="Cambria" w:hAnsi="Cambria" w:cs="Cambria"/>
          <w:sz w:val="18"/>
          <w:szCs w:val="20"/>
        </w:rPr>
        <w:t>Yesuri</w:t>
      </w:r>
      <w:proofErr w:type="spellEnd"/>
    </w:p>
    <w:p w14:paraId="61C2E8B3" w14:textId="77777777" w:rsidR="007761E6" w:rsidRPr="007761E6" w:rsidRDefault="007761E6" w:rsidP="007761E6">
      <w:pPr>
        <w:spacing w:after="0"/>
        <w:rPr>
          <w:rFonts w:ascii="Cambria" w:eastAsia="Cambria" w:hAnsi="Cambria" w:cs="Cambria"/>
          <w:sz w:val="20"/>
          <w:szCs w:val="20"/>
        </w:rPr>
      </w:pPr>
      <w:r w:rsidRPr="007761E6">
        <w:rPr>
          <w:rFonts w:ascii="Cambria" w:eastAsia="Cambria" w:hAnsi="Cambria" w:cs="Cambria"/>
          <w:sz w:val="18"/>
          <w:szCs w:val="20"/>
        </w:rPr>
        <w:t>Jefa encargada del Departamento de Evaluación de Recursos Acuáticos, Ministerio de Desarrollo Agropecuario, Autoridad de los Recursos Acuáticos de Panamá, Evaluación de los Recursos Acuáticos, Edificio Riviera, Ave. Justo Arosemena, Calle 45 Bella Vista, 05850, R</w:t>
      </w:r>
    </w:p>
    <w:p w14:paraId="0D66008F"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+507 511 6036, E-Mail: yesuri.pino@arap.gob.pa</w:t>
      </w:r>
    </w:p>
    <w:p w14:paraId="1D302626" w14:textId="77777777" w:rsidR="007761E6" w:rsidRPr="007761E6" w:rsidRDefault="007761E6" w:rsidP="007761E6">
      <w:pPr>
        <w:spacing w:after="0"/>
        <w:jc w:val="left"/>
        <w:rPr>
          <w:rFonts w:ascii="Cambria" w:eastAsia="Cambria" w:hAnsi="Cambria" w:cs="Cambria"/>
          <w:sz w:val="20"/>
          <w:szCs w:val="20"/>
          <w:lang w:val="pt-PT"/>
        </w:rPr>
      </w:pPr>
    </w:p>
    <w:p w14:paraId="5B343C1F" w14:textId="77777777" w:rsidR="007761E6" w:rsidRPr="00E21D9D" w:rsidRDefault="007761E6" w:rsidP="007761E6">
      <w:pPr>
        <w:spacing w:after="0"/>
        <w:jc w:val="left"/>
        <w:rPr>
          <w:rFonts w:ascii="Cambria" w:eastAsia="Cambria" w:hAnsi="Cambria" w:cs="Cambria"/>
          <w:sz w:val="20"/>
          <w:szCs w:val="20"/>
        </w:rPr>
      </w:pPr>
      <w:r w:rsidRPr="00E21D9D">
        <w:rPr>
          <w:rFonts w:ascii="Cambria" w:eastAsia="Cambria" w:hAnsi="Cambria" w:cs="Cambria"/>
          <w:b/>
          <w:sz w:val="20"/>
          <w:szCs w:val="20"/>
        </w:rPr>
        <w:t>SENEGAL</w:t>
      </w:r>
    </w:p>
    <w:p w14:paraId="7DF35390" w14:textId="77777777" w:rsidR="007761E6" w:rsidRPr="00E21D9D" w:rsidRDefault="007761E6" w:rsidP="007761E6">
      <w:pPr>
        <w:spacing w:after="0"/>
        <w:jc w:val="left"/>
        <w:rPr>
          <w:rFonts w:ascii="Cambria" w:eastAsia="Cambria" w:hAnsi="Cambria" w:cs="Cambria"/>
          <w:sz w:val="20"/>
          <w:szCs w:val="20"/>
        </w:rPr>
      </w:pPr>
      <w:proofErr w:type="spellStart"/>
      <w:r w:rsidRPr="00E21D9D">
        <w:rPr>
          <w:rFonts w:ascii="Cambria" w:eastAsia="Cambria" w:hAnsi="Cambria" w:cs="Cambria"/>
          <w:b/>
          <w:sz w:val="18"/>
          <w:szCs w:val="20"/>
        </w:rPr>
        <w:t>Sèye</w:t>
      </w:r>
      <w:proofErr w:type="spellEnd"/>
      <w:r w:rsidRPr="00E21D9D">
        <w:rPr>
          <w:rFonts w:ascii="Cambria" w:eastAsia="Cambria" w:hAnsi="Cambria" w:cs="Cambria"/>
          <w:sz w:val="18"/>
          <w:szCs w:val="20"/>
        </w:rPr>
        <w:t>, Mamadou</w:t>
      </w:r>
    </w:p>
    <w:p w14:paraId="7AD9C780" w14:textId="77777777" w:rsidR="007761E6" w:rsidRPr="007761E6" w:rsidRDefault="007761E6" w:rsidP="007761E6">
      <w:pPr>
        <w:spacing w:after="0"/>
        <w:rPr>
          <w:rFonts w:ascii="Cambria" w:eastAsia="Cambria" w:hAnsi="Cambria" w:cs="Cambria"/>
          <w:sz w:val="20"/>
          <w:szCs w:val="20"/>
          <w:lang w:val="fr-FR"/>
        </w:rPr>
      </w:pPr>
      <w:r w:rsidRPr="007761E6">
        <w:rPr>
          <w:rFonts w:ascii="Cambria" w:eastAsia="Cambria" w:hAnsi="Cambria" w:cs="Cambria"/>
          <w:sz w:val="18"/>
          <w:szCs w:val="20"/>
          <w:lang w:val="fr-FR"/>
        </w:rPr>
        <w:t>Ingénieur des Pêches, Chef de la Division Gestion et Aménagement des Pêcheries, Direction des Pêches maritimes, Sphère ministérielle Ousmane Tanor Dieng, Bâtiment D, 2è étage, Diamniadio, BP 289 Dakar</w:t>
      </w:r>
    </w:p>
    <w:p w14:paraId="0FC77403" w14:textId="77777777" w:rsidR="007761E6" w:rsidRPr="007761E6" w:rsidRDefault="007761E6" w:rsidP="007761E6">
      <w:pPr>
        <w:spacing w:after="0"/>
        <w:rPr>
          <w:rFonts w:ascii="Cambria" w:eastAsia="Cambria" w:hAnsi="Cambria" w:cs="Cambria"/>
          <w:sz w:val="20"/>
          <w:szCs w:val="20"/>
          <w:lang w:val="fr-FR"/>
        </w:rPr>
      </w:pPr>
      <w:proofErr w:type="gramStart"/>
      <w:r w:rsidRPr="007761E6">
        <w:rPr>
          <w:rFonts w:ascii="Cambria" w:eastAsia="Cambria" w:hAnsi="Cambria" w:cs="Cambria"/>
          <w:sz w:val="18"/>
          <w:szCs w:val="20"/>
          <w:lang w:val="fr-FR"/>
        </w:rPr>
        <w:t>Tel:</w:t>
      </w:r>
      <w:proofErr w:type="gramEnd"/>
      <w:r w:rsidRPr="007761E6">
        <w:rPr>
          <w:rFonts w:ascii="Cambria" w:eastAsia="Cambria" w:hAnsi="Cambria" w:cs="Cambria"/>
          <w:sz w:val="18"/>
          <w:szCs w:val="20"/>
          <w:lang w:val="fr-FR"/>
        </w:rPr>
        <w:t xml:space="preserve"> +221 77 841 83 94, </w:t>
      </w:r>
      <w:proofErr w:type="gramStart"/>
      <w:r w:rsidRPr="007761E6">
        <w:rPr>
          <w:rFonts w:ascii="Cambria" w:eastAsia="Cambria" w:hAnsi="Cambria" w:cs="Cambria"/>
          <w:sz w:val="18"/>
          <w:szCs w:val="20"/>
          <w:lang w:val="fr-FR"/>
        </w:rPr>
        <w:t>Fax:</w:t>
      </w:r>
      <w:proofErr w:type="gramEnd"/>
      <w:r w:rsidRPr="007761E6">
        <w:rPr>
          <w:rFonts w:ascii="Cambria" w:eastAsia="Cambria" w:hAnsi="Cambria" w:cs="Cambria"/>
          <w:sz w:val="18"/>
          <w:szCs w:val="20"/>
          <w:lang w:val="fr-FR"/>
        </w:rPr>
        <w:t xml:space="preserve"> +221 821 47 58, </w:t>
      </w:r>
      <w:proofErr w:type="gramStart"/>
      <w:r w:rsidRPr="007761E6">
        <w:rPr>
          <w:rFonts w:ascii="Cambria" w:eastAsia="Cambria" w:hAnsi="Cambria" w:cs="Cambria"/>
          <w:sz w:val="18"/>
          <w:szCs w:val="20"/>
          <w:lang w:val="fr-FR"/>
        </w:rPr>
        <w:t>E-Mail:</w:t>
      </w:r>
      <w:proofErr w:type="gramEnd"/>
      <w:r w:rsidRPr="007761E6">
        <w:rPr>
          <w:rFonts w:ascii="Cambria" w:eastAsia="Cambria" w:hAnsi="Cambria" w:cs="Cambria"/>
          <w:sz w:val="18"/>
          <w:szCs w:val="20"/>
          <w:lang w:val="fr-FR"/>
        </w:rPr>
        <w:t xml:space="preserve"> </w:t>
      </w:r>
      <w:proofErr w:type="gramStart"/>
      <w:r w:rsidRPr="007761E6">
        <w:rPr>
          <w:rFonts w:ascii="Cambria" w:eastAsia="Cambria" w:hAnsi="Cambria" w:cs="Cambria"/>
          <w:sz w:val="18"/>
          <w:szCs w:val="20"/>
          <w:lang w:val="fr-FR"/>
        </w:rPr>
        <w:t>mdseye@gmail.com;</w:t>
      </w:r>
      <w:proofErr w:type="gramEnd"/>
      <w:r w:rsidRPr="007761E6">
        <w:rPr>
          <w:rFonts w:ascii="Cambria" w:eastAsia="Cambria" w:hAnsi="Cambria" w:cs="Cambria"/>
          <w:sz w:val="18"/>
          <w:szCs w:val="20"/>
          <w:lang w:val="fr-FR"/>
        </w:rPr>
        <w:t xml:space="preserve"> </w:t>
      </w:r>
      <w:proofErr w:type="gramStart"/>
      <w:r w:rsidRPr="007761E6">
        <w:rPr>
          <w:rFonts w:ascii="Cambria" w:eastAsia="Cambria" w:hAnsi="Cambria" w:cs="Cambria"/>
          <w:sz w:val="18"/>
          <w:szCs w:val="20"/>
          <w:lang w:val="fr-FR"/>
        </w:rPr>
        <w:t>mdseye1@gmail.com;</w:t>
      </w:r>
      <w:proofErr w:type="gramEnd"/>
      <w:r w:rsidRPr="007761E6">
        <w:rPr>
          <w:rFonts w:ascii="Cambria" w:eastAsia="Cambria" w:hAnsi="Cambria" w:cs="Cambria"/>
          <w:sz w:val="18"/>
          <w:szCs w:val="20"/>
          <w:lang w:val="fr-FR"/>
        </w:rPr>
        <w:t xml:space="preserve"> mdouseye@yahoo.fr</w:t>
      </w:r>
    </w:p>
    <w:p w14:paraId="71BA49F7" w14:textId="77777777" w:rsidR="007761E6" w:rsidRPr="007761E6" w:rsidRDefault="007761E6" w:rsidP="007761E6">
      <w:pPr>
        <w:spacing w:after="0"/>
        <w:jc w:val="left"/>
        <w:rPr>
          <w:rFonts w:ascii="Cambria" w:eastAsia="Cambria" w:hAnsi="Cambria" w:cs="Cambria"/>
          <w:b/>
          <w:sz w:val="18"/>
          <w:szCs w:val="20"/>
          <w:lang w:val="fr-FR"/>
        </w:rPr>
      </w:pPr>
    </w:p>
    <w:p w14:paraId="12B46F63" w14:textId="77777777" w:rsidR="007761E6" w:rsidRPr="007761E6" w:rsidRDefault="007761E6" w:rsidP="007761E6">
      <w:pPr>
        <w:spacing w:after="0"/>
        <w:jc w:val="left"/>
        <w:rPr>
          <w:rFonts w:ascii="Cambria" w:eastAsia="Cambria" w:hAnsi="Cambria" w:cs="Cambria"/>
          <w:sz w:val="20"/>
          <w:szCs w:val="20"/>
          <w:lang w:val="fr-FR"/>
        </w:rPr>
      </w:pPr>
      <w:r w:rsidRPr="007761E6">
        <w:rPr>
          <w:rFonts w:ascii="Cambria" w:eastAsia="Cambria" w:hAnsi="Cambria" w:cs="Cambria"/>
          <w:b/>
          <w:sz w:val="18"/>
          <w:szCs w:val="20"/>
          <w:lang w:val="fr-FR"/>
        </w:rPr>
        <w:t>Sow</w:t>
      </w:r>
      <w:r w:rsidRPr="007761E6">
        <w:rPr>
          <w:rFonts w:ascii="Cambria" w:eastAsia="Cambria" w:hAnsi="Cambria" w:cs="Cambria"/>
          <w:sz w:val="18"/>
          <w:szCs w:val="20"/>
          <w:lang w:val="fr-FR"/>
        </w:rPr>
        <w:t xml:space="preserve">, </w:t>
      </w:r>
      <w:proofErr w:type="spellStart"/>
      <w:r w:rsidRPr="007761E6">
        <w:rPr>
          <w:rFonts w:ascii="Cambria" w:eastAsia="Cambria" w:hAnsi="Cambria" w:cs="Cambria"/>
          <w:sz w:val="18"/>
          <w:szCs w:val="20"/>
          <w:lang w:val="fr-FR"/>
        </w:rPr>
        <w:t>Fambaye</w:t>
      </w:r>
      <w:proofErr w:type="spellEnd"/>
      <w:r w:rsidRPr="007761E6">
        <w:rPr>
          <w:rFonts w:ascii="Cambria" w:eastAsia="Cambria" w:hAnsi="Cambria" w:cs="Cambria"/>
          <w:sz w:val="18"/>
          <w:szCs w:val="20"/>
          <w:lang w:val="fr-FR"/>
        </w:rPr>
        <w:t xml:space="preserve"> Ngom</w:t>
      </w:r>
    </w:p>
    <w:p w14:paraId="2F21D6BF" w14:textId="77777777" w:rsidR="007761E6" w:rsidRPr="007761E6" w:rsidRDefault="007761E6" w:rsidP="007761E6">
      <w:pPr>
        <w:spacing w:after="0"/>
        <w:rPr>
          <w:rFonts w:ascii="Cambria" w:eastAsia="Cambria" w:hAnsi="Cambria" w:cs="Cambria"/>
          <w:sz w:val="20"/>
          <w:szCs w:val="20"/>
          <w:lang w:val="fr-FR"/>
        </w:rPr>
      </w:pPr>
      <w:r w:rsidRPr="007761E6">
        <w:rPr>
          <w:rFonts w:ascii="Cambria" w:eastAsia="Cambria" w:hAnsi="Cambria" w:cs="Cambria"/>
          <w:sz w:val="18"/>
          <w:szCs w:val="20"/>
          <w:lang w:val="fr-FR"/>
        </w:rPr>
        <w:t>Chercheur Biologiste des Pêches, Centre de Recherches Océanographiques de Dakar Thiaroye, CRODT/ISRA, LNERV - Route du Front de Terre - BP 2241, Dakar</w:t>
      </w:r>
    </w:p>
    <w:p w14:paraId="4038368D" w14:textId="77777777" w:rsidR="007761E6" w:rsidRPr="007761E6" w:rsidRDefault="007761E6" w:rsidP="007761E6">
      <w:pPr>
        <w:spacing w:after="0"/>
        <w:rPr>
          <w:rFonts w:ascii="Cambria" w:eastAsia="Cambria" w:hAnsi="Cambria" w:cs="Cambria"/>
          <w:sz w:val="20"/>
          <w:szCs w:val="20"/>
        </w:rPr>
      </w:pPr>
      <w:r w:rsidRPr="007761E6">
        <w:rPr>
          <w:rFonts w:ascii="Cambria" w:eastAsia="Cambria" w:hAnsi="Cambria" w:cs="Cambria"/>
          <w:sz w:val="18"/>
          <w:szCs w:val="20"/>
        </w:rPr>
        <w:t>Tel: +221 3 0108 1104; +221 77 502 67 79, Fax: +221 33 832 8262, E-Mail: ngomfambaye2015@gmail.com</w:t>
      </w:r>
    </w:p>
    <w:p w14:paraId="47919EE8" w14:textId="77777777" w:rsidR="007761E6" w:rsidRPr="007761E6" w:rsidRDefault="007761E6" w:rsidP="007761E6">
      <w:pPr>
        <w:spacing w:after="0"/>
        <w:jc w:val="left"/>
        <w:rPr>
          <w:rFonts w:ascii="Cambria" w:eastAsia="Cambria" w:hAnsi="Cambria" w:cs="Cambria"/>
          <w:sz w:val="20"/>
          <w:szCs w:val="20"/>
        </w:rPr>
      </w:pPr>
    </w:p>
    <w:p w14:paraId="35EA15E7" w14:textId="77777777" w:rsidR="00D92007" w:rsidRDefault="00D92007">
      <w:pPr>
        <w:spacing w:line="276" w:lineRule="auto"/>
        <w:jc w:val="left"/>
        <w:rPr>
          <w:rFonts w:ascii="Cambria" w:eastAsia="Cambria" w:hAnsi="Cambria" w:cs="Cambria"/>
          <w:b/>
          <w:sz w:val="20"/>
          <w:szCs w:val="20"/>
        </w:rPr>
      </w:pPr>
      <w:r>
        <w:rPr>
          <w:rFonts w:ascii="Cambria" w:eastAsia="Cambria" w:hAnsi="Cambria" w:cs="Cambria"/>
          <w:b/>
          <w:sz w:val="20"/>
          <w:szCs w:val="20"/>
        </w:rPr>
        <w:br w:type="page"/>
      </w:r>
    </w:p>
    <w:p w14:paraId="388A0266" w14:textId="39922033" w:rsidR="007761E6" w:rsidRPr="007761E6" w:rsidRDefault="007761E6" w:rsidP="007761E6">
      <w:pPr>
        <w:spacing w:after="0"/>
        <w:jc w:val="left"/>
        <w:rPr>
          <w:rFonts w:ascii="Cambria" w:eastAsia="Cambria" w:hAnsi="Cambria" w:cs="Cambria"/>
          <w:sz w:val="20"/>
          <w:szCs w:val="20"/>
        </w:rPr>
      </w:pPr>
      <w:r w:rsidRPr="007761E6">
        <w:rPr>
          <w:rFonts w:ascii="Cambria" w:eastAsia="Cambria" w:hAnsi="Cambria" w:cs="Cambria"/>
          <w:b/>
          <w:sz w:val="20"/>
          <w:szCs w:val="20"/>
        </w:rPr>
        <w:lastRenderedPageBreak/>
        <w:t>SAN VICENTE Y GRANADINAS</w:t>
      </w:r>
    </w:p>
    <w:p w14:paraId="218ACDE9" w14:textId="77777777" w:rsidR="007761E6" w:rsidRPr="007761E6" w:rsidRDefault="007761E6" w:rsidP="007761E6">
      <w:pPr>
        <w:spacing w:after="0"/>
        <w:jc w:val="left"/>
        <w:rPr>
          <w:rFonts w:ascii="Cambria" w:eastAsia="Cambria" w:hAnsi="Cambria" w:cs="Cambria"/>
          <w:sz w:val="20"/>
          <w:szCs w:val="20"/>
          <w:lang w:val="en-US"/>
        </w:rPr>
      </w:pPr>
      <w:r w:rsidRPr="007761E6">
        <w:rPr>
          <w:rFonts w:ascii="Cambria" w:eastAsia="Cambria" w:hAnsi="Cambria" w:cs="Cambria"/>
          <w:b/>
          <w:sz w:val="18"/>
          <w:szCs w:val="20"/>
          <w:lang w:val="en-US"/>
        </w:rPr>
        <w:t>Antrobus-Cyrus</w:t>
      </w:r>
      <w:r w:rsidRPr="007761E6">
        <w:rPr>
          <w:rFonts w:ascii="Cambria" w:eastAsia="Cambria" w:hAnsi="Cambria" w:cs="Cambria"/>
          <w:sz w:val="18"/>
          <w:szCs w:val="20"/>
          <w:lang w:val="en-US"/>
        </w:rPr>
        <w:t xml:space="preserve">, Nyasha </w:t>
      </w:r>
      <w:r w:rsidRPr="007761E6">
        <w:rPr>
          <w:rFonts w:ascii="Cambria" w:eastAsia="Cambria" w:hAnsi="Cambria" w:cs="Cambria"/>
          <w:sz w:val="18"/>
          <w:szCs w:val="20"/>
          <w:vertAlign w:val="superscript"/>
          <w:lang w:val="en-US"/>
        </w:rPr>
        <w:t>1</w:t>
      </w:r>
    </w:p>
    <w:p w14:paraId="650A28BA" w14:textId="77777777" w:rsidR="007761E6" w:rsidRPr="007761E6" w:rsidRDefault="007761E6" w:rsidP="007761E6">
      <w:pPr>
        <w:spacing w:after="0"/>
        <w:rPr>
          <w:rFonts w:ascii="Cambria" w:eastAsia="Cambria" w:hAnsi="Cambria" w:cs="Cambria"/>
          <w:sz w:val="20"/>
          <w:szCs w:val="20"/>
          <w:lang w:val="en-US"/>
        </w:rPr>
      </w:pPr>
      <w:r w:rsidRPr="007761E6">
        <w:rPr>
          <w:rFonts w:ascii="Cambria" w:eastAsia="Cambria" w:hAnsi="Cambria" w:cs="Cambria"/>
          <w:sz w:val="18"/>
          <w:szCs w:val="20"/>
          <w:lang w:val="en-US"/>
        </w:rPr>
        <w:t>Fisheries Officer, Ministry of Fisheries, Marine and Land Conservation and Climate Resilience, Kingstown</w:t>
      </w:r>
    </w:p>
    <w:p w14:paraId="51C9538B" w14:textId="77777777" w:rsidR="007761E6" w:rsidRPr="007761E6" w:rsidRDefault="007761E6" w:rsidP="007761E6">
      <w:pPr>
        <w:spacing w:after="0"/>
        <w:jc w:val="left"/>
        <w:rPr>
          <w:rFonts w:ascii="Cambria" w:eastAsia="Cambria" w:hAnsi="Cambria" w:cs="Cambria"/>
          <w:sz w:val="20"/>
          <w:szCs w:val="20"/>
          <w:lang w:val="en-US"/>
        </w:rPr>
      </w:pPr>
    </w:p>
    <w:p w14:paraId="3396CB85" w14:textId="77777777" w:rsidR="007761E6" w:rsidRPr="007761E6" w:rsidRDefault="007761E6" w:rsidP="007761E6">
      <w:pPr>
        <w:spacing w:after="0"/>
        <w:jc w:val="left"/>
        <w:rPr>
          <w:rFonts w:ascii="Cambria" w:eastAsia="Cambria" w:hAnsi="Cambria" w:cs="Cambria"/>
          <w:sz w:val="20"/>
          <w:szCs w:val="20"/>
        </w:rPr>
      </w:pPr>
      <w:r w:rsidRPr="007761E6">
        <w:rPr>
          <w:rFonts w:ascii="Cambria" w:eastAsia="Cambria" w:hAnsi="Cambria" w:cs="Cambria"/>
          <w:b/>
          <w:sz w:val="20"/>
          <w:szCs w:val="20"/>
        </w:rPr>
        <w:t>REINO UNIDO DE GRAN BRETAÑA E IRLANDA DEL NORTE</w:t>
      </w:r>
    </w:p>
    <w:p w14:paraId="3B0A86DB" w14:textId="77777777" w:rsidR="007761E6" w:rsidRPr="00E21D9D" w:rsidRDefault="007761E6" w:rsidP="007761E6">
      <w:pPr>
        <w:spacing w:after="0"/>
        <w:jc w:val="left"/>
        <w:rPr>
          <w:rFonts w:ascii="Cambria" w:eastAsia="Cambria" w:hAnsi="Cambria" w:cs="Cambria"/>
          <w:sz w:val="20"/>
          <w:szCs w:val="20"/>
          <w:lang w:val="en-US"/>
        </w:rPr>
      </w:pPr>
      <w:r w:rsidRPr="00E21D9D">
        <w:rPr>
          <w:rFonts w:ascii="Cambria" w:eastAsia="Cambria" w:hAnsi="Cambria" w:cs="Cambria"/>
          <w:b/>
          <w:sz w:val="18"/>
          <w:szCs w:val="20"/>
          <w:lang w:val="en-US"/>
        </w:rPr>
        <w:t>Owen</w:t>
      </w:r>
      <w:r w:rsidRPr="00E21D9D">
        <w:rPr>
          <w:rFonts w:ascii="Cambria" w:eastAsia="Cambria" w:hAnsi="Cambria" w:cs="Cambria"/>
          <w:sz w:val="18"/>
          <w:szCs w:val="20"/>
          <w:lang w:val="en-US"/>
        </w:rPr>
        <w:t>, Marc *</w:t>
      </w:r>
    </w:p>
    <w:p w14:paraId="1DE45BB9" w14:textId="77777777" w:rsidR="007761E6" w:rsidRPr="007761E6" w:rsidRDefault="007761E6" w:rsidP="007761E6">
      <w:pPr>
        <w:spacing w:after="0"/>
        <w:rPr>
          <w:rFonts w:ascii="Cambria" w:eastAsia="Cambria" w:hAnsi="Cambria" w:cs="Cambria"/>
          <w:sz w:val="20"/>
          <w:szCs w:val="20"/>
          <w:lang w:val="en-US"/>
        </w:rPr>
      </w:pPr>
      <w:r w:rsidRPr="007761E6">
        <w:rPr>
          <w:rFonts w:ascii="Cambria" w:eastAsia="Cambria" w:hAnsi="Cambria" w:cs="Cambria"/>
          <w:sz w:val="18"/>
          <w:szCs w:val="20"/>
          <w:lang w:val="en-US"/>
        </w:rPr>
        <w:t xml:space="preserve">Team Lead, International Fisheries, Department for Environment, Food and Rural Affairs, Defra, First Floor, Seacole Wing, 2 </w:t>
      </w:r>
      <w:proofErr w:type="spellStart"/>
      <w:r w:rsidRPr="007761E6">
        <w:rPr>
          <w:rFonts w:ascii="Cambria" w:eastAsia="Cambria" w:hAnsi="Cambria" w:cs="Cambria"/>
          <w:sz w:val="18"/>
          <w:szCs w:val="20"/>
          <w:lang w:val="en-US"/>
        </w:rPr>
        <w:t>Marsham</w:t>
      </w:r>
      <w:proofErr w:type="spellEnd"/>
      <w:r w:rsidRPr="007761E6">
        <w:rPr>
          <w:rFonts w:ascii="Cambria" w:eastAsia="Cambria" w:hAnsi="Cambria" w:cs="Cambria"/>
          <w:sz w:val="18"/>
          <w:szCs w:val="20"/>
          <w:lang w:val="en-US"/>
        </w:rPr>
        <w:t xml:space="preserve"> Street, London SW1P 4DF</w:t>
      </w:r>
    </w:p>
    <w:p w14:paraId="5C9F8BB7"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+44 755 732 5524, E-Mail: marc.owen@defra.gov.uk</w:t>
      </w:r>
    </w:p>
    <w:p w14:paraId="6FBFDE91" w14:textId="77777777" w:rsidR="007761E6" w:rsidRPr="007761E6" w:rsidRDefault="007761E6" w:rsidP="007761E6">
      <w:pPr>
        <w:spacing w:after="0"/>
        <w:jc w:val="left"/>
        <w:rPr>
          <w:rFonts w:ascii="Cambria" w:eastAsia="Cambria" w:hAnsi="Cambria" w:cs="Cambria"/>
          <w:sz w:val="20"/>
          <w:szCs w:val="20"/>
          <w:lang w:val="pt-PT"/>
        </w:rPr>
      </w:pPr>
    </w:p>
    <w:p w14:paraId="2ECA60E1" w14:textId="77777777" w:rsidR="007761E6" w:rsidRPr="00E21D9D" w:rsidRDefault="007761E6" w:rsidP="007761E6">
      <w:pPr>
        <w:spacing w:after="0"/>
        <w:jc w:val="left"/>
        <w:rPr>
          <w:rFonts w:ascii="Cambria" w:eastAsia="Cambria" w:hAnsi="Cambria" w:cs="Cambria"/>
          <w:sz w:val="20"/>
          <w:szCs w:val="20"/>
          <w:lang w:val="fr-FR"/>
        </w:rPr>
      </w:pPr>
      <w:r w:rsidRPr="00E21D9D">
        <w:rPr>
          <w:rFonts w:ascii="Cambria" w:eastAsia="Cambria" w:hAnsi="Cambria" w:cs="Cambria"/>
          <w:b/>
          <w:sz w:val="18"/>
          <w:szCs w:val="20"/>
          <w:lang w:val="fr-FR"/>
        </w:rPr>
        <w:t>Bell</w:t>
      </w:r>
      <w:r w:rsidRPr="00E21D9D">
        <w:rPr>
          <w:rFonts w:ascii="Cambria" w:eastAsia="Cambria" w:hAnsi="Cambria" w:cs="Cambria"/>
          <w:sz w:val="18"/>
          <w:szCs w:val="20"/>
          <w:lang w:val="fr-FR"/>
        </w:rPr>
        <w:t>, James Benjamin</w:t>
      </w:r>
    </w:p>
    <w:p w14:paraId="24F3697D" w14:textId="77777777" w:rsidR="007761E6" w:rsidRPr="007761E6" w:rsidRDefault="007761E6" w:rsidP="007761E6">
      <w:pPr>
        <w:spacing w:after="0"/>
        <w:rPr>
          <w:rFonts w:ascii="Cambria" w:eastAsia="Cambria" w:hAnsi="Cambria" w:cs="Cambria"/>
          <w:sz w:val="20"/>
          <w:szCs w:val="20"/>
          <w:lang w:val="en-US"/>
        </w:rPr>
      </w:pPr>
      <w:r w:rsidRPr="007761E6">
        <w:rPr>
          <w:rFonts w:ascii="Cambria" w:eastAsia="Cambria" w:hAnsi="Cambria" w:cs="Cambria"/>
          <w:sz w:val="18"/>
          <w:szCs w:val="20"/>
          <w:lang w:val="en-US"/>
        </w:rPr>
        <w:t>Centre for Environment, Fisheries and Aquaculture Science (CEFAS), Lowestoft Suffolk NR33 0HT</w:t>
      </w:r>
    </w:p>
    <w:p w14:paraId="29229A68"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+44 1 502 521 377, E-Mail: james.bell@cefas.gov.uk</w:t>
      </w:r>
    </w:p>
    <w:p w14:paraId="2F8A51E3" w14:textId="77777777" w:rsidR="007761E6" w:rsidRPr="007761E6" w:rsidRDefault="007761E6" w:rsidP="007761E6">
      <w:pPr>
        <w:spacing w:after="0"/>
        <w:jc w:val="left"/>
        <w:rPr>
          <w:rFonts w:ascii="Cambria" w:eastAsia="Cambria" w:hAnsi="Cambria" w:cs="Cambria"/>
          <w:sz w:val="20"/>
          <w:szCs w:val="20"/>
          <w:lang w:val="pt-PT"/>
        </w:rPr>
      </w:pPr>
    </w:p>
    <w:p w14:paraId="68743D97" w14:textId="77777777" w:rsidR="007761E6" w:rsidRPr="00E21D9D" w:rsidRDefault="007761E6" w:rsidP="007761E6">
      <w:pPr>
        <w:spacing w:after="0"/>
        <w:jc w:val="left"/>
        <w:rPr>
          <w:rFonts w:ascii="Cambria" w:eastAsia="Cambria" w:hAnsi="Cambria" w:cs="Cambria"/>
          <w:sz w:val="20"/>
          <w:szCs w:val="20"/>
          <w:lang w:val="it-IT"/>
        </w:rPr>
      </w:pPr>
      <w:r w:rsidRPr="00E21D9D">
        <w:rPr>
          <w:rFonts w:ascii="Cambria" w:eastAsia="Cambria" w:hAnsi="Cambria" w:cs="Cambria"/>
          <w:b/>
          <w:sz w:val="18"/>
          <w:szCs w:val="20"/>
          <w:lang w:val="it-IT"/>
        </w:rPr>
        <w:t>Christopher</w:t>
      </w:r>
      <w:r w:rsidRPr="00E21D9D">
        <w:rPr>
          <w:rFonts w:ascii="Cambria" w:eastAsia="Cambria" w:hAnsi="Cambria" w:cs="Cambria"/>
          <w:sz w:val="18"/>
          <w:szCs w:val="20"/>
          <w:lang w:val="it-IT"/>
        </w:rPr>
        <w:t>, Abbi E</w:t>
      </w:r>
    </w:p>
    <w:p w14:paraId="4E6BB8AD" w14:textId="77777777" w:rsidR="007761E6" w:rsidRPr="007761E6" w:rsidRDefault="007761E6" w:rsidP="007761E6">
      <w:pPr>
        <w:spacing w:after="0"/>
        <w:rPr>
          <w:rFonts w:ascii="Cambria" w:eastAsia="Cambria" w:hAnsi="Cambria" w:cs="Cambria"/>
          <w:sz w:val="20"/>
          <w:szCs w:val="20"/>
          <w:lang w:val="en-US"/>
        </w:rPr>
      </w:pPr>
      <w:r w:rsidRPr="007761E6">
        <w:rPr>
          <w:rFonts w:ascii="Cambria" w:eastAsia="Cambria" w:hAnsi="Cambria" w:cs="Cambria"/>
          <w:sz w:val="18"/>
          <w:szCs w:val="20"/>
          <w:lang w:val="en-US"/>
        </w:rPr>
        <w:t xml:space="preserve">Asst Fisheries Officer, Ministry of Environment, Natural Resources and Climate Change, Fisheries Management Division, </w:t>
      </w:r>
      <w:proofErr w:type="spellStart"/>
      <w:r w:rsidRPr="007761E6">
        <w:rPr>
          <w:rFonts w:ascii="Cambria" w:eastAsia="Cambria" w:hAnsi="Cambria" w:cs="Cambria"/>
          <w:sz w:val="18"/>
          <w:szCs w:val="20"/>
          <w:lang w:val="en-US"/>
        </w:rPr>
        <w:t>Paraquita</w:t>
      </w:r>
      <w:proofErr w:type="spellEnd"/>
      <w:r w:rsidRPr="007761E6">
        <w:rPr>
          <w:rFonts w:ascii="Cambria" w:eastAsia="Cambria" w:hAnsi="Cambria" w:cs="Cambria"/>
          <w:sz w:val="18"/>
          <w:szCs w:val="20"/>
          <w:lang w:val="en-US"/>
        </w:rPr>
        <w:t xml:space="preserve"> Bay, Tortola, VG1120, Virgin Islands</w:t>
      </w:r>
    </w:p>
    <w:p w14:paraId="15989121"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+284 468 6146, E-Mail: AeChristopher@gov.vg</w:t>
      </w:r>
    </w:p>
    <w:p w14:paraId="19044F05" w14:textId="77777777" w:rsidR="007761E6" w:rsidRPr="007761E6" w:rsidRDefault="007761E6" w:rsidP="007761E6">
      <w:pPr>
        <w:spacing w:after="0"/>
        <w:jc w:val="left"/>
        <w:rPr>
          <w:rFonts w:ascii="Cambria" w:eastAsia="Cambria" w:hAnsi="Cambria" w:cs="Cambria"/>
          <w:sz w:val="20"/>
          <w:szCs w:val="20"/>
          <w:lang w:val="pt-PT"/>
        </w:rPr>
      </w:pPr>
    </w:p>
    <w:p w14:paraId="555836DA" w14:textId="77777777" w:rsidR="007761E6" w:rsidRPr="007761E6" w:rsidRDefault="007761E6" w:rsidP="007761E6">
      <w:pPr>
        <w:spacing w:after="0"/>
        <w:jc w:val="left"/>
        <w:rPr>
          <w:rFonts w:ascii="Cambria" w:eastAsia="Cambria" w:hAnsi="Cambria" w:cs="Cambria"/>
          <w:sz w:val="20"/>
          <w:szCs w:val="20"/>
          <w:lang w:val="en-US"/>
        </w:rPr>
      </w:pPr>
      <w:r w:rsidRPr="007761E6">
        <w:rPr>
          <w:rFonts w:ascii="Cambria" w:eastAsia="Cambria" w:hAnsi="Cambria" w:cs="Cambria"/>
          <w:b/>
          <w:sz w:val="18"/>
          <w:szCs w:val="20"/>
          <w:lang w:val="en-US"/>
        </w:rPr>
        <w:t>Keedy</w:t>
      </w:r>
      <w:r w:rsidRPr="007761E6">
        <w:rPr>
          <w:rFonts w:ascii="Cambria" w:eastAsia="Cambria" w:hAnsi="Cambria" w:cs="Cambria"/>
          <w:sz w:val="18"/>
          <w:szCs w:val="20"/>
          <w:lang w:val="en-US"/>
        </w:rPr>
        <w:t>, Jess</w:t>
      </w:r>
    </w:p>
    <w:p w14:paraId="343D2057" w14:textId="77777777" w:rsidR="007761E6" w:rsidRPr="007761E6" w:rsidRDefault="007761E6" w:rsidP="007761E6">
      <w:pPr>
        <w:spacing w:after="0"/>
        <w:rPr>
          <w:rFonts w:ascii="Cambria" w:eastAsia="Cambria" w:hAnsi="Cambria" w:cs="Cambria"/>
          <w:sz w:val="20"/>
          <w:szCs w:val="20"/>
          <w:lang w:val="en-US"/>
        </w:rPr>
      </w:pPr>
      <w:r w:rsidRPr="007761E6">
        <w:rPr>
          <w:rFonts w:ascii="Cambria" w:eastAsia="Cambria" w:hAnsi="Cambria" w:cs="Cambria"/>
          <w:sz w:val="18"/>
          <w:szCs w:val="20"/>
          <w:lang w:val="en-US"/>
        </w:rPr>
        <w:t xml:space="preserve">Joint Head, International Fisheries, Marine &amp; Fisheries, Department for Environment, Food and Rural Affairs (Defra), Marine &amp; Fisheries Directorate, First Floor, Seacole Wing, 2 </w:t>
      </w:r>
      <w:proofErr w:type="spellStart"/>
      <w:r w:rsidRPr="007761E6">
        <w:rPr>
          <w:rFonts w:ascii="Cambria" w:eastAsia="Cambria" w:hAnsi="Cambria" w:cs="Cambria"/>
          <w:sz w:val="18"/>
          <w:szCs w:val="20"/>
          <w:lang w:val="en-US"/>
        </w:rPr>
        <w:t>Marsham</w:t>
      </w:r>
      <w:proofErr w:type="spellEnd"/>
      <w:r w:rsidRPr="007761E6">
        <w:rPr>
          <w:rFonts w:ascii="Cambria" w:eastAsia="Cambria" w:hAnsi="Cambria" w:cs="Cambria"/>
          <w:sz w:val="18"/>
          <w:szCs w:val="20"/>
          <w:lang w:val="en-US"/>
        </w:rPr>
        <w:t xml:space="preserve"> Street, London SW1P 3JR</w:t>
      </w:r>
    </w:p>
    <w:p w14:paraId="280E6699"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+44 755 724 5171; +44 208 026 63350, E-Mail: jess.keedy@defra.gov.uk</w:t>
      </w:r>
    </w:p>
    <w:p w14:paraId="4B82CFE0" w14:textId="77777777" w:rsidR="007761E6" w:rsidRPr="007761E6" w:rsidRDefault="007761E6" w:rsidP="007761E6">
      <w:pPr>
        <w:spacing w:after="0"/>
        <w:jc w:val="left"/>
        <w:rPr>
          <w:rFonts w:ascii="Cambria" w:eastAsia="Cambria" w:hAnsi="Cambria" w:cs="Cambria"/>
          <w:sz w:val="20"/>
          <w:szCs w:val="20"/>
          <w:lang w:val="pt-PT"/>
        </w:rPr>
      </w:pPr>
    </w:p>
    <w:p w14:paraId="746DAB79" w14:textId="77777777" w:rsidR="007761E6" w:rsidRPr="007761E6" w:rsidRDefault="007761E6" w:rsidP="007761E6">
      <w:pPr>
        <w:spacing w:after="0"/>
        <w:jc w:val="left"/>
        <w:rPr>
          <w:rFonts w:ascii="Cambria" w:eastAsia="Cambria" w:hAnsi="Cambria" w:cs="Cambria"/>
          <w:sz w:val="20"/>
          <w:szCs w:val="20"/>
          <w:lang w:val="en-US"/>
        </w:rPr>
      </w:pPr>
      <w:r w:rsidRPr="007761E6">
        <w:rPr>
          <w:rFonts w:ascii="Cambria" w:eastAsia="Cambria" w:hAnsi="Cambria" w:cs="Cambria"/>
          <w:b/>
          <w:sz w:val="18"/>
          <w:szCs w:val="20"/>
          <w:lang w:val="en-US"/>
        </w:rPr>
        <w:t>Peel</w:t>
      </w:r>
      <w:r w:rsidRPr="007761E6">
        <w:rPr>
          <w:rFonts w:ascii="Cambria" w:eastAsia="Cambria" w:hAnsi="Cambria" w:cs="Cambria"/>
          <w:sz w:val="18"/>
          <w:szCs w:val="20"/>
          <w:lang w:val="en-US"/>
        </w:rPr>
        <w:t>, Michael</w:t>
      </w:r>
    </w:p>
    <w:p w14:paraId="2E583EC3" w14:textId="77777777" w:rsidR="007761E6" w:rsidRPr="007761E6" w:rsidRDefault="007761E6" w:rsidP="007761E6">
      <w:pPr>
        <w:spacing w:after="0"/>
        <w:rPr>
          <w:rFonts w:ascii="Cambria" w:eastAsia="Cambria" w:hAnsi="Cambria" w:cs="Cambria"/>
          <w:sz w:val="20"/>
          <w:szCs w:val="20"/>
          <w:lang w:val="en-US"/>
        </w:rPr>
      </w:pPr>
      <w:r w:rsidRPr="007761E6">
        <w:rPr>
          <w:rFonts w:ascii="Cambria" w:eastAsia="Cambria" w:hAnsi="Cambria" w:cs="Cambria"/>
          <w:sz w:val="18"/>
          <w:szCs w:val="20"/>
          <w:lang w:val="en-US"/>
        </w:rPr>
        <w:t xml:space="preserve">Department for Environment, Food and Rural Affairs - Defra, 2 </w:t>
      </w:r>
      <w:proofErr w:type="spellStart"/>
      <w:r w:rsidRPr="007761E6">
        <w:rPr>
          <w:rFonts w:ascii="Cambria" w:eastAsia="Cambria" w:hAnsi="Cambria" w:cs="Cambria"/>
          <w:sz w:val="18"/>
          <w:szCs w:val="20"/>
          <w:lang w:val="en-US"/>
        </w:rPr>
        <w:t>Marsham</w:t>
      </w:r>
      <w:proofErr w:type="spellEnd"/>
      <w:r w:rsidRPr="007761E6">
        <w:rPr>
          <w:rFonts w:ascii="Cambria" w:eastAsia="Cambria" w:hAnsi="Cambria" w:cs="Cambria"/>
          <w:sz w:val="18"/>
          <w:szCs w:val="20"/>
          <w:lang w:val="en-US"/>
        </w:rPr>
        <w:t xml:space="preserve"> Street, London SW1P 4DF</w:t>
      </w:r>
    </w:p>
    <w:p w14:paraId="0A6C97C9"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+44 798 418 9608, E-Mail: michael.peel@defra.gov.uk</w:t>
      </w:r>
    </w:p>
    <w:p w14:paraId="03079E70" w14:textId="77777777" w:rsidR="007761E6" w:rsidRPr="007761E6" w:rsidRDefault="007761E6" w:rsidP="007761E6">
      <w:pPr>
        <w:spacing w:after="0"/>
        <w:jc w:val="left"/>
        <w:rPr>
          <w:rFonts w:ascii="Cambria" w:eastAsia="Cambria" w:hAnsi="Cambria" w:cs="Cambria"/>
          <w:sz w:val="20"/>
          <w:szCs w:val="20"/>
          <w:lang w:val="pt-PT"/>
        </w:rPr>
      </w:pPr>
    </w:p>
    <w:p w14:paraId="5655ECCD" w14:textId="77777777" w:rsidR="007761E6" w:rsidRPr="007761E6" w:rsidRDefault="007761E6" w:rsidP="007761E6">
      <w:pPr>
        <w:spacing w:after="0"/>
        <w:jc w:val="left"/>
        <w:rPr>
          <w:rFonts w:ascii="Cambria" w:eastAsia="Cambria" w:hAnsi="Cambria" w:cs="Cambria"/>
          <w:sz w:val="20"/>
          <w:szCs w:val="20"/>
          <w:lang w:val="en-US"/>
        </w:rPr>
      </w:pPr>
      <w:r w:rsidRPr="007761E6">
        <w:rPr>
          <w:rFonts w:ascii="Cambria" w:eastAsia="Cambria" w:hAnsi="Cambria" w:cs="Cambria"/>
          <w:b/>
          <w:sz w:val="18"/>
          <w:szCs w:val="20"/>
          <w:lang w:val="en-US"/>
        </w:rPr>
        <w:t>Ponteen</w:t>
      </w:r>
      <w:r w:rsidRPr="007761E6">
        <w:rPr>
          <w:rFonts w:ascii="Cambria" w:eastAsia="Cambria" w:hAnsi="Cambria" w:cs="Cambria"/>
          <w:sz w:val="18"/>
          <w:szCs w:val="20"/>
          <w:lang w:val="en-US"/>
        </w:rPr>
        <w:t>, Alwyn</w:t>
      </w:r>
    </w:p>
    <w:p w14:paraId="396A6492" w14:textId="77777777" w:rsidR="007761E6" w:rsidRPr="007761E6" w:rsidRDefault="007761E6" w:rsidP="007761E6">
      <w:pPr>
        <w:spacing w:after="0"/>
        <w:rPr>
          <w:rFonts w:ascii="Cambria" w:eastAsia="Cambria" w:hAnsi="Cambria" w:cs="Cambria"/>
          <w:sz w:val="20"/>
          <w:szCs w:val="20"/>
          <w:lang w:val="en-US"/>
        </w:rPr>
      </w:pPr>
      <w:r w:rsidRPr="007761E6">
        <w:rPr>
          <w:rFonts w:ascii="Cambria" w:eastAsia="Cambria" w:hAnsi="Cambria" w:cs="Cambria"/>
          <w:sz w:val="18"/>
          <w:szCs w:val="20"/>
          <w:lang w:val="en-US"/>
        </w:rPr>
        <w:t>E-Mail: arponteen@gov.tc</w:t>
      </w:r>
    </w:p>
    <w:p w14:paraId="41A0F554" w14:textId="77777777" w:rsidR="007761E6" w:rsidRPr="007761E6" w:rsidRDefault="007761E6" w:rsidP="007761E6">
      <w:pPr>
        <w:spacing w:after="0"/>
        <w:jc w:val="left"/>
        <w:rPr>
          <w:rFonts w:ascii="Cambria" w:eastAsia="Cambria" w:hAnsi="Cambria" w:cs="Cambria"/>
          <w:sz w:val="20"/>
          <w:szCs w:val="20"/>
          <w:lang w:val="en-US"/>
        </w:rPr>
      </w:pPr>
    </w:p>
    <w:p w14:paraId="56F06B82" w14:textId="77777777" w:rsidR="007761E6" w:rsidRPr="007761E6" w:rsidRDefault="007761E6" w:rsidP="007761E6">
      <w:pPr>
        <w:spacing w:after="0"/>
        <w:jc w:val="left"/>
        <w:rPr>
          <w:rFonts w:ascii="Cambria" w:eastAsia="Cambria" w:hAnsi="Cambria" w:cs="Cambria"/>
          <w:sz w:val="20"/>
          <w:szCs w:val="20"/>
          <w:lang w:val="en-US"/>
        </w:rPr>
      </w:pPr>
      <w:r w:rsidRPr="007761E6">
        <w:rPr>
          <w:rFonts w:ascii="Cambria" w:eastAsia="Cambria" w:hAnsi="Cambria" w:cs="Cambria"/>
          <w:b/>
          <w:sz w:val="18"/>
          <w:szCs w:val="20"/>
          <w:lang w:val="en-US"/>
        </w:rPr>
        <w:t>Sampson</w:t>
      </w:r>
      <w:r w:rsidRPr="007761E6">
        <w:rPr>
          <w:rFonts w:ascii="Cambria" w:eastAsia="Cambria" w:hAnsi="Cambria" w:cs="Cambria"/>
          <w:sz w:val="18"/>
          <w:szCs w:val="20"/>
          <w:lang w:val="en-US"/>
        </w:rPr>
        <w:t>, Harry</w:t>
      </w:r>
    </w:p>
    <w:p w14:paraId="60594BD1" w14:textId="77777777" w:rsidR="007761E6" w:rsidRPr="007761E6" w:rsidRDefault="007761E6" w:rsidP="007761E6">
      <w:pPr>
        <w:spacing w:after="0"/>
        <w:rPr>
          <w:rFonts w:ascii="Cambria" w:eastAsia="Cambria" w:hAnsi="Cambria" w:cs="Cambria"/>
          <w:sz w:val="20"/>
          <w:szCs w:val="20"/>
          <w:lang w:val="en-US"/>
        </w:rPr>
      </w:pPr>
      <w:r w:rsidRPr="007761E6">
        <w:rPr>
          <w:rFonts w:ascii="Cambria" w:eastAsia="Cambria" w:hAnsi="Cambria" w:cs="Cambria"/>
          <w:sz w:val="18"/>
          <w:szCs w:val="20"/>
          <w:lang w:val="en-US"/>
        </w:rPr>
        <w:t>Senior International Fisheries Policy Officer, Department for Environment, Food and Rural Affairs (Defra), Marine &amp; Fisheries Directorate, Nobel House 17 Smith Square, London SW1P 3JR</w:t>
      </w:r>
    </w:p>
    <w:p w14:paraId="5CBE78DA"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+44 208 026 4403; +44 755 742 8543, E-Mail: harry.sampson@defra.gov.uk; trfmo@defra.gov.uk</w:t>
      </w:r>
    </w:p>
    <w:p w14:paraId="122F1A91" w14:textId="77777777" w:rsidR="007761E6" w:rsidRPr="007761E6" w:rsidRDefault="007761E6" w:rsidP="007761E6">
      <w:pPr>
        <w:spacing w:after="0"/>
        <w:jc w:val="left"/>
        <w:rPr>
          <w:rFonts w:ascii="Cambria" w:eastAsia="Cambria" w:hAnsi="Cambria" w:cs="Cambria"/>
          <w:sz w:val="20"/>
          <w:szCs w:val="20"/>
          <w:lang w:val="pt-PT"/>
        </w:rPr>
      </w:pPr>
    </w:p>
    <w:p w14:paraId="341AD836" w14:textId="77777777" w:rsidR="007761E6" w:rsidRPr="00E21D9D" w:rsidRDefault="007761E6" w:rsidP="007761E6">
      <w:pPr>
        <w:spacing w:after="0"/>
        <w:jc w:val="left"/>
        <w:rPr>
          <w:rFonts w:ascii="Cambria" w:eastAsia="Cambria" w:hAnsi="Cambria" w:cs="Cambria"/>
          <w:sz w:val="20"/>
          <w:szCs w:val="20"/>
          <w:lang w:val="it-IT"/>
        </w:rPr>
      </w:pPr>
      <w:r w:rsidRPr="00E21D9D">
        <w:rPr>
          <w:rFonts w:ascii="Cambria" w:eastAsia="Cambria" w:hAnsi="Cambria" w:cs="Cambria"/>
          <w:b/>
          <w:sz w:val="18"/>
          <w:szCs w:val="20"/>
          <w:lang w:val="it-IT"/>
        </w:rPr>
        <w:t>Wright</w:t>
      </w:r>
      <w:r w:rsidRPr="00E21D9D">
        <w:rPr>
          <w:rFonts w:ascii="Cambria" w:eastAsia="Cambria" w:hAnsi="Cambria" w:cs="Cambria"/>
          <w:sz w:val="18"/>
          <w:szCs w:val="20"/>
          <w:lang w:val="it-IT"/>
        </w:rPr>
        <w:t>, Serena</w:t>
      </w:r>
    </w:p>
    <w:p w14:paraId="04E5578D" w14:textId="77777777" w:rsidR="007761E6" w:rsidRPr="007761E6" w:rsidRDefault="007761E6" w:rsidP="007761E6">
      <w:pPr>
        <w:spacing w:after="0"/>
        <w:rPr>
          <w:rFonts w:ascii="Cambria" w:eastAsia="Cambria" w:hAnsi="Cambria" w:cs="Cambria"/>
          <w:sz w:val="20"/>
          <w:szCs w:val="20"/>
          <w:lang w:val="en-US"/>
        </w:rPr>
      </w:pPr>
      <w:r w:rsidRPr="007761E6">
        <w:rPr>
          <w:rFonts w:ascii="Cambria" w:eastAsia="Cambria" w:hAnsi="Cambria" w:cs="Cambria"/>
          <w:sz w:val="18"/>
          <w:szCs w:val="20"/>
          <w:lang w:val="en-US"/>
        </w:rPr>
        <w:t xml:space="preserve">Fisheries Scientist, Centre for Environment, Fisheries and Aquaculture Science (Cefas), ICCAT Tagging </w:t>
      </w:r>
      <w:proofErr w:type="spellStart"/>
      <w:r w:rsidRPr="007761E6">
        <w:rPr>
          <w:rFonts w:ascii="Cambria" w:eastAsia="Cambria" w:hAnsi="Cambria" w:cs="Cambria"/>
          <w:sz w:val="18"/>
          <w:szCs w:val="20"/>
          <w:lang w:val="en-US"/>
        </w:rPr>
        <w:t>Programme</w:t>
      </w:r>
      <w:proofErr w:type="spellEnd"/>
      <w:r w:rsidRPr="007761E6">
        <w:rPr>
          <w:rFonts w:ascii="Cambria" w:eastAsia="Cambria" w:hAnsi="Cambria" w:cs="Cambria"/>
          <w:sz w:val="18"/>
          <w:szCs w:val="20"/>
          <w:lang w:val="en-US"/>
        </w:rPr>
        <w:t>, St. Helena, Pakefield Road, Lowestoft NR33 0NG</w:t>
      </w:r>
    </w:p>
    <w:p w14:paraId="6D5C7E15"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+44 1502 52 1338; +44 797 593 0487, E-Mail: serena.wright@cefas.co.uk</w:t>
      </w:r>
    </w:p>
    <w:p w14:paraId="105DDEDF" w14:textId="77777777" w:rsidR="007761E6" w:rsidRPr="007761E6" w:rsidRDefault="007761E6" w:rsidP="007761E6">
      <w:pPr>
        <w:spacing w:after="0"/>
        <w:jc w:val="left"/>
        <w:rPr>
          <w:rFonts w:ascii="Cambria" w:eastAsia="Cambria" w:hAnsi="Cambria" w:cs="Cambria"/>
          <w:b/>
          <w:sz w:val="20"/>
          <w:szCs w:val="20"/>
          <w:lang w:val="pt-PT"/>
        </w:rPr>
      </w:pPr>
    </w:p>
    <w:p w14:paraId="7C3BD292" w14:textId="77777777" w:rsidR="007761E6" w:rsidRPr="007761E6" w:rsidRDefault="007761E6" w:rsidP="007761E6">
      <w:pPr>
        <w:spacing w:after="0"/>
        <w:jc w:val="left"/>
        <w:rPr>
          <w:rFonts w:ascii="Cambria" w:eastAsia="Cambria" w:hAnsi="Cambria" w:cs="Cambria"/>
          <w:sz w:val="20"/>
          <w:szCs w:val="20"/>
          <w:lang w:val="pt-PT"/>
        </w:rPr>
      </w:pPr>
      <w:r w:rsidRPr="007761E6">
        <w:rPr>
          <w:rFonts w:ascii="Cambria" w:eastAsia="Cambria" w:hAnsi="Cambria" w:cs="Cambria"/>
          <w:b/>
          <w:sz w:val="20"/>
          <w:szCs w:val="20"/>
          <w:lang w:val="pt-PT"/>
        </w:rPr>
        <w:t>URUGUAY</w:t>
      </w:r>
    </w:p>
    <w:p w14:paraId="1E0A28C5" w14:textId="77777777" w:rsidR="007761E6" w:rsidRPr="007761E6" w:rsidRDefault="007761E6" w:rsidP="007761E6">
      <w:pPr>
        <w:spacing w:after="0"/>
        <w:jc w:val="left"/>
        <w:rPr>
          <w:rFonts w:ascii="Cambria" w:eastAsia="Cambria" w:hAnsi="Cambria" w:cs="Cambria"/>
          <w:sz w:val="20"/>
          <w:szCs w:val="20"/>
          <w:lang w:val="pt-PT"/>
        </w:rPr>
      </w:pPr>
      <w:r w:rsidRPr="007761E6">
        <w:rPr>
          <w:rFonts w:ascii="Cambria" w:eastAsia="Cambria" w:hAnsi="Cambria" w:cs="Cambria"/>
          <w:b/>
          <w:sz w:val="18"/>
          <w:szCs w:val="20"/>
          <w:lang w:val="pt-PT"/>
        </w:rPr>
        <w:t>Forselledo</w:t>
      </w:r>
      <w:r w:rsidRPr="007761E6">
        <w:rPr>
          <w:rFonts w:ascii="Cambria" w:eastAsia="Cambria" w:hAnsi="Cambria" w:cs="Cambria"/>
          <w:sz w:val="18"/>
          <w:szCs w:val="20"/>
          <w:lang w:val="pt-PT"/>
        </w:rPr>
        <w:t>, Rodrigo *</w:t>
      </w:r>
    </w:p>
    <w:p w14:paraId="06CADF9E"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Dirección Nacional de Recursos Acuáticos - DINARA, Laboratorio de Recursos Pelágicos, Constituyente 1497, CP 11200 Montevideo</w:t>
      </w:r>
    </w:p>
    <w:p w14:paraId="2FF15FE7"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+598 2400 46 89; +598 99 487 401, E-Mail: rforselledo@gmail.com; rforselledo@mgap.gub.uy</w:t>
      </w:r>
    </w:p>
    <w:p w14:paraId="59F900E6" w14:textId="77777777" w:rsidR="007761E6" w:rsidRPr="007761E6" w:rsidRDefault="007761E6" w:rsidP="007761E6">
      <w:pPr>
        <w:spacing w:after="0"/>
        <w:jc w:val="left"/>
        <w:rPr>
          <w:rFonts w:ascii="Cambria" w:eastAsia="Cambria" w:hAnsi="Cambria" w:cs="Cambria"/>
          <w:sz w:val="20"/>
          <w:szCs w:val="20"/>
          <w:lang w:val="pt-PT"/>
        </w:rPr>
      </w:pPr>
    </w:p>
    <w:p w14:paraId="40A46B8B" w14:textId="77777777" w:rsidR="007761E6" w:rsidRPr="007761E6" w:rsidRDefault="007761E6" w:rsidP="007761E6">
      <w:pPr>
        <w:spacing w:after="0"/>
        <w:jc w:val="left"/>
        <w:rPr>
          <w:rFonts w:ascii="Cambria" w:eastAsia="Cambria" w:hAnsi="Cambria" w:cs="Cambria"/>
          <w:sz w:val="20"/>
          <w:szCs w:val="20"/>
          <w:lang w:val="pt-PT"/>
        </w:rPr>
      </w:pPr>
      <w:r w:rsidRPr="007761E6">
        <w:rPr>
          <w:rFonts w:ascii="Cambria" w:eastAsia="Cambria" w:hAnsi="Cambria" w:cs="Cambria"/>
          <w:b/>
          <w:sz w:val="20"/>
          <w:szCs w:val="20"/>
          <w:lang w:val="pt-PT"/>
        </w:rPr>
        <w:t>VENEZUELA</w:t>
      </w:r>
    </w:p>
    <w:p w14:paraId="7EBE943A" w14:textId="77777777" w:rsidR="007761E6" w:rsidRPr="007761E6" w:rsidRDefault="007761E6" w:rsidP="007761E6">
      <w:pPr>
        <w:spacing w:after="0"/>
        <w:jc w:val="left"/>
        <w:rPr>
          <w:rFonts w:ascii="Cambria" w:eastAsia="Cambria" w:hAnsi="Cambria" w:cs="Cambria"/>
          <w:sz w:val="20"/>
          <w:szCs w:val="20"/>
          <w:lang w:val="pt-PT"/>
        </w:rPr>
      </w:pPr>
      <w:r w:rsidRPr="007761E6">
        <w:rPr>
          <w:rFonts w:ascii="Cambria" w:eastAsia="Cambria" w:hAnsi="Cambria" w:cs="Cambria"/>
          <w:b/>
          <w:sz w:val="18"/>
          <w:szCs w:val="20"/>
          <w:lang w:val="pt-PT"/>
        </w:rPr>
        <w:t>Arocha</w:t>
      </w:r>
      <w:r w:rsidRPr="007761E6">
        <w:rPr>
          <w:rFonts w:ascii="Cambria" w:eastAsia="Cambria" w:hAnsi="Cambria" w:cs="Cambria"/>
          <w:sz w:val="18"/>
          <w:szCs w:val="20"/>
          <w:lang w:val="pt-PT"/>
        </w:rPr>
        <w:t>, Freddy</w:t>
      </w:r>
    </w:p>
    <w:p w14:paraId="70496203"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Asesor Científico, Instituto Oceanográfico de Venezuela, Universidad de Oriente, A.P. 204, 6101 Cumaná Estado Sucre</w:t>
      </w:r>
    </w:p>
    <w:p w14:paraId="4A42117D"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+58 424 823 1698; +58 412 692 8089, E-Mail: farochap@gmail.com</w:t>
      </w:r>
    </w:p>
    <w:p w14:paraId="63A5C0C0" w14:textId="77777777" w:rsidR="007761E6" w:rsidRPr="007761E6" w:rsidRDefault="007761E6" w:rsidP="007761E6">
      <w:pPr>
        <w:spacing w:after="0"/>
        <w:jc w:val="left"/>
        <w:rPr>
          <w:rFonts w:ascii="Cambria" w:eastAsia="Cambria" w:hAnsi="Cambria" w:cs="Cambria"/>
          <w:b/>
          <w:sz w:val="18"/>
          <w:szCs w:val="20"/>
          <w:lang w:val="pt-PT"/>
        </w:rPr>
      </w:pPr>
    </w:p>
    <w:p w14:paraId="68E06582" w14:textId="77777777" w:rsidR="007761E6" w:rsidRPr="007761E6" w:rsidRDefault="007761E6" w:rsidP="007761E6">
      <w:pPr>
        <w:spacing w:after="0"/>
        <w:jc w:val="left"/>
        <w:rPr>
          <w:rFonts w:ascii="Cambria" w:eastAsia="Cambria" w:hAnsi="Cambria" w:cs="Cambria"/>
          <w:sz w:val="20"/>
          <w:szCs w:val="20"/>
          <w:lang w:val="pt-PT"/>
        </w:rPr>
      </w:pPr>
      <w:r w:rsidRPr="007761E6">
        <w:rPr>
          <w:rFonts w:ascii="Cambria" w:eastAsia="Cambria" w:hAnsi="Cambria" w:cs="Cambria"/>
          <w:b/>
          <w:sz w:val="18"/>
          <w:szCs w:val="20"/>
          <w:lang w:val="pt-PT"/>
        </w:rPr>
        <w:t>Galicia Tremont</w:t>
      </w:r>
      <w:r w:rsidRPr="007761E6">
        <w:rPr>
          <w:rFonts w:ascii="Cambria" w:eastAsia="Cambria" w:hAnsi="Cambria" w:cs="Cambria"/>
          <w:sz w:val="18"/>
          <w:szCs w:val="20"/>
          <w:lang w:val="pt-PT"/>
        </w:rPr>
        <w:t>, Jeiris Nathaly</w:t>
      </w:r>
    </w:p>
    <w:p w14:paraId="03A30B51"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Directora General de Pesca Industrial, Viceministerio de Producción primaria Pesquera y Acuícola, Ministerio del Poder Popular de Pesca y Acuicultura, Av. Lecuna, Torre Este, Parque central, piso 17</w:t>
      </w:r>
    </w:p>
    <w:p w14:paraId="20F5C2CC"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+58 0414 970 3064, E-Mail: ing.jeirisgalicia@gmail.com; dgpi.minpesca@gmail.com; jgalicia.minpesca@gmail.com</w:t>
      </w:r>
    </w:p>
    <w:p w14:paraId="0F3ED192" w14:textId="77777777" w:rsidR="007761E6" w:rsidRPr="007761E6" w:rsidRDefault="007761E6" w:rsidP="007761E6">
      <w:pPr>
        <w:spacing w:after="0"/>
        <w:jc w:val="left"/>
        <w:rPr>
          <w:rFonts w:ascii="Cambria" w:eastAsia="Cambria" w:hAnsi="Cambria" w:cs="Cambria"/>
          <w:sz w:val="20"/>
          <w:szCs w:val="20"/>
          <w:lang w:val="pt-PT"/>
        </w:rPr>
      </w:pPr>
    </w:p>
    <w:p w14:paraId="77FA901F" w14:textId="77777777" w:rsidR="007761E6" w:rsidRPr="007761E6" w:rsidRDefault="007761E6" w:rsidP="007761E6">
      <w:pPr>
        <w:spacing w:after="0"/>
        <w:jc w:val="left"/>
        <w:rPr>
          <w:rFonts w:ascii="Cambria" w:eastAsia="Cambria" w:hAnsi="Cambria" w:cs="Cambria"/>
          <w:sz w:val="20"/>
          <w:szCs w:val="20"/>
          <w:lang w:val="pt-PT"/>
        </w:rPr>
      </w:pPr>
      <w:r w:rsidRPr="007761E6">
        <w:rPr>
          <w:rFonts w:ascii="Cambria" w:eastAsia="Cambria" w:hAnsi="Cambria" w:cs="Cambria"/>
          <w:b/>
          <w:sz w:val="18"/>
          <w:szCs w:val="20"/>
          <w:lang w:val="pt-PT"/>
        </w:rPr>
        <w:t>Gómez</w:t>
      </w:r>
      <w:r w:rsidRPr="007761E6">
        <w:rPr>
          <w:rFonts w:ascii="Cambria" w:eastAsia="Cambria" w:hAnsi="Cambria" w:cs="Cambria"/>
          <w:sz w:val="18"/>
          <w:szCs w:val="20"/>
          <w:lang w:val="pt-PT"/>
        </w:rPr>
        <w:t>, David</w:t>
      </w:r>
    </w:p>
    <w:p w14:paraId="6277FD68"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Analista DGPI, Ministerio del Poder Popular de Pesca y Acuicultura, Avenida Lecuna, Torre este, Piso 17. Parque Central., 1040 Caracas</w:t>
      </w:r>
    </w:p>
    <w:p w14:paraId="30415A45"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+58 212 507 2900, E-Mail: mathias110390@gmail.com</w:t>
      </w:r>
    </w:p>
    <w:p w14:paraId="5630DA96" w14:textId="77777777" w:rsidR="007761E6" w:rsidRPr="007761E6" w:rsidRDefault="007761E6" w:rsidP="007761E6">
      <w:pPr>
        <w:spacing w:after="0"/>
        <w:jc w:val="left"/>
        <w:rPr>
          <w:rFonts w:ascii="Cambria" w:eastAsia="Cambria" w:hAnsi="Cambria" w:cs="Cambria"/>
          <w:sz w:val="20"/>
          <w:szCs w:val="20"/>
          <w:lang w:val="pt-PT"/>
        </w:rPr>
      </w:pPr>
    </w:p>
    <w:p w14:paraId="541F0D08" w14:textId="77777777" w:rsidR="00D92007" w:rsidRPr="0033364C" w:rsidRDefault="00D92007">
      <w:pPr>
        <w:spacing w:line="276" w:lineRule="auto"/>
        <w:jc w:val="left"/>
        <w:rPr>
          <w:rFonts w:ascii="Cambria" w:eastAsia="Cambria" w:hAnsi="Cambria" w:cs="Cambria"/>
          <w:b/>
          <w:sz w:val="18"/>
          <w:szCs w:val="20"/>
          <w:lang w:val="pt-PT"/>
        </w:rPr>
      </w:pPr>
      <w:r w:rsidRPr="0033364C">
        <w:rPr>
          <w:rFonts w:ascii="Cambria" w:eastAsia="Cambria" w:hAnsi="Cambria" w:cs="Cambria"/>
          <w:b/>
          <w:sz w:val="18"/>
          <w:szCs w:val="20"/>
          <w:lang w:val="pt-PT"/>
        </w:rPr>
        <w:br w:type="page"/>
      </w:r>
    </w:p>
    <w:p w14:paraId="2B3E9E4F" w14:textId="7056FC6E" w:rsidR="007761E6" w:rsidRPr="00E21D9D" w:rsidRDefault="007761E6" w:rsidP="007761E6">
      <w:pPr>
        <w:spacing w:after="0"/>
        <w:jc w:val="left"/>
        <w:rPr>
          <w:rFonts w:ascii="Cambria" w:eastAsia="Cambria" w:hAnsi="Cambria" w:cs="Cambria"/>
          <w:sz w:val="20"/>
          <w:szCs w:val="20"/>
        </w:rPr>
      </w:pPr>
      <w:r w:rsidRPr="00E21D9D">
        <w:rPr>
          <w:rFonts w:ascii="Cambria" w:eastAsia="Cambria" w:hAnsi="Cambria" w:cs="Cambria"/>
          <w:b/>
          <w:sz w:val="18"/>
          <w:szCs w:val="20"/>
        </w:rPr>
        <w:lastRenderedPageBreak/>
        <w:t>Narváez Ruiz</w:t>
      </w:r>
      <w:r w:rsidRPr="00E21D9D">
        <w:rPr>
          <w:rFonts w:ascii="Cambria" w:eastAsia="Cambria" w:hAnsi="Cambria" w:cs="Cambria"/>
          <w:sz w:val="18"/>
          <w:szCs w:val="20"/>
        </w:rPr>
        <w:t>, Mariela del Valle</w:t>
      </w:r>
    </w:p>
    <w:p w14:paraId="1C4C132B" w14:textId="77777777" w:rsidR="007761E6" w:rsidRPr="007761E6" w:rsidRDefault="007761E6" w:rsidP="007761E6">
      <w:pPr>
        <w:spacing w:after="0"/>
        <w:rPr>
          <w:rFonts w:ascii="Cambria" w:eastAsia="Cambria" w:hAnsi="Cambria" w:cs="Cambria"/>
          <w:sz w:val="20"/>
          <w:szCs w:val="20"/>
          <w:lang w:val="it-IT"/>
        </w:rPr>
      </w:pPr>
      <w:r w:rsidRPr="00E21D9D">
        <w:rPr>
          <w:rFonts w:ascii="Cambria" w:eastAsia="Cambria" w:hAnsi="Cambria" w:cs="Cambria"/>
          <w:sz w:val="18"/>
          <w:szCs w:val="20"/>
        </w:rPr>
        <w:t xml:space="preserve">Lab. 34, Edif. Instituto Oceanográfico de Venezuela, Universidad de Oriente, Departamento de Biología Pesquera, Av. </w:t>
      </w:r>
      <w:proofErr w:type="spellStart"/>
      <w:r w:rsidRPr="007761E6">
        <w:rPr>
          <w:rFonts w:ascii="Cambria" w:eastAsia="Cambria" w:hAnsi="Cambria" w:cs="Cambria"/>
          <w:sz w:val="18"/>
          <w:szCs w:val="20"/>
          <w:lang w:val="it-IT"/>
        </w:rPr>
        <w:t>Universidad</w:t>
      </w:r>
      <w:proofErr w:type="spellEnd"/>
      <w:r w:rsidRPr="007761E6">
        <w:rPr>
          <w:rFonts w:ascii="Cambria" w:eastAsia="Cambria" w:hAnsi="Cambria" w:cs="Cambria"/>
          <w:sz w:val="18"/>
          <w:szCs w:val="20"/>
          <w:lang w:val="it-IT"/>
        </w:rPr>
        <w:t xml:space="preserve">, Cerro Colorado, DBP-31 </w:t>
      </w:r>
      <w:proofErr w:type="spellStart"/>
      <w:r w:rsidRPr="007761E6">
        <w:rPr>
          <w:rFonts w:ascii="Cambria" w:eastAsia="Cambria" w:hAnsi="Cambria" w:cs="Cambria"/>
          <w:sz w:val="18"/>
          <w:szCs w:val="20"/>
          <w:lang w:val="it-IT"/>
        </w:rPr>
        <w:t>Laboratory</w:t>
      </w:r>
      <w:proofErr w:type="spellEnd"/>
      <w:r w:rsidRPr="007761E6">
        <w:rPr>
          <w:rFonts w:ascii="Cambria" w:eastAsia="Cambria" w:hAnsi="Cambria" w:cs="Cambria"/>
          <w:sz w:val="18"/>
          <w:szCs w:val="20"/>
          <w:lang w:val="it-IT"/>
        </w:rPr>
        <w:t xml:space="preserve">, 6101 Cumaná </w:t>
      </w:r>
      <w:proofErr w:type="spellStart"/>
      <w:r w:rsidRPr="007761E6">
        <w:rPr>
          <w:rFonts w:ascii="Cambria" w:eastAsia="Cambria" w:hAnsi="Cambria" w:cs="Cambria"/>
          <w:sz w:val="18"/>
          <w:szCs w:val="20"/>
          <w:lang w:val="it-IT"/>
        </w:rPr>
        <w:t>Estado</w:t>
      </w:r>
      <w:proofErr w:type="spellEnd"/>
      <w:r w:rsidRPr="007761E6">
        <w:rPr>
          <w:rFonts w:ascii="Cambria" w:eastAsia="Cambria" w:hAnsi="Cambria" w:cs="Cambria"/>
          <w:sz w:val="18"/>
          <w:szCs w:val="20"/>
          <w:lang w:val="it-IT"/>
        </w:rPr>
        <w:t xml:space="preserve"> Sucré</w:t>
      </w:r>
    </w:p>
    <w:p w14:paraId="2D8823A0" w14:textId="77777777" w:rsidR="007761E6" w:rsidRPr="00E21D9D" w:rsidRDefault="007761E6" w:rsidP="007761E6">
      <w:pPr>
        <w:spacing w:after="0"/>
        <w:rPr>
          <w:rFonts w:ascii="Cambria" w:eastAsia="Cambria" w:hAnsi="Cambria" w:cs="Cambria"/>
          <w:sz w:val="20"/>
          <w:szCs w:val="20"/>
        </w:rPr>
      </w:pPr>
      <w:r w:rsidRPr="00E21D9D">
        <w:rPr>
          <w:rFonts w:ascii="Cambria" w:eastAsia="Cambria" w:hAnsi="Cambria" w:cs="Cambria"/>
          <w:sz w:val="18"/>
          <w:szCs w:val="20"/>
        </w:rPr>
        <w:t>Tel: +58 412 085 1602, E-Mail: mnarvaezruiz@gmail.com</w:t>
      </w:r>
    </w:p>
    <w:p w14:paraId="5ACB8425" w14:textId="77777777" w:rsidR="007761E6" w:rsidRPr="00E21D9D" w:rsidRDefault="007761E6" w:rsidP="007761E6">
      <w:pPr>
        <w:spacing w:after="0"/>
        <w:jc w:val="left"/>
        <w:rPr>
          <w:rFonts w:ascii="Cambria" w:eastAsia="Cambria" w:hAnsi="Cambria" w:cs="Cambria"/>
          <w:sz w:val="20"/>
          <w:szCs w:val="20"/>
        </w:rPr>
      </w:pPr>
    </w:p>
    <w:p w14:paraId="4C99632C" w14:textId="77777777" w:rsidR="007761E6" w:rsidRPr="007761E6" w:rsidRDefault="007761E6" w:rsidP="007761E6">
      <w:pPr>
        <w:spacing w:after="0"/>
        <w:jc w:val="left"/>
        <w:rPr>
          <w:rFonts w:ascii="Cambria" w:eastAsia="Cambria" w:hAnsi="Cambria" w:cs="Cambria"/>
          <w:sz w:val="20"/>
          <w:szCs w:val="20"/>
        </w:rPr>
      </w:pPr>
      <w:r w:rsidRPr="007761E6">
        <w:rPr>
          <w:rFonts w:ascii="Cambria" w:eastAsia="Cambria" w:hAnsi="Cambria" w:cs="Cambria"/>
          <w:b/>
          <w:sz w:val="18"/>
          <w:szCs w:val="20"/>
        </w:rPr>
        <w:t>Pereira</w:t>
      </w:r>
      <w:r w:rsidRPr="007761E6">
        <w:rPr>
          <w:rFonts w:ascii="Cambria" w:eastAsia="Cambria" w:hAnsi="Cambria" w:cs="Cambria"/>
          <w:sz w:val="18"/>
          <w:szCs w:val="20"/>
        </w:rPr>
        <w:t>, Elizabeth</w:t>
      </w:r>
    </w:p>
    <w:p w14:paraId="337E5FC2" w14:textId="77777777" w:rsidR="007761E6" w:rsidRPr="007761E6" w:rsidRDefault="007761E6" w:rsidP="007761E6">
      <w:pPr>
        <w:spacing w:after="0"/>
        <w:rPr>
          <w:rFonts w:ascii="Cambria" w:eastAsia="Cambria" w:hAnsi="Cambria" w:cs="Cambria"/>
          <w:sz w:val="20"/>
          <w:szCs w:val="20"/>
        </w:rPr>
      </w:pPr>
      <w:r w:rsidRPr="007761E6">
        <w:rPr>
          <w:rFonts w:ascii="Cambria" w:eastAsia="Cambria" w:hAnsi="Cambria" w:cs="Cambria"/>
          <w:sz w:val="18"/>
          <w:szCs w:val="20"/>
        </w:rPr>
        <w:t>Directora General de la Oficina de Integración y Asuntos Internacionales, Ministerio del Poder Popular de Pesca y Acuicultura, Gobierno Bolivariano de Venezuela, 1010 Caracas</w:t>
      </w:r>
    </w:p>
    <w:p w14:paraId="122C67FA"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+58 4241866945, E-Mail: oai.minpesca@gmail.com; oai.minpesca@minpesca.gob.ve</w:t>
      </w:r>
    </w:p>
    <w:p w14:paraId="4C9D94C5" w14:textId="77777777" w:rsidR="007761E6" w:rsidRPr="007761E6" w:rsidRDefault="007761E6" w:rsidP="007761E6">
      <w:pPr>
        <w:spacing w:after="0"/>
        <w:jc w:val="left"/>
        <w:rPr>
          <w:rFonts w:ascii="Cambria" w:eastAsia="Cambria" w:hAnsi="Cambria" w:cs="Cambria"/>
          <w:sz w:val="20"/>
          <w:szCs w:val="20"/>
          <w:lang w:val="pt-PT"/>
        </w:rPr>
      </w:pPr>
    </w:p>
    <w:p w14:paraId="54613730" w14:textId="77777777" w:rsidR="007761E6" w:rsidRPr="007761E6" w:rsidRDefault="007761E6" w:rsidP="007761E6">
      <w:pPr>
        <w:spacing w:after="0"/>
        <w:jc w:val="left"/>
        <w:rPr>
          <w:rFonts w:ascii="Cambria" w:eastAsia="Cambria" w:hAnsi="Cambria" w:cs="Cambria"/>
          <w:sz w:val="20"/>
          <w:szCs w:val="20"/>
          <w:lang w:val="pt-PT"/>
        </w:rPr>
      </w:pPr>
      <w:r w:rsidRPr="007761E6">
        <w:rPr>
          <w:rFonts w:ascii="Cambria" w:eastAsia="Cambria" w:hAnsi="Cambria" w:cs="Cambria"/>
          <w:b/>
          <w:sz w:val="18"/>
          <w:szCs w:val="20"/>
          <w:lang w:val="pt-PT"/>
        </w:rPr>
        <w:t>Rodríguez</w:t>
      </w:r>
      <w:r w:rsidRPr="007761E6">
        <w:rPr>
          <w:rFonts w:ascii="Cambria" w:eastAsia="Cambria" w:hAnsi="Cambria" w:cs="Cambria"/>
          <w:sz w:val="18"/>
          <w:szCs w:val="20"/>
          <w:lang w:val="pt-PT"/>
        </w:rPr>
        <w:t>, Dhaniela</w:t>
      </w:r>
    </w:p>
    <w:p w14:paraId="308EFC50"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Coordinadora Regional de CENIPA, Centro Nacional de Investigación en Pesca y Acuicultura de la República Bolivariana de Venezuela, Avenida Lecuna, Parque Central, Piso 17, Torre Este, 1040 Caracas</w:t>
      </w:r>
    </w:p>
    <w:p w14:paraId="787254A9"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+58 2125072424, E-Mail: ingdhaniela7@gmail.com</w:t>
      </w:r>
    </w:p>
    <w:p w14:paraId="5526E229" w14:textId="77777777" w:rsidR="007761E6" w:rsidRPr="007761E6" w:rsidRDefault="007761E6" w:rsidP="007761E6">
      <w:pPr>
        <w:spacing w:after="0"/>
        <w:jc w:val="left"/>
        <w:rPr>
          <w:rFonts w:ascii="Cambria" w:eastAsia="Cambria" w:hAnsi="Cambria" w:cs="Cambria"/>
          <w:sz w:val="20"/>
          <w:szCs w:val="20"/>
          <w:lang w:val="pt-PT"/>
        </w:rPr>
      </w:pPr>
    </w:p>
    <w:p w14:paraId="4FBF2805" w14:textId="77777777" w:rsidR="007761E6" w:rsidRPr="007761E6" w:rsidRDefault="007761E6" w:rsidP="007761E6">
      <w:pPr>
        <w:spacing w:after="0"/>
        <w:jc w:val="left"/>
        <w:rPr>
          <w:rFonts w:ascii="Cambria" w:eastAsia="Cambria" w:hAnsi="Cambria" w:cs="Cambria"/>
          <w:sz w:val="20"/>
          <w:szCs w:val="20"/>
          <w:lang w:val="pt-PT"/>
        </w:rPr>
      </w:pPr>
      <w:r w:rsidRPr="007761E6">
        <w:rPr>
          <w:rFonts w:ascii="Cambria" w:eastAsia="Cambria" w:hAnsi="Cambria" w:cs="Cambria"/>
          <w:b/>
          <w:sz w:val="18"/>
          <w:szCs w:val="20"/>
          <w:lang w:val="pt-PT"/>
        </w:rPr>
        <w:t>Villamizar</w:t>
      </w:r>
      <w:r w:rsidRPr="007761E6">
        <w:rPr>
          <w:rFonts w:ascii="Cambria" w:eastAsia="Cambria" w:hAnsi="Cambria" w:cs="Cambria"/>
          <w:sz w:val="18"/>
          <w:szCs w:val="20"/>
          <w:lang w:val="pt-PT"/>
        </w:rPr>
        <w:t>, Victoria</w:t>
      </w:r>
    </w:p>
    <w:p w14:paraId="736F1B95"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Investigadora del CENIPA, Ministerio del Poder Popular de Pesca y Acuicultura, Avenida Lecuna, Torre este, Piso 17. Parque Central, 1040 Caracas</w:t>
      </w:r>
    </w:p>
    <w:p w14:paraId="0882262F"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+58 414 5007753, E-Mail: vikvillamizar79@gmail.com</w:t>
      </w:r>
    </w:p>
    <w:p w14:paraId="03FF80B7" w14:textId="77777777" w:rsidR="007761E6" w:rsidRPr="007761E6" w:rsidRDefault="007761E6" w:rsidP="007761E6">
      <w:pPr>
        <w:spacing w:after="0"/>
        <w:jc w:val="left"/>
        <w:rPr>
          <w:rFonts w:ascii="Cambria" w:eastAsia="Cambria" w:hAnsi="Cambria" w:cs="Cambria"/>
          <w:sz w:val="20"/>
          <w:szCs w:val="20"/>
          <w:lang w:val="pt-PT"/>
        </w:rPr>
      </w:pPr>
    </w:p>
    <w:p w14:paraId="7BF9A353" w14:textId="77777777" w:rsidR="007761E6" w:rsidRPr="007761E6" w:rsidRDefault="007761E6" w:rsidP="007761E6">
      <w:pPr>
        <w:spacing w:after="0"/>
        <w:jc w:val="left"/>
        <w:rPr>
          <w:rFonts w:ascii="Cambria" w:eastAsia="Cambria" w:hAnsi="Cambria" w:cs="Cambria"/>
          <w:sz w:val="20"/>
          <w:szCs w:val="20"/>
        </w:rPr>
      </w:pPr>
      <w:r w:rsidRPr="007761E6">
        <w:rPr>
          <w:rFonts w:ascii="Cambria" w:eastAsia="Cambria" w:hAnsi="Cambria" w:cs="Cambria"/>
          <w:b/>
          <w:sz w:val="18"/>
          <w:szCs w:val="20"/>
        </w:rPr>
        <w:t>Vivas Jiménez</w:t>
      </w:r>
      <w:r w:rsidRPr="007761E6">
        <w:rPr>
          <w:rFonts w:ascii="Cambria" w:eastAsia="Cambria" w:hAnsi="Cambria" w:cs="Cambria"/>
          <w:sz w:val="18"/>
          <w:szCs w:val="20"/>
        </w:rPr>
        <w:t>, María Daniela</w:t>
      </w:r>
    </w:p>
    <w:p w14:paraId="32FBA5DB"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rPr>
        <w:t xml:space="preserve">Analista de Asuntos Multilaterales de la Oficina de Integración y Asuntos Internacionales, Ministerio del Poder Popular de Pesca y Acuicultura, Parque Central. </w:t>
      </w:r>
      <w:r w:rsidRPr="007761E6">
        <w:rPr>
          <w:rFonts w:ascii="Cambria" w:eastAsia="Cambria" w:hAnsi="Cambria" w:cs="Cambria"/>
          <w:sz w:val="18"/>
          <w:szCs w:val="20"/>
          <w:lang w:val="pt-PT"/>
        </w:rPr>
        <w:t>Piso 17, 1040 Caracas</w:t>
      </w:r>
    </w:p>
    <w:p w14:paraId="7B16A263"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04242808103, E-Mail: minpescaven@gmail.com</w:t>
      </w:r>
    </w:p>
    <w:p w14:paraId="2E60BC62" w14:textId="77777777" w:rsidR="007761E6" w:rsidRPr="007761E6" w:rsidRDefault="007761E6" w:rsidP="007761E6">
      <w:pPr>
        <w:spacing w:after="0"/>
        <w:jc w:val="left"/>
        <w:rPr>
          <w:rFonts w:ascii="Cambria" w:eastAsia="Cambria" w:hAnsi="Cambria" w:cs="Cambria"/>
          <w:sz w:val="20"/>
          <w:szCs w:val="20"/>
          <w:lang w:val="pt-PT"/>
        </w:rPr>
      </w:pPr>
    </w:p>
    <w:p w14:paraId="5027BE5D" w14:textId="77777777" w:rsidR="007761E6" w:rsidRPr="007761E6" w:rsidRDefault="007761E6" w:rsidP="007761E6">
      <w:pPr>
        <w:spacing w:after="0"/>
        <w:jc w:val="left"/>
        <w:rPr>
          <w:rFonts w:ascii="Cambria" w:eastAsia="Cambria" w:hAnsi="Cambria" w:cs="Cambria"/>
          <w:sz w:val="20"/>
          <w:szCs w:val="20"/>
          <w:lang w:val="pt-PT"/>
        </w:rPr>
      </w:pPr>
    </w:p>
    <w:p w14:paraId="1FBEC98F"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b/>
          <w:i/>
          <w:sz w:val="20"/>
          <w:szCs w:val="20"/>
          <w:lang w:val="pt-PT"/>
        </w:rPr>
        <w:t>OBSERVADORES DE PARTES, ENTIDADES, ENTIDADES PESQUERAS NO CONTRATANTES COLABORADORAS</w:t>
      </w:r>
      <w:r w:rsidRPr="007761E6">
        <w:rPr>
          <w:rFonts w:ascii="Cambria" w:eastAsia="Cambria" w:hAnsi="Cambria" w:cs="Cambria"/>
          <w:b/>
          <w:i/>
          <w:sz w:val="20"/>
          <w:szCs w:val="20"/>
          <w:lang w:val="pt-PT"/>
        </w:rPr>
        <w:br/>
      </w:r>
    </w:p>
    <w:p w14:paraId="75472945" w14:textId="77777777" w:rsidR="007761E6" w:rsidRPr="007761E6" w:rsidRDefault="007761E6" w:rsidP="007761E6">
      <w:pPr>
        <w:spacing w:after="0"/>
        <w:rPr>
          <w:rFonts w:ascii="Cambria" w:eastAsia="Cambria" w:hAnsi="Cambria" w:cs="Cambria"/>
          <w:sz w:val="20"/>
          <w:szCs w:val="20"/>
          <w:lang w:val="pt-PT"/>
        </w:rPr>
      </w:pPr>
    </w:p>
    <w:p w14:paraId="4607305B" w14:textId="77777777" w:rsidR="007761E6" w:rsidRPr="007761E6" w:rsidRDefault="007761E6" w:rsidP="007761E6">
      <w:pPr>
        <w:spacing w:after="0"/>
        <w:jc w:val="left"/>
        <w:rPr>
          <w:rFonts w:ascii="Cambria" w:eastAsia="Cambria" w:hAnsi="Cambria" w:cs="Cambria"/>
          <w:sz w:val="20"/>
          <w:szCs w:val="20"/>
          <w:lang w:val="en-US"/>
        </w:rPr>
      </w:pPr>
      <w:r w:rsidRPr="007761E6">
        <w:rPr>
          <w:rFonts w:ascii="Cambria" w:eastAsia="Cambria" w:hAnsi="Cambria" w:cs="Cambria"/>
          <w:b/>
          <w:sz w:val="20"/>
          <w:szCs w:val="20"/>
          <w:lang w:val="en-US"/>
        </w:rPr>
        <w:t>TAIPEI CHINO</w:t>
      </w:r>
    </w:p>
    <w:p w14:paraId="1CD6E94E" w14:textId="77777777" w:rsidR="007761E6" w:rsidRPr="007761E6" w:rsidRDefault="007761E6" w:rsidP="007761E6">
      <w:pPr>
        <w:spacing w:after="0"/>
        <w:jc w:val="left"/>
        <w:rPr>
          <w:rFonts w:ascii="Cambria" w:eastAsia="Cambria" w:hAnsi="Cambria" w:cs="Cambria"/>
          <w:sz w:val="20"/>
          <w:szCs w:val="20"/>
          <w:lang w:val="en-US"/>
        </w:rPr>
      </w:pPr>
      <w:proofErr w:type="gramStart"/>
      <w:r w:rsidRPr="007761E6">
        <w:rPr>
          <w:rFonts w:ascii="Cambria" w:eastAsia="Cambria" w:hAnsi="Cambria" w:cs="Cambria"/>
          <w:b/>
          <w:sz w:val="18"/>
          <w:szCs w:val="20"/>
          <w:lang w:val="en-US"/>
        </w:rPr>
        <w:t>Sung</w:t>
      </w:r>
      <w:r w:rsidRPr="007761E6">
        <w:rPr>
          <w:rFonts w:ascii="Cambria" w:eastAsia="Cambria" w:hAnsi="Cambria" w:cs="Cambria"/>
          <w:sz w:val="18"/>
          <w:szCs w:val="20"/>
          <w:lang w:val="en-US"/>
        </w:rPr>
        <w:t>,</w:t>
      </w:r>
      <w:proofErr w:type="gramEnd"/>
      <w:r w:rsidRPr="007761E6">
        <w:rPr>
          <w:rFonts w:ascii="Cambria" w:eastAsia="Cambria" w:hAnsi="Cambria" w:cs="Cambria"/>
          <w:sz w:val="18"/>
          <w:szCs w:val="20"/>
          <w:lang w:val="en-US"/>
        </w:rPr>
        <w:t xml:space="preserve"> Yueh-Feng</w:t>
      </w:r>
    </w:p>
    <w:p w14:paraId="7BC10B6E" w14:textId="77777777" w:rsidR="007761E6" w:rsidRPr="007761E6" w:rsidRDefault="007761E6" w:rsidP="007761E6">
      <w:pPr>
        <w:spacing w:after="0"/>
        <w:rPr>
          <w:rFonts w:ascii="Cambria" w:eastAsia="Cambria" w:hAnsi="Cambria" w:cs="Cambria"/>
          <w:sz w:val="20"/>
          <w:szCs w:val="20"/>
          <w:lang w:val="en-US"/>
        </w:rPr>
      </w:pPr>
      <w:r w:rsidRPr="007761E6">
        <w:rPr>
          <w:rFonts w:ascii="Cambria" w:eastAsia="Cambria" w:hAnsi="Cambria" w:cs="Cambria"/>
          <w:sz w:val="18"/>
          <w:szCs w:val="20"/>
          <w:lang w:val="en-US"/>
        </w:rPr>
        <w:t>Researcher, Department of Environmental Biology and Fisheries Science, National Taiwan Ocean University, No.2, Beining Rd., Zhongzheng Dist., 202301 Keelung City</w:t>
      </w:r>
    </w:p>
    <w:p w14:paraId="37E080B5"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+886 2 246 22192, Fax: +886 2 246 33920, E-Mail: yuehfeng85@gmail.com</w:t>
      </w:r>
    </w:p>
    <w:p w14:paraId="3AB6826F" w14:textId="77777777" w:rsidR="007761E6" w:rsidRPr="007761E6" w:rsidRDefault="007761E6" w:rsidP="007761E6">
      <w:pPr>
        <w:spacing w:after="0"/>
        <w:jc w:val="left"/>
        <w:rPr>
          <w:rFonts w:ascii="Cambria" w:eastAsia="Cambria" w:hAnsi="Cambria" w:cs="Cambria"/>
          <w:sz w:val="20"/>
          <w:szCs w:val="20"/>
          <w:lang w:val="pt-PT"/>
        </w:rPr>
      </w:pPr>
    </w:p>
    <w:p w14:paraId="06B6BEA2" w14:textId="77777777" w:rsidR="007761E6" w:rsidRPr="007761E6" w:rsidRDefault="007761E6" w:rsidP="007761E6">
      <w:pPr>
        <w:spacing w:after="0"/>
        <w:jc w:val="left"/>
        <w:rPr>
          <w:rFonts w:ascii="Cambria" w:eastAsia="Cambria" w:hAnsi="Cambria" w:cs="Cambria"/>
          <w:sz w:val="20"/>
          <w:szCs w:val="20"/>
          <w:lang w:val="pt-PT"/>
        </w:rPr>
      </w:pPr>
    </w:p>
    <w:p w14:paraId="2BBC0C51"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b/>
          <w:i/>
          <w:sz w:val="20"/>
          <w:szCs w:val="20"/>
          <w:lang w:val="pt-PT"/>
        </w:rPr>
        <w:t>OBSERVADORES DE ORGANISMOS NO GUBERNAMENTALES</w:t>
      </w:r>
    </w:p>
    <w:p w14:paraId="6831537E" w14:textId="77777777" w:rsidR="007761E6" w:rsidRPr="007761E6" w:rsidRDefault="007761E6" w:rsidP="007761E6">
      <w:pPr>
        <w:spacing w:after="0"/>
        <w:rPr>
          <w:rFonts w:ascii="Cambria" w:eastAsia="Cambria" w:hAnsi="Cambria" w:cs="Cambria"/>
          <w:sz w:val="20"/>
          <w:szCs w:val="20"/>
          <w:lang w:val="pt-PT"/>
        </w:rPr>
      </w:pPr>
    </w:p>
    <w:p w14:paraId="475D0155" w14:textId="77777777" w:rsidR="007761E6" w:rsidRPr="007761E6" w:rsidRDefault="007761E6" w:rsidP="007761E6">
      <w:pPr>
        <w:spacing w:after="0"/>
        <w:jc w:val="left"/>
        <w:rPr>
          <w:rFonts w:ascii="Cambria" w:eastAsia="Cambria" w:hAnsi="Cambria" w:cs="Cambria"/>
          <w:sz w:val="20"/>
          <w:szCs w:val="20"/>
          <w:lang w:val="en-US"/>
        </w:rPr>
      </w:pPr>
      <w:r w:rsidRPr="007761E6">
        <w:rPr>
          <w:rFonts w:ascii="Cambria" w:eastAsia="Cambria" w:hAnsi="Cambria" w:cs="Cambria"/>
          <w:b/>
          <w:sz w:val="20"/>
          <w:szCs w:val="20"/>
          <w:lang w:val="en-US"/>
        </w:rPr>
        <w:t>FISHERY IMPROVEMENT PROJECT - FIP</w:t>
      </w:r>
    </w:p>
    <w:p w14:paraId="5608FDAF" w14:textId="77777777" w:rsidR="007761E6" w:rsidRPr="007761E6" w:rsidRDefault="007761E6" w:rsidP="007761E6">
      <w:pPr>
        <w:spacing w:after="0"/>
        <w:jc w:val="left"/>
        <w:rPr>
          <w:rFonts w:ascii="Cambria" w:eastAsia="Cambria" w:hAnsi="Cambria" w:cs="Cambria"/>
          <w:sz w:val="20"/>
          <w:szCs w:val="20"/>
          <w:lang w:val="en-US"/>
        </w:rPr>
      </w:pPr>
      <w:proofErr w:type="spellStart"/>
      <w:r w:rsidRPr="007761E6">
        <w:rPr>
          <w:rFonts w:ascii="Cambria" w:eastAsia="Cambria" w:hAnsi="Cambria" w:cs="Cambria"/>
          <w:b/>
          <w:sz w:val="18"/>
          <w:szCs w:val="20"/>
          <w:lang w:val="en-US"/>
        </w:rPr>
        <w:t>Oihenarte</w:t>
      </w:r>
      <w:proofErr w:type="spellEnd"/>
      <w:r w:rsidRPr="007761E6">
        <w:rPr>
          <w:rFonts w:ascii="Cambria" w:eastAsia="Cambria" w:hAnsi="Cambria" w:cs="Cambria"/>
          <w:b/>
          <w:sz w:val="18"/>
          <w:szCs w:val="20"/>
          <w:lang w:val="en-US"/>
        </w:rPr>
        <w:t xml:space="preserve"> Zubiaga</w:t>
      </w:r>
      <w:r w:rsidRPr="007761E6">
        <w:rPr>
          <w:rFonts w:ascii="Cambria" w:eastAsia="Cambria" w:hAnsi="Cambria" w:cs="Cambria"/>
          <w:sz w:val="18"/>
          <w:szCs w:val="20"/>
          <w:lang w:val="en-US"/>
        </w:rPr>
        <w:t xml:space="preserve">, </w:t>
      </w:r>
      <w:proofErr w:type="spellStart"/>
      <w:r w:rsidRPr="007761E6">
        <w:rPr>
          <w:rFonts w:ascii="Cambria" w:eastAsia="Cambria" w:hAnsi="Cambria" w:cs="Cambria"/>
          <w:sz w:val="18"/>
          <w:szCs w:val="20"/>
          <w:lang w:val="en-US"/>
        </w:rPr>
        <w:t>Aintzina</w:t>
      </w:r>
      <w:proofErr w:type="spellEnd"/>
    </w:p>
    <w:p w14:paraId="31F8FA51" w14:textId="77777777" w:rsidR="007761E6" w:rsidRPr="007761E6" w:rsidRDefault="007761E6" w:rsidP="007761E6">
      <w:pPr>
        <w:spacing w:after="0"/>
        <w:rPr>
          <w:rFonts w:ascii="Cambria" w:eastAsia="Cambria" w:hAnsi="Cambria" w:cs="Cambria"/>
          <w:sz w:val="20"/>
          <w:szCs w:val="20"/>
          <w:lang w:val="en-US"/>
        </w:rPr>
      </w:pPr>
      <w:r w:rsidRPr="007761E6">
        <w:rPr>
          <w:rFonts w:ascii="Cambria" w:eastAsia="Cambria" w:hAnsi="Cambria" w:cs="Cambria"/>
          <w:sz w:val="18"/>
          <w:szCs w:val="20"/>
          <w:lang w:val="en-US"/>
        </w:rPr>
        <w:t xml:space="preserve">FIP, </w:t>
      </w:r>
      <w:proofErr w:type="spellStart"/>
      <w:r w:rsidRPr="007761E6">
        <w:rPr>
          <w:rFonts w:ascii="Cambria" w:eastAsia="Cambria" w:hAnsi="Cambria" w:cs="Cambria"/>
          <w:sz w:val="18"/>
          <w:szCs w:val="20"/>
          <w:lang w:val="en-US"/>
        </w:rPr>
        <w:t>Bizkaiko</w:t>
      </w:r>
      <w:proofErr w:type="spellEnd"/>
      <w:r w:rsidRPr="007761E6">
        <w:rPr>
          <w:rFonts w:ascii="Cambria" w:eastAsia="Cambria" w:hAnsi="Cambria" w:cs="Cambria"/>
          <w:sz w:val="18"/>
          <w:szCs w:val="20"/>
          <w:lang w:val="en-US"/>
        </w:rPr>
        <w:t xml:space="preserve"> </w:t>
      </w:r>
      <w:proofErr w:type="spellStart"/>
      <w:r w:rsidRPr="007761E6">
        <w:rPr>
          <w:rFonts w:ascii="Cambria" w:eastAsia="Cambria" w:hAnsi="Cambria" w:cs="Cambria"/>
          <w:sz w:val="18"/>
          <w:szCs w:val="20"/>
          <w:lang w:val="en-US"/>
        </w:rPr>
        <w:t>Jaurerria</w:t>
      </w:r>
      <w:proofErr w:type="spellEnd"/>
      <w:r w:rsidRPr="007761E6">
        <w:rPr>
          <w:rFonts w:ascii="Cambria" w:eastAsia="Cambria" w:hAnsi="Cambria" w:cs="Cambria"/>
          <w:sz w:val="18"/>
          <w:szCs w:val="20"/>
          <w:lang w:val="en-US"/>
        </w:rPr>
        <w:t>, 2 1ºizq, 48370 Bermeo, Bizkaia, España</w:t>
      </w:r>
    </w:p>
    <w:p w14:paraId="37A7C3CD"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+34 944 000 660, E-Mail: departamentotecnico@fipblues.com; aoihenarte@datafishts.com</w:t>
      </w:r>
    </w:p>
    <w:p w14:paraId="3A0F692A" w14:textId="77777777" w:rsidR="007761E6" w:rsidRPr="007761E6" w:rsidRDefault="007761E6" w:rsidP="007761E6">
      <w:pPr>
        <w:spacing w:after="0"/>
        <w:jc w:val="left"/>
        <w:rPr>
          <w:rFonts w:ascii="Cambria" w:eastAsia="Cambria" w:hAnsi="Cambria" w:cs="Cambria"/>
          <w:sz w:val="20"/>
          <w:szCs w:val="20"/>
          <w:lang w:val="pt-PT"/>
        </w:rPr>
      </w:pPr>
    </w:p>
    <w:p w14:paraId="7C4233FD" w14:textId="77777777" w:rsidR="007761E6" w:rsidRPr="007761E6" w:rsidRDefault="007761E6" w:rsidP="007761E6">
      <w:pPr>
        <w:spacing w:after="0"/>
        <w:jc w:val="left"/>
        <w:rPr>
          <w:rFonts w:ascii="Cambria" w:eastAsia="Cambria" w:hAnsi="Cambria" w:cs="Cambria"/>
          <w:sz w:val="20"/>
          <w:szCs w:val="20"/>
          <w:lang w:val="en-US"/>
        </w:rPr>
      </w:pPr>
      <w:r w:rsidRPr="007761E6">
        <w:rPr>
          <w:rFonts w:ascii="Cambria" w:eastAsia="Cambria" w:hAnsi="Cambria" w:cs="Cambria"/>
          <w:b/>
          <w:sz w:val="20"/>
          <w:szCs w:val="20"/>
          <w:lang w:val="en-US"/>
        </w:rPr>
        <w:t>GLOBAL FISHING WATCH</w:t>
      </w:r>
    </w:p>
    <w:p w14:paraId="12D178E8" w14:textId="77777777" w:rsidR="007761E6" w:rsidRPr="007761E6" w:rsidRDefault="007761E6" w:rsidP="007761E6">
      <w:pPr>
        <w:spacing w:after="0"/>
        <w:jc w:val="left"/>
        <w:rPr>
          <w:rFonts w:ascii="Cambria" w:eastAsia="Cambria" w:hAnsi="Cambria" w:cs="Cambria"/>
          <w:sz w:val="20"/>
          <w:szCs w:val="20"/>
          <w:lang w:val="en-US"/>
        </w:rPr>
      </w:pPr>
      <w:r w:rsidRPr="007761E6">
        <w:rPr>
          <w:rFonts w:ascii="Cambria" w:eastAsia="Cambria" w:hAnsi="Cambria" w:cs="Cambria"/>
          <w:b/>
          <w:sz w:val="18"/>
          <w:szCs w:val="20"/>
          <w:lang w:val="en-US"/>
        </w:rPr>
        <w:t>Arruda Sêga</w:t>
      </w:r>
      <w:r w:rsidRPr="007761E6">
        <w:rPr>
          <w:rFonts w:ascii="Cambria" w:eastAsia="Cambria" w:hAnsi="Cambria" w:cs="Cambria"/>
          <w:sz w:val="18"/>
          <w:szCs w:val="20"/>
          <w:lang w:val="en-US"/>
        </w:rPr>
        <w:t>, Luana</w:t>
      </w:r>
    </w:p>
    <w:p w14:paraId="091829D6" w14:textId="77777777" w:rsidR="007761E6" w:rsidRPr="007761E6" w:rsidRDefault="007761E6" w:rsidP="007761E6">
      <w:pPr>
        <w:spacing w:after="0"/>
        <w:rPr>
          <w:rFonts w:ascii="Cambria" w:eastAsia="Cambria" w:hAnsi="Cambria" w:cs="Cambria"/>
          <w:sz w:val="20"/>
          <w:szCs w:val="20"/>
          <w:lang w:val="en-US"/>
        </w:rPr>
      </w:pPr>
      <w:r w:rsidRPr="007761E6">
        <w:rPr>
          <w:rFonts w:ascii="Cambria" w:eastAsia="Cambria" w:hAnsi="Cambria" w:cs="Cambria"/>
          <w:sz w:val="18"/>
          <w:szCs w:val="20"/>
          <w:lang w:val="en-US"/>
        </w:rPr>
        <w:t>Global Fishing Watch, 1025 Connecticut Ave NW, Washington DC  20036, United States</w:t>
      </w:r>
    </w:p>
    <w:p w14:paraId="7F09AA24"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+554 799 966 3536, E-Mail: luana.sega@globalfishingwatch.org</w:t>
      </w:r>
    </w:p>
    <w:p w14:paraId="30D11825" w14:textId="77777777" w:rsidR="007761E6" w:rsidRPr="007761E6" w:rsidRDefault="007761E6" w:rsidP="007761E6">
      <w:pPr>
        <w:spacing w:after="0"/>
        <w:jc w:val="left"/>
        <w:rPr>
          <w:rFonts w:ascii="Cambria" w:eastAsia="Cambria" w:hAnsi="Cambria" w:cs="Cambria"/>
          <w:b/>
          <w:sz w:val="18"/>
          <w:szCs w:val="20"/>
          <w:lang w:val="pt-PT"/>
        </w:rPr>
      </w:pPr>
    </w:p>
    <w:p w14:paraId="60982106" w14:textId="77777777" w:rsidR="007761E6" w:rsidRPr="00E21D9D" w:rsidRDefault="007761E6" w:rsidP="007761E6">
      <w:pPr>
        <w:spacing w:after="0"/>
        <w:jc w:val="left"/>
        <w:rPr>
          <w:rFonts w:ascii="Cambria" w:eastAsia="Cambria" w:hAnsi="Cambria" w:cs="Cambria"/>
          <w:sz w:val="20"/>
          <w:szCs w:val="20"/>
          <w:lang w:val="it-IT"/>
        </w:rPr>
      </w:pPr>
      <w:r w:rsidRPr="00E21D9D">
        <w:rPr>
          <w:rFonts w:ascii="Cambria" w:eastAsia="Cambria" w:hAnsi="Cambria" w:cs="Cambria"/>
          <w:b/>
          <w:sz w:val="18"/>
          <w:szCs w:val="20"/>
          <w:lang w:val="it-IT"/>
        </w:rPr>
        <w:t>Elliott</w:t>
      </w:r>
      <w:r w:rsidRPr="00E21D9D">
        <w:rPr>
          <w:rFonts w:ascii="Cambria" w:eastAsia="Cambria" w:hAnsi="Cambria" w:cs="Cambria"/>
          <w:sz w:val="18"/>
          <w:szCs w:val="20"/>
          <w:lang w:val="it-IT"/>
        </w:rPr>
        <w:t>, Brianna</w:t>
      </w:r>
    </w:p>
    <w:p w14:paraId="4737DE5D" w14:textId="77777777" w:rsidR="007761E6" w:rsidRPr="007761E6" w:rsidRDefault="007761E6" w:rsidP="007761E6">
      <w:pPr>
        <w:spacing w:after="0"/>
        <w:rPr>
          <w:rFonts w:ascii="Cambria" w:eastAsia="Cambria" w:hAnsi="Cambria" w:cs="Cambria"/>
          <w:sz w:val="20"/>
          <w:szCs w:val="20"/>
          <w:lang w:val="en-US"/>
        </w:rPr>
      </w:pPr>
      <w:r w:rsidRPr="007761E6">
        <w:rPr>
          <w:rFonts w:ascii="Cambria" w:eastAsia="Cambria" w:hAnsi="Cambria" w:cs="Cambria"/>
          <w:sz w:val="18"/>
          <w:szCs w:val="20"/>
          <w:lang w:val="en-US"/>
        </w:rPr>
        <w:t>Global Fishing Watch, 1025 Connecticut Ave NW # 200, Washington, DC  20036, United States</w:t>
      </w:r>
    </w:p>
    <w:p w14:paraId="455A60F0"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+1 443 226 3379, E-Mail: brianna.elliott@globalfishingwatch.org</w:t>
      </w:r>
    </w:p>
    <w:p w14:paraId="3745B825" w14:textId="77777777" w:rsidR="007761E6" w:rsidRPr="007761E6" w:rsidRDefault="007761E6" w:rsidP="007761E6">
      <w:pPr>
        <w:spacing w:after="0"/>
        <w:jc w:val="left"/>
        <w:rPr>
          <w:rFonts w:ascii="Cambria" w:eastAsia="Cambria" w:hAnsi="Cambria" w:cs="Cambria"/>
          <w:b/>
          <w:sz w:val="20"/>
          <w:szCs w:val="20"/>
          <w:lang w:val="pt-PT"/>
        </w:rPr>
      </w:pPr>
    </w:p>
    <w:p w14:paraId="08B63EEF" w14:textId="77777777" w:rsidR="007761E6" w:rsidRPr="007761E6" w:rsidRDefault="007761E6" w:rsidP="007761E6">
      <w:pPr>
        <w:spacing w:after="0"/>
        <w:jc w:val="left"/>
        <w:rPr>
          <w:rFonts w:ascii="Cambria" w:eastAsia="Cambria" w:hAnsi="Cambria" w:cs="Cambria"/>
          <w:sz w:val="20"/>
          <w:szCs w:val="20"/>
          <w:lang w:val="en-US"/>
        </w:rPr>
      </w:pPr>
      <w:r w:rsidRPr="007761E6">
        <w:rPr>
          <w:rFonts w:ascii="Cambria" w:eastAsia="Cambria" w:hAnsi="Cambria" w:cs="Cambria"/>
          <w:b/>
          <w:sz w:val="20"/>
          <w:szCs w:val="20"/>
          <w:lang w:val="en-US"/>
        </w:rPr>
        <w:t>INTERNATIONAL SEAFOOD SUSTAINABILITY FOUNDATION – ISSF</w:t>
      </w:r>
    </w:p>
    <w:p w14:paraId="529901FB" w14:textId="77777777" w:rsidR="007761E6" w:rsidRPr="007761E6" w:rsidRDefault="007761E6" w:rsidP="007761E6">
      <w:pPr>
        <w:spacing w:after="0"/>
        <w:jc w:val="left"/>
        <w:rPr>
          <w:rFonts w:ascii="Cambria" w:eastAsia="Cambria" w:hAnsi="Cambria" w:cs="Cambria"/>
          <w:sz w:val="20"/>
          <w:szCs w:val="20"/>
          <w:lang w:val="en-US"/>
        </w:rPr>
      </w:pPr>
      <w:r w:rsidRPr="007761E6">
        <w:rPr>
          <w:rFonts w:ascii="Cambria" w:eastAsia="Cambria" w:hAnsi="Cambria" w:cs="Cambria"/>
          <w:b/>
          <w:sz w:val="18"/>
          <w:szCs w:val="20"/>
          <w:lang w:val="en-US"/>
        </w:rPr>
        <w:t>Scott</w:t>
      </w:r>
      <w:r w:rsidRPr="007761E6">
        <w:rPr>
          <w:rFonts w:ascii="Cambria" w:eastAsia="Cambria" w:hAnsi="Cambria" w:cs="Cambria"/>
          <w:sz w:val="18"/>
          <w:szCs w:val="20"/>
          <w:lang w:val="en-US"/>
        </w:rPr>
        <w:t>, Gerald P.</w:t>
      </w:r>
    </w:p>
    <w:p w14:paraId="52EDEC00" w14:textId="77777777" w:rsidR="007761E6" w:rsidRPr="007761E6" w:rsidRDefault="007761E6" w:rsidP="007761E6">
      <w:pPr>
        <w:spacing w:after="0"/>
        <w:rPr>
          <w:rFonts w:ascii="Cambria" w:eastAsia="Cambria" w:hAnsi="Cambria" w:cs="Cambria"/>
          <w:sz w:val="20"/>
          <w:szCs w:val="20"/>
          <w:lang w:val="en-US"/>
        </w:rPr>
      </w:pPr>
      <w:r w:rsidRPr="007761E6">
        <w:rPr>
          <w:rFonts w:ascii="Cambria" w:eastAsia="Cambria" w:hAnsi="Cambria" w:cs="Cambria"/>
          <w:sz w:val="18"/>
          <w:szCs w:val="20"/>
          <w:lang w:val="en-US"/>
        </w:rPr>
        <w:t>ISSF, 11699 SW 50th Ct, Cooper City, Florida 33330, United States</w:t>
      </w:r>
    </w:p>
    <w:p w14:paraId="0C839279"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+1 954 465 5589, E-Mail: gpscott_fish@hotmail.com</w:t>
      </w:r>
    </w:p>
    <w:p w14:paraId="2E96D099" w14:textId="77777777" w:rsidR="007761E6" w:rsidRPr="007761E6" w:rsidRDefault="007761E6" w:rsidP="007761E6">
      <w:pPr>
        <w:spacing w:after="0"/>
        <w:jc w:val="left"/>
        <w:rPr>
          <w:rFonts w:ascii="Cambria" w:eastAsia="Cambria" w:hAnsi="Cambria" w:cs="Cambria"/>
          <w:sz w:val="20"/>
          <w:szCs w:val="20"/>
          <w:lang w:val="pt-PT"/>
        </w:rPr>
      </w:pPr>
    </w:p>
    <w:p w14:paraId="6ACD509A" w14:textId="77777777" w:rsidR="007761E6" w:rsidRPr="007761E6" w:rsidRDefault="007761E6" w:rsidP="007761E6">
      <w:pPr>
        <w:spacing w:after="0"/>
        <w:jc w:val="left"/>
        <w:rPr>
          <w:rFonts w:ascii="Cambria" w:eastAsia="Cambria" w:hAnsi="Cambria" w:cs="Cambria"/>
          <w:sz w:val="20"/>
          <w:szCs w:val="20"/>
          <w:lang w:val="en-US"/>
        </w:rPr>
      </w:pPr>
      <w:r w:rsidRPr="007761E6">
        <w:rPr>
          <w:rFonts w:ascii="Cambria" w:eastAsia="Cambria" w:hAnsi="Cambria" w:cs="Cambria"/>
          <w:b/>
          <w:sz w:val="20"/>
          <w:szCs w:val="20"/>
          <w:lang w:val="en-US"/>
        </w:rPr>
        <w:t>PEW CHARITABLE TRUSTS - PEW</w:t>
      </w:r>
    </w:p>
    <w:p w14:paraId="619A07AC" w14:textId="77777777" w:rsidR="007761E6" w:rsidRPr="007761E6" w:rsidRDefault="007761E6" w:rsidP="007761E6">
      <w:pPr>
        <w:spacing w:after="0"/>
        <w:jc w:val="left"/>
        <w:rPr>
          <w:rFonts w:ascii="Cambria" w:eastAsia="Cambria" w:hAnsi="Cambria" w:cs="Cambria"/>
          <w:sz w:val="20"/>
          <w:szCs w:val="20"/>
          <w:lang w:val="en-US"/>
        </w:rPr>
      </w:pPr>
      <w:r w:rsidRPr="007761E6">
        <w:rPr>
          <w:rFonts w:ascii="Cambria" w:eastAsia="Cambria" w:hAnsi="Cambria" w:cs="Cambria"/>
          <w:b/>
          <w:sz w:val="18"/>
          <w:szCs w:val="20"/>
          <w:lang w:val="en-US"/>
        </w:rPr>
        <w:t>Wozniak</w:t>
      </w:r>
      <w:r w:rsidRPr="007761E6">
        <w:rPr>
          <w:rFonts w:ascii="Cambria" w:eastAsia="Cambria" w:hAnsi="Cambria" w:cs="Cambria"/>
          <w:sz w:val="18"/>
          <w:szCs w:val="20"/>
          <w:lang w:val="en-US"/>
        </w:rPr>
        <w:t>, Esther</w:t>
      </w:r>
    </w:p>
    <w:p w14:paraId="6D2548B1" w14:textId="77777777" w:rsidR="007761E6" w:rsidRPr="007761E6" w:rsidRDefault="007761E6" w:rsidP="007761E6">
      <w:pPr>
        <w:spacing w:after="0"/>
        <w:rPr>
          <w:rFonts w:ascii="Cambria" w:eastAsia="Cambria" w:hAnsi="Cambria" w:cs="Cambria"/>
          <w:sz w:val="20"/>
          <w:szCs w:val="20"/>
          <w:lang w:val="en-US"/>
        </w:rPr>
      </w:pPr>
      <w:r w:rsidRPr="007761E6">
        <w:rPr>
          <w:rFonts w:ascii="Cambria" w:eastAsia="Cambria" w:hAnsi="Cambria" w:cs="Cambria"/>
          <w:sz w:val="18"/>
          <w:szCs w:val="20"/>
          <w:lang w:val="en-US"/>
        </w:rPr>
        <w:t>Pew Charitable Trusts, 901 E Street, NW, Washington DC  20004, United States</w:t>
      </w:r>
    </w:p>
    <w:p w14:paraId="4A62AE21"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+1 202 540 6588, E-Mail: ewozniak@pewtrusts.org</w:t>
      </w:r>
    </w:p>
    <w:p w14:paraId="46BEFD55" w14:textId="77777777" w:rsidR="007761E6" w:rsidRPr="007761E6" w:rsidRDefault="007761E6" w:rsidP="007761E6">
      <w:pPr>
        <w:spacing w:after="0"/>
        <w:jc w:val="left"/>
        <w:rPr>
          <w:rFonts w:ascii="Cambria" w:eastAsia="Cambria" w:hAnsi="Cambria" w:cs="Cambria"/>
          <w:sz w:val="20"/>
          <w:szCs w:val="20"/>
          <w:lang w:val="pt-PT"/>
        </w:rPr>
      </w:pPr>
    </w:p>
    <w:p w14:paraId="28097B73" w14:textId="77777777" w:rsidR="007761E6" w:rsidRPr="007761E6" w:rsidRDefault="007761E6" w:rsidP="007761E6">
      <w:pPr>
        <w:spacing w:after="0"/>
        <w:jc w:val="left"/>
        <w:rPr>
          <w:rFonts w:ascii="Cambria" w:eastAsia="Cambria" w:hAnsi="Cambria" w:cs="Cambria"/>
          <w:sz w:val="20"/>
          <w:szCs w:val="20"/>
          <w:lang w:val="pt-PT"/>
        </w:rPr>
      </w:pPr>
      <w:r w:rsidRPr="007761E6">
        <w:rPr>
          <w:rFonts w:ascii="Cambria" w:eastAsia="Cambria" w:hAnsi="Cambria" w:cs="Cambria"/>
          <w:b/>
          <w:sz w:val="20"/>
          <w:szCs w:val="20"/>
          <w:lang w:val="pt-PT"/>
        </w:rPr>
        <w:lastRenderedPageBreak/>
        <w:t>SCIAENA</w:t>
      </w:r>
    </w:p>
    <w:p w14:paraId="0ED1AEE4" w14:textId="77777777" w:rsidR="007761E6" w:rsidRPr="007761E6" w:rsidRDefault="007761E6" w:rsidP="007761E6">
      <w:pPr>
        <w:spacing w:after="0"/>
        <w:jc w:val="left"/>
        <w:rPr>
          <w:rFonts w:ascii="Cambria" w:eastAsia="Cambria" w:hAnsi="Cambria" w:cs="Cambria"/>
          <w:sz w:val="20"/>
          <w:szCs w:val="20"/>
          <w:lang w:val="pt-PT"/>
        </w:rPr>
      </w:pPr>
      <w:r w:rsidRPr="007761E6">
        <w:rPr>
          <w:rFonts w:ascii="Cambria" w:eastAsia="Cambria" w:hAnsi="Cambria" w:cs="Cambria"/>
          <w:b/>
          <w:sz w:val="18"/>
          <w:szCs w:val="20"/>
          <w:lang w:val="pt-PT"/>
        </w:rPr>
        <w:t>Blanc</w:t>
      </w:r>
      <w:r w:rsidRPr="007761E6">
        <w:rPr>
          <w:rFonts w:ascii="Cambria" w:eastAsia="Cambria" w:hAnsi="Cambria" w:cs="Cambria"/>
          <w:sz w:val="18"/>
          <w:szCs w:val="20"/>
          <w:lang w:val="pt-PT"/>
        </w:rPr>
        <w:t>, Nicolas</w:t>
      </w:r>
    </w:p>
    <w:p w14:paraId="1D2F1894"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Incubadora de Empresas da Universidade do Algarve, Campus de Gambelas, Pavilhão B1, 8005-226 Faro, Portugal</w:t>
      </w:r>
    </w:p>
    <w:p w14:paraId="32CE9EA3"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+351 917 018 720, E-Mail: nblanc@sciaena.org</w:t>
      </w:r>
    </w:p>
    <w:p w14:paraId="3BA8A7E2" w14:textId="77777777" w:rsidR="007761E6" w:rsidRPr="007761E6" w:rsidRDefault="007761E6" w:rsidP="007761E6">
      <w:pPr>
        <w:spacing w:after="0"/>
        <w:jc w:val="left"/>
        <w:rPr>
          <w:rFonts w:ascii="Cambria" w:eastAsia="Cambria" w:hAnsi="Cambria" w:cs="Cambria"/>
          <w:sz w:val="20"/>
          <w:szCs w:val="20"/>
          <w:lang w:val="pt-PT"/>
        </w:rPr>
      </w:pPr>
    </w:p>
    <w:p w14:paraId="503D6CAE" w14:textId="77777777" w:rsidR="007761E6" w:rsidRPr="007761E6" w:rsidRDefault="007761E6" w:rsidP="007761E6">
      <w:pPr>
        <w:spacing w:after="0"/>
        <w:rPr>
          <w:rFonts w:ascii="Cambria" w:eastAsia="Cambria" w:hAnsi="Cambria" w:cs="Cambria"/>
          <w:b/>
          <w:i/>
          <w:sz w:val="20"/>
          <w:szCs w:val="20"/>
          <w:lang w:val="pt-PT"/>
        </w:rPr>
      </w:pPr>
    </w:p>
    <w:p w14:paraId="5F7F3869" w14:textId="77777777" w:rsidR="007761E6" w:rsidRPr="0033364C" w:rsidRDefault="007761E6" w:rsidP="007761E6">
      <w:pPr>
        <w:spacing w:after="0"/>
        <w:rPr>
          <w:rFonts w:ascii="Cambria" w:eastAsia="Cambria" w:hAnsi="Cambria" w:cs="Cambria"/>
          <w:sz w:val="20"/>
          <w:szCs w:val="20"/>
        </w:rPr>
      </w:pPr>
      <w:r w:rsidRPr="0033364C">
        <w:rPr>
          <w:rFonts w:ascii="Cambria" w:eastAsia="Cambria" w:hAnsi="Cambria" w:cs="Cambria"/>
          <w:b/>
          <w:i/>
          <w:sz w:val="20"/>
          <w:szCs w:val="20"/>
        </w:rPr>
        <w:t>OTROS PARTICIPANTES</w:t>
      </w:r>
    </w:p>
    <w:p w14:paraId="2EA3EEE2" w14:textId="77777777" w:rsidR="007761E6" w:rsidRPr="0033364C" w:rsidRDefault="007761E6" w:rsidP="007761E6">
      <w:pPr>
        <w:spacing w:after="0"/>
        <w:rPr>
          <w:rFonts w:ascii="Cambria" w:eastAsia="Cambria" w:hAnsi="Cambria" w:cs="Cambria"/>
          <w:sz w:val="20"/>
          <w:szCs w:val="20"/>
        </w:rPr>
      </w:pPr>
    </w:p>
    <w:p w14:paraId="62102CAA" w14:textId="77777777" w:rsidR="007761E6" w:rsidRPr="007761E6" w:rsidRDefault="007761E6" w:rsidP="007761E6">
      <w:pPr>
        <w:spacing w:after="0"/>
        <w:rPr>
          <w:rFonts w:ascii="Cambria" w:eastAsia="Cambria" w:hAnsi="Cambria" w:cs="Cambria"/>
          <w:b/>
          <w:bCs/>
          <w:sz w:val="20"/>
          <w:szCs w:val="20"/>
        </w:rPr>
      </w:pPr>
      <w:r w:rsidRPr="007761E6">
        <w:rPr>
          <w:rFonts w:ascii="Cambria" w:eastAsia="Cambria" w:hAnsi="Cambria" w:cs="Cambria"/>
          <w:b/>
          <w:bCs/>
          <w:sz w:val="20"/>
          <w:szCs w:val="20"/>
        </w:rPr>
        <w:t>PRESIDENTA DE LA COMISIÓN</w:t>
      </w:r>
    </w:p>
    <w:p w14:paraId="218E6A6C" w14:textId="77777777" w:rsidR="007761E6" w:rsidRPr="00E21D9D" w:rsidRDefault="007761E6" w:rsidP="007761E6">
      <w:pPr>
        <w:spacing w:after="0"/>
        <w:jc w:val="left"/>
        <w:rPr>
          <w:rFonts w:ascii="Cambria" w:eastAsia="Cambria" w:hAnsi="Cambria" w:cs="Cambria"/>
          <w:sz w:val="20"/>
          <w:szCs w:val="20"/>
          <w:lang w:val="fr-FR"/>
        </w:rPr>
      </w:pPr>
      <w:r w:rsidRPr="00E21D9D">
        <w:rPr>
          <w:rFonts w:ascii="Cambria" w:eastAsia="Cambria" w:hAnsi="Cambria" w:cs="Cambria"/>
          <w:b/>
          <w:sz w:val="18"/>
          <w:szCs w:val="20"/>
          <w:lang w:val="fr-FR"/>
        </w:rPr>
        <w:t>Driouich</w:t>
      </w:r>
      <w:r w:rsidRPr="00E21D9D">
        <w:rPr>
          <w:rFonts w:ascii="Cambria" w:eastAsia="Cambria" w:hAnsi="Cambria" w:cs="Cambria"/>
          <w:sz w:val="18"/>
          <w:szCs w:val="20"/>
          <w:lang w:val="fr-FR"/>
        </w:rPr>
        <w:t>, Zakia</w:t>
      </w:r>
    </w:p>
    <w:p w14:paraId="6F9583F4" w14:textId="77777777" w:rsidR="007761E6" w:rsidRPr="007761E6" w:rsidRDefault="007761E6" w:rsidP="007761E6">
      <w:pPr>
        <w:spacing w:after="0"/>
        <w:rPr>
          <w:rFonts w:ascii="Cambria" w:eastAsia="Cambria" w:hAnsi="Cambria" w:cs="Cambria"/>
          <w:sz w:val="20"/>
          <w:szCs w:val="20"/>
          <w:lang w:val="fr-FR"/>
        </w:rPr>
      </w:pPr>
      <w:r w:rsidRPr="007761E6">
        <w:rPr>
          <w:rFonts w:ascii="Cambria" w:eastAsia="Cambria" w:hAnsi="Cambria" w:cs="Cambria"/>
          <w:sz w:val="18"/>
          <w:szCs w:val="20"/>
          <w:lang w:val="fr-FR"/>
        </w:rPr>
        <w:t xml:space="preserve">Secrétaire d’Etat auprès du </w:t>
      </w:r>
      <w:proofErr w:type="gramStart"/>
      <w:r w:rsidRPr="007761E6">
        <w:rPr>
          <w:rFonts w:ascii="Cambria" w:eastAsia="Cambria" w:hAnsi="Cambria" w:cs="Cambria"/>
          <w:sz w:val="18"/>
          <w:szCs w:val="20"/>
          <w:lang w:val="fr-FR"/>
        </w:rPr>
        <w:t>Ministre de l'Agriculture</w:t>
      </w:r>
      <w:proofErr w:type="gramEnd"/>
      <w:r w:rsidRPr="007761E6">
        <w:rPr>
          <w:rFonts w:ascii="Cambria" w:eastAsia="Cambria" w:hAnsi="Cambria" w:cs="Cambria"/>
          <w:sz w:val="18"/>
          <w:szCs w:val="20"/>
          <w:lang w:val="fr-FR"/>
        </w:rPr>
        <w:t xml:space="preserve">, de la Pêche Maritime, du Développement Rural et des Eaux et Forêts, Chargée de la Pêche Maritime, Secrétariat d’Etat chargé de la Pêche Maritime, Place Abdellah </w:t>
      </w:r>
      <w:proofErr w:type="gramStart"/>
      <w:r w:rsidRPr="007761E6">
        <w:rPr>
          <w:rFonts w:ascii="Cambria" w:eastAsia="Cambria" w:hAnsi="Cambria" w:cs="Cambria"/>
          <w:sz w:val="18"/>
          <w:szCs w:val="20"/>
          <w:lang w:val="fr-FR"/>
        </w:rPr>
        <w:t>Chefchaouni;</w:t>
      </w:r>
      <w:proofErr w:type="gramEnd"/>
      <w:r w:rsidRPr="007761E6">
        <w:rPr>
          <w:rFonts w:ascii="Cambria" w:eastAsia="Cambria" w:hAnsi="Cambria" w:cs="Cambria"/>
          <w:sz w:val="18"/>
          <w:szCs w:val="20"/>
          <w:lang w:val="fr-FR"/>
        </w:rPr>
        <w:t xml:space="preserve"> B.P. 476 Agdal, Rabat, Maroc</w:t>
      </w:r>
    </w:p>
    <w:p w14:paraId="55F415DC" w14:textId="77777777" w:rsidR="007761E6" w:rsidRPr="007761E6" w:rsidRDefault="007761E6" w:rsidP="007761E6">
      <w:pPr>
        <w:spacing w:after="0"/>
        <w:rPr>
          <w:rFonts w:ascii="Cambria" w:eastAsia="Cambria" w:hAnsi="Cambria" w:cs="Cambria"/>
          <w:sz w:val="20"/>
          <w:szCs w:val="20"/>
          <w:lang w:val="it-IT"/>
        </w:rPr>
      </w:pPr>
      <w:r w:rsidRPr="007761E6">
        <w:rPr>
          <w:rFonts w:ascii="Cambria" w:eastAsia="Cambria" w:hAnsi="Cambria" w:cs="Cambria"/>
          <w:sz w:val="18"/>
          <w:szCs w:val="20"/>
          <w:lang w:val="it-IT"/>
        </w:rPr>
        <w:t>Tel: +212 537 688 262, Fax: +2125 3768 8263, E-Mail: driouich@mpm.gov.ma</w:t>
      </w:r>
    </w:p>
    <w:p w14:paraId="0FF77A42" w14:textId="77777777" w:rsidR="007761E6" w:rsidRPr="007761E6" w:rsidRDefault="007761E6" w:rsidP="007761E6">
      <w:pPr>
        <w:spacing w:after="0"/>
        <w:jc w:val="left"/>
        <w:rPr>
          <w:rFonts w:ascii="Cambria" w:eastAsia="Cambria" w:hAnsi="Cambria" w:cs="Cambria"/>
          <w:b/>
          <w:sz w:val="20"/>
          <w:szCs w:val="20"/>
          <w:lang w:val="it-IT"/>
        </w:rPr>
      </w:pPr>
    </w:p>
    <w:p w14:paraId="2419E795" w14:textId="77777777" w:rsidR="007761E6" w:rsidRPr="007761E6" w:rsidRDefault="007761E6" w:rsidP="007761E6">
      <w:pPr>
        <w:spacing w:after="0"/>
        <w:jc w:val="left"/>
        <w:rPr>
          <w:rFonts w:ascii="Cambria" w:eastAsia="Cambria" w:hAnsi="Cambria" w:cs="Cambria"/>
          <w:b/>
          <w:sz w:val="20"/>
          <w:szCs w:val="20"/>
          <w:lang w:val="it-IT"/>
        </w:rPr>
      </w:pPr>
      <w:r w:rsidRPr="007761E6">
        <w:rPr>
          <w:rFonts w:ascii="Cambria" w:eastAsia="Cambria" w:hAnsi="Cambria" w:cs="Cambria"/>
          <w:b/>
          <w:sz w:val="20"/>
          <w:szCs w:val="20"/>
          <w:lang w:val="it-IT"/>
        </w:rPr>
        <w:t>PRESIDENTE DEL SCRS</w:t>
      </w:r>
    </w:p>
    <w:p w14:paraId="10D5FC0C" w14:textId="77777777" w:rsidR="007761E6" w:rsidRPr="007761E6" w:rsidRDefault="007761E6" w:rsidP="007761E6">
      <w:pPr>
        <w:spacing w:after="0"/>
        <w:jc w:val="left"/>
        <w:rPr>
          <w:rFonts w:ascii="Cambria" w:eastAsia="Cambria" w:hAnsi="Cambria" w:cs="Cambria"/>
          <w:sz w:val="20"/>
          <w:szCs w:val="20"/>
          <w:lang w:val="en-US"/>
        </w:rPr>
      </w:pPr>
      <w:r w:rsidRPr="007761E6">
        <w:rPr>
          <w:rFonts w:ascii="Cambria" w:eastAsia="Cambria" w:hAnsi="Cambria" w:cs="Cambria"/>
          <w:b/>
          <w:sz w:val="18"/>
          <w:szCs w:val="20"/>
          <w:lang w:val="en-US"/>
        </w:rPr>
        <w:t>Brown</w:t>
      </w:r>
      <w:r w:rsidRPr="007761E6">
        <w:rPr>
          <w:rFonts w:ascii="Cambria" w:eastAsia="Cambria" w:hAnsi="Cambria" w:cs="Cambria"/>
          <w:sz w:val="18"/>
          <w:szCs w:val="20"/>
          <w:lang w:val="en-US"/>
        </w:rPr>
        <w:t>, Craig A.</w:t>
      </w:r>
    </w:p>
    <w:p w14:paraId="7C3325AF" w14:textId="77777777" w:rsidR="007761E6" w:rsidRPr="007761E6" w:rsidRDefault="007761E6" w:rsidP="007761E6">
      <w:pPr>
        <w:spacing w:after="0"/>
        <w:rPr>
          <w:rFonts w:ascii="Cambria" w:eastAsia="Cambria" w:hAnsi="Cambria" w:cs="Cambria"/>
          <w:sz w:val="20"/>
          <w:szCs w:val="20"/>
          <w:lang w:val="en-US"/>
        </w:rPr>
      </w:pPr>
      <w:r w:rsidRPr="007761E6">
        <w:rPr>
          <w:rFonts w:ascii="Cambria" w:eastAsia="Cambria" w:hAnsi="Cambria" w:cs="Cambria"/>
          <w:sz w:val="18"/>
          <w:szCs w:val="20"/>
          <w:lang w:val="en-US"/>
        </w:rPr>
        <w:t>SCRS Chairperson, Supervisory Research Fisheries Biologist, Sustainable Fisheries Division, Southeast Fisheries Science Center, National Marine Fisheries Service, National Oceanic and Atmospheric Administration, U.S. Department of Commerce, 75 Virginia Beach Drive, Miami, Florida 33149</w:t>
      </w:r>
    </w:p>
    <w:p w14:paraId="513995CC"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+1 305 586 6589, E-Mail: craig.brown@noaa.gov</w:t>
      </w:r>
    </w:p>
    <w:p w14:paraId="29348A41" w14:textId="77777777" w:rsidR="007761E6" w:rsidRPr="007761E6" w:rsidRDefault="007761E6" w:rsidP="007761E6">
      <w:pPr>
        <w:spacing w:after="0"/>
        <w:rPr>
          <w:rFonts w:ascii="Cambria" w:eastAsia="Cambria" w:hAnsi="Cambria" w:cs="Cambria"/>
          <w:b/>
          <w:bCs/>
          <w:sz w:val="20"/>
          <w:szCs w:val="20"/>
          <w:lang w:val="pt-PT"/>
        </w:rPr>
      </w:pPr>
    </w:p>
    <w:p w14:paraId="5FA89C9A" w14:textId="77777777" w:rsidR="007761E6" w:rsidRPr="007761E6" w:rsidRDefault="007761E6" w:rsidP="007761E6">
      <w:pPr>
        <w:spacing w:after="0"/>
        <w:rPr>
          <w:rFonts w:ascii="Cambria" w:eastAsia="Cambria" w:hAnsi="Cambria" w:cs="Cambria"/>
          <w:b/>
          <w:bCs/>
          <w:sz w:val="20"/>
          <w:szCs w:val="20"/>
          <w:lang w:val="it-IT"/>
        </w:rPr>
      </w:pPr>
      <w:r w:rsidRPr="007761E6">
        <w:rPr>
          <w:rFonts w:ascii="Cambria" w:eastAsia="Cambria" w:hAnsi="Cambria" w:cs="Cambria"/>
          <w:b/>
          <w:bCs/>
          <w:sz w:val="20"/>
          <w:szCs w:val="20"/>
          <w:lang w:val="it-IT"/>
        </w:rPr>
        <w:t>VICEPRESIDENTE DEL SCRS</w:t>
      </w:r>
    </w:p>
    <w:p w14:paraId="628CBA9A" w14:textId="77777777" w:rsidR="007761E6" w:rsidRPr="007761E6" w:rsidRDefault="007761E6" w:rsidP="007761E6">
      <w:pPr>
        <w:spacing w:after="0"/>
        <w:jc w:val="left"/>
        <w:rPr>
          <w:rFonts w:ascii="Cambria" w:eastAsia="Cambria" w:hAnsi="Cambria" w:cs="Cambria"/>
          <w:sz w:val="20"/>
          <w:szCs w:val="20"/>
          <w:lang w:val="it-IT"/>
        </w:rPr>
      </w:pPr>
      <w:r w:rsidRPr="007761E6">
        <w:rPr>
          <w:rFonts w:ascii="Cambria" w:eastAsia="Cambria" w:hAnsi="Cambria" w:cs="Cambria"/>
          <w:b/>
          <w:sz w:val="18"/>
          <w:szCs w:val="20"/>
          <w:lang w:val="it-IT"/>
        </w:rPr>
        <w:t>Cardoso</w:t>
      </w:r>
      <w:r w:rsidRPr="007761E6">
        <w:rPr>
          <w:rFonts w:ascii="Cambria" w:eastAsia="Cambria" w:hAnsi="Cambria" w:cs="Cambria"/>
          <w:sz w:val="18"/>
          <w:szCs w:val="20"/>
          <w:lang w:val="it-IT"/>
        </w:rPr>
        <w:t>, Luis Gustavo</w:t>
      </w:r>
    </w:p>
    <w:p w14:paraId="4BDF8D0C"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it-IT"/>
        </w:rPr>
        <w:t>SCRS Vice-</w:t>
      </w:r>
      <w:proofErr w:type="spellStart"/>
      <w:r w:rsidRPr="007761E6">
        <w:rPr>
          <w:rFonts w:ascii="Cambria" w:eastAsia="Cambria" w:hAnsi="Cambria" w:cs="Cambria"/>
          <w:sz w:val="18"/>
          <w:szCs w:val="20"/>
          <w:lang w:val="it-IT"/>
        </w:rPr>
        <w:t>Chairperson</w:t>
      </w:r>
      <w:proofErr w:type="spellEnd"/>
      <w:r w:rsidRPr="007761E6">
        <w:rPr>
          <w:rFonts w:ascii="Cambria" w:eastAsia="Cambria" w:hAnsi="Cambria" w:cs="Cambria"/>
          <w:sz w:val="18"/>
          <w:szCs w:val="20"/>
          <w:lang w:val="it-IT"/>
        </w:rPr>
        <w:t xml:space="preserve">, Italy </w:t>
      </w:r>
      <w:proofErr w:type="spellStart"/>
      <w:r w:rsidRPr="007761E6">
        <w:rPr>
          <w:rFonts w:ascii="Cambria" w:eastAsia="Cambria" w:hAnsi="Cambria" w:cs="Cambria"/>
          <w:sz w:val="18"/>
          <w:szCs w:val="20"/>
          <w:lang w:val="it-IT"/>
        </w:rPr>
        <w:t>Av</w:t>
      </w:r>
      <w:proofErr w:type="spellEnd"/>
      <w:r w:rsidRPr="007761E6">
        <w:rPr>
          <w:rFonts w:ascii="Cambria" w:eastAsia="Cambria" w:hAnsi="Cambria" w:cs="Cambria"/>
          <w:sz w:val="18"/>
          <w:szCs w:val="20"/>
          <w:lang w:val="it-IT"/>
        </w:rPr>
        <w:t xml:space="preserve">. </w:t>
      </w:r>
      <w:r w:rsidRPr="007761E6">
        <w:rPr>
          <w:rFonts w:ascii="Cambria" w:eastAsia="Cambria" w:hAnsi="Cambria" w:cs="Cambria"/>
          <w:sz w:val="18"/>
          <w:szCs w:val="20"/>
          <w:lang w:val="pt-PT"/>
        </w:rPr>
        <w:t>Km 8, 96217192 Rio Grande do Sul, Brazil</w:t>
      </w:r>
    </w:p>
    <w:p w14:paraId="5A32DCCD"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+55 53 999010168, E-Mail: cardosolg15@gmail.com</w:t>
      </w:r>
    </w:p>
    <w:p w14:paraId="6C4D7D56" w14:textId="77777777" w:rsidR="007761E6" w:rsidRPr="007761E6" w:rsidRDefault="007761E6" w:rsidP="007761E6">
      <w:pPr>
        <w:spacing w:after="0"/>
        <w:jc w:val="left"/>
        <w:rPr>
          <w:rFonts w:ascii="Cambria" w:eastAsia="Cambria" w:hAnsi="Cambria" w:cs="Cambria"/>
          <w:b/>
          <w:sz w:val="20"/>
          <w:szCs w:val="20"/>
          <w:lang w:val="pt-PT"/>
        </w:rPr>
      </w:pPr>
    </w:p>
    <w:p w14:paraId="73CE366A" w14:textId="77777777" w:rsidR="007761E6" w:rsidRPr="00E21D9D" w:rsidRDefault="007761E6" w:rsidP="007761E6">
      <w:pPr>
        <w:spacing w:after="0"/>
        <w:jc w:val="left"/>
        <w:rPr>
          <w:rFonts w:ascii="Cambria" w:eastAsia="Cambria" w:hAnsi="Cambria" w:cs="Cambria"/>
          <w:sz w:val="20"/>
          <w:szCs w:val="20"/>
        </w:rPr>
      </w:pPr>
      <w:r w:rsidRPr="00E21D9D">
        <w:rPr>
          <w:rFonts w:ascii="Cambria" w:eastAsia="Cambria" w:hAnsi="Cambria" w:cs="Cambria"/>
          <w:b/>
          <w:sz w:val="20"/>
          <w:szCs w:val="20"/>
        </w:rPr>
        <w:t>EXPERTO EXTERNO</w:t>
      </w:r>
    </w:p>
    <w:p w14:paraId="490A692F" w14:textId="77777777" w:rsidR="007761E6" w:rsidRPr="007761E6" w:rsidRDefault="007761E6" w:rsidP="007761E6">
      <w:pPr>
        <w:spacing w:after="0"/>
        <w:jc w:val="left"/>
        <w:rPr>
          <w:rFonts w:ascii="Cambria" w:eastAsia="Cambria" w:hAnsi="Cambria" w:cs="Cambria"/>
          <w:sz w:val="20"/>
          <w:szCs w:val="20"/>
          <w:lang w:val="en-US"/>
        </w:rPr>
      </w:pPr>
      <w:r w:rsidRPr="007761E6">
        <w:rPr>
          <w:rFonts w:ascii="Cambria" w:eastAsia="Cambria" w:hAnsi="Cambria" w:cs="Cambria"/>
          <w:b/>
          <w:sz w:val="18"/>
          <w:szCs w:val="20"/>
          <w:lang w:val="en-US"/>
        </w:rPr>
        <w:t>Carruthers</w:t>
      </w:r>
      <w:r w:rsidRPr="007761E6">
        <w:rPr>
          <w:rFonts w:ascii="Cambria" w:eastAsia="Cambria" w:hAnsi="Cambria" w:cs="Cambria"/>
          <w:sz w:val="18"/>
          <w:szCs w:val="20"/>
          <w:lang w:val="en-US"/>
        </w:rPr>
        <w:t>, Thomas</w:t>
      </w:r>
    </w:p>
    <w:p w14:paraId="2F720079" w14:textId="77777777" w:rsidR="007761E6" w:rsidRPr="007761E6" w:rsidRDefault="007761E6" w:rsidP="007761E6">
      <w:pPr>
        <w:spacing w:after="0"/>
        <w:rPr>
          <w:rFonts w:ascii="Cambria" w:eastAsia="Cambria" w:hAnsi="Cambria" w:cs="Cambria"/>
          <w:sz w:val="20"/>
          <w:szCs w:val="20"/>
          <w:lang w:val="en-US"/>
        </w:rPr>
      </w:pPr>
      <w:r w:rsidRPr="007761E6">
        <w:rPr>
          <w:rFonts w:ascii="Cambria" w:eastAsia="Cambria" w:hAnsi="Cambria" w:cs="Cambria"/>
          <w:sz w:val="18"/>
          <w:szCs w:val="20"/>
          <w:lang w:val="en-US"/>
        </w:rPr>
        <w:t>Blue Matter, 2150 Bridgman Ave, Vancouver Columbia V7P 2T9, Canada</w:t>
      </w:r>
    </w:p>
    <w:p w14:paraId="4388F7FA" w14:textId="77777777" w:rsidR="007761E6" w:rsidRPr="007761E6" w:rsidRDefault="007761E6" w:rsidP="007761E6">
      <w:pPr>
        <w:spacing w:after="0"/>
        <w:rPr>
          <w:rFonts w:ascii="Cambria" w:eastAsia="Cambria" w:hAnsi="Cambria" w:cs="Cambria"/>
          <w:sz w:val="20"/>
          <w:szCs w:val="20"/>
          <w:lang w:val="pt-PT"/>
        </w:rPr>
      </w:pPr>
      <w:r w:rsidRPr="007761E6">
        <w:rPr>
          <w:rFonts w:ascii="Cambria" w:eastAsia="Cambria" w:hAnsi="Cambria" w:cs="Cambria"/>
          <w:sz w:val="18"/>
          <w:szCs w:val="20"/>
          <w:lang w:val="pt-PT"/>
        </w:rPr>
        <w:t>Tel: +1 604 805 6627, E-Mail: tom@bluematterscience.com</w:t>
      </w:r>
    </w:p>
    <w:p w14:paraId="789DF960" w14:textId="77777777" w:rsidR="007761E6" w:rsidRPr="007761E6" w:rsidRDefault="007761E6" w:rsidP="007761E6">
      <w:pPr>
        <w:spacing w:after="0"/>
        <w:jc w:val="left"/>
        <w:rPr>
          <w:rFonts w:ascii="Cambria" w:eastAsia="Cambria" w:hAnsi="Cambria" w:cs="Cambria"/>
          <w:sz w:val="20"/>
          <w:szCs w:val="20"/>
          <w:lang w:val="pt-PT"/>
        </w:rPr>
      </w:pPr>
    </w:p>
    <w:p w14:paraId="5F74C39F" w14:textId="77777777" w:rsidR="007761E6" w:rsidRPr="007761E6" w:rsidRDefault="007761E6" w:rsidP="007761E6">
      <w:pPr>
        <w:widowControl w:val="0"/>
        <w:tabs>
          <w:tab w:val="left" w:pos="90"/>
        </w:tabs>
        <w:autoSpaceDE w:val="0"/>
        <w:autoSpaceDN w:val="0"/>
        <w:adjustRightInd w:val="0"/>
        <w:spacing w:after="0"/>
        <w:jc w:val="center"/>
        <w:rPr>
          <w:rFonts w:ascii="Cambria" w:eastAsia="Cambria" w:hAnsi="Cambria" w:cs="Cambria"/>
          <w:b/>
          <w:bCs/>
          <w:sz w:val="20"/>
          <w:szCs w:val="20"/>
          <w:lang w:val="pt-PT"/>
        </w:rPr>
      </w:pPr>
    </w:p>
    <w:p w14:paraId="1D818C65" w14:textId="77777777" w:rsidR="007761E6" w:rsidRPr="007761E6" w:rsidRDefault="007761E6" w:rsidP="007761E6">
      <w:pPr>
        <w:widowControl w:val="0"/>
        <w:tabs>
          <w:tab w:val="left" w:pos="90"/>
        </w:tabs>
        <w:autoSpaceDE w:val="0"/>
        <w:autoSpaceDN w:val="0"/>
        <w:adjustRightInd w:val="0"/>
        <w:spacing w:after="0"/>
        <w:jc w:val="center"/>
        <w:rPr>
          <w:rFonts w:ascii="Cambria" w:eastAsia="Cambria" w:hAnsi="Cambria" w:cs="Cambria"/>
          <w:b/>
          <w:bCs/>
          <w:sz w:val="20"/>
          <w:szCs w:val="20"/>
        </w:rPr>
      </w:pPr>
      <w:r w:rsidRPr="007761E6">
        <w:rPr>
          <w:rFonts w:ascii="Cambria" w:eastAsia="Cambria" w:hAnsi="Cambria" w:cs="Cambria"/>
          <w:b/>
          <w:bCs/>
          <w:sz w:val="20"/>
          <w:szCs w:val="20"/>
        </w:rPr>
        <w:t>*****</w:t>
      </w:r>
    </w:p>
    <w:p w14:paraId="0DF3CC2C" w14:textId="77777777" w:rsidR="007761E6" w:rsidRPr="007761E6" w:rsidRDefault="007761E6" w:rsidP="007761E6">
      <w:pPr>
        <w:widowControl w:val="0"/>
        <w:tabs>
          <w:tab w:val="left" w:pos="90"/>
        </w:tabs>
        <w:autoSpaceDE w:val="0"/>
        <w:autoSpaceDN w:val="0"/>
        <w:adjustRightInd w:val="0"/>
        <w:spacing w:after="0"/>
        <w:jc w:val="center"/>
        <w:rPr>
          <w:rFonts w:ascii="Cambria" w:eastAsia="Cambria" w:hAnsi="Cambria" w:cs="Cambria"/>
          <w:b/>
          <w:bCs/>
          <w:sz w:val="20"/>
          <w:szCs w:val="20"/>
        </w:rPr>
      </w:pPr>
    </w:p>
    <w:p w14:paraId="5CEC606A" w14:textId="77777777" w:rsidR="007761E6" w:rsidRPr="007761E6" w:rsidRDefault="007761E6" w:rsidP="007761E6">
      <w:pPr>
        <w:widowControl w:val="0"/>
        <w:tabs>
          <w:tab w:val="left" w:pos="90"/>
        </w:tabs>
        <w:autoSpaceDE w:val="0"/>
        <w:autoSpaceDN w:val="0"/>
        <w:adjustRightInd w:val="0"/>
        <w:spacing w:after="0"/>
        <w:jc w:val="center"/>
        <w:rPr>
          <w:rFonts w:ascii="Cambria" w:eastAsia="Cambria" w:hAnsi="Cambria" w:cs="Cambria"/>
          <w:b/>
          <w:bCs/>
          <w:sz w:val="20"/>
          <w:szCs w:val="20"/>
        </w:rPr>
      </w:pPr>
      <w:r w:rsidRPr="007761E6">
        <w:rPr>
          <w:rFonts w:ascii="Cambria" w:eastAsia="Cambria" w:hAnsi="Cambria" w:cs="Cambria"/>
          <w:b/>
          <w:bCs/>
          <w:sz w:val="20"/>
          <w:szCs w:val="20"/>
        </w:rPr>
        <w:t>Secretaría de ICCAT</w:t>
      </w:r>
    </w:p>
    <w:p w14:paraId="733BB7B1" w14:textId="77777777" w:rsidR="007761E6" w:rsidRPr="007761E6" w:rsidRDefault="007761E6" w:rsidP="007761E6">
      <w:pPr>
        <w:widowControl w:val="0"/>
        <w:tabs>
          <w:tab w:val="left" w:pos="90"/>
        </w:tabs>
        <w:autoSpaceDE w:val="0"/>
        <w:autoSpaceDN w:val="0"/>
        <w:adjustRightInd w:val="0"/>
        <w:spacing w:after="0"/>
        <w:jc w:val="center"/>
        <w:rPr>
          <w:rFonts w:ascii="Cambria" w:eastAsia="Cambria" w:hAnsi="Cambria" w:cs="Cambria"/>
          <w:bCs/>
          <w:sz w:val="20"/>
          <w:szCs w:val="20"/>
        </w:rPr>
      </w:pPr>
      <w:r w:rsidRPr="007761E6">
        <w:rPr>
          <w:rFonts w:ascii="Cambria" w:eastAsia="Cambria" w:hAnsi="Cambria" w:cs="Cambria"/>
          <w:bCs/>
          <w:sz w:val="20"/>
          <w:szCs w:val="20"/>
        </w:rPr>
        <w:t>C/ Corazón de María 8 – 6º, 28002 Madrid – España</w:t>
      </w:r>
    </w:p>
    <w:p w14:paraId="550304CD" w14:textId="77777777" w:rsidR="007761E6" w:rsidRPr="007761E6" w:rsidRDefault="007761E6" w:rsidP="007761E6">
      <w:pPr>
        <w:widowControl w:val="0"/>
        <w:tabs>
          <w:tab w:val="left" w:pos="90"/>
        </w:tabs>
        <w:autoSpaceDE w:val="0"/>
        <w:autoSpaceDN w:val="0"/>
        <w:adjustRightInd w:val="0"/>
        <w:spacing w:after="0"/>
        <w:jc w:val="center"/>
        <w:rPr>
          <w:rFonts w:ascii="Cambria" w:eastAsia="Cambria" w:hAnsi="Cambria" w:cs="Cambria"/>
          <w:bCs/>
          <w:sz w:val="20"/>
          <w:szCs w:val="20"/>
          <w:lang w:val="fr-FR"/>
        </w:rPr>
      </w:pPr>
      <w:proofErr w:type="gramStart"/>
      <w:r w:rsidRPr="007761E6">
        <w:rPr>
          <w:rFonts w:ascii="Cambria" w:eastAsia="Cambria" w:hAnsi="Cambria" w:cs="Cambria"/>
          <w:bCs/>
          <w:sz w:val="20"/>
          <w:szCs w:val="20"/>
          <w:lang w:val="fr-FR"/>
        </w:rPr>
        <w:t>Tel:</w:t>
      </w:r>
      <w:proofErr w:type="gramEnd"/>
      <w:r w:rsidRPr="007761E6">
        <w:rPr>
          <w:rFonts w:ascii="Cambria" w:eastAsia="Cambria" w:hAnsi="Cambria" w:cs="Cambria"/>
          <w:bCs/>
          <w:sz w:val="20"/>
          <w:szCs w:val="20"/>
          <w:lang w:val="fr-FR"/>
        </w:rPr>
        <w:t xml:space="preserve"> +34 91 416 56 </w:t>
      </w:r>
      <w:proofErr w:type="gramStart"/>
      <w:r w:rsidRPr="007761E6">
        <w:rPr>
          <w:rFonts w:ascii="Cambria" w:eastAsia="Cambria" w:hAnsi="Cambria" w:cs="Cambria"/>
          <w:bCs/>
          <w:sz w:val="20"/>
          <w:szCs w:val="20"/>
          <w:lang w:val="fr-FR"/>
        </w:rPr>
        <w:t>00;</w:t>
      </w:r>
      <w:proofErr w:type="gramEnd"/>
      <w:r w:rsidRPr="007761E6">
        <w:rPr>
          <w:rFonts w:ascii="Cambria" w:eastAsia="Cambria" w:hAnsi="Cambria" w:cs="Cambria"/>
          <w:bCs/>
          <w:sz w:val="20"/>
          <w:szCs w:val="20"/>
          <w:lang w:val="fr-FR"/>
        </w:rPr>
        <w:t xml:space="preserve"> </w:t>
      </w:r>
      <w:proofErr w:type="gramStart"/>
      <w:r w:rsidRPr="007761E6">
        <w:rPr>
          <w:rFonts w:ascii="Cambria" w:eastAsia="Cambria" w:hAnsi="Cambria" w:cs="Cambria"/>
          <w:bCs/>
          <w:sz w:val="20"/>
          <w:szCs w:val="20"/>
          <w:lang w:val="fr-FR"/>
        </w:rPr>
        <w:t>Fax:</w:t>
      </w:r>
      <w:proofErr w:type="gramEnd"/>
      <w:r w:rsidRPr="007761E6">
        <w:rPr>
          <w:rFonts w:ascii="Cambria" w:eastAsia="Cambria" w:hAnsi="Cambria" w:cs="Cambria"/>
          <w:bCs/>
          <w:sz w:val="20"/>
          <w:szCs w:val="20"/>
          <w:lang w:val="fr-FR"/>
        </w:rPr>
        <w:t xml:space="preserve"> +34 91 415 26 </w:t>
      </w:r>
      <w:proofErr w:type="gramStart"/>
      <w:r w:rsidRPr="007761E6">
        <w:rPr>
          <w:rFonts w:ascii="Cambria" w:eastAsia="Cambria" w:hAnsi="Cambria" w:cs="Cambria"/>
          <w:bCs/>
          <w:sz w:val="20"/>
          <w:szCs w:val="20"/>
          <w:lang w:val="fr-FR"/>
        </w:rPr>
        <w:t>12;</w:t>
      </w:r>
      <w:proofErr w:type="gramEnd"/>
      <w:r w:rsidRPr="007761E6">
        <w:rPr>
          <w:rFonts w:ascii="Cambria" w:eastAsia="Cambria" w:hAnsi="Cambria" w:cs="Cambria"/>
          <w:bCs/>
          <w:sz w:val="20"/>
          <w:szCs w:val="20"/>
          <w:lang w:val="fr-FR"/>
        </w:rPr>
        <w:t xml:space="preserve"> </w:t>
      </w:r>
      <w:proofErr w:type="gramStart"/>
      <w:r w:rsidRPr="007761E6">
        <w:rPr>
          <w:rFonts w:ascii="Cambria" w:eastAsia="Cambria" w:hAnsi="Cambria" w:cs="Cambria"/>
          <w:bCs/>
          <w:sz w:val="20"/>
          <w:szCs w:val="20"/>
          <w:lang w:val="fr-FR"/>
        </w:rPr>
        <w:t>E-mail:</w:t>
      </w:r>
      <w:proofErr w:type="gramEnd"/>
      <w:r w:rsidRPr="007761E6">
        <w:rPr>
          <w:rFonts w:ascii="Cambria" w:eastAsia="Cambria" w:hAnsi="Cambria" w:cs="Cambria"/>
          <w:bCs/>
          <w:sz w:val="20"/>
          <w:szCs w:val="20"/>
          <w:lang w:val="fr-FR"/>
        </w:rPr>
        <w:t xml:space="preserve"> info@iccat.int</w:t>
      </w:r>
    </w:p>
    <w:p w14:paraId="6FDBFDEB" w14:textId="77777777" w:rsidR="007761E6" w:rsidRPr="007761E6" w:rsidRDefault="007761E6" w:rsidP="007761E6">
      <w:pPr>
        <w:spacing w:after="0"/>
        <w:jc w:val="left"/>
        <w:rPr>
          <w:rFonts w:ascii="Cambria" w:eastAsia="Cambria" w:hAnsi="Cambria" w:cs="Cambria"/>
          <w:sz w:val="20"/>
          <w:szCs w:val="20"/>
          <w:lang w:val="fr-FR"/>
        </w:rPr>
      </w:pPr>
    </w:p>
    <w:p w14:paraId="5C9D018D" w14:textId="77777777" w:rsidR="00D4091F" w:rsidRDefault="00D4091F" w:rsidP="007761E6">
      <w:pPr>
        <w:spacing w:after="0"/>
        <w:jc w:val="left"/>
        <w:rPr>
          <w:rFonts w:ascii="Cambria" w:eastAsia="Cambria" w:hAnsi="Cambria" w:cs="Cambria"/>
          <w:b/>
          <w:sz w:val="18"/>
          <w:szCs w:val="20"/>
          <w:lang w:val="fr-FR"/>
        </w:rPr>
      </w:pPr>
    </w:p>
    <w:p w14:paraId="21203E16" w14:textId="00872B83" w:rsidR="007761E6" w:rsidRPr="007761E6" w:rsidRDefault="007761E6" w:rsidP="007761E6">
      <w:pPr>
        <w:spacing w:after="0"/>
        <w:jc w:val="left"/>
        <w:rPr>
          <w:rFonts w:ascii="Cambria" w:eastAsia="Cambria" w:hAnsi="Cambria" w:cs="Cambria"/>
          <w:sz w:val="20"/>
          <w:szCs w:val="20"/>
          <w:lang w:val="fr-FR"/>
        </w:rPr>
      </w:pPr>
      <w:r w:rsidRPr="007761E6">
        <w:rPr>
          <w:rFonts w:ascii="Cambria" w:eastAsia="Cambria" w:hAnsi="Cambria" w:cs="Cambria"/>
          <w:b/>
          <w:sz w:val="18"/>
          <w:szCs w:val="20"/>
          <w:lang w:val="fr-FR"/>
        </w:rPr>
        <w:t>Manel</w:t>
      </w:r>
      <w:r w:rsidRPr="007761E6">
        <w:rPr>
          <w:rFonts w:ascii="Cambria" w:eastAsia="Cambria" w:hAnsi="Cambria" w:cs="Cambria"/>
          <w:sz w:val="18"/>
          <w:szCs w:val="20"/>
          <w:lang w:val="fr-FR"/>
        </w:rPr>
        <w:t>, Camille Jean Pierre</w:t>
      </w:r>
    </w:p>
    <w:p w14:paraId="6CFA8431" w14:textId="77777777" w:rsidR="007761E6" w:rsidRPr="007761E6" w:rsidRDefault="007761E6" w:rsidP="007761E6">
      <w:pPr>
        <w:spacing w:after="0"/>
        <w:jc w:val="left"/>
        <w:rPr>
          <w:rFonts w:ascii="Cambria" w:eastAsia="Cambria" w:hAnsi="Cambria" w:cs="Cambria"/>
          <w:sz w:val="20"/>
          <w:szCs w:val="20"/>
          <w:lang w:val="pt-PT"/>
        </w:rPr>
      </w:pPr>
      <w:r w:rsidRPr="007761E6">
        <w:rPr>
          <w:rFonts w:ascii="Cambria" w:eastAsia="Cambria" w:hAnsi="Cambria" w:cs="Cambria"/>
          <w:b/>
          <w:sz w:val="18"/>
          <w:szCs w:val="20"/>
          <w:lang w:val="pt-PT"/>
        </w:rPr>
        <w:t>Neves dos Santos</w:t>
      </w:r>
      <w:r w:rsidRPr="007761E6">
        <w:rPr>
          <w:rFonts w:ascii="Cambria" w:eastAsia="Cambria" w:hAnsi="Cambria" w:cs="Cambria"/>
          <w:sz w:val="18"/>
          <w:szCs w:val="20"/>
          <w:lang w:val="pt-PT"/>
        </w:rPr>
        <w:t>, Miguel</w:t>
      </w:r>
    </w:p>
    <w:p w14:paraId="61AE4076" w14:textId="77777777" w:rsidR="007761E6" w:rsidRPr="007761E6" w:rsidRDefault="007761E6" w:rsidP="007761E6">
      <w:pPr>
        <w:spacing w:after="0"/>
        <w:jc w:val="left"/>
        <w:rPr>
          <w:rFonts w:ascii="Cambria" w:eastAsia="Cambria" w:hAnsi="Cambria" w:cs="Cambria"/>
          <w:sz w:val="20"/>
          <w:szCs w:val="20"/>
          <w:lang w:val="pt-PT"/>
        </w:rPr>
      </w:pPr>
      <w:r w:rsidRPr="007761E6">
        <w:rPr>
          <w:rFonts w:ascii="Cambria" w:eastAsia="Cambria" w:hAnsi="Cambria" w:cs="Cambria"/>
          <w:b/>
          <w:sz w:val="18"/>
          <w:szCs w:val="20"/>
          <w:lang w:val="pt-PT"/>
        </w:rPr>
        <w:t>Ortiz</w:t>
      </w:r>
      <w:r w:rsidRPr="007761E6">
        <w:rPr>
          <w:rFonts w:ascii="Cambria" w:eastAsia="Cambria" w:hAnsi="Cambria" w:cs="Cambria"/>
          <w:sz w:val="18"/>
          <w:szCs w:val="20"/>
          <w:lang w:val="pt-PT"/>
        </w:rPr>
        <w:t>, Mauricio</w:t>
      </w:r>
    </w:p>
    <w:p w14:paraId="74EBE806" w14:textId="77777777" w:rsidR="007761E6" w:rsidRPr="007761E6" w:rsidRDefault="007761E6" w:rsidP="007761E6">
      <w:pPr>
        <w:spacing w:after="0"/>
        <w:jc w:val="left"/>
        <w:rPr>
          <w:rFonts w:ascii="Cambria" w:eastAsia="Cambria" w:hAnsi="Cambria" w:cs="Cambria"/>
          <w:sz w:val="20"/>
          <w:szCs w:val="20"/>
        </w:rPr>
      </w:pPr>
      <w:r w:rsidRPr="007761E6">
        <w:rPr>
          <w:rFonts w:ascii="Cambria" w:eastAsia="Cambria" w:hAnsi="Cambria" w:cs="Cambria"/>
          <w:b/>
          <w:sz w:val="18"/>
          <w:szCs w:val="20"/>
        </w:rPr>
        <w:t>Mayor</w:t>
      </w:r>
      <w:r w:rsidRPr="007761E6">
        <w:rPr>
          <w:rFonts w:ascii="Cambria" w:eastAsia="Cambria" w:hAnsi="Cambria" w:cs="Cambria"/>
          <w:sz w:val="18"/>
          <w:szCs w:val="20"/>
        </w:rPr>
        <w:t>, Carlos</w:t>
      </w:r>
    </w:p>
    <w:p w14:paraId="1931235F" w14:textId="77777777" w:rsidR="007761E6" w:rsidRPr="007761E6" w:rsidRDefault="007761E6" w:rsidP="007761E6">
      <w:pPr>
        <w:spacing w:after="0"/>
        <w:jc w:val="left"/>
        <w:rPr>
          <w:rFonts w:ascii="Cambria" w:eastAsia="Cambria" w:hAnsi="Cambria" w:cs="Cambria"/>
          <w:sz w:val="20"/>
          <w:szCs w:val="20"/>
        </w:rPr>
      </w:pPr>
      <w:r w:rsidRPr="007761E6">
        <w:rPr>
          <w:rFonts w:ascii="Cambria" w:eastAsia="Cambria" w:hAnsi="Cambria" w:cs="Cambria"/>
          <w:b/>
          <w:sz w:val="18"/>
          <w:szCs w:val="20"/>
        </w:rPr>
        <w:t>Parrilla Moruno</w:t>
      </w:r>
      <w:r w:rsidRPr="007761E6">
        <w:rPr>
          <w:rFonts w:ascii="Cambria" w:eastAsia="Cambria" w:hAnsi="Cambria" w:cs="Cambria"/>
          <w:sz w:val="18"/>
          <w:szCs w:val="20"/>
        </w:rPr>
        <w:t>, Alberto Thais</w:t>
      </w:r>
    </w:p>
    <w:p w14:paraId="0D26AA4A" w14:textId="77777777" w:rsidR="007761E6" w:rsidRPr="007761E6" w:rsidRDefault="007761E6" w:rsidP="007761E6">
      <w:pPr>
        <w:spacing w:after="0"/>
        <w:jc w:val="left"/>
        <w:rPr>
          <w:rFonts w:ascii="Cambria" w:eastAsia="Cambria" w:hAnsi="Cambria" w:cs="Cambria"/>
          <w:sz w:val="20"/>
          <w:szCs w:val="20"/>
        </w:rPr>
      </w:pPr>
      <w:r w:rsidRPr="007761E6">
        <w:rPr>
          <w:rFonts w:ascii="Cambria" w:eastAsia="Cambria" w:hAnsi="Cambria" w:cs="Cambria"/>
          <w:b/>
          <w:sz w:val="18"/>
          <w:szCs w:val="20"/>
        </w:rPr>
        <w:t>Alemany</w:t>
      </w:r>
      <w:r w:rsidRPr="007761E6">
        <w:rPr>
          <w:rFonts w:ascii="Cambria" w:eastAsia="Cambria" w:hAnsi="Cambria" w:cs="Cambria"/>
          <w:sz w:val="18"/>
          <w:szCs w:val="20"/>
        </w:rPr>
        <w:t>, Francisco</w:t>
      </w:r>
    </w:p>
    <w:p w14:paraId="1F5F83E5" w14:textId="77777777" w:rsidR="007761E6" w:rsidRPr="007761E6" w:rsidRDefault="007761E6" w:rsidP="007761E6">
      <w:pPr>
        <w:spacing w:after="0"/>
        <w:jc w:val="left"/>
        <w:rPr>
          <w:rFonts w:ascii="Cambria" w:eastAsia="Cambria" w:hAnsi="Cambria" w:cs="Cambria"/>
          <w:sz w:val="20"/>
          <w:szCs w:val="20"/>
        </w:rPr>
      </w:pPr>
      <w:r w:rsidRPr="007761E6">
        <w:rPr>
          <w:rFonts w:ascii="Cambria" w:eastAsia="Cambria" w:hAnsi="Cambria" w:cs="Cambria"/>
          <w:b/>
          <w:sz w:val="18"/>
          <w:szCs w:val="20"/>
        </w:rPr>
        <w:t>De Andrés</w:t>
      </w:r>
      <w:r w:rsidRPr="007761E6">
        <w:rPr>
          <w:rFonts w:ascii="Cambria" w:eastAsia="Cambria" w:hAnsi="Cambria" w:cs="Cambria"/>
          <w:sz w:val="18"/>
          <w:szCs w:val="20"/>
        </w:rPr>
        <w:t>, Marisa</w:t>
      </w:r>
    </w:p>
    <w:p w14:paraId="2E53A5B5" w14:textId="77777777" w:rsidR="007761E6" w:rsidRPr="007761E6" w:rsidRDefault="007761E6" w:rsidP="007761E6">
      <w:pPr>
        <w:spacing w:after="0"/>
        <w:jc w:val="left"/>
        <w:rPr>
          <w:rFonts w:ascii="Cambria" w:eastAsia="Cambria" w:hAnsi="Cambria" w:cs="Cambria"/>
          <w:sz w:val="20"/>
          <w:szCs w:val="20"/>
        </w:rPr>
      </w:pPr>
      <w:r w:rsidRPr="007761E6">
        <w:rPr>
          <w:rFonts w:ascii="Cambria" w:eastAsia="Cambria" w:hAnsi="Cambria" w:cs="Cambria"/>
          <w:b/>
          <w:sz w:val="18"/>
          <w:szCs w:val="20"/>
        </w:rPr>
        <w:t>Deprez</w:t>
      </w:r>
      <w:r w:rsidRPr="007761E6">
        <w:rPr>
          <w:rFonts w:ascii="Cambria" w:eastAsia="Cambria" w:hAnsi="Cambria" w:cs="Cambria"/>
          <w:sz w:val="18"/>
          <w:szCs w:val="20"/>
        </w:rPr>
        <w:t>, Bruno</w:t>
      </w:r>
    </w:p>
    <w:p w14:paraId="5A08EF76" w14:textId="77777777" w:rsidR="007761E6" w:rsidRPr="007761E6" w:rsidRDefault="007761E6" w:rsidP="007761E6">
      <w:pPr>
        <w:spacing w:after="0"/>
        <w:jc w:val="left"/>
        <w:rPr>
          <w:rFonts w:ascii="Cambria" w:eastAsia="Cambria" w:hAnsi="Cambria" w:cs="Cambria"/>
          <w:sz w:val="20"/>
          <w:szCs w:val="20"/>
        </w:rPr>
      </w:pPr>
      <w:r w:rsidRPr="007761E6">
        <w:rPr>
          <w:rFonts w:ascii="Cambria" w:eastAsia="Cambria" w:hAnsi="Cambria" w:cs="Cambria"/>
          <w:b/>
          <w:sz w:val="18"/>
          <w:szCs w:val="20"/>
        </w:rPr>
        <w:t>Kimoto</w:t>
      </w:r>
      <w:r w:rsidRPr="007761E6">
        <w:rPr>
          <w:rFonts w:ascii="Cambria" w:eastAsia="Cambria" w:hAnsi="Cambria" w:cs="Cambria"/>
          <w:sz w:val="18"/>
          <w:szCs w:val="20"/>
        </w:rPr>
        <w:t>, Ai</w:t>
      </w:r>
    </w:p>
    <w:p w14:paraId="23D7727D" w14:textId="77777777" w:rsidR="007761E6" w:rsidRPr="007761E6" w:rsidRDefault="007761E6" w:rsidP="007761E6">
      <w:pPr>
        <w:spacing w:after="0"/>
        <w:jc w:val="left"/>
        <w:rPr>
          <w:rFonts w:ascii="Cambria" w:eastAsia="Cambria" w:hAnsi="Cambria" w:cs="Cambria"/>
          <w:sz w:val="20"/>
          <w:szCs w:val="20"/>
        </w:rPr>
      </w:pPr>
      <w:r w:rsidRPr="007761E6">
        <w:rPr>
          <w:rFonts w:ascii="Cambria" w:eastAsia="Cambria" w:hAnsi="Cambria" w:cs="Cambria"/>
          <w:b/>
          <w:sz w:val="18"/>
          <w:szCs w:val="20"/>
        </w:rPr>
        <w:t>Taylor</w:t>
      </w:r>
      <w:r w:rsidRPr="007761E6">
        <w:rPr>
          <w:rFonts w:ascii="Cambria" w:eastAsia="Cambria" w:hAnsi="Cambria" w:cs="Cambria"/>
          <w:sz w:val="18"/>
          <w:szCs w:val="20"/>
        </w:rPr>
        <w:t>, Nathan</w:t>
      </w:r>
    </w:p>
    <w:p w14:paraId="1B4FD91D" w14:textId="77777777" w:rsidR="007761E6" w:rsidRPr="007761E6" w:rsidRDefault="007761E6" w:rsidP="007761E6">
      <w:pPr>
        <w:spacing w:after="0"/>
        <w:jc w:val="left"/>
        <w:rPr>
          <w:rFonts w:ascii="Cambria" w:eastAsia="Cambria" w:hAnsi="Cambria" w:cs="Cambria"/>
          <w:sz w:val="20"/>
          <w:szCs w:val="20"/>
        </w:rPr>
      </w:pPr>
    </w:p>
    <w:p w14:paraId="6148EDBF" w14:textId="77777777" w:rsidR="007761E6" w:rsidRPr="007761E6" w:rsidRDefault="007761E6" w:rsidP="007761E6">
      <w:pPr>
        <w:spacing w:after="0"/>
        <w:jc w:val="left"/>
        <w:rPr>
          <w:rFonts w:ascii="Cambria" w:eastAsia="Cambria" w:hAnsi="Cambria" w:cs="Cambria"/>
          <w:sz w:val="20"/>
          <w:szCs w:val="20"/>
        </w:rPr>
      </w:pPr>
      <w:r w:rsidRPr="007761E6">
        <w:rPr>
          <w:rFonts w:ascii="Cambria" w:eastAsia="Cambria" w:hAnsi="Cambria" w:cs="Cambria"/>
          <w:b/>
          <w:sz w:val="20"/>
          <w:szCs w:val="20"/>
        </w:rPr>
        <w:t>INTÉRPRETES DE ICCAT</w:t>
      </w:r>
    </w:p>
    <w:p w14:paraId="45D5ABC7" w14:textId="77777777" w:rsidR="007761E6" w:rsidRPr="007761E6" w:rsidRDefault="007761E6" w:rsidP="007761E6">
      <w:pPr>
        <w:spacing w:after="0"/>
        <w:jc w:val="left"/>
        <w:rPr>
          <w:rFonts w:ascii="Cambria" w:eastAsia="Cambria" w:hAnsi="Cambria" w:cs="Cambria"/>
          <w:sz w:val="20"/>
          <w:szCs w:val="20"/>
        </w:rPr>
      </w:pPr>
      <w:r w:rsidRPr="007761E6">
        <w:rPr>
          <w:rFonts w:ascii="Cambria" w:eastAsia="Cambria" w:hAnsi="Cambria" w:cs="Cambria"/>
          <w:b/>
          <w:sz w:val="18"/>
          <w:szCs w:val="20"/>
        </w:rPr>
        <w:t>Baena Jiménez</w:t>
      </w:r>
      <w:r w:rsidRPr="007761E6">
        <w:rPr>
          <w:rFonts w:ascii="Cambria" w:eastAsia="Cambria" w:hAnsi="Cambria" w:cs="Cambria"/>
          <w:sz w:val="18"/>
          <w:szCs w:val="20"/>
        </w:rPr>
        <w:t>, Eva J.</w:t>
      </w:r>
    </w:p>
    <w:p w14:paraId="312BC0A5" w14:textId="77777777" w:rsidR="007761E6" w:rsidRPr="00E21D9D" w:rsidRDefault="007761E6" w:rsidP="007761E6">
      <w:pPr>
        <w:spacing w:after="0"/>
        <w:jc w:val="left"/>
        <w:rPr>
          <w:rFonts w:ascii="Cambria" w:eastAsia="Cambria" w:hAnsi="Cambria" w:cs="Cambria"/>
          <w:sz w:val="20"/>
          <w:szCs w:val="20"/>
          <w:lang w:val="fr-FR"/>
        </w:rPr>
      </w:pPr>
      <w:proofErr w:type="spellStart"/>
      <w:r w:rsidRPr="00E21D9D">
        <w:rPr>
          <w:rFonts w:ascii="Cambria" w:eastAsia="Cambria" w:hAnsi="Cambria" w:cs="Cambria"/>
          <w:b/>
          <w:sz w:val="18"/>
          <w:szCs w:val="20"/>
          <w:lang w:val="fr-FR"/>
        </w:rPr>
        <w:t>Calmels</w:t>
      </w:r>
      <w:proofErr w:type="spellEnd"/>
      <w:r w:rsidRPr="00E21D9D">
        <w:rPr>
          <w:rFonts w:ascii="Cambria" w:eastAsia="Cambria" w:hAnsi="Cambria" w:cs="Cambria"/>
          <w:sz w:val="18"/>
          <w:szCs w:val="20"/>
          <w:lang w:val="fr-FR"/>
        </w:rPr>
        <w:t>, Ellie</w:t>
      </w:r>
    </w:p>
    <w:p w14:paraId="768A3B20" w14:textId="77777777" w:rsidR="007761E6" w:rsidRPr="00E21D9D" w:rsidRDefault="007761E6" w:rsidP="007761E6">
      <w:pPr>
        <w:spacing w:after="0"/>
        <w:jc w:val="left"/>
        <w:rPr>
          <w:rFonts w:ascii="Cambria" w:eastAsia="Cambria" w:hAnsi="Cambria" w:cs="Cambria"/>
          <w:sz w:val="20"/>
          <w:szCs w:val="20"/>
          <w:lang w:val="fr-FR"/>
        </w:rPr>
      </w:pPr>
      <w:r w:rsidRPr="00E21D9D">
        <w:rPr>
          <w:rFonts w:ascii="Cambria" w:eastAsia="Cambria" w:hAnsi="Cambria" w:cs="Cambria"/>
          <w:b/>
          <w:sz w:val="18"/>
          <w:szCs w:val="20"/>
          <w:lang w:val="fr-FR"/>
        </w:rPr>
        <w:t>Gelb Cohen</w:t>
      </w:r>
      <w:r w:rsidRPr="00E21D9D">
        <w:rPr>
          <w:rFonts w:ascii="Cambria" w:eastAsia="Cambria" w:hAnsi="Cambria" w:cs="Cambria"/>
          <w:sz w:val="18"/>
          <w:szCs w:val="20"/>
          <w:lang w:val="fr-FR"/>
        </w:rPr>
        <w:t>, Beth</w:t>
      </w:r>
    </w:p>
    <w:p w14:paraId="300B3BE1" w14:textId="77777777" w:rsidR="007761E6" w:rsidRPr="00E21D9D" w:rsidRDefault="007761E6" w:rsidP="007761E6">
      <w:pPr>
        <w:spacing w:after="0"/>
        <w:jc w:val="left"/>
        <w:rPr>
          <w:rFonts w:ascii="Cambria" w:eastAsia="Cambria" w:hAnsi="Cambria" w:cs="Cambria"/>
          <w:sz w:val="20"/>
          <w:szCs w:val="20"/>
          <w:lang w:val="fr-FR"/>
        </w:rPr>
      </w:pPr>
      <w:proofErr w:type="spellStart"/>
      <w:r w:rsidRPr="00E21D9D">
        <w:rPr>
          <w:rFonts w:ascii="Cambria" w:eastAsia="Cambria" w:hAnsi="Cambria" w:cs="Cambria"/>
          <w:b/>
          <w:sz w:val="18"/>
          <w:szCs w:val="20"/>
          <w:lang w:val="fr-FR"/>
        </w:rPr>
        <w:t>Liberas</w:t>
      </w:r>
      <w:proofErr w:type="spellEnd"/>
      <w:r w:rsidRPr="00E21D9D">
        <w:rPr>
          <w:rFonts w:ascii="Cambria" w:eastAsia="Cambria" w:hAnsi="Cambria" w:cs="Cambria"/>
          <w:sz w:val="18"/>
          <w:szCs w:val="20"/>
          <w:lang w:val="fr-FR"/>
        </w:rPr>
        <w:t>, Christine</w:t>
      </w:r>
    </w:p>
    <w:p w14:paraId="3A04E6F4" w14:textId="77777777" w:rsidR="007761E6" w:rsidRPr="00E21D9D" w:rsidRDefault="007761E6" w:rsidP="007761E6">
      <w:pPr>
        <w:spacing w:after="0"/>
        <w:jc w:val="left"/>
        <w:rPr>
          <w:rFonts w:ascii="Cambria" w:eastAsia="Cambria" w:hAnsi="Cambria" w:cs="Cambria"/>
          <w:sz w:val="20"/>
          <w:szCs w:val="20"/>
          <w:lang w:val="fr-FR"/>
        </w:rPr>
      </w:pPr>
      <w:proofErr w:type="spellStart"/>
      <w:r w:rsidRPr="00E21D9D">
        <w:rPr>
          <w:rFonts w:ascii="Cambria" w:eastAsia="Cambria" w:hAnsi="Cambria" w:cs="Cambria"/>
          <w:b/>
          <w:sz w:val="18"/>
          <w:szCs w:val="20"/>
          <w:lang w:val="fr-FR"/>
        </w:rPr>
        <w:t>Linaae</w:t>
      </w:r>
      <w:proofErr w:type="spellEnd"/>
      <w:r w:rsidRPr="00E21D9D">
        <w:rPr>
          <w:rFonts w:ascii="Cambria" w:eastAsia="Cambria" w:hAnsi="Cambria" w:cs="Cambria"/>
          <w:sz w:val="18"/>
          <w:szCs w:val="20"/>
          <w:lang w:val="fr-FR"/>
        </w:rPr>
        <w:t>, Cristina</w:t>
      </w:r>
    </w:p>
    <w:p w14:paraId="11DD8F6B" w14:textId="20BF7067" w:rsidR="00AC0A63" w:rsidRPr="000A315F" w:rsidRDefault="007761E6" w:rsidP="00D4091F">
      <w:pPr>
        <w:spacing w:after="0"/>
        <w:jc w:val="left"/>
        <w:rPr>
          <w:rFonts w:asciiTheme="minorHAnsi" w:hAnsiTheme="minorHAnsi"/>
          <w:sz w:val="20"/>
          <w:szCs w:val="20"/>
          <w:lang w:val="fr-FR"/>
        </w:rPr>
      </w:pPr>
      <w:r w:rsidRPr="00E21D9D">
        <w:rPr>
          <w:rFonts w:ascii="Cambria" w:eastAsia="Cambria" w:hAnsi="Cambria" w:cs="Cambria"/>
          <w:b/>
          <w:sz w:val="18"/>
          <w:szCs w:val="20"/>
          <w:lang w:val="fr-FR"/>
        </w:rPr>
        <w:t>Pinzon</w:t>
      </w:r>
      <w:r w:rsidRPr="00E21D9D">
        <w:rPr>
          <w:rFonts w:ascii="Cambria" w:eastAsia="Cambria" w:hAnsi="Cambria" w:cs="Cambria"/>
          <w:sz w:val="18"/>
          <w:szCs w:val="20"/>
          <w:lang w:val="fr-FR"/>
        </w:rPr>
        <w:t>, Aurélie</w:t>
      </w:r>
    </w:p>
    <w:sectPr w:rsidR="00AC0A63" w:rsidRPr="000A315F" w:rsidSect="00AE327E">
      <w:headerReference w:type="default" r:id="rId8"/>
      <w:footerReference w:type="default" r:id="rId9"/>
      <w:footnotePr>
        <w:numFmt w:val="chicago"/>
      </w:footnotePr>
      <w:pgSz w:w="11906" w:h="16838"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43B4A" w14:textId="77777777" w:rsidR="00F13DB6" w:rsidRDefault="00F13DB6">
      <w:pPr>
        <w:spacing w:after="0"/>
      </w:pPr>
      <w:r>
        <w:separator/>
      </w:r>
    </w:p>
  </w:endnote>
  <w:endnote w:type="continuationSeparator" w:id="0">
    <w:p w14:paraId="03D799AB" w14:textId="77777777" w:rsidR="00F13DB6" w:rsidRDefault="00F13DB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5A77" w14:textId="77777777" w:rsidR="00AC0A63" w:rsidRPr="00D4091F" w:rsidRDefault="00F36361">
    <w:pPr>
      <w:pStyle w:val="Footer"/>
      <w:jc w:val="center"/>
      <w:rPr>
        <w:rFonts w:ascii="Cambria" w:hAnsi="Cambria"/>
        <w:sz w:val="20"/>
        <w:szCs w:val="20"/>
      </w:rPr>
    </w:pPr>
    <w:r w:rsidRPr="00D4091F">
      <w:rPr>
        <w:rFonts w:ascii="Cambria" w:hAnsi="Cambria"/>
        <w:sz w:val="20"/>
        <w:szCs w:val="20"/>
      </w:rPr>
      <w:fldChar w:fldCharType="begin"/>
    </w:r>
    <w:r w:rsidRPr="00D4091F">
      <w:rPr>
        <w:rFonts w:ascii="Cambria" w:hAnsi="Cambria"/>
        <w:sz w:val="20"/>
        <w:szCs w:val="20"/>
      </w:rPr>
      <w:instrText>PAGE</w:instrText>
    </w:r>
    <w:r w:rsidRPr="00D4091F">
      <w:rPr>
        <w:rFonts w:ascii="Cambria" w:hAnsi="Cambria"/>
        <w:sz w:val="20"/>
        <w:szCs w:val="20"/>
      </w:rPr>
      <w:fldChar w:fldCharType="separate"/>
    </w:r>
    <w:r w:rsidR="009D6834" w:rsidRPr="00D4091F">
      <w:rPr>
        <w:rFonts w:ascii="Cambria" w:hAnsi="Cambria"/>
        <w:sz w:val="20"/>
        <w:szCs w:val="20"/>
      </w:rPr>
      <w:t>1</w:t>
    </w:r>
    <w:r w:rsidRPr="00D4091F">
      <w:rPr>
        <w:rFonts w:ascii="Cambria" w:hAnsi="Cambria"/>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ADBE4" w14:textId="77777777" w:rsidR="00F13DB6" w:rsidRDefault="00F13DB6">
      <w:pPr>
        <w:spacing w:after="0"/>
      </w:pPr>
      <w:r>
        <w:separator/>
      </w:r>
    </w:p>
  </w:footnote>
  <w:footnote w:type="continuationSeparator" w:id="0">
    <w:p w14:paraId="478BFE0A" w14:textId="77777777" w:rsidR="00F13DB6" w:rsidRDefault="00F13DB6">
      <w:pPr>
        <w:spacing w:after="0"/>
      </w:pPr>
      <w:r>
        <w:continuationSeparator/>
      </w:r>
    </w:p>
  </w:footnote>
  <w:footnote w:id="1">
    <w:p w14:paraId="63459B54" w14:textId="71EF06CC" w:rsidR="007761E6" w:rsidRPr="007820A1" w:rsidRDefault="007761E6" w:rsidP="007761E6">
      <w:pPr>
        <w:rPr>
          <w:rFonts w:ascii="Cambria" w:hAnsi="Cambria"/>
          <w:sz w:val="16"/>
          <w:szCs w:val="16"/>
        </w:rPr>
      </w:pPr>
      <w:r w:rsidRPr="007820A1">
        <w:rPr>
          <w:rFonts w:ascii="Cambria" w:hAnsi="Cambria"/>
          <w:sz w:val="16"/>
          <w:szCs w:val="16"/>
        </w:rPr>
        <w:footnoteRef/>
      </w:r>
      <w:r w:rsidRPr="007820A1">
        <w:rPr>
          <w:rFonts w:ascii="Cambria" w:hAnsi="Cambria"/>
          <w:sz w:val="16"/>
          <w:szCs w:val="16"/>
        </w:rPr>
        <w:t xml:space="preserve"> Jefe de delegación</w:t>
      </w:r>
      <w:r w:rsidR="007820A1">
        <w:rPr>
          <w:rFonts w:ascii="Cambria" w:hAnsi="Cambria"/>
          <w:sz w:val="16"/>
          <w:szCs w:val="16"/>
        </w:rPr>
        <w:t>.</w:t>
      </w:r>
      <w:r w:rsidR="007820A1">
        <w:rPr>
          <w:rFonts w:ascii="Cambria" w:hAnsi="Cambria"/>
          <w:sz w:val="16"/>
          <w:szCs w:val="16"/>
        </w:rPr>
        <w:tab/>
      </w:r>
      <w:r w:rsidRPr="007820A1">
        <w:rPr>
          <w:rFonts w:ascii="Cambria" w:hAnsi="Cambria"/>
          <w:sz w:val="16"/>
          <w:szCs w:val="16"/>
        </w:rPr>
        <w:br/>
      </w:r>
      <w:r w:rsidRPr="007820A1">
        <w:rPr>
          <w:rFonts w:ascii="Cambria" w:hAnsi="Cambria"/>
          <w:sz w:val="16"/>
          <w:szCs w:val="16"/>
          <w:vertAlign w:val="superscript"/>
        </w:rPr>
        <w:t>1</w:t>
      </w:r>
      <w:r w:rsidRPr="007820A1">
        <w:rPr>
          <w:rFonts w:ascii="Cambria" w:hAnsi="Cambria"/>
          <w:sz w:val="16"/>
          <w:szCs w:val="16"/>
        </w:rPr>
        <w:t xml:space="preserve"> Debido a la solicitud de protección de datos por parte de algunos delegados, en algunos casos no figuran los datos de contacto completos.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82B9D" w14:textId="77777777" w:rsidR="00E21D9D" w:rsidRPr="003B7606" w:rsidRDefault="00E21D9D" w:rsidP="00E21D9D">
    <w:pPr>
      <w:tabs>
        <w:tab w:val="center" w:pos="4680"/>
        <w:tab w:val="left" w:pos="6520"/>
        <w:tab w:val="right" w:pos="9360"/>
        <w:tab w:val="right" w:pos="14240"/>
      </w:tabs>
      <w:spacing w:after="0"/>
      <w:jc w:val="right"/>
      <w:rPr>
        <w:rFonts w:ascii="Cambria" w:eastAsia="Calibri" w:hAnsi="Cambria" w:cs="Times New Roman"/>
        <w:b/>
        <w:bCs/>
        <w:sz w:val="20"/>
        <w:szCs w:val="20"/>
        <w:lang w:val="en-US"/>
      </w:rPr>
    </w:pPr>
    <w:bookmarkStart w:id="0" w:name="_Hlk107908354"/>
    <w:bookmarkStart w:id="1" w:name="_Hlk107908355"/>
    <w:bookmarkStart w:id="2" w:name="_Hlk107908359"/>
    <w:bookmarkStart w:id="3" w:name="_Hlk107908360"/>
    <w:bookmarkStart w:id="4" w:name="_Hlk107908361"/>
    <w:bookmarkStart w:id="5" w:name="_Hlk107908362"/>
    <w:r>
      <w:rPr>
        <w:rFonts w:ascii="Cambria" w:eastAsia="Calibri" w:hAnsi="Cambria" w:cs="Times New Roman"/>
        <w:b/>
        <w:bCs/>
        <w:sz w:val="20"/>
        <w:szCs w:val="20"/>
      </w:rPr>
      <w:t>PLE</w:t>
    </w:r>
    <w:r>
      <w:rPr>
        <w:rFonts w:ascii="Cambria" w:eastAsia="Calibri" w:hAnsi="Cambria" w:cs="Times New Roman"/>
        <w:b/>
        <w:bCs/>
        <w:sz w:val="20"/>
        <w:szCs w:val="20"/>
        <w:lang w:val="en-US"/>
      </w:rPr>
      <w:t>_</w:t>
    </w:r>
    <w:r>
      <w:rPr>
        <w:rFonts w:ascii="Cambria" w:eastAsia="Calibri" w:hAnsi="Cambria" w:cs="Times New Roman"/>
        <w:b/>
        <w:bCs/>
        <w:sz w:val="20"/>
        <w:szCs w:val="20"/>
      </w:rPr>
      <w:t>101</w:t>
    </w:r>
    <w:r w:rsidRPr="003B7606">
      <w:rPr>
        <w:rFonts w:ascii="Cambria" w:eastAsia="Calibri" w:hAnsi="Cambria" w:cs="Times New Roman"/>
        <w:b/>
        <w:bCs/>
        <w:sz w:val="20"/>
        <w:szCs w:val="20"/>
        <w:lang w:val="en-US"/>
      </w:rPr>
      <w:t>/2026</w:t>
    </w:r>
  </w:p>
  <w:p w14:paraId="6B70B776" w14:textId="5A6C1C57" w:rsidR="00AC0A63" w:rsidRPr="00E21D9D" w:rsidRDefault="00E21D9D" w:rsidP="00E21D9D">
    <w:pPr>
      <w:tabs>
        <w:tab w:val="left" w:pos="7320"/>
      </w:tabs>
      <w:spacing w:after="0" w:line="240" w:lineRule="exact"/>
      <w:jc w:val="right"/>
      <w:rPr>
        <w:rFonts w:ascii="Cambria" w:hAnsi="Cambria" w:cs="Times New Roman"/>
        <w:b/>
        <w:bCs/>
        <w:sz w:val="16"/>
        <w:szCs w:val="16"/>
        <w:lang w:val="es-ES_tradnl"/>
      </w:rPr>
    </w:pPr>
    <w:r w:rsidRPr="003B7606">
      <w:rPr>
        <w:rFonts w:ascii="Cambria" w:hAnsi="Cambria" w:cs="Times New Roman"/>
        <w:b/>
        <w:bCs/>
        <w:sz w:val="16"/>
        <w:szCs w:val="16"/>
        <w:lang w:val="es-ES_tradnl"/>
      </w:rPr>
      <w:fldChar w:fldCharType="begin"/>
    </w:r>
    <w:r w:rsidRPr="003B7606">
      <w:rPr>
        <w:rFonts w:ascii="Cambria" w:hAnsi="Cambria" w:cs="Times New Roman"/>
        <w:b/>
        <w:bCs/>
        <w:sz w:val="16"/>
        <w:szCs w:val="16"/>
        <w:lang w:val="es-ES_tradnl"/>
      </w:rPr>
      <w:instrText xml:space="preserve"> TIME \@ "dd/MM/yyyy H:mm" </w:instrText>
    </w:r>
    <w:r w:rsidRPr="003B7606">
      <w:rPr>
        <w:rFonts w:ascii="Cambria" w:hAnsi="Cambria" w:cs="Times New Roman"/>
        <w:b/>
        <w:bCs/>
        <w:sz w:val="16"/>
        <w:szCs w:val="16"/>
        <w:lang w:val="es-ES_tradnl"/>
      </w:rPr>
      <w:fldChar w:fldCharType="separate"/>
    </w:r>
    <w:r w:rsidRPr="003B7606">
      <w:rPr>
        <w:rFonts w:ascii="Cambria" w:hAnsi="Cambria" w:cs="Times New Roman"/>
        <w:b/>
        <w:bCs/>
        <w:noProof/>
        <w:sz w:val="16"/>
        <w:szCs w:val="16"/>
        <w:lang w:val="es-ES_tradnl"/>
      </w:rPr>
      <w:t>29/09/2026 11:21</w:t>
    </w:r>
    <w:r w:rsidRPr="003B7606">
      <w:rPr>
        <w:rFonts w:ascii="Cambria" w:hAnsi="Cambria" w:cs="Times New Roman"/>
        <w:b/>
        <w:bCs/>
        <w:sz w:val="16"/>
        <w:szCs w:val="16"/>
        <w:lang w:val="es-ES_tradnl"/>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A310126"/>
    <w:multiLevelType w:val="hybridMultilevel"/>
    <w:tmpl w:val="FE3614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F1414C"/>
    <w:multiLevelType w:val="hybridMultilevel"/>
    <w:tmpl w:val="F6BE8590"/>
    <w:lvl w:ilvl="0" w:tplc="BCF80CC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BE46559"/>
    <w:multiLevelType w:val="multilevel"/>
    <w:tmpl w:val="3A74F84A"/>
    <w:lvl w:ilvl="0">
      <w:start w:val="1"/>
      <w:numFmt w:val="decimal"/>
      <w:lvlText w:val="%1."/>
      <w:lvlJc w:val="left"/>
      <w:pPr>
        <w:ind w:left="900" w:hanging="540"/>
      </w:pPr>
      <w:rPr>
        <w:rFonts w:hint="default"/>
      </w:rPr>
    </w:lvl>
    <w:lvl w:ilvl="1">
      <w:start w:val="1"/>
      <w:numFmt w:val="decimal"/>
      <w:isLgl/>
      <w:lvlText w:val="%1.%2"/>
      <w:lvlJc w:val="left"/>
      <w:pPr>
        <w:ind w:left="1295" w:hanging="360"/>
      </w:pPr>
      <w:rPr>
        <w:rFonts w:hint="default"/>
      </w:rPr>
    </w:lvl>
    <w:lvl w:ilvl="2">
      <w:start w:val="1"/>
      <w:numFmt w:val="decimal"/>
      <w:isLgl/>
      <w:lvlText w:val="%1.%2.%3"/>
      <w:lvlJc w:val="left"/>
      <w:pPr>
        <w:ind w:left="2230" w:hanging="720"/>
      </w:pPr>
      <w:rPr>
        <w:rFonts w:hint="default"/>
      </w:rPr>
    </w:lvl>
    <w:lvl w:ilvl="3">
      <w:start w:val="1"/>
      <w:numFmt w:val="decimal"/>
      <w:isLgl/>
      <w:lvlText w:val="%1.%2.%3.%4"/>
      <w:lvlJc w:val="left"/>
      <w:pPr>
        <w:ind w:left="2805" w:hanging="720"/>
      </w:pPr>
      <w:rPr>
        <w:rFonts w:hint="default"/>
      </w:rPr>
    </w:lvl>
    <w:lvl w:ilvl="4">
      <w:start w:val="1"/>
      <w:numFmt w:val="decimal"/>
      <w:isLgl/>
      <w:lvlText w:val="%1.%2.%3.%4.%5"/>
      <w:lvlJc w:val="left"/>
      <w:pPr>
        <w:ind w:left="3740" w:hanging="1080"/>
      </w:pPr>
      <w:rPr>
        <w:rFonts w:hint="default"/>
      </w:rPr>
    </w:lvl>
    <w:lvl w:ilvl="5">
      <w:start w:val="1"/>
      <w:numFmt w:val="decimal"/>
      <w:isLgl/>
      <w:lvlText w:val="%1.%2.%3.%4.%5.%6"/>
      <w:lvlJc w:val="left"/>
      <w:pPr>
        <w:ind w:left="4315" w:hanging="1080"/>
      </w:pPr>
      <w:rPr>
        <w:rFonts w:hint="default"/>
      </w:rPr>
    </w:lvl>
    <w:lvl w:ilvl="6">
      <w:start w:val="1"/>
      <w:numFmt w:val="decimal"/>
      <w:isLgl/>
      <w:lvlText w:val="%1.%2.%3.%4.%5.%6.%7"/>
      <w:lvlJc w:val="left"/>
      <w:pPr>
        <w:ind w:left="5250" w:hanging="1440"/>
      </w:pPr>
      <w:rPr>
        <w:rFonts w:hint="default"/>
      </w:rPr>
    </w:lvl>
    <w:lvl w:ilvl="7">
      <w:start w:val="1"/>
      <w:numFmt w:val="decimal"/>
      <w:isLgl/>
      <w:lvlText w:val="%1.%2.%3.%4.%5.%6.%7.%8"/>
      <w:lvlJc w:val="left"/>
      <w:pPr>
        <w:ind w:left="5825" w:hanging="1440"/>
      </w:pPr>
      <w:rPr>
        <w:rFonts w:hint="default"/>
      </w:rPr>
    </w:lvl>
    <w:lvl w:ilvl="8">
      <w:start w:val="1"/>
      <w:numFmt w:val="decimal"/>
      <w:isLgl/>
      <w:lvlText w:val="%1.%2.%3.%4.%5.%6.%7.%8.%9"/>
      <w:lvlJc w:val="left"/>
      <w:pPr>
        <w:ind w:left="6760" w:hanging="1800"/>
      </w:pPr>
      <w:rPr>
        <w:rFonts w:hint="default"/>
      </w:rPr>
    </w:lvl>
  </w:abstractNum>
  <w:abstractNum w:abstractNumId="12" w15:restartNumberingAfterBreak="0">
    <w:nsid w:val="60C06B7F"/>
    <w:multiLevelType w:val="hybridMultilevel"/>
    <w:tmpl w:val="620E360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734855653">
    <w:abstractNumId w:val="8"/>
  </w:num>
  <w:num w:numId="2" w16cid:durableId="1974677213">
    <w:abstractNumId w:val="6"/>
  </w:num>
  <w:num w:numId="3" w16cid:durableId="1639262520">
    <w:abstractNumId w:val="5"/>
  </w:num>
  <w:num w:numId="4" w16cid:durableId="2123111022">
    <w:abstractNumId w:val="4"/>
  </w:num>
  <w:num w:numId="5" w16cid:durableId="1099370986">
    <w:abstractNumId w:val="7"/>
  </w:num>
  <w:num w:numId="6" w16cid:durableId="343826918">
    <w:abstractNumId w:val="3"/>
  </w:num>
  <w:num w:numId="7" w16cid:durableId="1614896819">
    <w:abstractNumId w:val="2"/>
  </w:num>
  <w:num w:numId="8" w16cid:durableId="1824546466">
    <w:abstractNumId w:val="1"/>
  </w:num>
  <w:num w:numId="9" w16cid:durableId="714430066">
    <w:abstractNumId w:val="0"/>
  </w:num>
  <w:num w:numId="10" w16cid:durableId="646669848">
    <w:abstractNumId w:val="12"/>
  </w:num>
  <w:num w:numId="11" w16cid:durableId="63065823">
    <w:abstractNumId w:val="11"/>
  </w:num>
  <w:num w:numId="12" w16cid:durableId="1421412455">
    <w:abstractNumId w:val="10"/>
  </w:num>
  <w:num w:numId="13" w16cid:durableId="7329659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25E9"/>
    <w:rsid w:val="000063F8"/>
    <w:rsid w:val="0003191E"/>
    <w:rsid w:val="00034616"/>
    <w:rsid w:val="00046AB3"/>
    <w:rsid w:val="0004722B"/>
    <w:rsid w:val="0006063C"/>
    <w:rsid w:val="000678AC"/>
    <w:rsid w:val="000763B4"/>
    <w:rsid w:val="00076C95"/>
    <w:rsid w:val="00082A4B"/>
    <w:rsid w:val="0008677A"/>
    <w:rsid w:val="000A076E"/>
    <w:rsid w:val="000A315F"/>
    <w:rsid w:val="000B2F8D"/>
    <w:rsid w:val="000C391D"/>
    <w:rsid w:val="000D4E69"/>
    <w:rsid w:val="000F181D"/>
    <w:rsid w:val="0015074B"/>
    <w:rsid w:val="00167206"/>
    <w:rsid w:val="00170F00"/>
    <w:rsid w:val="001A2823"/>
    <w:rsid w:val="001B2C31"/>
    <w:rsid w:val="001E0EE5"/>
    <w:rsid w:val="002072CD"/>
    <w:rsid w:val="0022605B"/>
    <w:rsid w:val="00262788"/>
    <w:rsid w:val="002911E7"/>
    <w:rsid w:val="0029639D"/>
    <w:rsid w:val="002C13EE"/>
    <w:rsid w:val="002C6AF5"/>
    <w:rsid w:val="0030022A"/>
    <w:rsid w:val="00326F90"/>
    <w:rsid w:val="003318FB"/>
    <w:rsid w:val="0033364C"/>
    <w:rsid w:val="00353D97"/>
    <w:rsid w:val="0037514C"/>
    <w:rsid w:val="0037703D"/>
    <w:rsid w:val="00384B48"/>
    <w:rsid w:val="00385DF6"/>
    <w:rsid w:val="00397347"/>
    <w:rsid w:val="003A7AAE"/>
    <w:rsid w:val="003D1C36"/>
    <w:rsid w:val="0040006A"/>
    <w:rsid w:val="00430928"/>
    <w:rsid w:val="004411EC"/>
    <w:rsid w:val="004A746B"/>
    <w:rsid w:val="004C3D7A"/>
    <w:rsid w:val="004E74EC"/>
    <w:rsid w:val="004F2F24"/>
    <w:rsid w:val="005155E5"/>
    <w:rsid w:val="00543A5F"/>
    <w:rsid w:val="00563863"/>
    <w:rsid w:val="0056490A"/>
    <w:rsid w:val="00595B53"/>
    <w:rsid w:val="005A4F68"/>
    <w:rsid w:val="005A6FE8"/>
    <w:rsid w:val="005C34C4"/>
    <w:rsid w:val="005C4E17"/>
    <w:rsid w:val="005D2408"/>
    <w:rsid w:val="005F093B"/>
    <w:rsid w:val="005F0D2D"/>
    <w:rsid w:val="005F35AA"/>
    <w:rsid w:val="00615D46"/>
    <w:rsid w:val="00620092"/>
    <w:rsid w:val="0063218C"/>
    <w:rsid w:val="00646C1C"/>
    <w:rsid w:val="00666B1B"/>
    <w:rsid w:val="00670FF8"/>
    <w:rsid w:val="00682781"/>
    <w:rsid w:val="007120D0"/>
    <w:rsid w:val="00734E81"/>
    <w:rsid w:val="007761E6"/>
    <w:rsid w:val="007820A1"/>
    <w:rsid w:val="0078243F"/>
    <w:rsid w:val="00840418"/>
    <w:rsid w:val="0086156A"/>
    <w:rsid w:val="00867462"/>
    <w:rsid w:val="008B2949"/>
    <w:rsid w:val="008C2D9C"/>
    <w:rsid w:val="008D4C9D"/>
    <w:rsid w:val="008F5CDE"/>
    <w:rsid w:val="008F6B66"/>
    <w:rsid w:val="008F75A9"/>
    <w:rsid w:val="008F7F85"/>
    <w:rsid w:val="00943384"/>
    <w:rsid w:val="00944486"/>
    <w:rsid w:val="00973ED5"/>
    <w:rsid w:val="009833EC"/>
    <w:rsid w:val="00992CA5"/>
    <w:rsid w:val="009D0373"/>
    <w:rsid w:val="009D4049"/>
    <w:rsid w:val="009D6834"/>
    <w:rsid w:val="009D7D76"/>
    <w:rsid w:val="009E5F19"/>
    <w:rsid w:val="00A0272B"/>
    <w:rsid w:val="00A033BC"/>
    <w:rsid w:val="00A13D21"/>
    <w:rsid w:val="00A52713"/>
    <w:rsid w:val="00A97A7B"/>
    <w:rsid w:val="00AA1D8D"/>
    <w:rsid w:val="00AB7281"/>
    <w:rsid w:val="00AC0A63"/>
    <w:rsid w:val="00AD107A"/>
    <w:rsid w:val="00AE240E"/>
    <w:rsid w:val="00AE327E"/>
    <w:rsid w:val="00AF0F3D"/>
    <w:rsid w:val="00AF20FC"/>
    <w:rsid w:val="00AF6F88"/>
    <w:rsid w:val="00B439E2"/>
    <w:rsid w:val="00B47730"/>
    <w:rsid w:val="00B57612"/>
    <w:rsid w:val="00B734F4"/>
    <w:rsid w:val="00BA56B6"/>
    <w:rsid w:val="00BB0C0F"/>
    <w:rsid w:val="00BB4C60"/>
    <w:rsid w:val="00BC10B5"/>
    <w:rsid w:val="00BC6B25"/>
    <w:rsid w:val="00C42B62"/>
    <w:rsid w:val="00C84494"/>
    <w:rsid w:val="00C90F36"/>
    <w:rsid w:val="00C94CFC"/>
    <w:rsid w:val="00CB0664"/>
    <w:rsid w:val="00CC0984"/>
    <w:rsid w:val="00CF2B02"/>
    <w:rsid w:val="00D01A0B"/>
    <w:rsid w:val="00D10237"/>
    <w:rsid w:val="00D23EF4"/>
    <w:rsid w:val="00D4091F"/>
    <w:rsid w:val="00D57964"/>
    <w:rsid w:val="00D861A3"/>
    <w:rsid w:val="00D91C01"/>
    <w:rsid w:val="00D92007"/>
    <w:rsid w:val="00DC4383"/>
    <w:rsid w:val="00DD3654"/>
    <w:rsid w:val="00DF0E95"/>
    <w:rsid w:val="00DF51D2"/>
    <w:rsid w:val="00E15FDA"/>
    <w:rsid w:val="00E1787D"/>
    <w:rsid w:val="00E21D9D"/>
    <w:rsid w:val="00E35ADA"/>
    <w:rsid w:val="00E361D5"/>
    <w:rsid w:val="00E5220B"/>
    <w:rsid w:val="00E56E4B"/>
    <w:rsid w:val="00E74F0C"/>
    <w:rsid w:val="00E90F59"/>
    <w:rsid w:val="00EA171B"/>
    <w:rsid w:val="00EE5C67"/>
    <w:rsid w:val="00EF5245"/>
    <w:rsid w:val="00F004F9"/>
    <w:rsid w:val="00F00CAD"/>
    <w:rsid w:val="00F13DB6"/>
    <w:rsid w:val="00F36361"/>
    <w:rsid w:val="00F64703"/>
    <w:rsid w:val="00F816A9"/>
    <w:rsid w:val="00FB100D"/>
    <w:rsid w:val="00FC693F"/>
    <w:rsid w:val="00FD119D"/>
    <w:rsid w:val="00FF3EF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9331A3"/>
  <w14:defaultImageDpi w14:val="300"/>
  <w15:docId w15:val="{909B4300-EE9A-4EF0-BE72-3C639001E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line="240" w:lineRule="auto"/>
      <w:jc w:val="both"/>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CCATHeading1">
    <w:name w:val="ICCAT Heading 1"/>
    <w:basedOn w:val="Normal"/>
    <w:rPr>
      <w:b/>
    </w:rPr>
  </w:style>
  <w:style w:type="paragraph" w:customStyle="1" w:styleId="ICCATHeading2">
    <w:name w:val="ICCAT Heading 2"/>
    <w:basedOn w:val="Normal"/>
    <w:rPr>
      <w:b/>
      <w:i/>
    </w:rPr>
  </w:style>
  <w:style w:type="paragraph" w:customStyle="1" w:styleId="ICCATHeading3">
    <w:name w:val="ICCAT Heading 3"/>
    <w:basedOn w:val="Normal"/>
    <w:rPr>
      <w:b/>
      <w:i/>
    </w:rPr>
  </w:style>
  <w:style w:type="paragraph" w:customStyle="1" w:styleId="ICCATAppendixHeading">
    <w:name w:val="ICCAT Appendix Heading"/>
    <w:basedOn w:val="Normal"/>
    <w:rPr>
      <w:b/>
    </w:rPr>
  </w:style>
  <w:style w:type="paragraph" w:customStyle="1" w:styleId="ICCATUnnumberedHeading">
    <w:name w:val="ICCAT Unnumbered Heading"/>
    <w:basedOn w:val="Normal"/>
    <w:rPr>
      <w:b/>
    </w:rPr>
  </w:style>
  <w:style w:type="paragraph" w:styleId="NormalWeb">
    <w:name w:val="Normal (Web)"/>
    <w:basedOn w:val="Normal"/>
    <w:uiPriority w:val="99"/>
    <w:semiHidden/>
    <w:unhideWhenUsed/>
    <w:rsid w:val="00E74F0C"/>
    <w:pPr>
      <w:spacing w:before="100" w:beforeAutospacing="1" w:after="100" w:afterAutospacing="1"/>
      <w:jc w:val="left"/>
    </w:pPr>
    <w:rPr>
      <w:rFonts w:cs="Times New Roman"/>
      <w:szCs w:val="24"/>
      <w:lang w:eastAsia="fr-FR"/>
    </w:rPr>
  </w:style>
  <w:style w:type="paragraph" w:styleId="Revision">
    <w:name w:val="Revision"/>
    <w:hidden/>
    <w:uiPriority w:val="99"/>
    <w:semiHidden/>
    <w:rsid w:val="005A6FE8"/>
    <w:pPr>
      <w:spacing w:after="0" w:line="240" w:lineRule="auto"/>
    </w:pPr>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32327">
      <w:bodyDiv w:val="1"/>
      <w:marLeft w:val="0"/>
      <w:marRight w:val="0"/>
      <w:marTop w:val="0"/>
      <w:marBottom w:val="0"/>
      <w:divBdr>
        <w:top w:val="none" w:sz="0" w:space="0" w:color="auto"/>
        <w:left w:val="none" w:sz="0" w:space="0" w:color="auto"/>
        <w:bottom w:val="none" w:sz="0" w:space="0" w:color="auto"/>
        <w:right w:val="none" w:sz="0" w:space="0" w:color="auto"/>
      </w:divBdr>
    </w:div>
    <w:div w:id="1216770789">
      <w:bodyDiv w:val="1"/>
      <w:marLeft w:val="0"/>
      <w:marRight w:val="0"/>
      <w:marTop w:val="0"/>
      <w:marBottom w:val="0"/>
      <w:divBdr>
        <w:top w:val="none" w:sz="0" w:space="0" w:color="auto"/>
        <w:left w:val="none" w:sz="0" w:space="0" w:color="auto"/>
        <w:bottom w:val="none" w:sz="0" w:space="0" w:color="auto"/>
        <w:right w:val="none" w:sz="0" w:space="0" w:color="auto"/>
      </w:divBdr>
    </w:div>
    <w:div w:id="16837746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9E407B-FAB7-43A6-90FB-306EC2197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5726</Words>
  <Characters>32643</Characters>
  <Application>Microsoft Office Word</Application>
  <DocSecurity>0</DocSecurity>
  <Lines>272</Lines>
  <Paragraphs>76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38293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Marisa de Andrés</cp:lastModifiedBy>
  <cp:revision>2</cp:revision>
  <dcterms:created xsi:type="dcterms:W3CDTF">2026-09-29T10:15:00Z</dcterms:created>
  <dcterms:modified xsi:type="dcterms:W3CDTF">2026-09-29T10:15:00Z</dcterms:modified>
  <cp:category/>
</cp:coreProperties>
</file>