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B707DA" w:rsidRDefault="00163DC1" w:rsidP="00B707DA">
      <w:pPr>
        <w:pStyle w:val="Author"/>
        <w:spacing w:after="0"/>
        <w:jc w:val="right"/>
        <w:rPr>
          <w:rFonts w:ascii="Cambria" w:eastAsia="Times New Roman" w:hAnsi="Cambria" w:cs="Times New Roman"/>
          <w:b/>
          <w:sz w:val="20"/>
          <w:szCs w:val="20"/>
          <w:lang w:val="en-GB"/>
        </w:rPr>
      </w:pPr>
      <w:bookmarkStart w:id="0" w:name="_Hlk104196551"/>
      <w:bookmarkStart w:id="1" w:name="_Hlk21091310"/>
      <w:r w:rsidRPr="00B707DA">
        <w:rPr>
          <w:rFonts w:ascii="Cambria" w:eastAsia="Times New Roman" w:hAnsi="Cambria" w:cs="Times New Roman"/>
          <w:b/>
          <w:sz w:val="20"/>
          <w:szCs w:val="20"/>
          <w:lang w:val="en-GB"/>
        </w:rPr>
        <w:t>Original: English</w:t>
      </w:r>
    </w:p>
    <w:p w14:paraId="4A67ABA2" w14:textId="77777777" w:rsidR="00442C11" w:rsidRPr="000050A7" w:rsidRDefault="00442C11" w:rsidP="00B707DA">
      <w:pPr>
        <w:tabs>
          <w:tab w:val="left" w:pos="300"/>
        </w:tabs>
        <w:rPr>
          <w:rFonts w:ascii="Cambria" w:hAnsi="Cambria"/>
          <w:b/>
          <w:sz w:val="20"/>
          <w:szCs w:val="20"/>
          <w:lang w:val="en-GB"/>
        </w:rPr>
      </w:pPr>
      <w:bookmarkStart w:id="2" w:name="_Hlk11940277"/>
      <w:bookmarkEnd w:id="0"/>
      <w:bookmarkEnd w:id="1"/>
    </w:p>
    <w:p w14:paraId="06303AE6" w14:textId="13F25134" w:rsidR="00442C11" w:rsidRDefault="0065470B" w:rsidP="00B707DA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  <w:r w:rsidRPr="000050A7">
        <w:rPr>
          <w:rFonts w:ascii="Cambria" w:hAnsi="Cambria"/>
          <w:b/>
          <w:sz w:val="20"/>
          <w:szCs w:val="20"/>
          <w:lang w:val="en-GB"/>
        </w:rPr>
        <w:t>Tentative</w:t>
      </w:r>
      <w:r w:rsidRPr="000050A7">
        <w:rPr>
          <w:rFonts w:ascii="Cambria" w:hAnsi="Cambria"/>
          <w:sz w:val="20"/>
          <w:szCs w:val="20"/>
          <w:lang w:val="en-GB"/>
        </w:rPr>
        <w:t xml:space="preserve"> </w:t>
      </w:r>
      <w:r w:rsidR="006A6EDA">
        <w:rPr>
          <w:rFonts w:ascii="Cambria" w:hAnsi="Cambria"/>
          <w:b/>
          <w:sz w:val="20"/>
          <w:szCs w:val="20"/>
          <w:lang w:val="en-GB"/>
        </w:rPr>
        <w:t>a</w:t>
      </w:r>
      <w:r w:rsidRPr="000050A7">
        <w:rPr>
          <w:rFonts w:ascii="Cambria" w:hAnsi="Cambria"/>
          <w:b/>
          <w:sz w:val="20"/>
          <w:szCs w:val="20"/>
          <w:lang w:val="en-GB"/>
        </w:rPr>
        <w:t xml:space="preserve">genda of </w:t>
      </w:r>
      <w:r w:rsidRPr="000050A7">
        <w:rPr>
          <w:rFonts w:ascii="Cambria" w:hAnsi="Cambria"/>
          <w:b/>
          <w:bCs/>
          <w:iCs/>
          <w:sz w:val="20"/>
          <w:szCs w:val="20"/>
          <w:lang w:val="en-GB"/>
        </w:rPr>
        <w:t xml:space="preserve">Panel </w:t>
      </w:r>
      <w:r w:rsidR="008B27DE">
        <w:rPr>
          <w:rFonts w:ascii="Cambria" w:hAnsi="Cambria"/>
          <w:b/>
          <w:bCs/>
          <w:iCs/>
          <w:sz w:val="20"/>
          <w:szCs w:val="20"/>
          <w:lang w:val="en-GB"/>
        </w:rPr>
        <w:t>3</w:t>
      </w:r>
    </w:p>
    <w:p w14:paraId="51D022C0" w14:textId="77777777" w:rsidR="00A509AD" w:rsidRDefault="00A509AD" w:rsidP="0058790B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</w:p>
    <w:p w14:paraId="03504341" w14:textId="77777777" w:rsidR="00442C11" w:rsidRPr="000050A7" w:rsidRDefault="00442C11" w:rsidP="002044C6">
      <w:pPr>
        <w:rPr>
          <w:rFonts w:ascii="Cambria" w:hAnsi="Cambria"/>
          <w:bCs/>
          <w:sz w:val="20"/>
          <w:szCs w:val="20"/>
          <w:lang w:val="en-GB"/>
        </w:rPr>
      </w:pPr>
      <w:bookmarkStart w:id="3" w:name="_Hlk11940241"/>
      <w:bookmarkEnd w:id="2"/>
    </w:p>
    <w:bookmarkEnd w:id="3"/>
    <w:p w14:paraId="55760D9E" w14:textId="6981E44A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>Opening of the meeting</w:t>
      </w:r>
    </w:p>
    <w:p w14:paraId="190B3E0D" w14:textId="77777777" w:rsidR="002044C6" w:rsidRDefault="002044C6" w:rsidP="00116577">
      <w:pPr>
        <w:jc w:val="both"/>
        <w:rPr>
          <w:rFonts w:ascii="Cambria" w:hAnsi="Cambria"/>
          <w:sz w:val="20"/>
          <w:szCs w:val="20"/>
          <w:lang w:val="en-GB"/>
        </w:rPr>
      </w:pPr>
    </w:p>
    <w:p w14:paraId="2CF55C7D" w14:textId="4308DEBE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 xml:space="preserve">Appointment of Rapporteur </w:t>
      </w:r>
    </w:p>
    <w:p w14:paraId="56FD372B" w14:textId="77777777" w:rsidR="002044C6" w:rsidRPr="00731755" w:rsidRDefault="002044C6" w:rsidP="00116577">
      <w:pPr>
        <w:jc w:val="both"/>
        <w:rPr>
          <w:rFonts w:ascii="Cambria" w:hAnsi="Cambria"/>
          <w:sz w:val="20"/>
          <w:szCs w:val="20"/>
          <w:lang w:val="en-GB"/>
        </w:rPr>
      </w:pPr>
    </w:p>
    <w:p w14:paraId="5BE9F08A" w14:textId="29F9E39C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 xml:space="preserve">Adoption of </w:t>
      </w:r>
      <w:r w:rsidR="00890766">
        <w:rPr>
          <w:rFonts w:ascii="Cambria" w:hAnsi="Cambria"/>
          <w:sz w:val="20"/>
          <w:szCs w:val="20"/>
          <w:lang w:val="en-GB"/>
        </w:rPr>
        <w:t>a</w:t>
      </w:r>
      <w:r w:rsidRPr="00116577">
        <w:rPr>
          <w:rFonts w:ascii="Cambria" w:hAnsi="Cambria"/>
          <w:sz w:val="20"/>
          <w:szCs w:val="20"/>
          <w:lang w:val="en-GB"/>
        </w:rPr>
        <w:t>genda</w:t>
      </w:r>
    </w:p>
    <w:p w14:paraId="18C46AFA" w14:textId="77777777" w:rsidR="002044C6" w:rsidRPr="00731755" w:rsidRDefault="002044C6" w:rsidP="00116577">
      <w:pPr>
        <w:jc w:val="both"/>
        <w:rPr>
          <w:rFonts w:ascii="Cambria" w:hAnsi="Cambria"/>
          <w:sz w:val="20"/>
          <w:szCs w:val="20"/>
          <w:lang w:val="en-GB"/>
        </w:rPr>
      </w:pPr>
    </w:p>
    <w:p w14:paraId="38BDC2C3" w14:textId="6B2D2690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>Review of Panel membership</w:t>
      </w:r>
    </w:p>
    <w:p w14:paraId="7B98F3AA" w14:textId="77777777" w:rsidR="002044C6" w:rsidRPr="00731755" w:rsidRDefault="002044C6" w:rsidP="00116577">
      <w:pPr>
        <w:jc w:val="both"/>
        <w:rPr>
          <w:rFonts w:ascii="Cambria" w:hAnsi="Cambria"/>
          <w:sz w:val="20"/>
          <w:szCs w:val="20"/>
          <w:lang w:val="en-GB"/>
        </w:rPr>
      </w:pPr>
    </w:p>
    <w:p w14:paraId="62E58A81" w14:textId="5480F061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>Report of the Standing Committee on Research and Statistics (SCRS)</w:t>
      </w:r>
    </w:p>
    <w:p w14:paraId="6E1BB7AA" w14:textId="77777777" w:rsidR="002044C6" w:rsidRDefault="002044C6" w:rsidP="00116577">
      <w:pPr>
        <w:jc w:val="both"/>
        <w:rPr>
          <w:rFonts w:ascii="Cambria" w:hAnsi="Cambria"/>
          <w:sz w:val="20"/>
          <w:szCs w:val="20"/>
          <w:lang w:val="en-GB"/>
        </w:rPr>
      </w:pPr>
    </w:p>
    <w:p w14:paraId="7DF85CA8" w14:textId="56F994F6" w:rsidR="008B27DE" w:rsidRDefault="008B27DE" w:rsidP="00116577">
      <w:pPr>
        <w:pStyle w:val="ListParagraph"/>
        <w:numPr>
          <w:ilvl w:val="1"/>
          <w:numId w:val="5"/>
        </w:numPr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>Research</w:t>
      </w:r>
      <w:r w:rsidR="00300523">
        <w:rPr>
          <w:rFonts w:ascii="Cambria" w:hAnsi="Cambria"/>
          <w:sz w:val="20"/>
          <w:szCs w:val="20"/>
          <w:lang w:val="en-GB"/>
        </w:rPr>
        <w:t xml:space="preserve"> and responses to the Commission</w:t>
      </w:r>
    </w:p>
    <w:p w14:paraId="5871333B" w14:textId="77777777" w:rsidR="0095244B" w:rsidRDefault="0095244B" w:rsidP="0095244B">
      <w:pPr>
        <w:pStyle w:val="ListParagraph"/>
        <w:ind w:left="861"/>
        <w:jc w:val="both"/>
        <w:rPr>
          <w:rFonts w:ascii="Cambria" w:hAnsi="Cambria"/>
          <w:sz w:val="20"/>
          <w:szCs w:val="20"/>
          <w:lang w:val="en-GB"/>
        </w:rPr>
      </w:pPr>
    </w:p>
    <w:p w14:paraId="0603312F" w14:textId="422DAAC3" w:rsidR="00BA6DAC" w:rsidRPr="005C1A43" w:rsidRDefault="00BA6DAC" w:rsidP="00116577">
      <w:pPr>
        <w:pStyle w:val="ListParagraph"/>
        <w:numPr>
          <w:ilvl w:val="1"/>
          <w:numId w:val="5"/>
        </w:numPr>
        <w:jc w:val="both"/>
        <w:rPr>
          <w:rFonts w:ascii="Cambria" w:hAnsi="Cambria"/>
          <w:color w:val="0000FF"/>
          <w:sz w:val="20"/>
          <w:szCs w:val="20"/>
          <w:lang w:val="en-GB"/>
        </w:rPr>
      </w:pPr>
      <w:r w:rsidRPr="005C1A43">
        <w:rPr>
          <w:rFonts w:ascii="Cambria" w:hAnsi="Cambria"/>
          <w:sz w:val="20"/>
          <w:szCs w:val="20"/>
          <w:lang w:val="en-GB"/>
        </w:rPr>
        <w:t xml:space="preserve">Consideration of progress on Management Strategy Evaluation (MSE) for South Atlantic albacore </w:t>
      </w:r>
      <w:r w:rsidR="00741A75" w:rsidRPr="005C1A43">
        <w:rPr>
          <w:rFonts w:ascii="Cambria" w:hAnsi="Cambria"/>
          <w:color w:val="0000FF"/>
          <w:sz w:val="20"/>
          <w:szCs w:val="20"/>
          <w:lang w:val="en-GB"/>
        </w:rPr>
        <w:t>(</w:t>
      </w:r>
      <w:hyperlink r:id="rId7" w:history="1">
        <w:r w:rsidRPr="005C1A43">
          <w:rPr>
            <w:rStyle w:val="Hyperlink"/>
            <w:rFonts w:ascii="Cambria" w:hAnsi="Cambria"/>
            <w:color w:val="0000FF"/>
            <w:sz w:val="20"/>
            <w:szCs w:val="20"/>
            <w:u w:val="none"/>
            <w:lang w:val="en-GB"/>
          </w:rPr>
          <w:t>Re</w:t>
        </w:r>
        <w:r w:rsidR="005C1A43" w:rsidRPr="005C1A43">
          <w:rPr>
            <w:rStyle w:val="Hyperlink"/>
            <w:rFonts w:ascii="Cambria" w:hAnsi="Cambria"/>
            <w:color w:val="0000FF"/>
            <w:sz w:val="20"/>
            <w:szCs w:val="20"/>
            <w:u w:val="none"/>
            <w:lang w:val="en-GB"/>
          </w:rPr>
          <w:t>s</w:t>
        </w:r>
        <w:r w:rsidRPr="005C1A43">
          <w:rPr>
            <w:rStyle w:val="Hyperlink"/>
            <w:rFonts w:ascii="Cambria" w:hAnsi="Cambria"/>
            <w:color w:val="0000FF"/>
            <w:sz w:val="20"/>
            <w:szCs w:val="20"/>
            <w:u w:val="none"/>
            <w:lang w:val="en-GB"/>
          </w:rPr>
          <w:t>. 24-09</w:t>
        </w:r>
      </w:hyperlink>
      <w:r w:rsidR="00741A75" w:rsidRPr="005C1A43">
        <w:rPr>
          <w:rFonts w:ascii="Cambria" w:hAnsi="Cambria"/>
          <w:color w:val="0000FF"/>
          <w:sz w:val="20"/>
          <w:szCs w:val="20"/>
          <w:lang w:val="en-GB"/>
        </w:rPr>
        <w:t>)</w:t>
      </w:r>
    </w:p>
    <w:p w14:paraId="20D9F4DF" w14:textId="77777777" w:rsidR="002044C6" w:rsidRPr="0095244B" w:rsidRDefault="002044C6" w:rsidP="00116577">
      <w:pPr>
        <w:ind w:left="426"/>
        <w:jc w:val="both"/>
        <w:rPr>
          <w:rFonts w:ascii="Cambria" w:hAnsi="Cambria"/>
          <w:sz w:val="20"/>
          <w:szCs w:val="20"/>
          <w:lang w:val="en-GB"/>
        </w:rPr>
      </w:pPr>
    </w:p>
    <w:p w14:paraId="10508DEA" w14:textId="77777777" w:rsidR="00E6638D" w:rsidRDefault="008B27DE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E6638D">
        <w:rPr>
          <w:rFonts w:ascii="Cambria" w:hAnsi="Cambria"/>
          <w:sz w:val="20"/>
          <w:szCs w:val="20"/>
          <w:lang w:val="en-GB"/>
        </w:rPr>
        <w:t>Review of compliance tables</w:t>
      </w:r>
    </w:p>
    <w:p w14:paraId="0C39F79C" w14:textId="77777777" w:rsidR="00E6638D" w:rsidRPr="001C4664" w:rsidRDefault="00E6638D" w:rsidP="00E6638D">
      <w:pPr>
        <w:pStyle w:val="ListParagraph"/>
        <w:tabs>
          <w:tab w:val="left" w:pos="426"/>
        </w:tabs>
        <w:ind w:left="780"/>
        <w:jc w:val="both"/>
        <w:rPr>
          <w:rFonts w:ascii="Cambria" w:hAnsi="Cambria"/>
          <w:sz w:val="20"/>
          <w:szCs w:val="20"/>
          <w:lang w:val="en-GB"/>
        </w:rPr>
      </w:pPr>
    </w:p>
    <w:p w14:paraId="7135AEFA" w14:textId="56D59D28" w:rsidR="00731755" w:rsidRPr="00890766" w:rsidRDefault="008B27DE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 xml:space="preserve">Measures for the conservation of stocks and implementation of the </w:t>
      </w:r>
      <w:hyperlink r:id="rId8" w:history="1">
        <w:r w:rsidR="004E3AD3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>R</w:t>
        </w:r>
        <w:r w:rsidR="00890766" w:rsidRPr="00116577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 xml:space="preserve">esolution by </w:t>
        </w:r>
        <w:r w:rsidR="004E3AD3" w:rsidRPr="00116577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 xml:space="preserve">ICCAT </w:t>
        </w:r>
        <w:r w:rsidR="00890766" w:rsidRPr="00116577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>on criteria for the allocation of fishing possibilities</w:t>
        </w:r>
        <w:r w:rsidRPr="00116577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 xml:space="preserve"> </w:t>
        </w:r>
        <w:r w:rsidR="00890766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(</w:t>
        </w:r>
        <w:r w:rsidRPr="00116577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Res. 15-13</w:t>
        </w:r>
      </w:hyperlink>
      <w:hyperlink r:id="rId9" w:history="1">
        <w:r w:rsidR="00890766" w:rsidRPr="00890766">
          <w:rPr>
            <w:rStyle w:val="Hyperlink"/>
            <w:rFonts w:ascii="Cambria" w:hAnsi="Cambria"/>
            <w:sz w:val="20"/>
            <w:szCs w:val="20"/>
            <w:u w:val="none"/>
            <w:lang w:val="en-US"/>
          </w:rPr>
          <w:t>)</w:t>
        </w:r>
      </w:hyperlink>
    </w:p>
    <w:p w14:paraId="5534ADB3" w14:textId="77777777" w:rsidR="002044C6" w:rsidRPr="00810944" w:rsidRDefault="002044C6" w:rsidP="00116577">
      <w:pPr>
        <w:jc w:val="both"/>
        <w:rPr>
          <w:rFonts w:ascii="Cambria" w:hAnsi="Cambria"/>
          <w:sz w:val="20"/>
          <w:szCs w:val="20"/>
          <w:lang w:val="en-GB"/>
        </w:rPr>
      </w:pPr>
    </w:p>
    <w:p w14:paraId="3884EC32" w14:textId="2D31E3BC" w:rsidR="009F6B8C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iCs/>
          <w:sz w:val="20"/>
          <w:szCs w:val="20"/>
          <w:lang w:val="en-GB"/>
        </w:rPr>
      </w:pPr>
      <w:r w:rsidRPr="009F6B8C">
        <w:rPr>
          <w:rFonts w:ascii="Cambria" w:hAnsi="Cambria"/>
          <w:iCs/>
          <w:sz w:val="20"/>
          <w:szCs w:val="20"/>
          <w:lang w:val="en-GB"/>
        </w:rPr>
        <w:t xml:space="preserve">Identification of outdated measures </w:t>
      </w:r>
      <w:proofErr w:type="gramStart"/>
      <w:r w:rsidRPr="009F6B8C">
        <w:rPr>
          <w:rFonts w:ascii="Cambria" w:hAnsi="Cambria"/>
          <w:iCs/>
          <w:sz w:val="20"/>
          <w:szCs w:val="20"/>
          <w:lang w:val="en-GB"/>
        </w:rPr>
        <w:t>in light of</w:t>
      </w:r>
      <w:proofErr w:type="gramEnd"/>
      <w:r w:rsidRPr="009F6B8C">
        <w:rPr>
          <w:rFonts w:ascii="Cambria" w:hAnsi="Cambria"/>
          <w:iCs/>
          <w:sz w:val="20"/>
          <w:szCs w:val="20"/>
          <w:lang w:val="en-GB"/>
        </w:rPr>
        <w:t xml:space="preserve"> </w:t>
      </w:r>
      <w:r w:rsidR="00BA6DAC">
        <w:rPr>
          <w:rFonts w:ascii="Cambria" w:hAnsi="Cambria"/>
          <w:iCs/>
          <w:sz w:val="20"/>
          <w:szCs w:val="20"/>
          <w:lang w:val="en-GB"/>
        </w:rPr>
        <w:t>7</w:t>
      </w:r>
      <w:r w:rsidRPr="009F6B8C">
        <w:rPr>
          <w:rFonts w:ascii="Cambria" w:hAnsi="Cambria"/>
          <w:iCs/>
          <w:sz w:val="20"/>
          <w:szCs w:val="20"/>
          <w:lang w:val="en-GB"/>
        </w:rPr>
        <w:t xml:space="preserve"> above</w:t>
      </w:r>
    </w:p>
    <w:p w14:paraId="4653BA69" w14:textId="77777777" w:rsidR="002044C6" w:rsidRPr="00731755" w:rsidRDefault="002044C6" w:rsidP="00116577">
      <w:pPr>
        <w:jc w:val="both"/>
        <w:rPr>
          <w:rFonts w:ascii="Cambria" w:hAnsi="Cambria"/>
          <w:iCs/>
          <w:sz w:val="20"/>
          <w:szCs w:val="20"/>
          <w:lang w:val="en-GB"/>
        </w:rPr>
      </w:pPr>
    </w:p>
    <w:p w14:paraId="0167D2EA" w14:textId="2D9EA9F7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>Other matters</w:t>
      </w:r>
    </w:p>
    <w:p w14:paraId="3BF1C7C4" w14:textId="77777777" w:rsidR="002044C6" w:rsidRPr="00731755" w:rsidRDefault="002044C6" w:rsidP="00116577">
      <w:p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71305B9" w14:textId="186964DB" w:rsidR="00731755" w:rsidRPr="00116577" w:rsidRDefault="00731755" w:rsidP="00890766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16577">
        <w:rPr>
          <w:rFonts w:ascii="Cambria" w:hAnsi="Cambria"/>
          <w:sz w:val="20"/>
          <w:szCs w:val="20"/>
          <w:lang w:val="en-GB"/>
        </w:rPr>
        <w:t>Adoption of the report and adjournment</w:t>
      </w:r>
    </w:p>
    <w:p w14:paraId="553A3310" w14:textId="77777777" w:rsidR="00442C11" w:rsidRPr="000050A7" w:rsidRDefault="00442C11" w:rsidP="00116577">
      <w:pPr>
        <w:rPr>
          <w:rFonts w:ascii="Cambria" w:hAnsi="Cambria"/>
          <w:sz w:val="20"/>
          <w:szCs w:val="20"/>
          <w:lang w:val="en-GB"/>
        </w:rPr>
      </w:pPr>
    </w:p>
    <w:p w14:paraId="3699179D" w14:textId="5426C4D5" w:rsidR="00A7538E" w:rsidRPr="00442C11" w:rsidRDefault="00A7538E" w:rsidP="00116577">
      <w:pPr>
        <w:ind w:left="-426"/>
        <w:rPr>
          <w:rFonts w:ascii="Cambria" w:hAnsi="Cambria"/>
          <w:b/>
          <w:sz w:val="20"/>
          <w:lang w:val="en-GB"/>
        </w:rPr>
      </w:pPr>
    </w:p>
    <w:sectPr w:rsidR="00A7538E" w:rsidRPr="00442C11" w:rsidSect="002044C6">
      <w:headerReference w:type="default" r:id="rId10"/>
      <w:footerReference w:type="default" r:id="rId11"/>
      <w:pgSz w:w="11906" w:h="16838" w:code="9"/>
      <w:pgMar w:top="1418" w:right="1418" w:bottom="147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2637" w14:textId="77777777" w:rsidR="0089629E" w:rsidRDefault="0089629E" w:rsidP="00F35FE1">
      <w:r>
        <w:separator/>
      </w:r>
    </w:p>
  </w:endnote>
  <w:endnote w:type="continuationSeparator" w:id="0">
    <w:p w14:paraId="0BCB9906" w14:textId="77777777" w:rsidR="0089629E" w:rsidRDefault="0089629E" w:rsidP="00F35FE1">
      <w:r>
        <w:continuationSeparator/>
      </w:r>
    </w:p>
  </w:endnote>
  <w:endnote w:type="continuationNotice" w:id="1">
    <w:p w14:paraId="2FCA5B9D" w14:textId="77777777" w:rsidR="0089629E" w:rsidRDefault="00896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89629E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5044" w14:textId="77777777" w:rsidR="0089629E" w:rsidRDefault="0089629E" w:rsidP="00F35FE1">
      <w:r>
        <w:separator/>
      </w:r>
    </w:p>
  </w:footnote>
  <w:footnote w:type="continuationSeparator" w:id="0">
    <w:p w14:paraId="54834FFB" w14:textId="77777777" w:rsidR="0089629E" w:rsidRDefault="0089629E" w:rsidP="00F35FE1">
      <w:r>
        <w:continuationSeparator/>
      </w:r>
    </w:p>
  </w:footnote>
  <w:footnote w:type="continuationNotice" w:id="1">
    <w:p w14:paraId="370E9EA3" w14:textId="77777777" w:rsidR="0089629E" w:rsidRDefault="008962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2EB0993C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eastAsia="Calibri" w:hAnsi="Cambria"/>
        <w:b/>
        <w:bCs/>
        <w:sz w:val="20"/>
        <w:szCs w:val="20"/>
        <w:lang w:val="en-US"/>
      </w:rPr>
      <w:t>PA</w:t>
    </w:r>
    <w:r w:rsidR="008B27DE">
      <w:rPr>
        <w:rFonts w:ascii="Cambria" w:eastAsia="Calibri" w:hAnsi="Cambria"/>
        <w:b/>
        <w:bCs/>
        <w:sz w:val="20"/>
        <w:szCs w:val="20"/>
        <w:lang w:val="en-US"/>
      </w:rPr>
      <w:t>3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2044C6">
      <w:rPr>
        <w:rFonts w:ascii="Cambria" w:eastAsia="Calibri" w:hAnsi="Cambria"/>
        <w:b/>
        <w:bCs/>
        <w:sz w:val="20"/>
        <w:szCs w:val="20"/>
        <w:lang w:val="en-US"/>
      </w:rPr>
      <w:t>700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B269AD">
      <w:rPr>
        <w:rFonts w:ascii="Cambria" w:eastAsia="Calibri" w:hAnsi="Cambria"/>
        <w:b/>
        <w:bCs/>
        <w:sz w:val="20"/>
        <w:szCs w:val="20"/>
        <w:lang w:val="en-US"/>
      </w:rPr>
      <w:t>6</w:t>
    </w:r>
  </w:p>
  <w:p w14:paraId="41BF1EAA" w14:textId="7E0BAE20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5C1A43">
      <w:rPr>
        <w:rFonts w:ascii="Cambria" w:hAnsi="Cambria"/>
        <w:b/>
        <w:bCs/>
        <w:noProof/>
        <w:sz w:val="16"/>
        <w:szCs w:val="16"/>
        <w:lang w:val="es-ES_tradnl"/>
      </w:rPr>
      <w:t>09/07/2026 11:49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DE841C0"/>
    <w:multiLevelType w:val="multilevel"/>
    <w:tmpl w:val="84563D3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3D210DE"/>
    <w:multiLevelType w:val="hybridMultilevel"/>
    <w:tmpl w:val="9AC04FF2"/>
    <w:lvl w:ilvl="0" w:tplc="8480BD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46EB"/>
    <w:multiLevelType w:val="hybridMultilevel"/>
    <w:tmpl w:val="BF2C7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1A0E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7" w15:restartNumberingAfterBreak="0">
    <w:nsid w:val="74C463D6"/>
    <w:multiLevelType w:val="hybridMultilevel"/>
    <w:tmpl w:val="731EE03E"/>
    <w:lvl w:ilvl="0" w:tplc="5E30F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5099">
    <w:abstractNumId w:val="3"/>
  </w:num>
  <w:num w:numId="2" w16cid:durableId="79524202">
    <w:abstractNumId w:val="7"/>
  </w:num>
  <w:num w:numId="3" w16cid:durableId="1726951247">
    <w:abstractNumId w:val="4"/>
  </w:num>
  <w:num w:numId="4" w16cid:durableId="1955479289">
    <w:abstractNumId w:val="5"/>
  </w:num>
  <w:num w:numId="5" w16cid:durableId="1939672181">
    <w:abstractNumId w:val="2"/>
  </w:num>
  <w:num w:numId="6" w16cid:durableId="63741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7CB7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1044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A62E4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5881"/>
    <w:rsid w:val="000C7D16"/>
    <w:rsid w:val="000D2434"/>
    <w:rsid w:val="000D4477"/>
    <w:rsid w:val="000D64EF"/>
    <w:rsid w:val="000E04FD"/>
    <w:rsid w:val="000E309F"/>
    <w:rsid w:val="000E31CD"/>
    <w:rsid w:val="000E3420"/>
    <w:rsid w:val="000E3A4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71B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16577"/>
    <w:rsid w:val="00120D6A"/>
    <w:rsid w:val="0012292B"/>
    <w:rsid w:val="00124EFD"/>
    <w:rsid w:val="00127954"/>
    <w:rsid w:val="001279A2"/>
    <w:rsid w:val="00131BB8"/>
    <w:rsid w:val="00132EA6"/>
    <w:rsid w:val="0013413D"/>
    <w:rsid w:val="001343A0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5EC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4664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14AA"/>
    <w:rsid w:val="001F4E6B"/>
    <w:rsid w:val="001F5745"/>
    <w:rsid w:val="001F765E"/>
    <w:rsid w:val="00203B85"/>
    <w:rsid w:val="002044C6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6EBC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0523"/>
    <w:rsid w:val="003011D1"/>
    <w:rsid w:val="00301AA6"/>
    <w:rsid w:val="00303D44"/>
    <w:rsid w:val="00306DCD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3A9F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59E"/>
    <w:rsid w:val="00361D8C"/>
    <w:rsid w:val="00362625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1BE6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1E6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140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0F58"/>
    <w:rsid w:val="004E2F50"/>
    <w:rsid w:val="004E3AD3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1BA8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C7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2443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183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8790B"/>
    <w:rsid w:val="00591113"/>
    <w:rsid w:val="005926CF"/>
    <w:rsid w:val="005927A5"/>
    <w:rsid w:val="00593821"/>
    <w:rsid w:val="00595650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1A43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2B3D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004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5470B"/>
    <w:rsid w:val="006642E4"/>
    <w:rsid w:val="006643BF"/>
    <w:rsid w:val="00664D42"/>
    <w:rsid w:val="006668A9"/>
    <w:rsid w:val="0066704B"/>
    <w:rsid w:val="00672709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44DD"/>
    <w:rsid w:val="006A52C2"/>
    <w:rsid w:val="006A6EDA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1755"/>
    <w:rsid w:val="0073571A"/>
    <w:rsid w:val="00741A75"/>
    <w:rsid w:val="0074232D"/>
    <w:rsid w:val="007462DC"/>
    <w:rsid w:val="007516E5"/>
    <w:rsid w:val="00751CC1"/>
    <w:rsid w:val="0075328B"/>
    <w:rsid w:val="00753B65"/>
    <w:rsid w:val="007564E4"/>
    <w:rsid w:val="00757E13"/>
    <w:rsid w:val="007614E0"/>
    <w:rsid w:val="00762F08"/>
    <w:rsid w:val="007630F0"/>
    <w:rsid w:val="007650C7"/>
    <w:rsid w:val="007653BB"/>
    <w:rsid w:val="00766F3D"/>
    <w:rsid w:val="00767184"/>
    <w:rsid w:val="00770503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864"/>
    <w:rsid w:val="00802C11"/>
    <w:rsid w:val="00805C8E"/>
    <w:rsid w:val="00805FE5"/>
    <w:rsid w:val="00810944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46921"/>
    <w:rsid w:val="0085234E"/>
    <w:rsid w:val="008541DD"/>
    <w:rsid w:val="00855553"/>
    <w:rsid w:val="0085557D"/>
    <w:rsid w:val="00855EC7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766"/>
    <w:rsid w:val="00890D1F"/>
    <w:rsid w:val="008911BB"/>
    <w:rsid w:val="008930DF"/>
    <w:rsid w:val="008943F8"/>
    <w:rsid w:val="00894995"/>
    <w:rsid w:val="008957AD"/>
    <w:rsid w:val="00896175"/>
    <w:rsid w:val="0089629E"/>
    <w:rsid w:val="008966E5"/>
    <w:rsid w:val="008975E6"/>
    <w:rsid w:val="008A28C7"/>
    <w:rsid w:val="008A4A26"/>
    <w:rsid w:val="008A4C7C"/>
    <w:rsid w:val="008A574A"/>
    <w:rsid w:val="008A5F53"/>
    <w:rsid w:val="008A71AA"/>
    <w:rsid w:val="008B003F"/>
    <w:rsid w:val="008B0123"/>
    <w:rsid w:val="008B0DB0"/>
    <w:rsid w:val="008B143C"/>
    <w:rsid w:val="008B2667"/>
    <w:rsid w:val="008B27DE"/>
    <w:rsid w:val="008B2D0E"/>
    <w:rsid w:val="008B5CDA"/>
    <w:rsid w:val="008B7CDA"/>
    <w:rsid w:val="008C124D"/>
    <w:rsid w:val="008D1090"/>
    <w:rsid w:val="008D1260"/>
    <w:rsid w:val="008D2FA6"/>
    <w:rsid w:val="008D6428"/>
    <w:rsid w:val="008E001C"/>
    <w:rsid w:val="008E06F2"/>
    <w:rsid w:val="008E0D4D"/>
    <w:rsid w:val="008E26A7"/>
    <w:rsid w:val="008E40EE"/>
    <w:rsid w:val="008E500B"/>
    <w:rsid w:val="008E5D89"/>
    <w:rsid w:val="008E7F42"/>
    <w:rsid w:val="008F1C12"/>
    <w:rsid w:val="008F255A"/>
    <w:rsid w:val="008F2599"/>
    <w:rsid w:val="008F30DC"/>
    <w:rsid w:val="008F3231"/>
    <w:rsid w:val="008F4AB1"/>
    <w:rsid w:val="008F6D62"/>
    <w:rsid w:val="00902DB7"/>
    <w:rsid w:val="009066B9"/>
    <w:rsid w:val="00911527"/>
    <w:rsid w:val="00911D2E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244B"/>
    <w:rsid w:val="00954575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F11"/>
    <w:rsid w:val="009A0614"/>
    <w:rsid w:val="009A1F26"/>
    <w:rsid w:val="009A3CD1"/>
    <w:rsid w:val="009A3DEC"/>
    <w:rsid w:val="009A6508"/>
    <w:rsid w:val="009B045F"/>
    <w:rsid w:val="009B0AA3"/>
    <w:rsid w:val="009B43FB"/>
    <w:rsid w:val="009B49AD"/>
    <w:rsid w:val="009B6AB3"/>
    <w:rsid w:val="009C109C"/>
    <w:rsid w:val="009C2B14"/>
    <w:rsid w:val="009C4CA6"/>
    <w:rsid w:val="009C5329"/>
    <w:rsid w:val="009C682E"/>
    <w:rsid w:val="009C6CF7"/>
    <w:rsid w:val="009C7CC9"/>
    <w:rsid w:val="009D105E"/>
    <w:rsid w:val="009D2502"/>
    <w:rsid w:val="009D5A7D"/>
    <w:rsid w:val="009D5E11"/>
    <w:rsid w:val="009D6B67"/>
    <w:rsid w:val="009E074A"/>
    <w:rsid w:val="009E5CA2"/>
    <w:rsid w:val="009F008C"/>
    <w:rsid w:val="009F0DA1"/>
    <w:rsid w:val="009F0EC0"/>
    <w:rsid w:val="009F1272"/>
    <w:rsid w:val="009F13BA"/>
    <w:rsid w:val="009F3B84"/>
    <w:rsid w:val="009F3E2B"/>
    <w:rsid w:val="009F4766"/>
    <w:rsid w:val="009F49BF"/>
    <w:rsid w:val="009F6B8C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9AD"/>
    <w:rsid w:val="00A50E57"/>
    <w:rsid w:val="00A5159E"/>
    <w:rsid w:val="00A5184E"/>
    <w:rsid w:val="00A565D1"/>
    <w:rsid w:val="00A57BA9"/>
    <w:rsid w:val="00A60C2C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1E4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14F"/>
    <w:rsid w:val="00B21352"/>
    <w:rsid w:val="00B2146F"/>
    <w:rsid w:val="00B21B02"/>
    <w:rsid w:val="00B22A20"/>
    <w:rsid w:val="00B245CC"/>
    <w:rsid w:val="00B2519C"/>
    <w:rsid w:val="00B269AD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4279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7DA"/>
    <w:rsid w:val="00B70C2E"/>
    <w:rsid w:val="00B72194"/>
    <w:rsid w:val="00B735BF"/>
    <w:rsid w:val="00B73B64"/>
    <w:rsid w:val="00B8052A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6241"/>
    <w:rsid w:val="00BA6DAC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CFB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97469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3EDE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1E2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610"/>
    <w:rsid w:val="00DC3D0A"/>
    <w:rsid w:val="00DC4817"/>
    <w:rsid w:val="00DC612A"/>
    <w:rsid w:val="00DD048A"/>
    <w:rsid w:val="00DD0977"/>
    <w:rsid w:val="00DD4E13"/>
    <w:rsid w:val="00DD6FD4"/>
    <w:rsid w:val="00DE046F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805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638D"/>
    <w:rsid w:val="00E67E0F"/>
    <w:rsid w:val="00E72DA3"/>
    <w:rsid w:val="00E75767"/>
    <w:rsid w:val="00E75D3F"/>
    <w:rsid w:val="00E766E4"/>
    <w:rsid w:val="00E76969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48F4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00A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6479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e/2015-13-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e/2024-09-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e/2015-13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2026-07-08T13:38:00Z</dcterms:created>
  <dcterms:modified xsi:type="dcterms:W3CDTF">2026-07-09T09:53:00Z</dcterms:modified>
</cp:coreProperties>
</file>