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D961C" w14:textId="56EF0BBB" w:rsidR="00D61E38" w:rsidRPr="00D61E38" w:rsidRDefault="00D61E38" w:rsidP="00D61E38">
      <w:pPr>
        <w:tabs>
          <w:tab w:val="left" w:pos="1985"/>
        </w:tabs>
        <w:jc w:val="right"/>
        <w:rPr>
          <w:rFonts w:eastAsia="Calibri" w:cs="Times New Roman"/>
          <w:bCs/>
          <w:kern w:val="2"/>
          <w:szCs w:val="24"/>
          <w:lang w:val="fr-FR"/>
          <w14:ligatures w14:val="standardContextual"/>
        </w:rPr>
      </w:pPr>
      <w:r>
        <w:rPr>
          <w:rFonts w:eastAsia="Calibri" w:cs="Times New Roman"/>
          <w:b/>
          <w:kern w:val="2"/>
          <w:szCs w:val="24"/>
          <w:lang w:val="fr-FR"/>
          <w14:ligatures w14:val="standardContextual"/>
        </w:rPr>
        <w:t xml:space="preserve">Original : </w:t>
      </w:r>
      <w:r>
        <w:rPr>
          <w:rFonts w:eastAsia="Calibri" w:cs="Times New Roman"/>
          <w:bCs/>
          <w:kern w:val="2"/>
          <w:szCs w:val="24"/>
          <w:lang w:val="fr-FR"/>
          <w14:ligatures w14:val="standardContextual"/>
        </w:rPr>
        <w:t>anglais</w:t>
      </w:r>
    </w:p>
    <w:p w14:paraId="371BCE73" w14:textId="77777777" w:rsidR="00D61E38" w:rsidRDefault="00D61E38" w:rsidP="004B4204">
      <w:pPr>
        <w:tabs>
          <w:tab w:val="left" w:pos="1985"/>
        </w:tabs>
        <w:jc w:val="center"/>
        <w:rPr>
          <w:rFonts w:eastAsia="Calibri" w:cs="Times New Roman"/>
          <w:b/>
          <w:kern w:val="2"/>
          <w:szCs w:val="24"/>
          <w:lang w:val="fr-FR"/>
          <w14:ligatures w14:val="standardContextual"/>
        </w:rPr>
      </w:pPr>
    </w:p>
    <w:p w14:paraId="20EE8AB7" w14:textId="3E149819" w:rsidR="00A1358C" w:rsidRPr="006D6C4D" w:rsidRDefault="00C44A8E" w:rsidP="004B4204">
      <w:pPr>
        <w:tabs>
          <w:tab w:val="left" w:pos="1985"/>
        </w:tabs>
        <w:jc w:val="center"/>
        <w:rPr>
          <w:rFonts w:eastAsia="Calibri" w:cs="Times New Roman"/>
          <w:b/>
          <w:bCs/>
          <w:kern w:val="2"/>
          <w:lang w:val="fr-FR"/>
          <w14:ligatures w14:val="standardContextual"/>
        </w:rPr>
      </w:pPr>
      <w:r w:rsidRPr="006D6C4D">
        <w:rPr>
          <w:rFonts w:eastAsia="Calibri" w:cs="Times New Roman"/>
          <w:b/>
          <w:kern w:val="2"/>
          <w:szCs w:val="24"/>
          <w:lang w:val="fr-FR"/>
          <w14:ligatures w14:val="standardContextual"/>
        </w:rPr>
        <w:t>R</w:t>
      </w:r>
      <w:r w:rsidR="00A1358C" w:rsidRPr="006D6C4D">
        <w:rPr>
          <w:rFonts w:eastAsia="Calibri" w:cs="Times New Roman"/>
          <w:b/>
          <w:kern w:val="2"/>
          <w:szCs w:val="24"/>
          <w:lang w:val="fr-FR"/>
          <w14:ligatures w14:val="standardContextual"/>
        </w:rPr>
        <w:t>apport de la deuxième réunion intersessions de la Sous-commission 1</w:t>
      </w:r>
    </w:p>
    <w:p w14:paraId="7A4C4C71" w14:textId="77777777" w:rsidR="00A1358C" w:rsidRPr="006D6C4D" w:rsidRDefault="00A1358C" w:rsidP="00A1358C">
      <w:pPr>
        <w:jc w:val="center"/>
        <w:rPr>
          <w:rFonts w:eastAsia="Calibri" w:cs="Times New Roman"/>
          <w:i/>
          <w:lang w:val="fr-FR"/>
        </w:rPr>
      </w:pPr>
      <w:r w:rsidRPr="006D6C4D">
        <w:rPr>
          <w:rFonts w:eastAsia="Calibri" w:cs="Times New Roman"/>
          <w:i/>
          <w:kern w:val="2"/>
          <w:szCs w:val="24"/>
          <w:lang w:val="fr-FR"/>
          <w14:ligatures w14:val="standardContextual"/>
        </w:rPr>
        <w:t>(</w:t>
      </w:r>
      <w:proofErr w:type="gramStart"/>
      <w:r w:rsidRPr="006D6C4D">
        <w:rPr>
          <w:rFonts w:eastAsia="Calibri" w:cs="Times New Roman"/>
          <w:i/>
          <w:kern w:val="2"/>
          <w:szCs w:val="24"/>
          <w:lang w:val="fr-FR"/>
          <w14:ligatures w14:val="standardContextual"/>
        </w:rPr>
        <w:t>hybride</w:t>
      </w:r>
      <w:proofErr w:type="gramEnd"/>
      <w:r w:rsidRPr="006D6C4D">
        <w:rPr>
          <w:rFonts w:eastAsia="Calibri" w:cs="Times New Roman"/>
          <w:i/>
          <w:kern w:val="2"/>
          <w:szCs w:val="24"/>
          <w:lang w:val="fr-FR"/>
          <w14:ligatures w14:val="standardContextual"/>
        </w:rPr>
        <w:t>, Bilbao, Espagne, 5 – 7 mai 2026)</w:t>
      </w:r>
    </w:p>
    <w:p w14:paraId="5C1D9392" w14:textId="77777777" w:rsidR="00A1358C" w:rsidRPr="006D6C4D" w:rsidRDefault="00A1358C" w:rsidP="00A1358C">
      <w:pPr>
        <w:rPr>
          <w:rFonts w:eastAsia="Calibri" w:cs="Times New Roman"/>
          <w:kern w:val="2"/>
          <w:sz w:val="8"/>
          <w:szCs w:val="8"/>
          <w:lang w:val="fr-FR"/>
          <w14:ligatures w14:val="standardContextual"/>
        </w:rPr>
      </w:pPr>
    </w:p>
    <w:p w14:paraId="73E28983" w14:textId="77777777" w:rsidR="00A1358C" w:rsidRPr="006D6C4D" w:rsidRDefault="00A1358C" w:rsidP="00A1358C">
      <w:pPr>
        <w:numPr>
          <w:ilvl w:val="0"/>
          <w:numId w:val="2"/>
        </w:numPr>
        <w:spacing w:after="160" w:line="278" w:lineRule="auto"/>
        <w:ind w:left="426" w:hanging="426"/>
        <w:contextualSpacing/>
        <w:rPr>
          <w:rFonts w:eastAsia="Calibri" w:cs="Times New Roman"/>
          <w:b/>
          <w:bCs/>
          <w:kern w:val="2"/>
          <w:lang w:val="fr-FR"/>
          <w14:ligatures w14:val="standardContextual"/>
        </w:rPr>
      </w:pPr>
      <w:r w:rsidRPr="006D6C4D">
        <w:rPr>
          <w:rFonts w:eastAsia="Calibri" w:cs="Times New Roman"/>
          <w:b/>
          <w:kern w:val="2"/>
          <w:lang w:val="fr-FR"/>
          <w14:ligatures w14:val="standardContextual"/>
        </w:rPr>
        <w:t>Ouverture de la réunion</w:t>
      </w:r>
    </w:p>
    <w:p w14:paraId="54C2564F" w14:textId="77777777" w:rsidR="00A1358C" w:rsidRPr="006D6C4D" w:rsidRDefault="00A1358C" w:rsidP="00A1358C">
      <w:pPr>
        <w:ind w:left="426"/>
        <w:contextualSpacing/>
        <w:rPr>
          <w:rFonts w:eastAsia="Calibri" w:cs="Times New Roman"/>
          <w:b/>
          <w:bCs/>
          <w:kern w:val="2"/>
          <w:lang w:val="fr-FR"/>
          <w14:ligatures w14:val="standardContextual"/>
        </w:rPr>
      </w:pPr>
    </w:p>
    <w:p w14:paraId="3E75E7F2" w14:textId="36B36709" w:rsidR="00A1358C" w:rsidRPr="006D6C4D" w:rsidRDefault="00A1358C" w:rsidP="00A1358C">
      <w:pPr>
        <w:jc w:val="both"/>
        <w:rPr>
          <w:rFonts w:eastAsia="Arial" w:cs="Arial"/>
          <w:color w:val="000000"/>
          <w:kern w:val="2"/>
          <w:lang w:val="fr-FR"/>
          <w14:ligatures w14:val="standardContextual"/>
        </w:rPr>
      </w:pPr>
      <w:r w:rsidRPr="006D6C4D">
        <w:rPr>
          <w:rFonts w:eastAsia="Calibri" w:cs="Times New Roman"/>
          <w:color w:val="000000"/>
          <w:kern w:val="2"/>
          <w:lang w:val="fr-FR"/>
          <w14:ligatures w14:val="standardContextual"/>
        </w:rPr>
        <w:t>Le Président, M. Emmanuel Kwame Dovlo, a ouvert la réunion en remerciant les CPC pour sa réélection. Il a indiqué que la deuxième réunion intersessions de la Sous-commission 1 porterait exclusivement sur l’allocation des quotas de l’albacore.</w:t>
      </w:r>
    </w:p>
    <w:p w14:paraId="4C50012F" w14:textId="77777777" w:rsidR="00A1358C" w:rsidRPr="006D6C4D" w:rsidRDefault="00A1358C" w:rsidP="00A1358C">
      <w:pPr>
        <w:jc w:val="both"/>
        <w:rPr>
          <w:rFonts w:eastAsia="Arial" w:cs="Arial"/>
          <w:color w:val="000000"/>
          <w:kern w:val="2"/>
          <w:lang w:val="fr-FR"/>
          <w14:ligatures w14:val="standardContextual"/>
        </w:rPr>
      </w:pPr>
    </w:p>
    <w:p w14:paraId="344A52D9" w14:textId="77777777" w:rsidR="00A1358C" w:rsidRPr="006D6C4D" w:rsidRDefault="00A1358C" w:rsidP="00A1358C">
      <w:pPr>
        <w:jc w:val="both"/>
        <w:rPr>
          <w:rFonts w:eastAsia="Arial" w:cs="Arial"/>
          <w:color w:val="000000"/>
          <w:kern w:val="2"/>
          <w:lang w:val="fr-FR"/>
          <w14:ligatures w14:val="standardContextual"/>
        </w:rPr>
      </w:pPr>
    </w:p>
    <w:p w14:paraId="22592274" w14:textId="77777777" w:rsidR="00A1358C" w:rsidRPr="006D6C4D" w:rsidRDefault="00A1358C" w:rsidP="00A1358C">
      <w:pPr>
        <w:numPr>
          <w:ilvl w:val="0"/>
          <w:numId w:val="2"/>
        </w:numPr>
        <w:spacing w:after="160" w:line="278" w:lineRule="auto"/>
        <w:ind w:left="426" w:hanging="426"/>
        <w:contextualSpacing/>
        <w:rPr>
          <w:rFonts w:eastAsia="Calibri" w:cs="Times New Roman"/>
          <w:color w:val="000000"/>
          <w:kern w:val="2"/>
          <w:lang w:val="fr-FR"/>
          <w14:ligatures w14:val="standardContextual"/>
        </w:rPr>
      </w:pPr>
      <w:r w:rsidRPr="006D6C4D">
        <w:rPr>
          <w:rFonts w:eastAsia="Calibri" w:cs="Times New Roman"/>
          <w:b/>
          <w:color w:val="000000"/>
          <w:kern w:val="2"/>
          <w:lang w:val="fr-FR"/>
          <w14:ligatures w14:val="standardContextual"/>
        </w:rPr>
        <w:t xml:space="preserve">Désignation du rapporteur </w:t>
      </w:r>
    </w:p>
    <w:p w14:paraId="508B8AE4" w14:textId="77777777" w:rsidR="00A1358C" w:rsidRPr="006D6C4D" w:rsidRDefault="00A1358C" w:rsidP="00A1358C">
      <w:pPr>
        <w:ind w:left="426"/>
        <w:contextualSpacing/>
        <w:rPr>
          <w:rFonts w:eastAsia="Calibri" w:cs="Times New Roman"/>
          <w:color w:val="000000"/>
          <w:kern w:val="2"/>
          <w:lang w:val="fr-FR"/>
          <w14:ligatures w14:val="standardContextual"/>
        </w:rPr>
      </w:pPr>
    </w:p>
    <w:p w14:paraId="145C2300" w14:textId="7C2ED975" w:rsidR="00A1358C" w:rsidRPr="006D6C4D" w:rsidRDefault="00A1358C" w:rsidP="00A1358C">
      <w:pPr>
        <w:jc w:val="both"/>
        <w:rPr>
          <w:rFonts w:eastAsia="Arial" w:cs="Arial"/>
          <w:color w:val="000000"/>
          <w:kern w:val="2"/>
          <w:lang w:val="fr-FR"/>
          <w14:ligatures w14:val="standardContextual"/>
        </w:rPr>
      </w:pPr>
      <w:r w:rsidRPr="006D6C4D">
        <w:rPr>
          <w:rFonts w:eastAsia="Calibri" w:cs="Times New Roman"/>
          <w:color w:val="000000"/>
          <w:kern w:val="2"/>
          <w:lang w:val="fr-FR"/>
          <w14:ligatures w14:val="standardContextual"/>
        </w:rPr>
        <w:t>M. Austin Saye Wehye (Libéria) a été désigné rapporteur de la réunion.</w:t>
      </w:r>
    </w:p>
    <w:p w14:paraId="2DB76622" w14:textId="77777777" w:rsidR="00A1358C" w:rsidRPr="006D6C4D" w:rsidRDefault="00A1358C" w:rsidP="00A1358C">
      <w:pPr>
        <w:jc w:val="both"/>
        <w:rPr>
          <w:rFonts w:eastAsia="Calibri" w:cs="Times New Roman"/>
          <w:color w:val="000000"/>
          <w:kern w:val="2"/>
          <w:lang w:val="fr-FR"/>
          <w14:ligatures w14:val="standardContextual"/>
        </w:rPr>
      </w:pPr>
    </w:p>
    <w:p w14:paraId="6FD5E37E" w14:textId="77777777" w:rsidR="00A1358C" w:rsidRPr="006D6C4D" w:rsidRDefault="00A1358C" w:rsidP="00A1358C">
      <w:pPr>
        <w:jc w:val="both"/>
        <w:rPr>
          <w:rFonts w:eastAsia="Calibri" w:cs="Times New Roman"/>
          <w:color w:val="000000"/>
          <w:kern w:val="2"/>
          <w:lang w:val="fr-FR"/>
          <w14:ligatures w14:val="standardContextual"/>
        </w:rPr>
      </w:pPr>
    </w:p>
    <w:p w14:paraId="7B853B00" w14:textId="77777777" w:rsidR="00A1358C" w:rsidRPr="006D6C4D" w:rsidRDefault="00A1358C" w:rsidP="00A1358C">
      <w:pPr>
        <w:numPr>
          <w:ilvl w:val="0"/>
          <w:numId w:val="2"/>
        </w:numPr>
        <w:spacing w:after="160" w:line="278" w:lineRule="auto"/>
        <w:ind w:left="426" w:hanging="426"/>
        <w:contextualSpacing/>
        <w:rPr>
          <w:rFonts w:eastAsia="Calibri" w:cs="Times New Roman"/>
          <w:b/>
          <w:iCs/>
          <w:kern w:val="2"/>
          <w:lang w:val="fr-FR"/>
          <w14:ligatures w14:val="standardContextual"/>
        </w:rPr>
      </w:pPr>
      <w:r w:rsidRPr="006D6C4D">
        <w:rPr>
          <w:rFonts w:eastAsia="Calibri" w:cs="Times New Roman"/>
          <w:b/>
          <w:kern w:val="2"/>
          <w:lang w:val="fr-FR"/>
          <w14:ligatures w14:val="standardContextual"/>
        </w:rPr>
        <w:t>Adoption de l'ordre du jour</w:t>
      </w:r>
    </w:p>
    <w:p w14:paraId="4135744C" w14:textId="77777777" w:rsidR="00A1358C" w:rsidRPr="006D6C4D" w:rsidRDefault="00A1358C" w:rsidP="00A1358C">
      <w:pPr>
        <w:jc w:val="both"/>
        <w:rPr>
          <w:rFonts w:eastAsia="Calibri" w:cs="Times New Roman"/>
          <w:b/>
          <w:iCs/>
          <w:kern w:val="2"/>
          <w:lang w:val="fr-FR"/>
          <w14:ligatures w14:val="standardContextual"/>
        </w:rPr>
      </w:pPr>
    </w:p>
    <w:p w14:paraId="3ABB66D8" w14:textId="55747221" w:rsidR="00A1358C" w:rsidRPr="006D6C4D" w:rsidRDefault="00A1358C" w:rsidP="00A1358C">
      <w:pPr>
        <w:jc w:val="both"/>
        <w:rPr>
          <w:rFonts w:eastAsia="Arial" w:cs="Arial"/>
          <w:color w:val="000000"/>
          <w:kern w:val="2"/>
          <w:lang w:val="fr-FR"/>
          <w14:ligatures w14:val="standardContextual"/>
        </w:rPr>
      </w:pPr>
      <w:r w:rsidRPr="006D6C4D">
        <w:rPr>
          <w:rFonts w:eastAsia="Calibri" w:cs="Times New Roman"/>
          <w:color w:val="000000"/>
          <w:kern w:val="2"/>
          <w:lang w:val="fr-FR"/>
          <w14:ligatures w14:val="standardContextual"/>
        </w:rPr>
        <w:t>Plusieurs délégations ont formulé des commentaires et l'ordre du jour a ensuite été modifié puis adopté (</w:t>
      </w:r>
      <w:r w:rsidRPr="006D6C4D">
        <w:rPr>
          <w:rFonts w:eastAsia="Calibri" w:cs="Times New Roman"/>
          <w:b/>
          <w:bCs/>
          <w:color w:val="000000"/>
          <w:kern w:val="2"/>
          <w:lang w:val="fr-FR"/>
          <w14:ligatures w14:val="standardContextual"/>
        </w:rPr>
        <w:t>appendice 1</w:t>
      </w:r>
      <w:r w:rsidRPr="006D6C4D">
        <w:rPr>
          <w:rFonts w:eastAsia="Calibri" w:cs="Times New Roman"/>
          <w:color w:val="000000"/>
          <w:kern w:val="2"/>
          <w:lang w:val="fr-FR"/>
          <w14:ligatures w14:val="standardContextual"/>
        </w:rPr>
        <w:t>).</w:t>
      </w:r>
    </w:p>
    <w:p w14:paraId="42654123" w14:textId="77777777" w:rsidR="00A1358C" w:rsidRPr="006D6C4D" w:rsidRDefault="00A1358C" w:rsidP="00A1358C">
      <w:pPr>
        <w:jc w:val="both"/>
        <w:rPr>
          <w:rFonts w:eastAsia="Arial" w:cs="Arial"/>
          <w:color w:val="000000"/>
          <w:kern w:val="2"/>
          <w:lang w:val="fr-FR"/>
          <w14:ligatures w14:val="standardContextual"/>
        </w:rPr>
      </w:pPr>
    </w:p>
    <w:p w14:paraId="4180BF4B" w14:textId="77777777" w:rsidR="00A1358C" w:rsidRPr="006D6C4D" w:rsidRDefault="00A1358C" w:rsidP="00A1358C">
      <w:pPr>
        <w:jc w:val="both"/>
        <w:rPr>
          <w:rFonts w:eastAsia="Arial" w:cs="Arial"/>
          <w:color w:val="000000"/>
          <w:kern w:val="2"/>
          <w:lang w:val="fr-FR"/>
          <w14:ligatures w14:val="standardContextual"/>
        </w:rPr>
      </w:pPr>
    </w:p>
    <w:p w14:paraId="03378973" w14:textId="77777777" w:rsidR="00A1358C" w:rsidRPr="006D6C4D" w:rsidRDefault="00A1358C" w:rsidP="00A1358C">
      <w:pPr>
        <w:numPr>
          <w:ilvl w:val="0"/>
          <w:numId w:val="2"/>
        </w:numPr>
        <w:spacing w:after="160" w:line="278" w:lineRule="auto"/>
        <w:ind w:left="426" w:hanging="426"/>
        <w:contextualSpacing/>
        <w:rPr>
          <w:rFonts w:eastAsia="Calibri" w:cs="Times New Roman"/>
          <w:b/>
          <w:bCs/>
          <w:color w:val="000000"/>
          <w:kern w:val="2"/>
          <w:lang w:val="fr-FR"/>
          <w14:ligatures w14:val="standardContextual"/>
        </w:rPr>
      </w:pPr>
      <w:r w:rsidRPr="006D6C4D">
        <w:rPr>
          <w:rFonts w:eastAsia="Calibri" w:cs="Times New Roman"/>
          <w:b/>
          <w:color w:val="000000"/>
          <w:kern w:val="2"/>
          <w:lang w:val="fr-FR"/>
          <w14:ligatures w14:val="standardContextual"/>
        </w:rPr>
        <w:t>Examen de la composition de la Sous-commission</w:t>
      </w:r>
    </w:p>
    <w:p w14:paraId="04A0B528" w14:textId="77777777" w:rsidR="00A1358C" w:rsidRPr="006D6C4D" w:rsidRDefault="00A1358C" w:rsidP="00A1358C">
      <w:pPr>
        <w:ind w:left="426"/>
        <w:contextualSpacing/>
        <w:rPr>
          <w:rFonts w:eastAsia="Calibri" w:cs="Times New Roman"/>
          <w:b/>
          <w:bCs/>
          <w:color w:val="000000"/>
          <w:kern w:val="2"/>
          <w:lang w:val="fr-FR"/>
          <w14:ligatures w14:val="standardContextual"/>
        </w:rPr>
      </w:pPr>
    </w:p>
    <w:p w14:paraId="245271BD" w14:textId="1DCAB77F" w:rsidR="00A1358C" w:rsidRPr="006D6C4D" w:rsidRDefault="00A1358C" w:rsidP="00A1358C">
      <w:pPr>
        <w:jc w:val="both"/>
        <w:rPr>
          <w:rFonts w:eastAsia="Yu Mincho" w:cs="Times New Roman"/>
          <w:kern w:val="2"/>
          <w:lang w:val="fr-FR"/>
          <w14:ligatures w14:val="standardContextual"/>
        </w:rPr>
      </w:pPr>
      <w:r w:rsidRPr="006D6C4D">
        <w:rPr>
          <w:rFonts w:eastAsia="Calibri" w:cs="Times New Roman"/>
          <w:color w:val="000000"/>
          <w:kern w:val="2"/>
          <w:lang w:val="fr-FR"/>
          <w14:ligatures w14:val="standardContextual"/>
        </w:rPr>
        <w:t xml:space="preserve">Le Secrétaire exécutif de l’ICCAT a indiqué que </w:t>
      </w:r>
      <w:r w:rsidR="00995359" w:rsidRPr="006D6C4D">
        <w:rPr>
          <w:rFonts w:eastAsia="Calibri" w:cs="Times New Roman"/>
          <w:color w:val="000000"/>
          <w:kern w:val="2"/>
          <w:lang w:val="fr-FR"/>
          <w14:ligatures w14:val="standardContextual"/>
        </w:rPr>
        <w:t>31</w:t>
      </w:r>
      <w:r w:rsidRPr="006D6C4D">
        <w:rPr>
          <w:rFonts w:eastAsia="Calibri" w:cs="Times New Roman"/>
          <w:color w:val="000000"/>
          <w:kern w:val="2"/>
          <w:lang w:val="fr-FR"/>
          <w14:ligatures w14:val="standardContextual"/>
        </w:rPr>
        <w:t xml:space="preserve"> </w:t>
      </w:r>
      <w:r w:rsidR="00995359" w:rsidRPr="006D6C4D">
        <w:rPr>
          <w:rFonts w:eastAsia="Calibri" w:cs="Times New Roman"/>
          <w:color w:val="000000"/>
          <w:kern w:val="2"/>
          <w:lang w:val="fr-FR"/>
          <w14:ligatures w14:val="standardContextual"/>
        </w:rPr>
        <w:t>CPC</w:t>
      </w:r>
      <w:r w:rsidRPr="006D6C4D">
        <w:rPr>
          <w:rFonts w:eastAsia="Calibri" w:cs="Times New Roman"/>
          <w:color w:val="000000"/>
          <w:kern w:val="2"/>
          <w:lang w:val="fr-FR"/>
          <w14:ligatures w14:val="standardContextual"/>
        </w:rPr>
        <w:t xml:space="preserve"> s'étaient inscrites pour participer à cette réunion, et que sept Organisations non gouvernementales (ONG) ainsi que la Conférence Ministérielle sur la Coopération Halieutique entre les États Africains Riverains de </w:t>
      </w:r>
      <w:proofErr w:type="gramStart"/>
      <w:r w:rsidRPr="006D6C4D">
        <w:rPr>
          <w:rFonts w:eastAsia="Calibri" w:cs="Times New Roman"/>
          <w:color w:val="000000"/>
          <w:kern w:val="2"/>
          <w:lang w:val="fr-FR"/>
          <w14:ligatures w14:val="standardContextual"/>
        </w:rPr>
        <w:t>l'Océan</w:t>
      </w:r>
      <w:proofErr w:type="gramEnd"/>
      <w:r w:rsidRPr="006D6C4D">
        <w:rPr>
          <w:rFonts w:eastAsia="Calibri" w:cs="Times New Roman"/>
          <w:color w:val="000000"/>
          <w:kern w:val="2"/>
          <w:lang w:val="fr-FR"/>
          <w14:ligatures w14:val="standardContextual"/>
        </w:rPr>
        <w:t xml:space="preserve"> Atlantique (COMHAFAT) étaient présentes en tant qu'observateurs. </w:t>
      </w:r>
      <w:r w:rsidRPr="006D6C4D">
        <w:rPr>
          <w:rFonts w:eastAsia="Calibri" w:cs="Times New Roman"/>
          <w:kern w:val="2"/>
          <w:lang w:val="fr-FR"/>
          <w14:ligatures w14:val="standardContextual"/>
        </w:rPr>
        <w:t>L'</w:t>
      </w:r>
      <w:r w:rsidRPr="006D6C4D">
        <w:rPr>
          <w:rFonts w:eastAsia="Calibri" w:cs="Times New Roman"/>
          <w:b/>
          <w:bCs/>
          <w:kern w:val="2"/>
          <w:lang w:val="fr-FR"/>
          <w14:ligatures w14:val="standardContextual"/>
        </w:rPr>
        <w:t>appendice 2</w:t>
      </w:r>
      <w:r w:rsidRPr="006D6C4D">
        <w:rPr>
          <w:rFonts w:eastAsia="Calibri" w:cs="Times New Roman"/>
          <w:kern w:val="2"/>
          <w:lang w:val="fr-FR"/>
          <w14:ligatures w14:val="standardContextual"/>
        </w:rPr>
        <w:t xml:space="preserve"> inclut la liste des délégués de chaque CPC participante ainsi que des observateurs.</w:t>
      </w:r>
    </w:p>
    <w:p w14:paraId="09E21E98" w14:textId="77777777" w:rsidR="00A1358C" w:rsidRPr="006D6C4D" w:rsidRDefault="00A1358C" w:rsidP="00A1358C">
      <w:pPr>
        <w:jc w:val="both"/>
        <w:rPr>
          <w:rFonts w:eastAsia="Arial" w:cs="Arial"/>
          <w:color w:val="000000"/>
          <w:kern w:val="2"/>
          <w:lang w:val="fr-FR"/>
          <w14:ligatures w14:val="standardContextual"/>
        </w:rPr>
      </w:pPr>
    </w:p>
    <w:p w14:paraId="42BC67A0" w14:textId="77777777" w:rsidR="00A1358C" w:rsidRPr="006D6C4D" w:rsidRDefault="00A1358C" w:rsidP="00A1358C">
      <w:pPr>
        <w:jc w:val="both"/>
        <w:rPr>
          <w:rFonts w:eastAsia="Arial" w:cs="Arial"/>
          <w:color w:val="000000"/>
          <w:kern w:val="2"/>
          <w:lang w:val="fr-FR"/>
          <w14:ligatures w14:val="standardContextual"/>
        </w:rPr>
      </w:pPr>
    </w:p>
    <w:p w14:paraId="50E0425F" w14:textId="77777777" w:rsidR="00A1358C" w:rsidRPr="006D6C4D" w:rsidRDefault="00A1358C" w:rsidP="00A1358C">
      <w:pPr>
        <w:numPr>
          <w:ilvl w:val="0"/>
          <w:numId w:val="2"/>
        </w:numPr>
        <w:spacing w:after="160" w:line="278" w:lineRule="auto"/>
        <w:ind w:left="426" w:hanging="426"/>
        <w:contextualSpacing/>
        <w:rPr>
          <w:rFonts w:eastAsia="Calibri" w:cs="Times New Roman"/>
          <w:b/>
          <w:bCs/>
          <w:color w:val="000000"/>
          <w:kern w:val="2"/>
          <w:lang w:val="fr-FR"/>
          <w14:ligatures w14:val="standardContextual"/>
        </w:rPr>
      </w:pPr>
      <w:r w:rsidRPr="006D6C4D">
        <w:rPr>
          <w:rFonts w:eastAsia="Calibri" w:cs="Times New Roman"/>
          <w:b/>
          <w:color w:val="000000"/>
          <w:kern w:val="2"/>
          <w:lang w:val="fr-FR"/>
          <w14:ligatures w14:val="standardContextual"/>
        </w:rPr>
        <w:t>TAC et clé allocation pour l’albacore</w:t>
      </w:r>
    </w:p>
    <w:p w14:paraId="465F258E" w14:textId="77777777" w:rsidR="00A1358C" w:rsidRPr="006D6C4D" w:rsidRDefault="00A1358C" w:rsidP="00A1358C">
      <w:pPr>
        <w:ind w:left="720"/>
        <w:contextualSpacing/>
        <w:jc w:val="both"/>
        <w:rPr>
          <w:rFonts w:eastAsia="Calibri" w:cs="Times New Roman"/>
          <w:b/>
          <w:bCs/>
          <w:color w:val="000000"/>
          <w:kern w:val="2"/>
          <w:lang w:val="fr-FR"/>
          <w14:ligatures w14:val="standardContextual"/>
        </w:rPr>
      </w:pPr>
    </w:p>
    <w:p w14:paraId="4B3099C4" w14:textId="77777777" w:rsidR="00A1358C" w:rsidRPr="006D6C4D" w:rsidRDefault="00A1358C" w:rsidP="00A1358C">
      <w:pPr>
        <w:keepNext/>
        <w:keepLines/>
        <w:outlineLvl w:val="1"/>
        <w:rPr>
          <w:rFonts w:eastAsia="Arial" w:cs="Arial"/>
          <w:b/>
          <w:bCs/>
          <w:i/>
          <w:iCs/>
          <w:color w:val="000000"/>
          <w:kern w:val="2"/>
          <w:lang w:val="fr-FR"/>
          <w14:ligatures w14:val="standardContextual"/>
        </w:rPr>
      </w:pPr>
      <w:r w:rsidRPr="006D6C4D">
        <w:rPr>
          <w:rFonts w:eastAsia="Times New Roman" w:cs="Times New Roman"/>
          <w:b/>
          <w:i/>
          <w:color w:val="000000"/>
          <w:kern w:val="2"/>
          <w:lang w:val="fr-FR"/>
          <w14:ligatures w14:val="standardContextual"/>
        </w:rPr>
        <w:t xml:space="preserve">5.1 Présentation des propositions et des commentaires des CPC </w:t>
      </w:r>
    </w:p>
    <w:p w14:paraId="2287E499" w14:textId="77777777" w:rsidR="00A1358C" w:rsidRPr="006D6C4D" w:rsidRDefault="00A1358C" w:rsidP="00A1358C">
      <w:pPr>
        <w:rPr>
          <w:rFonts w:eastAsia="Calibri" w:cs="Times New Roman"/>
          <w:kern w:val="2"/>
          <w:lang w:val="fr-FR"/>
          <w14:ligatures w14:val="standardContextual"/>
        </w:rPr>
      </w:pPr>
    </w:p>
    <w:p w14:paraId="525986BD" w14:textId="432FE4F3" w:rsidR="00A1358C" w:rsidRPr="006D6C4D" w:rsidRDefault="00A1358C" w:rsidP="00A1358C">
      <w:pPr>
        <w:keepNext/>
        <w:keepLines/>
        <w:jc w:val="both"/>
        <w:outlineLvl w:val="1"/>
        <w:rPr>
          <w:rFonts w:eastAsia="Arial" w:cs="Arial"/>
          <w:i/>
          <w:iCs/>
          <w:color w:val="000000"/>
          <w:kern w:val="2"/>
          <w:lang w:val="fr-FR"/>
          <w14:ligatures w14:val="standardContextual"/>
        </w:rPr>
      </w:pPr>
      <w:r w:rsidRPr="006D6C4D">
        <w:rPr>
          <w:rFonts w:eastAsia="Times New Roman" w:cs="Times New Roman"/>
          <w:i/>
          <w:color w:val="000000"/>
          <w:kern w:val="2"/>
          <w:lang w:val="fr-FR"/>
          <w14:ligatures w14:val="standardContextual"/>
        </w:rPr>
        <w:t>« Projet de système d’allocation pour le stock d’albacore » soumis par la Corée (</w:t>
      </w:r>
      <w:proofErr w:type="spellStart"/>
      <w:r w:rsidRPr="006D6C4D">
        <w:rPr>
          <w:rFonts w:eastAsia="Times New Roman" w:cs="Times New Roman"/>
          <w:i/>
          <w:color w:val="000000"/>
          <w:kern w:val="2"/>
          <w:lang w:val="fr-FR"/>
          <w14:ligatures w14:val="standardContextual"/>
        </w:rPr>
        <w:t>Rép</w:t>
      </w:r>
      <w:proofErr w:type="spellEnd"/>
      <w:r w:rsidRPr="006D6C4D">
        <w:rPr>
          <w:rFonts w:eastAsia="Times New Roman" w:cs="Times New Roman"/>
          <w:i/>
          <w:color w:val="000000"/>
          <w:kern w:val="2"/>
          <w:lang w:val="fr-FR"/>
          <w14:ligatures w14:val="standardContextual"/>
        </w:rPr>
        <w:t>.)</w:t>
      </w:r>
    </w:p>
    <w:p w14:paraId="4F92F399" w14:textId="77777777" w:rsidR="00A1358C" w:rsidRPr="006D6C4D" w:rsidRDefault="00A1358C" w:rsidP="00A1358C">
      <w:pPr>
        <w:jc w:val="both"/>
        <w:rPr>
          <w:rFonts w:eastAsia="Arial" w:cs="Arial"/>
          <w:color w:val="000000"/>
          <w:kern w:val="2"/>
          <w:lang w:val="fr-FR"/>
          <w14:ligatures w14:val="standardContextual"/>
        </w:rPr>
      </w:pPr>
    </w:p>
    <w:p w14:paraId="539826D9" w14:textId="78929B59" w:rsidR="00A1358C" w:rsidRPr="006D6C4D" w:rsidRDefault="00A1358C" w:rsidP="00A1358C">
      <w:pPr>
        <w:jc w:val="both"/>
        <w:rPr>
          <w:rFonts w:eastAsia="Arial" w:cs="Arial"/>
          <w:color w:val="000000"/>
          <w:kern w:val="2"/>
          <w:lang w:val="fr-FR"/>
          <w14:ligatures w14:val="standardContextual"/>
        </w:rPr>
      </w:pPr>
      <w:r w:rsidRPr="006D6C4D">
        <w:rPr>
          <w:rFonts w:eastAsia="Calibri" w:cs="Times New Roman"/>
          <w:color w:val="000000"/>
          <w:kern w:val="2"/>
          <w:lang w:val="fr-FR"/>
          <w14:ligatures w14:val="standardContextual"/>
        </w:rPr>
        <w:t>La Corée (</w:t>
      </w:r>
      <w:proofErr w:type="spellStart"/>
      <w:r w:rsidRPr="006D6C4D">
        <w:rPr>
          <w:rFonts w:eastAsia="Calibri" w:cs="Times New Roman"/>
          <w:color w:val="000000"/>
          <w:kern w:val="2"/>
          <w:lang w:val="fr-FR"/>
          <w14:ligatures w14:val="standardContextual"/>
        </w:rPr>
        <w:t>Rép</w:t>
      </w:r>
      <w:proofErr w:type="spellEnd"/>
      <w:r w:rsidRPr="006D6C4D">
        <w:rPr>
          <w:rFonts w:eastAsia="Calibri" w:cs="Times New Roman"/>
          <w:color w:val="000000"/>
          <w:kern w:val="2"/>
          <w:lang w:val="fr-FR"/>
          <w14:ligatures w14:val="standardContextual"/>
        </w:rPr>
        <w:t>.) a indiqué que les CPC ayant enregistré les niveaux de captures historiques les plus élevés devraient procéder à des réductions proportionnellement plus importantes. La proposition a maintenu le total admissible de captures (TAC) adopté, fixé à 110.000 tonnes, et a classé les CPC en trois groupes. Le groupe A comprend les CPC dont la moyenne triennale (2022-2024) des captures dépasse 10.000 t ; le groupe B comprend celles dont les captures se situent entre 1.500 t et 10.000 t ; et le groupe C comprend celles dont les captures sont inférieures à 1.500 t. Les allocations de chaque groupe sont fixées sous forme de pourcentages fixes du TAC : 65 % (71.500 t) pour le groupe A, 25 % (27.500 t) pour le groupe B et 10 % (11.000 t) pour le groupe C. Les CPC ont estimé que la période de référence de trois ans était trop courte et que le TAC devrait être porté au-delà de 110.000 t.</w:t>
      </w:r>
      <w:r w:rsidR="00882E61" w:rsidRPr="006D6C4D">
        <w:rPr>
          <w:rFonts w:eastAsia="Calibri" w:cs="Times New Roman"/>
          <w:color w:val="000000"/>
          <w:kern w:val="2"/>
          <w:lang w:val="fr-FR"/>
          <w14:ligatures w14:val="standardContextual"/>
        </w:rPr>
        <w:t xml:space="preserve"> </w:t>
      </w:r>
      <w:r w:rsidRPr="006D6C4D">
        <w:rPr>
          <w:rFonts w:eastAsia="Calibri" w:cs="Times New Roman"/>
          <w:color w:val="000000"/>
          <w:kern w:val="2"/>
          <w:lang w:val="fr-FR"/>
          <w14:ligatures w14:val="standardContextual"/>
        </w:rPr>
        <w:t>La Corée (</w:t>
      </w:r>
      <w:proofErr w:type="spellStart"/>
      <w:r w:rsidRPr="006D6C4D">
        <w:rPr>
          <w:rFonts w:eastAsia="Calibri" w:cs="Times New Roman"/>
          <w:color w:val="000000"/>
          <w:kern w:val="2"/>
          <w:lang w:val="fr-FR"/>
          <w14:ligatures w14:val="standardContextual"/>
        </w:rPr>
        <w:t>Rép</w:t>
      </w:r>
      <w:proofErr w:type="spellEnd"/>
      <w:r w:rsidRPr="006D6C4D">
        <w:rPr>
          <w:rFonts w:eastAsia="Calibri" w:cs="Times New Roman"/>
          <w:color w:val="000000"/>
          <w:kern w:val="2"/>
          <w:lang w:val="fr-FR"/>
          <w14:ligatures w14:val="standardContextual"/>
        </w:rPr>
        <w:t>.) a fait part de sa souplesse concernant la période de référence et de son ouverture à des ajustements en fonction des résultats des discussions.</w:t>
      </w:r>
    </w:p>
    <w:p w14:paraId="0F172CC0" w14:textId="77777777" w:rsidR="00A1358C" w:rsidRPr="006D6C4D" w:rsidRDefault="00A1358C" w:rsidP="00A1358C">
      <w:pPr>
        <w:jc w:val="both"/>
        <w:rPr>
          <w:rFonts w:eastAsia="Calibri" w:cs="Times New Roman"/>
          <w:color w:val="000000"/>
          <w:kern w:val="2"/>
          <w:lang w:val="fr-FR"/>
          <w14:ligatures w14:val="standardContextual"/>
        </w:rPr>
      </w:pPr>
    </w:p>
    <w:p w14:paraId="071C7408" w14:textId="288A824F" w:rsidR="00A1358C" w:rsidRPr="006D6C4D" w:rsidRDefault="00A1358C" w:rsidP="00A1358C">
      <w:pPr>
        <w:keepNext/>
        <w:keepLines/>
        <w:jc w:val="both"/>
        <w:outlineLvl w:val="1"/>
        <w:rPr>
          <w:rFonts w:eastAsia="Arial" w:cs="Arial"/>
          <w:i/>
          <w:iCs/>
          <w:color w:val="000000"/>
          <w:kern w:val="2"/>
          <w:lang w:val="fr-FR"/>
          <w14:ligatures w14:val="standardContextual"/>
        </w:rPr>
      </w:pPr>
      <w:r w:rsidRPr="006D6C4D">
        <w:rPr>
          <w:rFonts w:eastAsia="Times New Roman" w:cs="Times New Roman"/>
          <w:i/>
          <w:color w:val="000000"/>
          <w:kern w:val="2"/>
          <w:lang w:val="fr-FR"/>
          <w14:ligatures w14:val="standardContextual"/>
        </w:rPr>
        <w:t>« Projet de Recommandation de l’ICCAT remplaçant la Recommandation 24-01 sur un programme pluriannuel de conservation et de gestion pour les thonidés tropicaux</w:t>
      </w:r>
      <w:r w:rsidR="00882E61" w:rsidRPr="006D6C4D">
        <w:rPr>
          <w:rFonts w:eastAsia="Times New Roman" w:cs="Times New Roman"/>
          <w:i/>
          <w:color w:val="000000"/>
          <w:kern w:val="2"/>
          <w:lang w:val="fr-FR"/>
          <w14:ligatures w14:val="standardContextual"/>
        </w:rPr>
        <w:t xml:space="preserve"> </w:t>
      </w:r>
      <w:r w:rsidRPr="006D6C4D">
        <w:rPr>
          <w:rFonts w:eastAsia="Times New Roman" w:cs="Times New Roman"/>
          <w:i/>
          <w:color w:val="000000"/>
          <w:kern w:val="2"/>
          <w:lang w:val="fr-FR"/>
          <w14:ligatures w14:val="standardContextual"/>
        </w:rPr>
        <w:t>en 2027-2029 », soumis par le Belize, le Costa Rica, le Curaçao, El Salvador, le Guatemala, le Honduras, le Nicaragua et le Panama</w:t>
      </w:r>
    </w:p>
    <w:p w14:paraId="699C05CF" w14:textId="77777777" w:rsidR="00A1358C" w:rsidRPr="006D6C4D" w:rsidRDefault="00A1358C" w:rsidP="00A1358C">
      <w:pPr>
        <w:rPr>
          <w:rFonts w:eastAsia="Calibri" w:cs="Times New Roman"/>
          <w:color w:val="000000"/>
          <w:kern w:val="2"/>
          <w:lang w:val="fr-FR"/>
          <w14:ligatures w14:val="standardContextual"/>
        </w:rPr>
      </w:pPr>
    </w:p>
    <w:p w14:paraId="3BA83900" w14:textId="77777777" w:rsidR="00D61E38" w:rsidRDefault="00A1358C" w:rsidP="00D61E38">
      <w:pPr>
        <w:jc w:val="both"/>
        <w:rPr>
          <w:rFonts w:eastAsia="Times New Roman" w:cs="Times New Roman"/>
          <w:i/>
          <w:color w:val="000000"/>
          <w:kern w:val="2"/>
          <w:lang w:val="fr-FR"/>
          <w14:ligatures w14:val="standardContextual"/>
        </w:rPr>
      </w:pPr>
      <w:r w:rsidRPr="006D6C4D">
        <w:rPr>
          <w:rFonts w:eastAsia="Calibri" w:cs="Times New Roman"/>
          <w:color w:val="000000"/>
          <w:kern w:val="2"/>
          <w:lang w:val="fr-FR"/>
          <w14:ligatures w14:val="standardContextual"/>
        </w:rPr>
        <w:t>La proposition prévoyait un TAC de 130.000 t et un tableau d’allocation en quatre catégories : A, B, C et D. Elle prévoyait également un mécanisme de seuil de déclenchement de 3.500 tonnes pour la catégorie D, selon lequel la Sous-commission 1 devra fixer une limite de capture contraignante lorsque ce seuil sera dépassé au cours des années à venir. En réponse à plusieurs questions posées par les CPC, le Guatemala a expliqué qu’un TAC de 130.000 t constituerait un ajustement progressif permettant aux CPC de respecter les quotas, tout en réaffirmant que les captures actuelles dépassaient déjà le TAC</w:t>
      </w:r>
      <w:r w:rsidR="0077150C" w:rsidRPr="006D6C4D">
        <w:rPr>
          <w:rFonts w:eastAsia="Calibri" w:cs="Times New Roman"/>
          <w:color w:val="000000"/>
          <w:kern w:val="2"/>
          <w:lang w:val="fr-FR"/>
          <w14:ligatures w14:val="standardContextual"/>
        </w:rPr>
        <w:t xml:space="preserve"> actuel</w:t>
      </w:r>
      <w:r w:rsidRPr="006D6C4D">
        <w:rPr>
          <w:rFonts w:eastAsia="Calibri" w:cs="Times New Roman"/>
          <w:color w:val="000000"/>
          <w:kern w:val="2"/>
          <w:lang w:val="fr-FR"/>
          <w14:ligatures w14:val="standardContextual"/>
        </w:rPr>
        <w:t xml:space="preserve"> adopté. Le </w:t>
      </w:r>
      <w:r w:rsidRPr="006D6C4D">
        <w:rPr>
          <w:rFonts w:eastAsia="Calibri" w:cs="Times New Roman"/>
          <w:color w:val="000000"/>
          <w:kern w:val="2"/>
          <w:lang w:val="fr-FR"/>
          <w14:ligatures w14:val="standardContextual"/>
        </w:rPr>
        <w:lastRenderedPageBreak/>
        <w:t>Guatemala a en outre précisé que l’allocation attribuée aux petits pêcheurs avait été fixée par comparaison avec l’allocation du thon obèse</w:t>
      </w:r>
      <w:r w:rsidR="00990C36" w:rsidRPr="006D6C4D">
        <w:rPr>
          <w:rFonts w:eastAsia="Calibri" w:cs="Times New Roman"/>
          <w:color w:val="000000"/>
          <w:kern w:val="2"/>
          <w:lang w:val="fr-FR"/>
          <w14:ligatures w14:val="standardContextual"/>
        </w:rPr>
        <w:t>.</w:t>
      </w:r>
    </w:p>
    <w:p w14:paraId="6385EA53" w14:textId="77777777" w:rsidR="00D61E38" w:rsidRDefault="00D61E38" w:rsidP="00D61E38">
      <w:pPr>
        <w:jc w:val="both"/>
        <w:rPr>
          <w:rFonts w:eastAsia="Times New Roman" w:cs="Times New Roman"/>
          <w:i/>
          <w:color w:val="000000"/>
          <w:kern w:val="2"/>
          <w:lang w:val="fr-FR"/>
          <w14:ligatures w14:val="standardContextual"/>
        </w:rPr>
      </w:pPr>
    </w:p>
    <w:p w14:paraId="39D2E533" w14:textId="2DBBA4D4" w:rsidR="00A1358C" w:rsidRPr="00D61E38" w:rsidRDefault="00D61E38" w:rsidP="00D61E38">
      <w:pPr>
        <w:jc w:val="both"/>
        <w:rPr>
          <w:rFonts w:eastAsia="Times New Roman" w:cs="Times New Roman"/>
          <w:i/>
          <w:color w:val="000000"/>
          <w:kern w:val="2"/>
          <w:lang w:val="fr-FR"/>
          <w14:ligatures w14:val="standardContextual"/>
        </w:rPr>
      </w:pPr>
      <w:r w:rsidRPr="006D6C4D">
        <w:rPr>
          <w:rFonts w:eastAsia="Times New Roman" w:cs="Times New Roman"/>
          <w:i/>
          <w:color w:val="000000"/>
          <w:kern w:val="2"/>
          <w:lang w:val="fr-FR"/>
          <w14:ligatures w14:val="standardContextual"/>
        </w:rPr>
        <w:t>« </w:t>
      </w:r>
      <w:r w:rsidR="00A1358C" w:rsidRPr="006D6C4D">
        <w:rPr>
          <w:rFonts w:eastAsia="Times New Roman" w:cs="Times New Roman"/>
          <w:i/>
          <w:color w:val="000000"/>
          <w:kern w:val="2"/>
          <w:lang w:val="fr-FR"/>
          <w14:ligatures w14:val="standardContextual"/>
        </w:rPr>
        <w:t>Commentaires du Sénégal à l'occasion de la 2e réunion de la Sous-commission 1 » soumis par le Sénégal</w:t>
      </w:r>
    </w:p>
    <w:p w14:paraId="6AAF9870" w14:textId="77777777" w:rsidR="00A1358C" w:rsidRPr="006D6C4D" w:rsidRDefault="00A1358C" w:rsidP="00A1358C">
      <w:pPr>
        <w:keepNext/>
        <w:keepLines/>
        <w:jc w:val="both"/>
        <w:outlineLvl w:val="1"/>
        <w:rPr>
          <w:rFonts w:eastAsia="Arial" w:cs="Arial"/>
          <w:i/>
          <w:iCs/>
          <w:color w:val="000000"/>
          <w:kern w:val="2"/>
          <w:lang w:val="fr-FR"/>
          <w14:ligatures w14:val="standardContextual"/>
        </w:rPr>
      </w:pPr>
    </w:p>
    <w:p w14:paraId="6D77E264" w14:textId="1F23F517" w:rsidR="00A1358C" w:rsidRPr="006D6C4D" w:rsidRDefault="00A1358C" w:rsidP="00A1358C">
      <w:pPr>
        <w:jc w:val="both"/>
        <w:rPr>
          <w:rFonts w:eastAsia="Arial" w:cs="Arial"/>
          <w:color w:val="000000"/>
          <w:kern w:val="2"/>
          <w:lang w:val="fr-FR"/>
          <w14:ligatures w14:val="standardContextual"/>
        </w:rPr>
      </w:pPr>
      <w:r w:rsidRPr="006D6C4D">
        <w:rPr>
          <w:rFonts w:eastAsia="Calibri" w:cs="Times New Roman"/>
          <w:color w:val="000000"/>
          <w:kern w:val="2"/>
          <w:lang w:val="fr-FR"/>
          <w14:ligatures w14:val="standardContextual"/>
        </w:rPr>
        <w:t>Le Sénégal a présenté ses commentaires</w:t>
      </w:r>
      <w:r w:rsidR="00F55E7F" w:rsidRPr="006D6C4D">
        <w:rPr>
          <w:rFonts w:eastAsia="Calibri" w:cs="Times New Roman"/>
          <w:color w:val="000000"/>
          <w:kern w:val="2"/>
          <w:lang w:val="fr-FR"/>
          <w14:ligatures w14:val="standardContextual"/>
        </w:rPr>
        <w:t xml:space="preserve"> concernant l’allocation de l’albacore</w:t>
      </w:r>
      <w:r w:rsidRPr="006D6C4D">
        <w:rPr>
          <w:rFonts w:eastAsia="Calibri" w:cs="Times New Roman"/>
          <w:color w:val="000000"/>
          <w:kern w:val="2"/>
          <w:lang w:val="fr-FR"/>
          <w14:ligatures w14:val="standardContextual"/>
        </w:rPr>
        <w:t xml:space="preserve">, affirmant sa volonté de collaborer avec les autres CPC afin d'élaborer une proposition commune. Le Sénégal s'est déclaré profondément préoccupé par le fait que les captures d’albacore aient régulièrement dépassé le TAC fixé ces dernières années, ainsi que par leur impact potentiel à court terme sur l'état du stock. La délégation a déclaré que toute allocation du TAC d’albacore devait reposer sur des critères convenus, reflétant la situation actuelle des captures de chaque CPC, en tenant compte de la dépendance de ces dernières à l'égard de cette espèce, et en prenant dûment en considération les intérêts et les besoins des CPC côtières en développement. Le Guatemala a reconnu la pertinence des observations formulées par le Sénégal et s'est félicité de la perspective d'une collaboration. </w:t>
      </w:r>
    </w:p>
    <w:p w14:paraId="2B351123" w14:textId="77777777" w:rsidR="00A1358C" w:rsidRPr="006D6C4D" w:rsidRDefault="00A1358C" w:rsidP="00A1358C">
      <w:pPr>
        <w:jc w:val="both"/>
        <w:rPr>
          <w:rFonts w:eastAsia="Calibri" w:cs="Times New Roman"/>
          <w:color w:val="000000"/>
          <w:kern w:val="2"/>
          <w:lang w:val="fr-FR"/>
          <w14:ligatures w14:val="standardContextual"/>
        </w:rPr>
      </w:pPr>
    </w:p>
    <w:p w14:paraId="2DDF3A77" w14:textId="4ABE8E1F" w:rsidR="00A1358C" w:rsidRPr="006D6C4D" w:rsidRDefault="00A1358C" w:rsidP="00A1358C">
      <w:pPr>
        <w:keepNext/>
        <w:keepLines/>
        <w:jc w:val="both"/>
        <w:outlineLvl w:val="1"/>
        <w:rPr>
          <w:rFonts w:eastAsia="Arial" w:cs="Arial"/>
          <w:i/>
          <w:iCs/>
          <w:color w:val="000000"/>
          <w:kern w:val="2"/>
          <w:lang w:val="fr-FR"/>
          <w14:ligatures w14:val="standardContextual"/>
        </w:rPr>
      </w:pPr>
      <w:r w:rsidRPr="006D6C4D">
        <w:rPr>
          <w:rFonts w:eastAsia="Times New Roman" w:cs="Times New Roman"/>
          <w:i/>
          <w:color w:val="000000"/>
          <w:kern w:val="2"/>
          <w:lang w:val="fr-FR"/>
          <w14:ligatures w14:val="standardContextual"/>
        </w:rPr>
        <w:t>« Commentaires formulés par le Royaume-Uni dans le cadre de la deuxième réunion intersessions de la Sous-commission 1 » soumis par le Royaume-Uni</w:t>
      </w:r>
    </w:p>
    <w:p w14:paraId="67D2BD65" w14:textId="77777777" w:rsidR="00A1358C" w:rsidRPr="006D6C4D" w:rsidRDefault="00A1358C" w:rsidP="00A1358C">
      <w:pPr>
        <w:rPr>
          <w:rFonts w:eastAsia="Calibri" w:cs="Times New Roman"/>
          <w:color w:val="000000"/>
          <w:kern w:val="2"/>
          <w:lang w:val="fr-FR"/>
          <w14:ligatures w14:val="standardContextual"/>
        </w:rPr>
      </w:pPr>
    </w:p>
    <w:p w14:paraId="1AB8C78D" w14:textId="51F167BC" w:rsidR="00A1358C" w:rsidRPr="006D6C4D" w:rsidRDefault="00A1358C" w:rsidP="00A1358C">
      <w:pPr>
        <w:jc w:val="both"/>
        <w:rPr>
          <w:rFonts w:eastAsia="Arial" w:cs="Arial"/>
          <w:color w:val="000000" w:themeColor="text1"/>
          <w:kern w:val="2"/>
          <w:lang w:val="fr-FR"/>
          <w14:ligatures w14:val="standardContextual"/>
        </w:rPr>
      </w:pPr>
      <w:r w:rsidRPr="006D6C4D">
        <w:rPr>
          <w:rFonts w:eastAsia="Calibri" w:cs="Times New Roman"/>
          <w:color w:val="000000" w:themeColor="text1"/>
          <w:kern w:val="2"/>
          <w:lang w:val="fr-FR"/>
          <w14:ligatures w14:val="standardContextual"/>
        </w:rPr>
        <w:t xml:space="preserve">Le Royaume-Uni a présenté </w:t>
      </w:r>
      <w:r w:rsidR="00527A9B" w:rsidRPr="006D6C4D">
        <w:rPr>
          <w:rFonts w:eastAsia="Calibri" w:cs="Times New Roman"/>
          <w:color w:val="000000" w:themeColor="text1"/>
          <w:kern w:val="2"/>
          <w:lang w:val="fr-FR"/>
          <w14:ligatures w14:val="standardContextual"/>
        </w:rPr>
        <w:t xml:space="preserve">un cadre concernant </w:t>
      </w:r>
      <w:r w:rsidR="00683963" w:rsidRPr="006D6C4D">
        <w:rPr>
          <w:rFonts w:eastAsia="Calibri" w:cs="Times New Roman"/>
          <w:color w:val="000000" w:themeColor="text1"/>
          <w:kern w:val="2"/>
          <w:lang w:val="fr-FR"/>
          <w14:ligatures w14:val="standardContextual"/>
        </w:rPr>
        <w:t>l’allocation de l’albacore,</w:t>
      </w:r>
      <w:r w:rsidRPr="006D6C4D">
        <w:rPr>
          <w:rFonts w:eastAsia="Calibri" w:cs="Times New Roman"/>
          <w:color w:val="000000" w:themeColor="text1"/>
          <w:kern w:val="2"/>
          <w:lang w:val="fr-FR"/>
          <w14:ligatures w14:val="standardContextual"/>
        </w:rPr>
        <w:t xml:space="preserve"> </w:t>
      </w:r>
      <w:r w:rsidR="00683963" w:rsidRPr="006D6C4D">
        <w:rPr>
          <w:rFonts w:eastAsia="Calibri" w:cs="Times New Roman"/>
          <w:color w:val="000000" w:themeColor="text1"/>
          <w:kern w:val="2"/>
          <w:lang w:val="fr-FR"/>
          <w14:ligatures w14:val="standardContextual"/>
        </w:rPr>
        <w:t xml:space="preserve">qui </w:t>
      </w:r>
      <w:r w:rsidRPr="006D6C4D">
        <w:rPr>
          <w:rFonts w:eastAsia="Calibri" w:cs="Times New Roman"/>
          <w:color w:val="000000" w:themeColor="text1"/>
          <w:kern w:val="2"/>
          <w:lang w:val="fr-FR"/>
          <w14:ligatures w14:val="standardContextual"/>
        </w:rPr>
        <w:t>s'inspira</w:t>
      </w:r>
      <w:r w:rsidR="00683963" w:rsidRPr="006D6C4D">
        <w:rPr>
          <w:rFonts w:eastAsia="Calibri" w:cs="Times New Roman"/>
          <w:color w:val="000000" w:themeColor="text1"/>
          <w:kern w:val="2"/>
          <w:lang w:val="fr-FR"/>
          <w14:ligatures w14:val="standardContextual"/>
        </w:rPr>
        <w:t>it</w:t>
      </w:r>
      <w:r w:rsidRPr="006D6C4D">
        <w:rPr>
          <w:rFonts w:eastAsia="Calibri" w:cs="Times New Roman"/>
          <w:color w:val="000000" w:themeColor="text1"/>
          <w:kern w:val="2"/>
          <w:lang w:val="fr-FR"/>
          <w14:ligatures w14:val="standardContextual"/>
        </w:rPr>
        <w:t xml:space="preserve"> du cadre d'allocation applicable au thon obèse. Les CPC dont les captures annuelles moyennes au cours d'une période de référence donnée dépassent un seuil défini se verraient attribuer des limites de capture individuelles, tandis que celles dont les captures sont inférieures à ce seuil seraient regroupées dans une catégorie de petits pêcheurs. Le Royaume-Uni a proposé de fixer le seuil à 1.500 tonnes et de réserver 8 à 10 % du TAC aux petits pêcheurs.</w:t>
      </w:r>
      <w:r w:rsidR="00882E61" w:rsidRPr="006D6C4D">
        <w:rPr>
          <w:rFonts w:eastAsia="Calibri" w:cs="Times New Roman"/>
          <w:color w:val="000000" w:themeColor="text1"/>
          <w:kern w:val="2"/>
          <w:lang w:val="fr-FR"/>
          <w14:ligatures w14:val="standardContextual"/>
        </w:rPr>
        <w:t xml:space="preserve"> </w:t>
      </w:r>
      <w:r w:rsidRPr="006D6C4D">
        <w:rPr>
          <w:rFonts w:eastAsia="Calibri" w:cs="Times New Roman"/>
          <w:color w:val="000000" w:themeColor="text1"/>
          <w:kern w:val="2"/>
          <w:lang w:val="fr-FR"/>
          <w14:ligatures w14:val="standardContextual"/>
        </w:rPr>
        <w:t xml:space="preserve">Toute CPC de petit pêcheur dépassant ce seuil pendant deux années consécutives se verrait attribuer une limite de capture contraignante, qui serait déterminée par la Sous-commission. </w:t>
      </w:r>
    </w:p>
    <w:p w14:paraId="3DCC295D" w14:textId="77777777" w:rsidR="00A1358C" w:rsidRPr="006D6C4D" w:rsidRDefault="00A1358C" w:rsidP="00A1358C">
      <w:pPr>
        <w:keepNext/>
        <w:keepLines/>
        <w:jc w:val="both"/>
        <w:outlineLvl w:val="1"/>
        <w:rPr>
          <w:rFonts w:eastAsia="Arial" w:cs="Arial"/>
          <w:i/>
          <w:iCs/>
          <w:color w:val="000000"/>
          <w:kern w:val="2"/>
          <w:lang w:val="fr-FR"/>
          <w14:ligatures w14:val="standardContextual"/>
        </w:rPr>
      </w:pPr>
    </w:p>
    <w:p w14:paraId="5C5BB704" w14:textId="1926DD5E" w:rsidR="00A1358C" w:rsidRPr="006D6C4D" w:rsidRDefault="00A1358C" w:rsidP="00A1358C">
      <w:pPr>
        <w:keepNext/>
        <w:keepLines/>
        <w:jc w:val="both"/>
        <w:outlineLvl w:val="1"/>
        <w:rPr>
          <w:rFonts w:eastAsia="Arial" w:cs="Arial"/>
          <w:i/>
          <w:iCs/>
          <w:color w:val="000000"/>
          <w:kern w:val="2"/>
          <w:lang w:val="fr-FR"/>
          <w14:ligatures w14:val="standardContextual"/>
        </w:rPr>
      </w:pPr>
      <w:r w:rsidRPr="006D6C4D">
        <w:rPr>
          <w:rFonts w:eastAsia="Times New Roman" w:cs="Times New Roman"/>
          <w:i/>
          <w:color w:val="000000"/>
          <w:kern w:val="2"/>
          <w:lang w:val="fr-FR"/>
          <w14:ligatures w14:val="standardContextual"/>
        </w:rPr>
        <w:t>«</w:t>
      </w:r>
      <w:r w:rsidR="00882E61" w:rsidRPr="006D6C4D">
        <w:rPr>
          <w:rFonts w:eastAsia="Times New Roman" w:cs="Times New Roman"/>
          <w:i/>
          <w:color w:val="000000"/>
          <w:kern w:val="2"/>
          <w:lang w:val="fr-FR"/>
          <w14:ligatures w14:val="standardContextual"/>
        </w:rPr>
        <w:t xml:space="preserve"> </w:t>
      </w:r>
      <w:r w:rsidRPr="006D6C4D">
        <w:rPr>
          <w:rFonts w:eastAsia="Times New Roman" w:cs="Times New Roman"/>
          <w:i/>
          <w:color w:val="000000"/>
          <w:kern w:val="2"/>
          <w:lang w:val="fr-FR"/>
          <w14:ligatures w14:val="standardContextual"/>
        </w:rPr>
        <w:t>Principes fondamentaux du Japon pour la mise en place de mesures de gestion pour l’albacore de l'Atlantique » soumis par le Japon</w:t>
      </w:r>
    </w:p>
    <w:p w14:paraId="4588F350" w14:textId="77777777" w:rsidR="00A1358C" w:rsidRPr="006D6C4D" w:rsidRDefault="00A1358C" w:rsidP="00A1358C">
      <w:pPr>
        <w:rPr>
          <w:rFonts w:eastAsia="Calibri" w:cs="Times New Roman"/>
          <w:color w:val="000000"/>
          <w:kern w:val="2"/>
          <w:lang w:val="fr-FR"/>
          <w14:ligatures w14:val="standardContextual"/>
        </w:rPr>
      </w:pPr>
    </w:p>
    <w:p w14:paraId="31EB1C41" w14:textId="60C2E78A" w:rsidR="00A1358C" w:rsidRPr="006D6C4D" w:rsidRDefault="00A1358C" w:rsidP="00A1358C">
      <w:pPr>
        <w:jc w:val="both"/>
        <w:rPr>
          <w:rFonts w:eastAsia="Arial" w:cs="Arial"/>
          <w:color w:val="000000"/>
          <w:kern w:val="2"/>
          <w:lang w:val="fr-FR"/>
          <w14:ligatures w14:val="standardContextual"/>
        </w:rPr>
      </w:pPr>
      <w:r w:rsidRPr="006D6C4D">
        <w:rPr>
          <w:rFonts w:eastAsia="Calibri" w:cs="Times New Roman"/>
          <w:color w:val="000000"/>
          <w:kern w:val="2"/>
          <w:lang w:val="fr-FR"/>
          <w14:ligatures w14:val="standardContextual"/>
        </w:rPr>
        <w:t xml:space="preserve">Le Japon a proposé un TAC compris entre 120.000 t et 125.000 t, pour lequel la probabilité que le stock reste dans la zone verte du diagramme de Kobe dépasse 60 %. Le Japon a reconnu le droit des petits pêcheurs à développer leurs activités de pêche, mais a fait valoir que l'allocation de quotas à des CPC ne disposant pas d'une capacité de pêche avérée ou prévue compromettrait une allocation équitable et une utilisation optimale des ressources. En ce qui concerne la gestion des DCP, le Japon a souligné l'importance de protéger les juvéniles et a déclaré qu'il n'existait aucun fondement scientifique justifiant une réduction de la période de fermeture de la pêche sous DCP. Le Guatemala </w:t>
      </w:r>
      <w:r w:rsidR="00D11415" w:rsidRPr="006D6C4D">
        <w:rPr>
          <w:rFonts w:eastAsia="Calibri" w:cs="Times New Roman"/>
          <w:color w:val="000000"/>
          <w:kern w:val="2"/>
          <w:lang w:val="fr-FR"/>
          <w14:ligatures w14:val="standardContextual"/>
        </w:rPr>
        <w:t xml:space="preserve">a noté que les </w:t>
      </w:r>
      <w:r w:rsidR="00372F9C" w:rsidRPr="006D6C4D">
        <w:rPr>
          <w:rFonts w:eastAsia="Calibri" w:cs="Times New Roman"/>
          <w:color w:val="000000"/>
          <w:kern w:val="2"/>
          <w:lang w:val="fr-FR"/>
          <w14:ligatures w14:val="standardContextual"/>
        </w:rPr>
        <w:t>prises totales d’albacore au cours des dix dernières années ont dépassé le TAC actuel,</w:t>
      </w:r>
      <w:r w:rsidR="00F250A0" w:rsidRPr="006D6C4D">
        <w:rPr>
          <w:lang w:val="fr-FR"/>
        </w:rPr>
        <w:t xml:space="preserve"> </w:t>
      </w:r>
      <w:r w:rsidR="00F250A0" w:rsidRPr="006D6C4D">
        <w:rPr>
          <w:rFonts w:eastAsia="Calibri" w:cs="Times New Roman"/>
          <w:color w:val="000000"/>
          <w:kern w:val="2"/>
          <w:lang w:val="fr-FR"/>
          <w14:ligatures w14:val="standardContextual"/>
        </w:rPr>
        <w:t xml:space="preserve">a exprimé son soutien à </w:t>
      </w:r>
      <w:r w:rsidRPr="006D6C4D">
        <w:rPr>
          <w:rFonts w:eastAsia="Calibri" w:cs="Times New Roman"/>
          <w:color w:val="000000"/>
          <w:kern w:val="2"/>
          <w:lang w:val="fr-FR"/>
          <w14:ligatures w14:val="standardContextual"/>
        </w:rPr>
        <w:t>une éventuelle augmentation du TAC pour l'albacore et a invité le SCRS à examiner les raisons à l'origine de la hausse des niveaux de capture. Les États-Unis ont exprimé leur soutien aux mesures visant à protéger les juvéniles, compte tenu de leur incidence sur la production maximale équilibrée (PME). La Corée (</w:t>
      </w:r>
      <w:proofErr w:type="spellStart"/>
      <w:r w:rsidRPr="006D6C4D">
        <w:rPr>
          <w:rFonts w:eastAsia="Calibri" w:cs="Times New Roman"/>
          <w:color w:val="000000"/>
          <w:kern w:val="2"/>
          <w:lang w:val="fr-FR"/>
          <w14:ligatures w14:val="standardContextual"/>
        </w:rPr>
        <w:t>Rép</w:t>
      </w:r>
      <w:proofErr w:type="spellEnd"/>
      <w:r w:rsidRPr="006D6C4D">
        <w:rPr>
          <w:rFonts w:eastAsia="Calibri" w:cs="Times New Roman"/>
          <w:color w:val="000000"/>
          <w:kern w:val="2"/>
          <w:lang w:val="fr-FR"/>
          <w14:ligatures w14:val="standardContextual"/>
        </w:rPr>
        <w:t xml:space="preserve">.) a fait part de son accord général avec l'approche du Japon en matière d'allocation du TAC, mais a souligné que les droits de pêche des petits pêcheurs devaient être préservés. Le Canada a </w:t>
      </w:r>
      <w:r w:rsidR="00C52CF9" w:rsidRPr="006D6C4D">
        <w:rPr>
          <w:rFonts w:eastAsia="Calibri" w:cs="Times New Roman"/>
          <w:color w:val="000000"/>
          <w:kern w:val="2"/>
          <w:lang w:val="fr-FR"/>
          <w14:ligatures w14:val="standardContextual"/>
        </w:rPr>
        <w:t>soutenu</w:t>
      </w:r>
      <w:r w:rsidRPr="006D6C4D">
        <w:rPr>
          <w:rFonts w:eastAsia="Calibri" w:cs="Times New Roman"/>
          <w:color w:val="000000"/>
          <w:kern w:val="2"/>
          <w:lang w:val="fr-FR"/>
          <w14:ligatures w14:val="standardContextual"/>
        </w:rPr>
        <w:t xml:space="preserve"> la position du Japon, qui préconise un niveau de TAC compatible avec une probabilité de maintien du stock dans la zone verte du diagramme de Kobe, et a partagé les préoccupations du Japon concernant la protection des juvéniles.</w:t>
      </w:r>
    </w:p>
    <w:p w14:paraId="23A7BB70" w14:textId="77777777" w:rsidR="00A1358C" w:rsidRPr="006D6C4D" w:rsidRDefault="00A1358C" w:rsidP="00A1358C">
      <w:pPr>
        <w:keepNext/>
        <w:keepLines/>
        <w:jc w:val="both"/>
        <w:outlineLvl w:val="1"/>
        <w:rPr>
          <w:rFonts w:eastAsia="Arial" w:cs="Arial"/>
          <w:i/>
          <w:iCs/>
          <w:color w:val="000000"/>
          <w:kern w:val="2"/>
          <w:lang w:val="fr-FR"/>
          <w14:ligatures w14:val="standardContextual"/>
        </w:rPr>
      </w:pPr>
    </w:p>
    <w:p w14:paraId="74CE78A6" w14:textId="5002A61F" w:rsidR="00A1358C" w:rsidRPr="006D6C4D" w:rsidRDefault="00A1358C" w:rsidP="00A1358C">
      <w:pPr>
        <w:keepNext/>
        <w:keepLines/>
        <w:jc w:val="both"/>
        <w:outlineLvl w:val="1"/>
        <w:rPr>
          <w:rFonts w:eastAsia="Arial" w:cs="Arial"/>
          <w:i/>
          <w:iCs/>
          <w:color w:val="000000"/>
          <w:kern w:val="2"/>
          <w:lang w:val="fr-FR"/>
          <w14:ligatures w14:val="standardContextual"/>
        </w:rPr>
      </w:pPr>
      <w:r w:rsidRPr="006D6C4D">
        <w:rPr>
          <w:rFonts w:eastAsia="Times New Roman" w:cs="Times New Roman"/>
          <w:i/>
          <w:color w:val="000000"/>
          <w:kern w:val="2"/>
          <w:lang w:val="fr-FR"/>
          <w14:ligatures w14:val="standardContextual"/>
        </w:rPr>
        <w:t>« Projet de Recommandation de l’ICCAT sur un programme pluriannuel de conservation et de gestion pour les thonidés tropicaux » soumis par l’Union européenne (UE)</w:t>
      </w:r>
    </w:p>
    <w:p w14:paraId="2FF764A7" w14:textId="77777777" w:rsidR="00A1358C" w:rsidRPr="006D6C4D" w:rsidRDefault="00A1358C" w:rsidP="00A1358C">
      <w:pPr>
        <w:rPr>
          <w:rFonts w:eastAsia="Calibri" w:cs="Times New Roman"/>
          <w:color w:val="000000"/>
          <w:kern w:val="2"/>
          <w:lang w:val="fr-FR"/>
          <w14:ligatures w14:val="standardContextual"/>
        </w:rPr>
      </w:pPr>
    </w:p>
    <w:p w14:paraId="40DD2752" w14:textId="28A8DED9" w:rsidR="00A1358C" w:rsidRPr="006D6C4D" w:rsidRDefault="00A1358C" w:rsidP="00A1358C">
      <w:pPr>
        <w:jc w:val="both"/>
        <w:rPr>
          <w:rFonts w:eastAsia="Arial" w:cs="Arial"/>
          <w:color w:val="000000"/>
          <w:kern w:val="2"/>
          <w:lang w:val="fr-FR"/>
          <w14:ligatures w14:val="standardContextual"/>
        </w:rPr>
      </w:pPr>
      <w:r w:rsidRPr="006D6C4D">
        <w:rPr>
          <w:rFonts w:eastAsia="Calibri" w:cs="Times New Roman"/>
          <w:color w:val="000000"/>
          <w:kern w:val="2"/>
          <w:lang w:val="fr-FR"/>
          <w14:ligatures w14:val="standardContextual"/>
        </w:rPr>
        <w:t>La proposition de l'UE prenait en compte trois éléments clés : un TAC de 125.000 t, une période de référence de dix ans (2015 à 2024) et deux catégories de pêcheurs (A et B). La proposition prévo</w:t>
      </w:r>
      <w:r w:rsidR="00546F1D" w:rsidRPr="006D6C4D">
        <w:rPr>
          <w:rFonts w:eastAsia="Calibri" w:cs="Times New Roman"/>
          <w:color w:val="000000"/>
          <w:kern w:val="2"/>
          <w:lang w:val="fr-FR"/>
          <w14:ligatures w14:val="standardContextual"/>
        </w:rPr>
        <w:t>yait</w:t>
      </w:r>
      <w:r w:rsidRPr="006D6C4D">
        <w:rPr>
          <w:rFonts w:eastAsia="Calibri" w:cs="Times New Roman"/>
          <w:color w:val="000000"/>
          <w:kern w:val="2"/>
          <w:lang w:val="fr-FR"/>
          <w14:ligatures w14:val="standardContextual"/>
        </w:rPr>
        <w:t xml:space="preserve"> une réserve de 8.076 t</w:t>
      </w:r>
      <w:r w:rsidR="00857876" w:rsidRPr="006D6C4D">
        <w:rPr>
          <w:color w:val="000000" w:themeColor="text1"/>
          <w:lang w:val="fr-FR"/>
        </w:rPr>
        <w:t xml:space="preserve"> </w:t>
      </w:r>
      <w:r w:rsidR="00440D8C" w:rsidRPr="006D6C4D">
        <w:rPr>
          <w:color w:val="000000" w:themeColor="text1"/>
          <w:lang w:val="fr-FR"/>
        </w:rPr>
        <w:t>pour</w:t>
      </w:r>
      <w:r w:rsidR="00857876" w:rsidRPr="006D6C4D">
        <w:rPr>
          <w:color w:val="000000" w:themeColor="text1"/>
          <w:lang w:val="fr-FR"/>
        </w:rPr>
        <w:t xml:space="preserve"> la catégorie B des petits pêcheurs</w:t>
      </w:r>
      <w:r w:rsidR="008609C7" w:rsidRPr="006D6C4D">
        <w:rPr>
          <w:color w:val="000000" w:themeColor="text1"/>
          <w:lang w:val="fr-FR"/>
        </w:rPr>
        <w:t xml:space="preserve"> </w:t>
      </w:r>
      <w:r w:rsidR="00EB580A" w:rsidRPr="006D6C4D">
        <w:rPr>
          <w:color w:val="000000" w:themeColor="text1"/>
          <w:lang w:val="fr-FR"/>
        </w:rPr>
        <w:t xml:space="preserve">non soumise à </w:t>
      </w:r>
      <w:r w:rsidR="00857876" w:rsidRPr="006D6C4D">
        <w:rPr>
          <w:color w:val="000000" w:themeColor="text1"/>
          <w:lang w:val="fr-FR"/>
        </w:rPr>
        <w:t>une limite de capture individuelle</w:t>
      </w:r>
      <w:r w:rsidR="00F4033B" w:rsidRPr="006D6C4D">
        <w:rPr>
          <w:color w:val="000000" w:themeColor="text1"/>
          <w:lang w:val="fr-FR"/>
        </w:rPr>
        <w:t>,</w:t>
      </w:r>
      <w:r w:rsidR="00857876" w:rsidRPr="006D6C4D">
        <w:rPr>
          <w:color w:val="000000" w:themeColor="text1"/>
          <w:lang w:val="fr-FR"/>
        </w:rPr>
        <w:t xml:space="preserve"> et</w:t>
      </w:r>
      <w:r w:rsidRPr="006D6C4D">
        <w:rPr>
          <w:rFonts w:eastAsia="Calibri" w:cs="Times New Roman"/>
          <w:color w:val="000000"/>
          <w:kern w:val="2"/>
          <w:lang w:val="fr-FR"/>
          <w14:ligatures w14:val="standardContextual"/>
        </w:rPr>
        <w:t xml:space="preserve"> soumise à un seuil de déclenchement de 1.575 t. Les CPC de la catégorie B qui dépasseraient le seuil pendant deux années consécutives à compter de 2027 se verraient attribuer une limite de capture contraignante par la Sous-commission</w:t>
      </w:r>
      <w:r w:rsidR="001B3A1B" w:rsidRPr="006D6C4D">
        <w:rPr>
          <w:rFonts w:eastAsia="Calibri" w:cs="Times New Roman"/>
          <w:color w:val="000000"/>
          <w:kern w:val="2"/>
          <w:lang w:val="fr-FR"/>
          <w14:ligatures w14:val="standardContextual"/>
        </w:rPr>
        <w:t xml:space="preserve">. En outre, la proposition </w:t>
      </w:r>
      <w:r w:rsidR="00546F1D" w:rsidRPr="006D6C4D">
        <w:rPr>
          <w:rFonts w:eastAsia="Calibri" w:cs="Times New Roman"/>
          <w:color w:val="000000"/>
          <w:kern w:val="2"/>
          <w:lang w:val="fr-FR"/>
          <w14:ligatures w14:val="standardContextual"/>
        </w:rPr>
        <w:t xml:space="preserve">prévoyait </w:t>
      </w:r>
      <w:r w:rsidR="001B3A1B" w:rsidRPr="006D6C4D">
        <w:rPr>
          <w:rFonts w:eastAsia="Calibri" w:cs="Times New Roman"/>
          <w:color w:val="000000"/>
          <w:kern w:val="2"/>
          <w:lang w:val="fr-FR"/>
          <w14:ligatures w14:val="standardContextual"/>
        </w:rPr>
        <w:t>une réduction de la durée actuelle de fermeture de la pêche sous DCP</w:t>
      </w:r>
      <w:r w:rsidR="0096788C" w:rsidRPr="006D6C4D">
        <w:rPr>
          <w:rFonts w:eastAsia="Calibri" w:cs="Times New Roman"/>
          <w:color w:val="000000"/>
          <w:kern w:val="2"/>
          <w:lang w:val="fr-FR"/>
          <w14:ligatures w14:val="standardContextual"/>
        </w:rPr>
        <w:t xml:space="preserve"> </w:t>
      </w:r>
      <w:r w:rsidR="001B0476" w:rsidRPr="006D6C4D">
        <w:rPr>
          <w:rFonts w:eastAsia="Calibri" w:cs="Times New Roman"/>
          <w:color w:val="000000"/>
          <w:kern w:val="2"/>
          <w:lang w:val="fr-FR"/>
          <w14:ligatures w14:val="standardContextual"/>
        </w:rPr>
        <w:t xml:space="preserve">ce qui, selon l'UE, est conforme à l’avis scientifique récent, </w:t>
      </w:r>
      <w:r w:rsidR="001B3A1B" w:rsidRPr="006D6C4D">
        <w:rPr>
          <w:rFonts w:eastAsia="Calibri" w:cs="Times New Roman"/>
          <w:color w:val="000000"/>
          <w:kern w:val="2"/>
          <w:lang w:val="fr-FR"/>
          <w14:ligatures w14:val="standardContextual"/>
        </w:rPr>
        <w:t xml:space="preserve">ainsi qu'un ajustement du calendrier de mise en place des DCP biodégradables, afin de tenir compte des contraintes </w:t>
      </w:r>
      <w:r w:rsidR="009E3C81" w:rsidRPr="006D6C4D">
        <w:rPr>
          <w:rFonts w:eastAsia="Calibri" w:cs="Times New Roman"/>
          <w:color w:val="000000"/>
          <w:kern w:val="2"/>
          <w:lang w:val="fr-FR"/>
          <w14:ligatures w14:val="standardContextual"/>
        </w:rPr>
        <w:t>réelles</w:t>
      </w:r>
      <w:r w:rsidR="001B3A1B" w:rsidRPr="006D6C4D">
        <w:rPr>
          <w:rFonts w:eastAsia="Calibri" w:cs="Times New Roman"/>
          <w:color w:val="000000"/>
          <w:kern w:val="2"/>
          <w:lang w:val="fr-FR"/>
          <w14:ligatures w14:val="standardContextual"/>
        </w:rPr>
        <w:t xml:space="preserve">. </w:t>
      </w:r>
      <w:r w:rsidRPr="006D6C4D">
        <w:rPr>
          <w:rFonts w:eastAsia="Calibri" w:cs="Times New Roman"/>
          <w:color w:val="000000"/>
          <w:kern w:val="2"/>
          <w:lang w:val="fr-FR"/>
          <w14:ligatures w14:val="standardContextual"/>
        </w:rPr>
        <w:t xml:space="preserve">Le Japon a indiqué qu'il pourrait accepter le niveau du TAC, celui-ci s'appuyant sur l’avis du SCRS. Le Sénégal a jugé acceptable le TAC de 125.000 t, mais s'est opposé à la période de référence, soulignant que de nombreux pays en développement n'avaient pas encore développé leurs pêcheries en 2015 et seraient donc </w:t>
      </w:r>
      <w:r w:rsidRPr="006D6C4D">
        <w:rPr>
          <w:rFonts w:eastAsia="Calibri" w:cs="Times New Roman"/>
          <w:color w:val="000000"/>
          <w:kern w:val="2"/>
          <w:lang w:val="fr-FR"/>
          <w14:ligatures w14:val="standardContextual"/>
        </w:rPr>
        <w:lastRenderedPageBreak/>
        <w:t xml:space="preserve">désavantagés par la prise en compte des premières années de la période de référence. Le Gabon a partagé la préoccupation du Sénégal et a en outre attiré l'attention sur la formulation du paragraphe 11e) concernant le terme « réserve » pour la catégorie B, estimant qu'elle méritait d'être affinée. Le Guatemala a estimé que cette proposition était globalement similaire à la sienne, mais qu'elle différait par sa structure catégorielle. Le Maroc a exprimé son soutien au niveau du TAC, mais s'est opposé à la période de référence, qu'il jugeait incompatible avec les aspirations des </w:t>
      </w:r>
      <w:r w:rsidR="00C52CF9" w:rsidRPr="006D6C4D">
        <w:rPr>
          <w:rFonts w:eastAsia="Calibri" w:cs="Times New Roman"/>
          <w:color w:val="000000"/>
          <w:kern w:val="2"/>
          <w:lang w:val="fr-FR"/>
          <w14:ligatures w14:val="standardContextual"/>
        </w:rPr>
        <w:t>CPC</w:t>
      </w:r>
      <w:r w:rsidRPr="006D6C4D">
        <w:rPr>
          <w:rFonts w:eastAsia="Calibri" w:cs="Times New Roman"/>
          <w:color w:val="000000"/>
          <w:kern w:val="2"/>
          <w:lang w:val="fr-FR"/>
          <w14:ligatures w14:val="standardContextual"/>
        </w:rPr>
        <w:t xml:space="preserve"> cherchant à développer leurs pêcheries. Le Brésil a approuvé le TAC, estimant qu'il était conforme à l’avis du SCRS, et a souligné que l'allocation devait respecter les Recommandations de l’ICCAT, notamment en ce qui concerne la pêche artisanale et les CPC en développement. Le Royaume-Uni a fait remarquer que, d'après les données des cinq dernières années, les petits pêcheurs avaient déjà dépassé l’allocation proposée pour la catégorie B. En réponse, l'UE a pris acte des préoccupations concernant la période de référence</w:t>
      </w:r>
      <w:r w:rsidR="00341065" w:rsidRPr="006D6C4D">
        <w:rPr>
          <w:rFonts w:eastAsia="Calibri" w:cs="Times New Roman"/>
          <w:color w:val="000000"/>
          <w:kern w:val="2"/>
          <w:lang w:val="fr-FR"/>
          <w14:ligatures w14:val="standardContextual"/>
        </w:rPr>
        <w:t xml:space="preserve">, a expliqué qu'une période de référence de dix ans permettait de prendre en compte à la fois les pêcheries établies et les tendances récentes en matière de pêche, </w:t>
      </w:r>
      <w:r w:rsidRPr="006D6C4D">
        <w:rPr>
          <w:rFonts w:eastAsia="Calibri" w:cs="Times New Roman"/>
          <w:color w:val="000000"/>
          <w:kern w:val="2"/>
          <w:lang w:val="fr-FR"/>
          <w14:ligatures w14:val="standardContextual"/>
        </w:rPr>
        <w:t>et s'est engagée à améliorer la formulation relative à la catégorie</w:t>
      </w:r>
      <w:r w:rsidR="00CA6AD5" w:rsidRPr="006D6C4D">
        <w:rPr>
          <w:rFonts w:eastAsia="Calibri" w:cs="Times New Roman"/>
          <w:color w:val="000000"/>
          <w:kern w:val="2"/>
          <w:lang w:val="fr-FR"/>
          <w14:ligatures w14:val="standardContextual"/>
        </w:rPr>
        <w:t> </w:t>
      </w:r>
      <w:r w:rsidRPr="006D6C4D">
        <w:rPr>
          <w:rFonts w:eastAsia="Calibri" w:cs="Times New Roman"/>
          <w:color w:val="000000"/>
          <w:kern w:val="2"/>
          <w:lang w:val="fr-FR"/>
          <w14:ligatures w14:val="standardContextual"/>
        </w:rPr>
        <w:t>B.</w:t>
      </w:r>
    </w:p>
    <w:p w14:paraId="79DBF42F" w14:textId="77777777" w:rsidR="00A1358C" w:rsidRPr="006D6C4D" w:rsidRDefault="00A1358C" w:rsidP="00A1358C">
      <w:pPr>
        <w:jc w:val="both"/>
        <w:rPr>
          <w:rFonts w:eastAsia="Calibri" w:cs="Times New Roman"/>
          <w:color w:val="000000"/>
          <w:kern w:val="2"/>
          <w:lang w:val="fr-FR"/>
          <w14:ligatures w14:val="standardContextual"/>
        </w:rPr>
      </w:pPr>
    </w:p>
    <w:p w14:paraId="0633AE88" w14:textId="2AB8D3EE" w:rsidR="00A1358C" w:rsidRPr="006D6C4D" w:rsidRDefault="00A1358C" w:rsidP="00A1358C">
      <w:pPr>
        <w:jc w:val="both"/>
        <w:rPr>
          <w:rFonts w:eastAsia="Arial" w:cs="Arial"/>
          <w:i/>
          <w:iCs/>
          <w:color w:val="000000"/>
          <w:kern w:val="2"/>
          <w:lang w:val="fr-FR"/>
          <w14:ligatures w14:val="standardContextual"/>
        </w:rPr>
      </w:pPr>
      <w:r w:rsidRPr="006D6C4D">
        <w:rPr>
          <w:rFonts w:eastAsia="Calibri" w:cs="Times New Roman"/>
          <w:i/>
          <w:color w:val="000000"/>
          <w:kern w:val="2"/>
          <w:lang w:val="fr-FR"/>
          <w14:ligatures w14:val="standardContextual"/>
        </w:rPr>
        <w:t>« Commentaires formulés par les États-Unis dans le cadre de la deuxième réunion intersessions de la Sous-commission 1 » soumis par les États-Unis</w:t>
      </w:r>
    </w:p>
    <w:p w14:paraId="07BB49D6" w14:textId="77777777" w:rsidR="00A1358C" w:rsidRPr="006D6C4D" w:rsidRDefault="00A1358C" w:rsidP="00A1358C">
      <w:pPr>
        <w:rPr>
          <w:rFonts w:eastAsia="Calibri" w:cs="Times New Roman"/>
          <w:color w:val="000000"/>
          <w:kern w:val="2"/>
          <w:sz w:val="8"/>
          <w:szCs w:val="8"/>
          <w:lang w:val="fr-FR"/>
          <w14:ligatures w14:val="standardContextual"/>
        </w:rPr>
      </w:pPr>
    </w:p>
    <w:p w14:paraId="370C5396" w14:textId="767C6BC2" w:rsidR="00A1358C" w:rsidRPr="006D6C4D" w:rsidRDefault="00A1358C" w:rsidP="00A1358C">
      <w:pPr>
        <w:jc w:val="both"/>
        <w:rPr>
          <w:rFonts w:eastAsia="Arial" w:cs="Arial"/>
          <w:color w:val="000000"/>
          <w:kern w:val="2"/>
          <w:lang w:val="fr-FR"/>
          <w14:ligatures w14:val="standardContextual"/>
        </w:rPr>
      </w:pPr>
      <w:r w:rsidRPr="006D6C4D">
        <w:rPr>
          <w:rFonts w:eastAsia="Calibri" w:cs="Times New Roman"/>
          <w:color w:val="000000"/>
          <w:kern w:val="2"/>
          <w:lang w:val="fr-FR"/>
          <w14:ligatures w14:val="standardContextual"/>
        </w:rPr>
        <w:t xml:space="preserve">Les États-Unis ont suggéré que les contributions des CPC à la conservation soient récompensées et prises en compte dans le processus d'allocation des quotas. Les États-Unis ont </w:t>
      </w:r>
      <w:r w:rsidR="008052B0" w:rsidRPr="006D6C4D">
        <w:rPr>
          <w:rFonts w:eastAsia="Calibri" w:cs="Times New Roman"/>
          <w:color w:val="000000"/>
          <w:kern w:val="2"/>
          <w:lang w:val="fr-FR"/>
          <w14:ligatures w14:val="standardContextual"/>
        </w:rPr>
        <w:t>insisté sur le fait</w:t>
      </w:r>
      <w:r w:rsidRPr="006D6C4D">
        <w:rPr>
          <w:rFonts w:eastAsia="Calibri" w:cs="Times New Roman"/>
          <w:color w:val="000000"/>
          <w:kern w:val="2"/>
          <w:lang w:val="fr-FR"/>
          <w14:ligatures w14:val="standardContextual"/>
        </w:rPr>
        <w:t xml:space="preserve"> que la protection des juvéniles d’albacore constituait une préoccupation majeure en matière de gestion. Les États-Unis ont souligné que la pêcherie de l’albacore revêtait une importance cruciale pour eux et qu’ils ne pouvaient accepter aucune restriction susceptible de freiner la croissance de la pêcherie des États-Unis</w:t>
      </w:r>
      <w:r w:rsidR="007E7766" w:rsidRPr="006D6C4D">
        <w:rPr>
          <w:rFonts w:eastAsia="Calibri" w:cs="Times New Roman"/>
          <w:color w:val="000000"/>
          <w:kern w:val="2"/>
          <w:lang w:val="fr-FR"/>
          <w14:ligatures w14:val="standardContextual"/>
        </w:rPr>
        <w:t xml:space="preserve"> </w:t>
      </w:r>
      <w:r w:rsidR="008F4797" w:rsidRPr="006D6C4D">
        <w:rPr>
          <w:color w:val="000000"/>
          <w:lang w:val="fr-FR"/>
        </w:rPr>
        <w:t xml:space="preserve">d'autant plus compte tenu des </w:t>
      </w:r>
      <w:r w:rsidR="00971D68" w:rsidRPr="006D6C4D">
        <w:rPr>
          <w:color w:val="000000"/>
          <w:lang w:val="fr-FR"/>
        </w:rPr>
        <w:t>efforts</w:t>
      </w:r>
      <w:r w:rsidR="008F4797" w:rsidRPr="006D6C4D">
        <w:rPr>
          <w:color w:val="000000"/>
          <w:lang w:val="fr-FR"/>
        </w:rPr>
        <w:t xml:space="preserve"> </w:t>
      </w:r>
      <w:r w:rsidR="005B0D8A" w:rsidRPr="006D6C4D">
        <w:rPr>
          <w:color w:val="000000"/>
          <w:lang w:val="fr-FR"/>
        </w:rPr>
        <w:t xml:space="preserve">déployés </w:t>
      </w:r>
      <w:r w:rsidR="008F4797" w:rsidRPr="006D6C4D">
        <w:rPr>
          <w:color w:val="000000"/>
          <w:lang w:val="fr-FR"/>
        </w:rPr>
        <w:t>au niveau national pour protéger les albacores</w:t>
      </w:r>
      <w:r w:rsidR="002C4E7E" w:rsidRPr="006D6C4D">
        <w:rPr>
          <w:color w:val="000000"/>
          <w:lang w:val="fr-FR"/>
        </w:rPr>
        <w:t xml:space="preserve"> juvéniles</w:t>
      </w:r>
      <w:r w:rsidRPr="006D6C4D">
        <w:rPr>
          <w:rFonts w:eastAsia="Calibri" w:cs="Times New Roman"/>
          <w:color w:val="000000"/>
          <w:kern w:val="2"/>
          <w:lang w:val="fr-FR"/>
          <w14:ligatures w14:val="standardContextual"/>
        </w:rPr>
        <w:t xml:space="preserve">. Le Japon a exprimé son soutien au principe selon lequel les CPC contribuant à la conservation devraient être récompensées par le TAC, mais </w:t>
      </w:r>
      <w:r w:rsidR="008B6208" w:rsidRPr="006D6C4D">
        <w:rPr>
          <w:rFonts w:eastAsia="Calibri" w:cs="Times New Roman"/>
          <w:color w:val="000000"/>
          <w:kern w:val="2"/>
          <w:lang w:val="fr-FR"/>
          <w14:ligatures w14:val="standardContextual"/>
        </w:rPr>
        <w:t>s’est montré inquiet quant à</w:t>
      </w:r>
      <w:r w:rsidRPr="006D6C4D">
        <w:rPr>
          <w:rFonts w:eastAsia="Calibri" w:cs="Times New Roman"/>
          <w:color w:val="000000"/>
          <w:kern w:val="2"/>
          <w:lang w:val="fr-FR"/>
          <w14:ligatures w14:val="standardContextual"/>
        </w:rPr>
        <w:t xml:space="preserve"> l'affirmation selon laquelle les États-Unis ne pouvaient accepter aucune restriction limitant la croissance de leur pêcherie, qualifiant une telle position d'incompatible avec la responsabilité de gestion collective. </w:t>
      </w:r>
    </w:p>
    <w:p w14:paraId="6EEF67D9" w14:textId="77777777" w:rsidR="00A1358C" w:rsidRPr="006D6C4D" w:rsidRDefault="00A1358C" w:rsidP="00A1358C">
      <w:pPr>
        <w:jc w:val="both"/>
        <w:rPr>
          <w:rFonts w:eastAsia="Arial" w:cs="Arial"/>
          <w:color w:val="000000"/>
          <w:kern w:val="2"/>
          <w:lang w:val="fr-FR"/>
          <w14:ligatures w14:val="standardContextual"/>
        </w:rPr>
      </w:pPr>
    </w:p>
    <w:p w14:paraId="716FDF2C" w14:textId="37755142" w:rsidR="00A1358C" w:rsidRPr="006D6C4D" w:rsidRDefault="00A1358C" w:rsidP="00A1358C">
      <w:pPr>
        <w:keepNext/>
        <w:keepLines/>
        <w:outlineLvl w:val="1"/>
        <w:rPr>
          <w:rFonts w:eastAsia="Arial" w:cs="Arial"/>
          <w:b/>
          <w:bCs/>
          <w:i/>
          <w:iCs/>
          <w:color w:val="000000"/>
          <w:kern w:val="2"/>
          <w:lang w:val="fr-FR"/>
          <w14:ligatures w14:val="standardContextual"/>
        </w:rPr>
      </w:pPr>
      <w:r w:rsidRPr="006D6C4D">
        <w:rPr>
          <w:rFonts w:eastAsia="Times New Roman" w:cs="Times New Roman"/>
          <w:b/>
          <w:i/>
          <w:color w:val="000000"/>
          <w:kern w:val="2"/>
          <w:lang w:val="fr-FR"/>
          <w14:ligatures w14:val="standardContextual"/>
        </w:rPr>
        <w:t>5.2 Discussions sur le niveau du TAC et la clé d’allocation</w:t>
      </w:r>
      <w:r w:rsidR="00CD7112" w:rsidRPr="006D6C4D">
        <w:rPr>
          <w:rFonts w:eastAsia="Times New Roman" w:cs="Times New Roman"/>
          <w:b/>
          <w:i/>
          <w:color w:val="000000"/>
          <w:kern w:val="2"/>
          <w:lang w:val="fr-FR"/>
          <w14:ligatures w14:val="standardContextual"/>
        </w:rPr>
        <w:t xml:space="preserve"> de</w:t>
      </w:r>
      <w:r w:rsidR="00B577EA" w:rsidRPr="006D6C4D">
        <w:rPr>
          <w:rFonts w:eastAsia="Times New Roman" w:cs="Times New Roman"/>
          <w:b/>
          <w:i/>
          <w:color w:val="000000"/>
          <w:kern w:val="2"/>
          <w:lang w:val="fr-FR"/>
          <w14:ligatures w14:val="standardContextual"/>
        </w:rPr>
        <w:t xml:space="preserve"> l’albacore</w:t>
      </w:r>
    </w:p>
    <w:p w14:paraId="6BD19830" w14:textId="77777777" w:rsidR="00A1358C" w:rsidRPr="006D6C4D" w:rsidRDefault="00A1358C" w:rsidP="00A1358C">
      <w:pPr>
        <w:rPr>
          <w:rFonts w:eastAsia="Calibri" w:cs="Times New Roman"/>
          <w:i/>
          <w:iCs/>
          <w:kern w:val="2"/>
          <w:lang w:val="fr-FR"/>
          <w14:ligatures w14:val="standardContextual"/>
        </w:rPr>
      </w:pPr>
    </w:p>
    <w:p w14:paraId="62C8575B" w14:textId="77777777" w:rsidR="00A1358C" w:rsidRPr="006D6C4D" w:rsidRDefault="00A1358C" w:rsidP="00A1358C">
      <w:pPr>
        <w:rPr>
          <w:rFonts w:eastAsia="Arial" w:cs="Arial"/>
          <w:i/>
          <w:iCs/>
          <w:color w:val="000000"/>
          <w:kern w:val="2"/>
          <w:lang w:val="fr-FR"/>
          <w14:ligatures w14:val="standardContextual"/>
        </w:rPr>
      </w:pPr>
      <w:r w:rsidRPr="006D6C4D">
        <w:rPr>
          <w:rFonts w:eastAsia="Calibri" w:cs="Times New Roman"/>
          <w:i/>
          <w:color w:val="000000"/>
          <w:kern w:val="2"/>
          <w:lang w:val="fr-FR"/>
          <w14:ligatures w14:val="standardContextual"/>
        </w:rPr>
        <w:t>Niveau de TAC</w:t>
      </w:r>
    </w:p>
    <w:p w14:paraId="3ACC29E2" w14:textId="77777777" w:rsidR="00A1358C" w:rsidRPr="006D6C4D" w:rsidRDefault="00A1358C" w:rsidP="00A1358C">
      <w:pPr>
        <w:rPr>
          <w:rFonts w:eastAsia="Calibri" w:cs="Times New Roman"/>
          <w:color w:val="000000"/>
          <w:kern w:val="2"/>
          <w:lang w:val="fr-FR"/>
          <w14:ligatures w14:val="standardContextual"/>
        </w:rPr>
      </w:pPr>
    </w:p>
    <w:p w14:paraId="456F8530" w14:textId="14154512" w:rsidR="00A1358C" w:rsidRPr="006D6C4D" w:rsidRDefault="00A1358C" w:rsidP="00A1358C">
      <w:pPr>
        <w:jc w:val="both"/>
        <w:rPr>
          <w:rFonts w:eastAsia="Arial" w:cs="Arial"/>
          <w:color w:val="000000"/>
          <w:kern w:val="2"/>
          <w:lang w:val="fr-FR"/>
          <w14:ligatures w14:val="standardContextual"/>
        </w:rPr>
      </w:pPr>
      <w:r w:rsidRPr="006D6C4D">
        <w:rPr>
          <w:rFonts w:eastAsia="Calibri" w:cs="Times New Roman"/>
          <w:color w:val="000000"/>
          <w:kern w:val="2"/>
          <w:lang w:val="fr-FR"/>
          <w14:ligatures w14:val="standardContextual"/>
        </w:rPr>
        <w:t xml:space="preserve">Le Guatemala a reconnu les similitudes entre les différentes propositions et a suggéré une fourchette de TAC comprise entre 125.000 et 130.000 t, dans l'attente d'analyses scientifiques supplémentaires avant la réunion annuelle. Le Panama </w:t>
      </w:r>
      <w:r w:rsidR="00591B83" w:rsidRPr="006D6C4D">
        <w:rPr>
          <w:rFonts w:eastAsia="Calibri" w:cs="Times New Roman"/>
          <w:color w:val="000000"/>
          <w:kern w:val="2"/>
          <w:lang w:val="fr-FR"/>
          <w14:ligatures w14:val="standardContextual"/>
        </w:rPr>
        <w:t xml:space="preserve">a réaffirmé sa préférence pour </w:t>
      </w:r>
      <w:r w:rsidRPr="006D6C4D">
        <w:rPr>
          <w:rFonts w:eastAsia="Calibri" w:cs="Times New Roman"/>
          <w:color w:val="000000"/>
          <w:kern w:val="2"/>
          <w:lang w:val="fr-FR"/>
          <w14:ligatures w14:val="standardContextual"/>
        </w:rPr>
        <w:t>un TAC de 130.000 t et a exprimé son soutien à la fourchette de TAC. El Salvador et le Nicaragua ont également apporté leur soutien à l'approche fondée sur la fourchette de TAC. Le Royaume-Uni et le Canada ont signalé que les captures de 2025 étaient estimées à environ 140.000 t et se sont interrogés sur les conséquences de ce dépassement quant à la probabilité que le stock reste dans la zone verte</w:t>
      </w:r>
      <w:r w:rsidR="00B577EA" w:rsidRPr="006D6C4D">
        <w:rPr>
          <w:rFonts w:eastAsia="Calibri" w:cs="Times New Roman"/>
          <w:color w:val="000000"/>
          <w:kern w:val="2"/>
          <w:lang w:val="fr-FR"/>
          <w14:ligatures w14:val="standardContextual"/>
        </w:rPr>
        <w:t xml:space="preserve"> du diagramme de Kobe (« zone verte »).</w:t>
      </w:r>
    </w:p>
    <w:p w14:paraId="62556438" w14:textId="77777777" w:rsidR="00A1358C" w:rsidRPr="006D6C4D" w:rsidRDefault="00A1358C" w:rsidP="00A1358C">
      <w:pPr>
        <w:jc w:val="both"/>
        <w:rPr>
          <w:rFonts w:eastAsia="Calibri" w:cs="Times New Roman"/>
          <w:color w:val="000000"/>
          <w:kern w:val="2"/>
          <w:lang w:val="fr-FR"/>
          <w14:ligatures w14:val="standardContextual"/>
        </w:rPr>
      </w:pPr>
    </w:p>
    <w:p w14:paraId="3EA70B2A" w14:textId="3E79449F" w:rsidR="001665A5" w:rsidRPr="006D6C4D" w:rsidRDefault="00A1358C" w:rsidP="00A1358C">
      <w:pPr>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t>Le Président du SCRS a répondu que tout niveau de captures supérieur au TAC réduirait logiquement la probabilité d'atteindre les objectifs de gestion, mais que l'ampleur exacte de la réduction ne pouvait être calculée immédiatement</w:t>
      </w:r>
      <w:r w:rsidR="00E62156" w:rsidRPr="006D6C4D">
        <w:rPr>
          <w:rFonts w:eastAsia="Calibri" w:cs="Times New Roman"/>
          <w:color w:val="000000"/>
          <w:kern w:val="2"/>
          <w:lang w:val="fr-FR"/>
          <w14:ligatures w14:val="standardContextual"/>
        </w:rPr>
        <w:t xml:space="preserve"> sans </w:t>
      </w:r>
      <w:r w:rsidR="00946739" w:rsidRPr="006D6C4D">
        <w:rPr>
          <w:rFonts w:eastAsia="Calibri" w:cs="Times New Roman"/>
          <w:color w:val="000000"/>
          <w:kern w:val="2"/>
          <w:lang w:val="fr-FR"/>
          <w14:ligatures w14:val="standardContextual"/>
        </w:rPr>
        <w:t xml:space="preserve">de </w:t>
      </w:r>
      <w:r w:rsidR="00E62156" w:rsidRPr="006D6C4D">
        <w:rPr>
          <w:rFonts w:eastAsia="Calibri" w:cs="Times New Roman"/>
          <w:color w:val="000000"/>
          <w:kern w:val="2"/>
          <w:lang w:val="fr-FR"/>
          <w14:ligatures w14:val="standardContextual"/>
        </w:rPr>
        <w:t xml:space="preserve">nouvelles projections fondées sur les niveaux de captures réels pour 2023-2024 et sur des hypothèses concernant les niveaux de captures pour 2025-2026. </w:t>
      </w:r>
      <w:r w:rsidRPr="006D6C4D">
        <w:rPr>
          <w:rFonts w:eastAsia="Calibri" w:cs="Times New Roman"/>
          <w:color w:val="000000"/>
          <w:kern w:val="2"/>
          <w:lang w:val="fr-FR"/>
          <w14:ligatures w14:val="standardContextual"/>
        </w:rPr>
        <w:t xml:space="preserve">Le Sénégal a demandé </w:t>
      </w:r>
      <w:r w:rsidR="00CF09E3" w:rsidRPr="006D6C4D">
        <w:rPr>
          <w:rFonts w:eastAsia="Calibri" w:cs="Times New Roman"/>
          <w:color w:val="000000"/>
          <w:kern w:val="2"/>
          <w:lang w:val="fr-FR"/>
          <w14:ligatures w14:val="standardContextual"/>
        </w:rPr>
        <w:t xml:space="preserve">de manière rhétorique </w:t>
      </w:r>
      <w:r w:rsidRPr="006D6C4D">
        <w:rPr>
          <w:rFonts w:eastAsia="Calibri" w:cs="Times New Roman"/>
          <w:color w:val="000000"/>
          <w:kern w:val="2"/>
          <w:lang w:val="fr-FR"/>
          <w14:ligatures w14:val="standardContextual"/>
        </w:rPr>
        <w:t>si un TAC de 130.000 t permettrait de maintenir le stock dans la zone verte avec une probabilité supérieure à 50</w:t>
      </w:r>
      <w:r w:rsidR="00CF09E3" w:rsidRPr="006D6C4D">
        <w:rPr>
          <w:rFonts w:eastAsia="Calibri" w:cs="Times New Roman"/>
          <w:color w:val="000000"/>
          <w:kern w:val="2"/>
          <w:lang w:val="fr-FR"/>
          <w14:ligatures w14:val="standardContextual"/>
        </w:rPr>
        <w:t> </w:t>
      </w:r>
      <w:r w:rsidRPr="006D6C4D">
        <w:rPr>
          <w:rFonts w:eastAsia="Calibri" w:cs="Times New Roman"/>
          <w:color w:val="000000"/>
          <w:kern w:val="2"/>
          <w:lang w:val="fr-FR"/>
          <w14:ligatures w14:val="standardContextual"/>
        </w:rPr>
        <w:t>%</w:t>
      </w:r>
      <w:r w:rsidR="00CF09E3" w:rsidRPr="006D6C4D">
        <w:rPr>
          <w:rFonts w:eastAsia="Calibri" w:cs="Times New Roman"/>
          <w:color w:val="000000"/>
          <w:kern w:val="2"/>
          <w:lang w:val="fr-FR"/>
          <w14:ligatures w14:val="standardContextual"/>
        </w:rPr>
        <w:t xml:space="preserve">. </w:t>
      </w:r>
      <w:r w:rsidRPr="006D6C4D">
        <w:rPr>
          <w:rFonts w:eastAsia="Calibri" w:cs="Times New Roman"/>
          <w:color w:val="000000"/>
          <w:kern w:val="2"/>
          <w:lang w:val="fr-FR"/>
          <w14:ligatures w14:val="standardContextual"/>
        </w:rPr>
        <w:t>L'UE a insisté sur la nécessité de s'appuyer sur les meilleures données scientifiques disponibles et a exhorté la Sous-commission à suivre l’orientation du SCRS. Le Japon</w:t>
      </w:r>
      <w:r w:rsidRPr="006D6C4D">
        <w:rPr>
          <w:rFonts w:eastAsia="Calibri" w:cs="Times New Roman"/>
          <w:color w:val="000000" w:themeColor="text1"/>
          <w:kern w:val="2"/>
          <w:lang w:val="fr-FR"/>
          <w14:ligatures w14:val="standardContextual"/>
        </w:rPr>
        <w:t xml:space="preserve"> </w:t>
      </w:r>
      <w:r w:rsidR="00127A4F" w:rsidRPr="006D6C4D">
        <w:rPr>
          <w:rFonts w:eastAsia="Calibri" w:cs="Times New Roman"/>
          <w:color w:val="000000" w:themeColor="text1"/>
          <w:kern w:val="2"/>
          <w:lang w:val="fr-FR"/>
          <w14:ligatures w14:val="standardContextual"/>
        </w:rPr>
        <w:t xml:space="preserve">a réitéré son inquiétude, </w:t>
      </w:r>
      <w:r w:rsidR="0041051F" w:rsidRPr="006D6C4D">
        <w:rPr>
          <w:rFonts w:eastAsia="Calibri" w:cs="Times New Roman"/>
          <w:color w:val="000000" w:themeColor="text1"/>
          <w:kern w:val="2"/>
          <w:lang w:val="fr-FR"/>
          <w14:ligatures w14:val="standardContextual"/>
        </w:rPr>
        <w:t xml:space="preserve">s'est rallié à la position de l'UE et </w:t>
      </w:r>
      <w:r w:rsidRPr="006D6C4D">
        <w:rPr>
          <w:rFonts w:eastAsia="Calibri" w:cs="Times New Roman"/>
          <w:color w:val="000000"/>
          <w:kern w:val="2"/>
          <w:lang w:val="fr-FR"/>
          <w14:ligatures w14:val="standardContextual"/>
        </w:rPr>
        <w:t xml:space="preserve">a </w:t>
      </w:r>
      <w:r w:rsidR="003E1867" w:rsidRPr="006D6C4D">
        <w:rPr>
          <w:rFonts w:eastAsia="Calibri" w:cs="Times New Roman"/>
          <w:color w:val="000000"/>
          <w:kern w:val="2"/>
          <w:lang w:val="fr-FR"/>
          <w14:ligatures w14:val="standardContextual"/>
        </w:rPr>
        <w:t>souligné</w:t>
      </w:r>
      <w:r w:rsidRPr="006D6C4D">
        <w:rPr>
          <w:rFonts w:eastAsia="Calibri" w:cs="Times New Roman"/>
          <w:color w:val="000000"/>
          <w:kern w:val="2"/>
          <w:lang w:val="fr-FR"/>
          <w14:ligatures w14:val="standardContextual"/>
        </w:rPr>
        <w:t xml:space="preserve"> la nécessité de prêter attention à la protection des juvéniles parallèlement au débat sur les TAC. Le Maroc a conclu que la présentation du SCRS avait précisé que le chiffre de 125.000 t correspondait à une probabilité de 55 % que le stock se situe dans la zone verte d'ici 2034, ce qui en faisait le choix scientifiquement justifiable. Le Brésil a soutenu que tout TAC devait refléter les meilleurs avis scientifiques disponibles. Les États-Unis </w:t>
      </w:r>
      <w:r w:rsidR="00FC3B5A" w:rsidRPr="006D6C4D">
        <w:rPr>
          <w:rFonts w:eastAsia="Calibri" w:cs="Times New Roman"/>
          <w:color w:val="000000"/>
          <w:kern w:val="2"/>
          <w:lang w:val="fr-FR"/>
          <w14:ligatures w14:val="standardContextual"/>
        </w:rPr>
        <w:t>ont indiqué qu’ils n’étaient pas en mesure d’approuver un TAC lors de cette réunion, réaffirmant que toute discussion relative au TAC ne devait avoir lieu que dans le cadre d’un débat plus large portant sur l’ensemble des mesures de gestion, et devait tenir compte des droits des États côtiers, des contributions nationales des CPC à la préservation du stock, ainsi que de la protection des juvéniles.</w:t>
      </w:r>
      <w:r w:rsidR="00FC3B5A" w:rsidRPr="006D6C4D">
        <w:rPr>
          <w:lang w:val="fr-FR"/>
        </w:rPr>
        <w:t xml:space="preserve"> </w:t>
      </w:r>
    </w:p>
    <w:p w14:paraId="00A19214" w14:textId="77777777" w:rsidR="001665A5" w:rsidRPr="006D6C4D" w:rsidRDefault="001665A5" w:rsidP="00A1358C">
      <w:pPr>
        <w:jc w:val="both"/>
        <w:rPr>
          <w:rFonts w:eastAsia="Calibri" w:cs="Times New Roman"/>
          <w:color w:val="000000"/>
          <w:kern w:val="2"/>
          <w:lang w:val="fr-FR"/>
          <w14:ligatures w14:val="standardContextual"/>
        </w:rPr>
      </w:pPr>
    </w:p>
    <w:p w14:paraId="556B03A6" w14:textId="77777777" w:rsidR="00C63000" w:rsidRPr="006D6C4D" w:rsidRDefault="00C63000">
      <w:pPr>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br w:type="page"/>
      </w:r>
    </w:p>
    <w:p w14:paraId="26DFD52D" w14:textId="2DBAB1AE" w:rsidR="00DC3A67" w:rsidRPr="006D6C4D" w:rsidRDefault="0025184C" w:rsidP="00DC3A67">
      <w:pPr>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lastRenderedPageBreak/>
        <w:t>Dans le cadre des discussions sur le TAC et son lien avec la protection des juvéniles, les États-Unis ont proposé que la Sous-commission demande au SCRS d’examiner l’effet d’une réduction des captures de juvéniles sur la PME de l’albacore, sans se concentrer sur un seul type d’engin de pêche. La demande précisait en outre que le SCRS devrait évaluer l</w:t>
      </w:r>
      <w:r w:rsidR="00EB5B5C" w:rsidRPr="006D6C4D">
        <w:rPr>
          <w:rFonts w:eastAsia="Calibri" w:cs="Times New Roman"/>
          <w:color w:val="000000"/>
          <w:kern w:val="2"/>
          <w:lang w:val="fr-FR"/>
          <w14:ligatures w14:val="standardContextual"/>
        </w:rPr>
        <w:t>a PME</w:t>
      </w:r>
      <w:r w:rsidRPr="006D6C4D">
        <w:rPr>
          <w:rFonts w:eastAsia="Calibri" w:cs="Times New Roman"/>
          <w:color w:val="000000"/>
          <w:kern w:val="2"/>
          <w:lang w:val="fr-FR"/>
          <w14:ligatures w14:val="standardContextual"/>
        </w:rPr>
        <w:t xml:space="preserve"> en fonction de</w:t>
      </w:r>
      <w:r w:rsidR="00E96BE7" w:rsidRPr="006D6C4D">
        <w:rPr>
          <w:rFonts w:eastAsia="Calibri" w:cs="Times New Roman"/>
          <w:color w:val="000000"/>
          <w:kern w:val="2"/>
          <w:lang w:val="fr-FR"/>
          <w14:ligatures w14:val="standardContextual"/>
        </w:rPr>
        <w:t>s</w:t>
      </w:r>
      <w:r w:rsidRPr="006D6C4D">
        <w:rPr>
          <w:rFonts w:eastAsia="Calibri" w:cs="Times New Roman"/>
          <w:color w:val="000000"/>
          <w:kern w:val="2"/>
          <w:lang w:val="fr-FR"/>
          <w14:ligatures w14:val="standardContextual"/>
        </w:rPr>
        <w:t xml:space="preserve"> variations en pourcentage (5, 10, 15 et 20</w:t>
      </w:r>
      <w:r w:rsidR="005A4B82" w:rsidRPr="006D6C4D">
        <w:rPr>
          <w:rFonts w:eastAsia="Calibri" w:cs="Times New Roman"/>
          <w:color w:val="000000"/>
          <w:kern w:val="2"/>
          <w:lang w:val="fr-FR"/>
          <w14:ligatures w14:val="standardContextual"/>
        </w:rPr>
        <w:t> </w:t>
      </w:r>
      <w:r w:rsidRPr="006D6C4D">
        <w:rPr>
          <w:rFonts w:eastAsia="Calibri" w:cs="Times New Roman"/>
          <w:color w:val="000000"/>
          <w:kern w:val="2"/>
          <w:lang w:val="fr-FR"/>
          <w14:ligatures w14:val="standardContextual"/>
        </w:rPr>
        <w:t>%) des captures d</w:t>
      </w:r>
      <w:r w:rsidR="00EB5B5C" w:rsidRPr="006D6C4D">
        <w:rPr>
          <w:rFonts w:eastAsia="Calibri" w:cs="Times New Roman"/>
          <w:color w:val="000000"/>
          <w:kern w:val="2"/>
          <w:lang w:val="fr-FR"/>
          <w14:ligatures w14:val="standardContextual"/>
        </w:rPr>
        <w:t>’</w:t>
      </w:r>
      <w:r w:rsidRPr="006D6C4D">
        <w:rPr>
          <w:rFonts w:eastAsia="Calibri" w:cs="Times New Roman"/>
          <w:color w:val="000000"/>
          <w:kern w:val="2"/>
          <w:lang w:val="fr-FR"/>
          <w14:ligatures w14:val="standardContextual"/>
        </w:rPr>
        <w:t>albacore</w:t>
      </w:r>
      <w:r w:rsidR="00EB5B5C" w:rsidRPr="006D6C4D">
        <w:rPr>
          <w:rFonts w:eastAsia="Calibri" w:cs="Times New Roman"/>
          <w:color w:val="000000"/>
          <w:kern w:val="2"/>
          <w:lang w:val="fr-FR"/>
          <w14:ligatures w14:val="standardContextual"/>
        </w:rPr>
        <w:t>s juvéniles</w:t>
      </w:r>
      <w:r w:rsidRPr="006D6C4D">
        <w:rPr>
          <w:rFonts w:eastAsia="Calibri" w:cs="Times New Roman"/>
          <w:color w:val="000000"/>
          <w:kern w:val="2"/>
          <w:lang w:val="fr-FR"/>
          <w14:ligatures w14:val="standardContextual"/>
        </w:rPr>
        <w:t xml:space="preserve">. </w:t>
      </w:r>
      <w:r w:rsidR="00705B86" w:rsidRPr="006D6C4D">
        <w:rPr>
          <w:rFonts w:eastAsia="Calibri" w:cs="Times New Roman"/>
          <w:color w:val="000000"/>
          <w:kern w:val="2"/>
          <w:lang w:val="fr-FR"/>
          <w14:ligatures w14:val="standardContextual"/>
        </w:rPr>
        <w:t>Le Japon a exprimé son soutien à l'analyse proposée par les États-Unis</w:t>
      </w:r>
      <w:r w:rsidR="00BB6BFA" w:rsidRPr="006D6C4D">
        <w:rPr>
          <w:rFonts w:eastAsia="Calibri" w:cs="Times New Roman"/>
          <w:color w:val="000000"/>
          <w:kern w:val="2"/>
          <w:lang w:val="fr-FR"/>
          <w14:ligatures w14:val="standardContextual"/>
        </w:rPr>
        <w:t xml:space="preserve">, qui serait réalisée par le SCRS, </w:t>
      </w:r>
      <w:r w:rsidR="00705B86" w:rsidRPr="006D6C4D">
        <w:rPr>
          <w:rFonts w:eastAsia="Calibri" w:cs="Times New Roman"/>
          <w:color w:val="000000"/>
          <w:kern w:val="2"/>
          <w:lang w:val="fr-FR"/>
          <w14:ligatures w14:val="standardContextual"/>
        </w:rPr>
        <w:t>concernant l'impact que la réduction de la proportion de juvéniles capturés aurait sur la PME, mais a mis en garde contre toute confusion avec la question plus large des prises accessoires d'autres espèces.</w:t>
      </w:r>
      <w:r w:rsidR="00B56561" w:rsidRPr="006D6C4D">
        <w:rPr>
          <w:rFonts w:eastAsia="Calibri" w:cs="Times New Roman"/>
          <w:color w:val="000000"/>
          <w:kern w:val="2"/>
          <w:lang w:val="fr-FR"/>
          <w14:ligatures w14:val="standardContextual"/>
        </w:rPr>
        <w:t xml:space="preserve"> </w:t>
      </w:r>
      <w:r w:rsidR="00DC3A67" w:rsidRPr="006D6C4D">
        <w:rPr>
          <w:rFonts w:eastAsia="Calibri" w:cs="Times New Roman"/>
          <w:color w:val="000000"/>
          <w:kern w:val="2"/>
          <w:lang w:val="fr-FR"/>
          <w14:ligatures w14:val="standardContextual"/>
        </w:rPr>
        <w:t xml:space="preserve">Le Président du SCRS a indiqué que toute analyse de ce type réalisée par les scientifiques des CPC </w:t>
      </w:r>
      <w:r w:rsidR="00CC4361" w:rsidRPr="006D6C4D">
        <w:rPr>
          <w:rFonts w:eastAsia="Calibri" w:cs="Times New Roman"/>
          <w:color w:val="000000"/>
          <w:kern w:val="2"/>
          <w:lang w:val="fr-FR"/>
          <w14:ligatures w14:val="standardContextual"/>
        </w:rPr>
        <w:t>pourrait</w:t>
      </w:r>
      <w:r w:rsidR="00DC3A67" w:rsidRPr="006D6C4D">
        <w:rPr>
          <w:rFonts w:eastAsia="Calibri" w:cs="Times New Roman"/>
          <w:color w:val="000000"/>
          <w:kern w:val="2"/>
          <w:lang w:val="fr-FR"/>
          <w14:ligatures w14:val="standardContextual"/>
        </w:rPr>
        <w:t xml:space="preserve"> être soumise au SCRS dans le cadre de la procédure scientifique habituelle.</w:t>
      </w:r>
    </w:p>
    <w:p w14:paraId="65BD55A4" w14:textId="77777777" w:rsidR="000073E3" w:rsidRPr="006D6C4D" w:rsidRDefault="000073E3" w:rsidP="00DC3A67">
      <w:pPr>
        <w:jc w:val="both"/>
        <w:rPr>
          <w:rFonts w:eastAsia="Calibri" w:cs="Times New Roman"/>
          <w:color w:val="000000"/>
          <w:kern w:val="2"/>
          <w:lang w:val="fr-FR"/>
          <w14:ligatures w14:val="standardContextual"/>
        </w:rPr>
      </w:pPr>
    </w:p>
    <w:p w14:paraId="2A9A6A14" w14:textId="77777777" w:rsidR="00747382" w:rsidRPr="006D6C4D" w:rsidRDefault="00747382" w:rsidP="00747382">
      <w:pPr>
        <w:jc w:val="both"/>
        <w:rPr>
          <w:rFonts w:eastAsia="Arial" w:cs="Arial"/>
          <w:color w:val="000000" w:themeColor="text1"/>
          <w:kern w:val="2"/>
          <w:lang w:val="fr-FR"/>
          <w14:ligatures w14:val="standardContextual"/>
        </w:rPr>
      </w:pPr>
      <w:r w:rsidRPr="006D6C4D">
        <w:rPr>
          <w:rFonts w:eastAsia="Calibri" w:cs="Times New Roman"/>
          <w:color w:val="000000" w:themeColor="text1"/>
          <w:kern w:val="2"/>
          <w:lang w:val="fr-FR"/>
          <w14:ligatures w14:val="standardContextual"/>
        </w:rPr>
        <w:t>Le Guatemala a présenté le débat comme une recherche d'un mécanisme susceptible d'unir les délégations plutôt que de les diviser, en insistant pour que toutes les mesures soient envisagées comme un ensemble cohérent. Les États-Unis ont précisé que l'analyse proposée visait à identifier des possibilités de coopération afin de réduire la proportion de captures de juvéniles et, par là même, d'augmenter la PME, plutôt que de cibler un engin de pêche ou un pays en particulier.</w:t>
      </w:r>
    </w:p>
    <w:p w14:paraId="699595A2" w14:textId="77777777" w:rsidR="00747382" w:rsidRPr="006D6C4D" w:rsidRDefault="00747382" w:rsidP="00A1358C">
      <w:pPr>
        <w:jc w:val="both"/>
        <w:rPr>
          <w:rFonts w:eastAsia="Calibri" w:cs="Times New Roman"/>
          <w:color w:val="000000"/>
          <w:kern w:val="2"/>
          <w:lang w:val="fr-FR"/>
          <w14:ligatures w14:val="standardContextual"/>
        </w:rPr>
      </w:pPr>
    </w:p>
    <w:p w14:paraId="320DB67C" w14:textId="480705B9" w:rsidR="00A1358C" w:rsidRPr="006D6C4D" w:rsidRDefault="00A1358C" w:rsidP="00A1358C">
      <w:pPr>
        <w:jc w:val="both"/>
        <w:rPr>
          <w:rFonts w:eastAsia="Arial" w:cs="Arial"/>
          <w:color w:val="000000"/>
          <w:kern w:val="2"/>
          <w:lang w:val="fr-FR"/>
          <w14:ligatures w14:val="standardContextual"/>
        </w:rPr>
      </w:pPr>
      <w:r w:rsidRPr="006D6C4D">
        <w:rPr>
          <w:rFonts w:eastAsia="Calibri" w:cs="Times New Roman"/>
          <w:color w:val="000000"/>
          <w:kern w:val="2"/>
          <w:lang w:val="fr-FR"/>
          <w14:ligatures w14:val="standardContextual"/>
        </w:rPr>
        <w:t>Le Guatemala et le Président du SCRS ont eu un long échange de vues sur la possibilité d'obtenir des projections du SCRS concernant les valeurs intermédiaires des TAC. Les discussions qui ont suivi ont montré que de nouvelles projections n'étaient pas nécessaires et que les données existantes fourni</w:t>
      </w:r>
      <w:r w:rsidR="00F67891" w:rsidRPr="006D6C4D">
        <w:rPr>
          <w:rFonts w:eastAsia="Calibri" w:cs="Times New Roman"/>
          <w:color w:val="000000"/>
          <w:kern w:val="2"/>
          <w:lang w:val="fr-FR"/>
          <w14:ligatures w14:val="standardContextual"/>
        </w:rPr>
        <w:t>r</w:t>
      </w:r>
      <w:r w:rsidRPr="006D6C4D">
        <w:rPr>
          <w:rFonts w:eastAsia="Calibri" w:cs="Times New Roman"/>
          <w:color w:val="000000"/>
          <w:kern w:val="2"/>
          <w:lang w:val="fr-FR"/>
          <w14:ligatures w14:val="standardContextual"/>
        </w:rPr>
        <w:t>aient des indications suffisantes</w:t>
      </w:r>
      <w:r w:rsidR="00D2036A" w:rsidRPr="006D6C4D">
        <w:rPr>
          <w:rFonts w:eastAsia="Calibri" w:cs="Times New Roman"/>
          <w:color w:val="000000"/>
          <w:kern w:val="2"/>
          <w:lang w:val="fr-FR"/>
          <w14:ligatures w14:val="standardContextual"/>
        </w:rPr>
        <w:t xml:space="preserve"> si </w:t>
      </w:r>
      <w:r w:rsidR="001814E9" w:rsidRPr="006D6C4D">
        <w:rPr>
          <w:rFonts w:eastAsia="Calibri" w:cs="Times New Roman"/>
          <w:color w:val="000000"/>
          <w:kern w:val="2"/>
          <w:lang w:val="fr-FR"/>
          <w14:ligatures w14:val="standardContextual"/>
        </w:rPr>
        <w:t>une</w:t>
      </w:r>
      <w:r w:rsidR="00D2036A" w:rsidRPr="006D6C4D">
        <w:rPr>
          <w:rFonts w:eastAsia="Calibri" w:cs="Times New Roman"/>
          <w:color w:val="000000"/>
          <w:kern w:val="2"/>
          <w:lang w:val="fr-FR"/>
          <w14:ligatures w14:val="standardContextual"/>
        </w:rPr>
        <w:t xml:space="preserve"> projection</w:t>
      </w:r>
      <w:r w:rsidR="00BE0F8D" w:rsidRPr="006D6C4D">
        <w:rPr>
          <w:rFonts w:eastAsia="Calibri" w:cs="Times New Roman"/>
          <w:color w:val="000000"/>
          <w:kern w:val="2"/>
          <w:lang w:val="fr-FR"/>
          <w14:ligatures w14:val="standardContextual"/>
        </w:rPr>
        <w:t xml:space="preserve"> était présentée à une échelle </w:t>
      </w:r>
      <w:r w:rsidR="00D2036A" w:rsidRPr="006D6C4D">
        <w:rPr>
          <w:rFonts w:eastAsia="Calibri" w:cs="Times New Roman"/>
          <w:color w:val="000000"/>
          <w:kern w:val="2"/>
          <w:lang w:val="fr-FR"/>
          <w14:ligatures w14:val="standardContextual"/>
        </w:rPr>
        <w:t xml:space="preserve">plus </w:t>
      </w:r>
      <w:r w:rsidR="0088207A" w:rsidRPr="006D6C4D">
        <w:rPr>
          <w:rFonts w:eastAsia="Calibri" w:cs="Times New Roman"/>
          <w:color w:val="000000"/>
          <w:kern w:val="2"/>
          <w:lang w:val="fr-FR"/>
          <w14:ligatures w14:val="standardContextual"/>
        </w:rPr>
        <w:t>fine</w:t>
      </w:r>
      <w:r w:rsidR="00D2036A" w:rsidRPr="006D6C4D">
        <w:rPr>
          <w:rFonts w:eastAsia="Calibri" w:cs="Times New Roman"/>
          <w:color w:val="000000"/>
          <w:kern w:val="2"/>
          <w:lang w:val="fr-FR"/>
          <w14:ligatures w14:val="standardContextual"/>
        </w:rPr>
        <w:t>.</w:t>
      </w:r>
      <w:r w:rsidRPr="006D6C4D">
        <w:rPr>
          <w:rFonts w:eastAsia="Calibri" w:cs="Times New Roman"/>
          <w:color w:val="000000"/>
          <w:kern w:val="2"/>
          <w:lang w:val="fr-FR"/>
          <w14:ligatures w14:val="standardContextual"/>
        </w:rPr>
        <w:t xml:space="preserve"> </w:t>
      </w:r>
      <w:r w:rsidR="00CA741F" w:rsidRPr="006D6C4D">
        <w:rPr>
          <w:rFonts w:eastAsia="Calibri" w:cs="Times New Roman"/>
          <w:color w:val="000000"/>
          <w:kern w:val="2"/>
          <w:lang w:val="fr-FR"/>
          <w14:ligatures w14:val="standardContextual"/>
        </w:rPr>
        <w:t>Il n'y a pas</w:t>
      </w:r>
      <w:r w:rsidR="00C11321" w:rsidRPr="006D6C4D">
        <w:rPr>
          <w:rFonts w:eastAsia="Calibri" w:cs="Times New Roman"/>
          <w:color w:val="000000"/>
          <w:kern w:val="2"/>
          <w:lang w:val="fr-FR"/>
          <w14:ligatures w14:val="standardContextual"/>
        </w:rPr>
        <w:t xml:space="preserve"> eu</w:t>
      </w:r>
      <w:r w:rsidR="00CA741F" w:rsidRPr="006D6C4D">
        <w:rPr>
          <w:rFonts w:eastAsia="Calibri" w:cs="Times New Roman"/>
          <w:color w:val="000000"/>
          <w:kern w:val="2"/>
          <w:lang w:val="fr-FR"/>
          <w14:ligatures w14:val="standardContextual"/>
        </w:rPr>
        <w:t xml:space="preserve"> de consensus parmi les CPC quant à la proba</w:t>
      </w:r>
      <w:r w:rsidR="00CA741F" w:rsidRPr="006D6C4D">
        <w:rPr>
          <w:rFonts w:eastAsia="Calibri" w:cs="Times New Roman"/>
          <w:color w:val="000000" w:themeColor="text1"/>
          <w:kern w:val="2"/>
          <w:lang w:val="fr-FR"/>
          <w14:ligatures w14:val="standardContextual"/>
        </w:rPr>
        <w:t xml:space="preserve">bilité appropriée que le stock se situe dans la zone verte, vers laquelle l'ICCAT devrait orienter sa gestion. </w:t>
      </w:r>
      <w:r w:rsidR="00946739" w:rsidRPr="006D6C4D">
        <w:rPr>
          <w:rFonts w:eastAsia="Calibri" w:cs="Times New Roman"/>
          <w:color w:val="000000" w:themeColor="text1"/>
          <w:kern w:val="2"/>
          <w:lang w:val="fr-FR"/>
          <w14:ligatures w14:val="standardContextual"/>
        </w:rPr>
        <w:t xml:space="preserve">En réponse à une demande du Guatemala, </w:t>
      </w:r>
      <w:r w:rsidR="003A7FD1" w:rsidRPr="006D6C4D">
        <w:rPr>
          <w:rFonts w:eastAsia="Calibri" w:cs="Times New Roman"/>
          <w:color w:val="000000" w:themeColor="text1"/>
          <w:kern w:val="2"/>
          <w:lang w:val="fr-FR"/>
          <w14:ligatures w14:val="standardContextual"/>
        </w:rPr>
        <w:t>l</w:t>
      </w:r>
      <w:r w:rsidRPr="006D6C4D">
        <w:rPr>
          <w:rFonts w:eastAsia="Calibri" w:cs="Times New Roman"/>
          <w:color w:val="000000" w:themeColor="text1"/>
          <w:kern w:val="2"/>
          <w:lang w:val="fr-FR"/>
          <w14:ligatures w14:val="standardContextual"/>
        </w:rPr>
        <w:t xml:space="preserve">e Président du SCRS a ensuite présenté </w:t>
      </w:r>
      <w:r w:rsidR="0065462A" w:rsidRPr="006D6C4D">
        <w:rPr>
          <w:rFonts w:eastAsia="Calibri" w:cs="Times New Roman"/>
          <w:color w:val="000000" w:themeColor="text1"/>
          <w:kern w:val="2"/>
          <w:lang w:val="fr-FR"/>
          <w14:ligatures w14:val="standardContextual"/>
        </w:rPr>
        <w:t xml:space="preserve">un tableau </w:t>
      </w:r>
      <w:r w:rsidR="003603EC" w:rsidRPr="006D6C4D">
        <w:rPr>
          <w:rFonts w:eastAsia="Calibri" w:cs="Times New Roman"/>
          <w:color w:val="000000" w:themeColor="text1"/>
          <w:kern w:val="2"/>
          <w:lang w:val="fr-FR"/>
          <w14:ligatures w14:val="standardContextual"/>
        </w:rPr>
        <w:t xml:space="preserve">affiné </w:t>
      </w:r>
      <w:r w:rsidR="0065462A" w:rsidRPr="006D6C4D">
        <w:rPr>
          <w:rFonts w:eastAsia="Calibri" w:cs="Times New Roman"/>
          <w:color w:val="000000" w:themeColor="text1"/>
          <w:kern w:val="2"/>
          <w:lang w:val="fr-FR"/>
          <w14:ligatures w14:val="standardContextual"/>
        </w:rPr>
        <w:t xml:space="preserve">de probabilités </w:t>
      </w:r>
      <w:r w:rsidR="00EA49AE" w:rsidRPr="006D6C4D">
        <w:rPr>
          <w:rFonts w:eastAsia="Calibri" w:cs="Times New Roman"/>
          <w:color w:val="000000" w:themeColor="text1"/>
          <w:kern w:val="2"/>
          <w:lang w:val="fr-FR"/>
          <w14:ligatures w14:val="standardContextual"/>
        </w:rPr>
        <w:t xml:space="preserve">(d'après les projections actuelles du SCRS pour 2024) </w:t>
      </w:r>
      <w:r w:rsidR="0052264D" w:rsidRPr="006D6C4D">
        <w:rPr>
          <w:rFonts w:eastAsia="Calibri" w:cs="Times New Roman"/>
          <w:color w:val="000000" w:themeColor="text1"/>
          <w:kern w:val="2"/>
          <w:lang w:val="fr-FR"/>
          <w14:ligatures w14:val="standardContextual"/>
        </w:rPr>
        <w:t xml:space="preserve">montrant </w:t>
      </w:r>
      <w:r w:rsidRPr="006D6C4D">
        <w:rPr>
          <w:rFonts w:eastAsia="Calibri" w:cs="Times New Roman"/>
          <w:color w:val="000000" w:themeColor="text1"/>
          <w:kern w:val="2"/>
          <w:lang w:val="fr-FR"/>
          <w14:ligatures w14:val="standardContextual"/>
        </w:rPr>
        <w:t xml:space="preserve">qu'un </w:t>
      </w:r>
      <w:r w:rsidRPr="006D6C4D">
        <w:rPr>
          <w:rFonts w:eastAsia="Calibri" w:cs="Times New Roman"/>
          <w:color w:val="000000"/>
          <w:kern w:val="2"/>
          <w:lang w:val="fr-FR"/>
          <w14:ligatures w14:val="standardContextual"/>
        </w:rPr>
        <w:t xml:space="preserve">TAC de 129.000 t correspond </w:t>
      </w:r>
      <w:r w:rsidR="001D63F1" w:rsidRPr="006D6C4D">
        <w:rPr>
          <w:rFonts w:eastAsia="Calibri" w:cs="Times New Roman"/>
          <w:color w:val="000000"/>
          <w:kern w:val="2"/>
          <w:lang w:val="fr-FR"/>
          <w14:ligatures w14:val="standardContextual"/>
        </w:rPr>
        <w:t xml:space="preserve">approximativement </w:t>
      </w:r>
      <w:r w:rsidRPr="006D6C4D">
        <w:rPr>
          <w:rFonts w:eastAsia="Calibri" w:cs="Times New Roman"/>
          <w:color w:val="000000"/>
          <w:kern w:val="2"/>
          <w:lang w:val="fr-FR"/>
          <w14:ligatures w14:val="standardContextual"/>
        </w:rPr>
        <w:t>à une probabilité de 50 % que le stock se situe dans la zone verte</w:t>
      </w:r>
      <w:r w:rsidR="004B0461" w:rsidRPr="006D6C4D">
        <w:rPr>
          <w:rFonts w:eastAsia="Calibri" w:cs="Times New Roman"/>
          <w:color w:val="000000"/>
          <w:kern w:val="2"/>
          <w:lang w:val="fr-FR"/>
          <w14:ligatures w14:val="standardContextual"/>
        </w:rPr>
        <w:t xml:space="preserve"> d’ici 2034</w:t>
      </w:r>
      <w:r w:rsidRPr="006D6C4D">
        <w:rPr>
          <w:rFonts w:eastAsia="Calibri" w:cs="Times New Roman"/>
          <w:color w:val="000000"/>
          <w:kern w:val="2"/>
          <w:lang w:val="fr-FR"/>
          <w14:ligatures w14:val="standardContextual"/>
        </w:rPr>
        <w:t xml:space="preserve">. Le Président du SCRS a </w:t>
      </w:r>
      <w:r w:rsidR="001D63F1" w:rsidRPr="006D6C4D">
        <w:rPr>
          <w:rFonts w:eastAsia="Calibri" w:cs="Times New Roman"/>
          <w:color w:val="000000"/>
          <w:kern w:val="2"/>
          <w:lang w:val="fr-FR"/>
          <w14:ligatures w14:val="standardContextual"/>
        </w:rPr>
        <w:t>souligné</w:t>
      </w:r>
      <w:r w:rsidRPr="006D6C4D">
        <w:rPr>
          <w:rFonts w:eastAsia="Calibri" w:cs="Times New Roman"/>
          <w:color w:val="000000"/>
          <w:kern w:val="2"/>
          <w:lang w:val="fr-FR"/>
          <w14:ligatures w14:val="standardContextual"/>
        </w:rPr>
        <w:t xml:space="preserve"> que ce chiffre n'avait pas été </w:t>
      </w:r>
      <w:r w:rsidR="001D63F1" w:rsidRPr="006D6C4D">
        <w:rPr>
          <w:rFonts w:eastAsia="Calibri" w:cs="Times New Roman"/>
          <w:color w:val="000000"/>
          <w:kern w:val="2"/>
          <w:lang w:val="fr-FR"/>
          <w14:ligatures w14:val="standardContextual"/>
        </w:rPr>
        <w:t xml:space="preserve">examiné ni </w:t>
      </w:r>
      <w:r w:rsidRPr="006D6C4D">
        <w:rPr>
          <w:rFonts w:eastAsia="Calibri" w:cs="Times New Roman"/>
          <w:color w:val="000000"/>
          <w:kern w:val="2"/>
          <w:lang w:val="fr-FR"/>
          <w14:ligatures w14:val="standardContextual"/>
        </w:rPr>
        <w:t>approuvé par le SCRS et qu'il reposait sur certains postulats intégrés dans les projections de l'évaluation des stocks de 2024</w:t>
      </w:r>
      <w:r w:rsidR="00F63AA0" w:rsidRPr="006D6C4D">
        <w:rPr>
          <w:rFonts w:eastAsia="Calibri" w:cs="Times New Roman"/>
          <w:color w:val="000000"/>
          <w:kern w:val="2"/>
          <w:lang w:val="fr-FR"/>
          <w14:ligatures w14:val="standardContextual"/>
        </w:rPr>
        <w:t xml:space="preserve"> (par exemple, les niveaux de captures </w:t>
      </w:r>
      <w:r w:rsidR="009D06E6" w:rsidRPr="006D6C4D">
        <w:rPr>
          <w:rFonts w:eastAsia="Calibri" w:cs="Times New Roman"/>
          <w:color w:val="000000"/>
          <w:kern w:val="2"/>
          <w:lang w:val="fr-FR"/>
          <w14:ligatures w14:val="standardContextual"/>
        </w:rPr>
        <w:t>postulés</w:t>
      </w:r>
      <w:r w:rsidR="00F63AA0" w:rsidRPr="006D6C4D">
        <w:rPr>
          <w:rFonts w:eastAsia="Calibri" w:cs="Times New Roman"/>
          <w:color w:val="000000"/>
          <w:kern w:val="2"/>
          <w:lang w:val="fr-FR"/>
          <w14:ligatures w14:val="standardContextual"/>
        </w:rPr>
        <w:t xml:space="preserve"> pour la période 2023-2026). </w:t>
      </w:r>
      <w:r w:rsidRPr="006D6C4D">
        <w:rPr>
          <w:rFonts w:eastAsia="Calibri" w:cs="Times New Roman"/>
          <w:color w:val="000000"/>
          <w:kern w:val="2"/>
          <w:lang w:val="fr-FR"/>
          <w14:ligatures w14:val="standardContextual"/>
        </w:rPr>
        <w:t>Plusieurs CPC</w:t>
      </w:r>
      <w:r w:rsidR="00075FE8" w:rsidRPr="006D6C4D">
        <w:rPr>
          <w:rFonts w:eastAsia="Calibri" w:cs="Times New Roman"/>
          <w:color w:val="000000"/>
          <w:kern w:val="2"/>
          <w:lang w:val="fr-FR"/>
          <w14:ligatures w14:val="standardContextual"/>
        </w:rPr>
        <w:t xml:space="preserve"> </w:t>
      </w:r>
      <w:r w:rsidRPr="006D6C4D">
        <w:rPr>
          <w:rFonts w:eastAsia="Calibri" w:cs="Times New Roman"/>
          <w:color w:val="000000"/>
          <w:kern w:val="2"/>
          <w:lang w:val="fr-FR"/>
          <w14:ligatures w14:val="standardContextual"/>
        </w:rPr>
        <w:t>ont indiqué</w:t>
      </w:r>
      <w:r w:rsidR="001D724E" w:rsidRPr="006D6C4D">
        <w:rPr>
          <w:rFonts w:eastAsia="Calibri" w:cs="Times New Roman"/>
          <w:color w:val="000000"/>
          <w:kern w:val="2"/>
          <w:lang w:val="fr-FR"/>
          <w14:ligatures w14:val="standardContextual"/>
        </w:rPr>
        <w:t xml:space="preserve"> que, même si la discussion sur les différents niveaux de TAC s'avérait très utile, </w:t>
      </w:r>
      <w:r w:rsidRPr="006D6C4D">
        <w:rPr>
          <w:rFonts w:eastAsia="Calibri" w:cs="Times New Roman"/>
          <w:color w:val="000000"/>
          <w:kern w:val="2"/>
          <w:lang w:val="fr-FR"/>
          <w14:ligatures w14:val="standardContextual"/>
        </w:rPr>
        <w:t xml:space="preserve">elles n'étaient pas en mesure de s'accorder </w:t>
      </w:r>
      <w:r w:rsidR="00FD5C39" w:rsidRPr="006D6C4D">
        <w:rPr>
          <w:rFonts w:eastAsia="Calibri" w:cs="Times New Roman"/>
          <w:color w:val="000000"/>
          <w:kern w:val="2"/>
          <w:lang w:val="fr-FR"/>
          <w14:ligatures w14:val="standardContextual"/>
        </w:rPr>
        <w:t xml:space="preserve">définitivement </w:t>
      </w:r>
      <w:r w:rsidRPr="006D6C4D">
        <w:rPr>
          <w:rFonts w:eastAsia="Calibri" w:cs="Times New Roman"/>
          <w:color w:val="000000"/>
          <w:kern w:val="2"/>
          <w:lang w:val="fr-FR"/>
          <w14:ligatures w14:val="standardContextual"/>
        </w:rPr>
        <w:t>sur un TAC lors de cette réunion.</w:t>
      </w:r>
    </w:p>
    <w:p w14:paraId="2414CAED" w14:textId="11CCD327" w:rsidR="00F63AA0" w:rsidRPr="006D6C4D" w:rsidRDefault="00F63AA0">
      <w:pPr>
        <w:rPr>
          <w:rFonts w:eastAsia="Calibri" w:cs="Times New Roman"/>
          <w:i/>
          <w:color w:val="000000"/>
          <w:kern w:val="2"/>
          <w:lang w:val="fr-FR"/>
          <w14:ligatures w14:val="standardContextual"/>
        </w:rPr>
      </w:pPr>
    </w:p>
    <w:p w14:paraId="517AE6E7" w14:textId="755764B1" w:rsidR="00A1358C" w:rsidRPr="006D6C4D" w:rsidRDefault="00A1358C" w:rsidP="00A1358C">
      <w:pPr>
        <w:rPr>
          <w:rFonts w:eastAsia="Arial" w:cs="Arial"/>
          <w:i/>
          <w:iCs/>
          <w:color w:val="000000"/>
          <w:kern w:val="2"/>
          <w:lang w:val="fr-FR"/>
          <w14:ligatures w14:val="standardContextual"/>
        </w:rPr>
      </w:pPr>
      <w:r w:rsidRPr="006D6C4D">
        <w:rPr>
          <w:rFonts w:eastAsia="Calibri" w:cs="Times New Roman"/>
          <w:i/>
          <w:color w:val="000000"/>
          <w:kern w:val="2"/>
          <w:lang w:val="fr-FR"/>
          <w14:ligatures w14:val="standardContextual"/>
        </w:rPr>
        <w:t>Clé d’allocation</w:t>
      </w:r>
    </w:p>
    <w:p w14:paraId="72F8FEB6" w14:textId="77777777" w:rsidR="00A1358C" w:rsidRPr="006D6C4D" w:rsidRDefault="00A1358C" w:rsidP="00A1358C">
      <w:pPr>
        <w:rPr>
          <w:rFonts w:eastAsia="Calibri" w:cs="Times New Roman"/>
          <w:i/>
          <w:iCs/>
          <w:color w:val="000000"/>
          <w:kern w:val="2"/>
          <w:lang w:val="fr-FR"/>
          <w14:ligatures w14:val="standardContextual"/>
        </w:rPr>
      </w:pPr>
    </w:p>
    <w:p w14:paraId="5550814E" w14:textId="77777777" w:rsidR="00A1358C" w:rsidRPr="006D6C4D" w:rsidRDefault="00A1358C" w:rsidP="00A1358C">
      <w:pPr>
        <w:jc w:val="both"/>
        <w:rPr>
          <w:rFonts w:eastAsia="Arial" w:cs="Arial"/>
          <w:color w:val="000000"/>
          <w:kern w:val="2"/>
          <w:lang w:val="fr-FR"/>
          <w14:ligatures w14:val="standardContextual"/>
        </w:rPr>
      </w:pPr>
      <w:r w:rsidRPr="006D6C4D">
        <w:rPr>
          <w:rFonts w:eastAsia="Calibri" w:cs="Times New Roman"/>
          <w:color w:val="000000"/>
          <w:kern w:val="2"/>
          <w:lang w:val="fr-FR"/>
          <w14:ligatures w14:val="standardContextual"/>
        </w:rPr>
        <w:t>Le Président a ouvert le débat sur la clé d’allocation en invitant les participants à s'exprimer plus particulièrement sur la période de référence. Le Guatemala a établi un parallèle avec le processus d'allocation pour le thon obèse et a proposé de retenir les cinq meilleures années sur une période de dix ans, en faisant valoir que cette approche donnerait aux CPC en développement la souplesse nécessaire pour démontrer leur participation sans être pénalisées pour les périodes de faibles captures. Le Guatemala a expliqué que cette méthode consistait à identifier les années de rendement maximal pour chaque CPC, à calculer la moyenne de ces captures, puis à distribuer le TAC proportionnellement. Le Guatemala a toutefois reconnu que des améliorations supplémentaires étaient nécessaires.</w:t>
      </w:r>
    </w:p>
    <w:p w14:paraId="0C7D6A7A" w14:textId="77777777" w:rsidR="00A1358C" w:rsidRPr="006D6C4D" w:rsidRDefault="00A1358C" w:rsidP="00A1358C">
      <w:pPr>
        <w:jc w:val="both"/>
        <w:rPr>
          <w:rFonts w:eastAsia="Calibri" w:cs="Times New Roman"/>
          <w:color w:val="000000"/>
          <w:kern w:val="2"/>
          <w:lang w:val="fr-FR"/>
          <w14:ligatures w14:val="standardContextual"/>
        </w:rPr>
      </w:pPr>
    </w:p>
    <w:p w14:paraId="44703067" w14:textId="3E841F8E" w:rsidR="00A1358C" w:rsidRPr="006D6C4D" w:rsidRDefault="00A1358C" w:rsidP="00A1358C">
      <w:pPr>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t>Le Sénégal a fait part de certaines préoccupations concernant les risques liés à l'approche adoptée par le Guatemala et a indiqué qu'il privilégiait une période de référence plus courte et plus récente, reflétant les tendances actuelles en matière de captures et les besoins des CPC en développement. Le Maroc a fait valoir que la méthode des cinq meilleures années n'était pas adaptée à des pays comme le Maroc, dont les captures sont en hausse depuis 2022, et a proposé de prendre en compte la moyenne des quatre dernières années, y compris 2025.</w:t>
      </w:r>
    </w:p>
    <w:p w14:paraId="1EFDA9AD" w14:textId="77777777" w:rsidR="00A1358C" w:rsidRPr="006D6C4D" w:rsidRDefault="00A1358C" w:rsidP="00A1358C">
      <w:pPr>
        <w:jc w:val="both"/>
        <w:rPr>
          <w:rFonts w:eastAsia="Calibri" w:cs="Times New Roman"/>
          <w:color w:val="000000"/>
          <w:kern w:val="2"/>
          <w:lang w:val="fr-FR"/>
          <w14:ligatures w14:val="standardContextual"/>
        </w:rPr>
      </w:pPr>
    </w:p>
    <w:p w14:paraId="2AACFA62" w14:textId="4E6CB2BA" w:rsidR="00684DB4" w:rsidRPr="006D6C4D" w:rsidRDefault="00D87BB5" w:rsidP="00684DB4">
      <w:pPr>
        <w:jc w:val="both"/>
        <w:rPr>
          <w:rFonts w:eastAsia="Arial" w:cs="Arial"/>
          <w:color w:val="000000" w:themeColor="text1"/>
          <w:lang w:val="fr-FR"/>
        </w:rPr>
      </w:pPr>
      <w:r w:rsidRPr="006D6C4D">
        <w:rPr>
          <w:rFonts w:eastAsia="Arial" w:cs="Arial"/>
          <w:color w:val="000000" w:themeColor="text1"/>
          <w:lang w:val="fr-FR"/>
        </w:rPr>
        <w:t xml:space="preserve">En réponse aux préoccupations exprimées par certaines CPC selon lesquelles l'utilisation des captures </w:t>
      </w:r>
      <w:r w:rsidR="004D13E5" w:rsidRPr="006D6C4D">
        <w:rPr>
          <w:rFonts w:eastAsia="Arial" w:cs="Arial"/>
          <w:color w:val="000000" w:themeColor="text1"/>
          <w:lang w:val="fr-FR"/>
        </w:rPr>
        <w:t xml:space="preserve">historiques </w:t>
      </w:r>
      <w:r w:rsidRPr="006D6C4D">
        <w:rPr>
          <w:rFonts w:eastAsia="Arial" w:cs="Arial"/>
          <w:color w:val="000000" w:themeColor="text1"/>
          <w:lang w:val="fr-FR"/>
        </w:rPr>
        <w:t xml:space="preserve">provenant de périodes où le total des captures dépassait le TAC n'était pas appropriée, le Japon a fait remarquer que, bien que le total des captures ait dépassé le TAC, il n'y avait pas eu de </w:t>
      </w:r>
      <w:r w:rsidR="00C346D7" w:rsidRPr="006D6C4D">
        <w:rPr>
          <w:rFonts w:eastAsia="Arial" w:cs="Arial"/>
          <w:color w:val="000000" w:themeColor="text1"/>
          <w:lang w:val="fr-FR"/>
        </w:rPr>
        <w:t>surconsommation</w:t>
      </w:r>
      <w:r w:rsidRPr="006D6C4D">
        <w:rPr>
          <w:rFonts w:eastAsia="Arial" w:cs="Arial"/>
          <w:color w:val="000000" w:themeColor="text1"/>
          <w:lang w:val="fr-FR"/>
        </w:rPr>
        <w:t xml:space="preserve"> de la part de</w:t>
      </w:r>
      <w:r w:rsidR="00C346D7" w:rsidRPr="006D6C4D">
        <w:rPr>
          <w:rFonts w:eastAsia="Arial" w:cs="Arial"/>
          <w:color w:val="000000" w:themeColor="text1"/>
          <w:lang w:val="fr-FR"/>
        </w:rPr>
        <w:t xml:space="preserve">s </w:t>
      </w:r>
      <w:r w:rsidRPr="006D6C4D">
        <w:rPr>
          <w:rFonts w:eastAsia="Arial" w:cs="Arial"/>
          <w:color w:val="000000" w:themeColor="text1"/>
          <w:lang w:val="fr-FR"/>
        </w:rPr>
        <w:t>CPC</w:t>
      </w:r>
      <w:r w:rsidR="00C346D7" w:rsidRPr="006D6C4D">
        <w:rPr>
          <w:rFonts w:eastAsia="Arial" w:cs="Arial"/>
          <w:color w:val="000000" w:themeColor="text1"/>
          <w:lang w:val="fr-FR"/>
        </w:rPr>
        <w:t xml:space="preserve"> au niveau individuel</w:t>
      </w:r>
      <w:r w:rsidRPr="006D6C4D">
        <w:rPr>
          <w:rFonts w:eastAsia="Arial" w:cs="Arial"/>
          <w:color w:val="000000" w:themeColor="text1"/>
          <w:lang w:val="fr-FR"/>
        </w:rPr>
        <w:t xml:space="preserve">, puisqu'il n'y avait pas </w:t>
      </w:r>
      <w:r w:rsidR="00172202" w:rsidRPr="006D6C4D">
        <w:rPr>
          <w:rFonts w:eastAsia="Arial" w:cs="Arial"/>
          <w:color w:val="000000" w:themeColor="text1"/>
          <w:lang w:val="fr-FR"/>
        </w:rPr>
        <w:t xml:space="preserve">d’allocation. </w:t>
      </w:r>
      <w:r w:rsidRPr="006D6C4D">
        <w:rPr>
          <w:rFonts w:eastAsia="Arial" w:cs="Arial"/>
          <w:color w:val="000000" w:themeColor="text1"/>
          <w:lang w:val="fr-FR"/>
        </w:rPr>
        <w:t xml:space="preserve">Le Japon a également souligné </w:t>
      </w:r>
      <w:r w:rsidR="00684DB4" w:rsidRPr="006D6C4D">
        <w:rPr>
          <w:rFonts w:eastAsia="Arial" w:cs="Arial"/>
          <w:color w:val="000000" w:themeColor="text1"/>
          <w:lang w:val="fr-FR"/>
        </w:rPr>
        <w:t>que le problème fondamental résidait dans l'absence de mécanismes efficaces pour faire respecter le TAC</w:t>
      </w:r>
      <w:r w:rsidR="00172202" w:rsidRPr="006D6C4D">
        <w:rPr>
          <w:rFonts w:eastAsia="Arial" w:cs="Arial"/>
          <w:color w:val="000000" w:themeColor="text1"/>
          <w:lang w:val="fr-FR"/>
        </w:rPr>
        <w:t xml:space="preserve"> pour l’albacore</w:t>
      </w:r>
      <w:r w:rsidR="00684DB4" w:rsidRPr="006D6C4D">
        <w:rPr>
          <w:rFonts w:eastAsia="Arial" w:cs="Arial"/>
          <w:color w:val="000000" w:themeColor="text1"/>
          <w:lang w:val="fr-FR"/>
        </w:rPr>
        <w:t xml:space="preserve">, et a suggéré que </w:t>
      </w:r>
      <w:r w:rsidR="00BB2ECF" w:rsidRPr="006D6C4D">
        <w:rPr>
          <w:rFonts w:eastAsia="Arial" w:cs="Arial"/>
          <w:color w:val="000000" w:themeColor="text1"/>
          <w:lang w:val="fr-FR"/>
        </w:rPr>
        <w:t>le niveau historique des captures de chaque CPC serve de base aux</w:t>
      </w:r>
      <w:r w:rsidR="00684DB4" w:rsidRPr="006D6C4D">
        <w:rPr>
          <w:rFonts w:eastAsia="Arial" w:cs="Arial"/>
          <w:color w:val="000000" w:themeColor="text1"/>
          <w:lang w:val="fr-FR"/>
        </w:rPr>
        <w:t xml:space="preserve"> discussions sur </w:t>
      </w:r>
      <w:r w:rsidR="005D515B" w:rsidRPr="006D6C4D">
        <w:rPr>
          <w:rFonts w:eastAsia="Arial" w:cs="Arial"/>
          <w:color w:val="000000" w:themeColor="text1"/>
          <w:lang w:val="fr-FR"/>
        </w:rPr>
        <w:t>l’allocation</w:t>
      </w:r>
      <w:r w:rsidR="00684DB4" w:rsidRPr="006D6C4D">
        <w:rPr>
          <w:rFonts w:eastAsia="Arial" w:cs="Arial"/>
          <w:color w:val="000000" w:themeColor="text1"/>
          <w:lang w:val="fr-FR"/>
        </w:rPr>
        <w:t>. Le Japon s'est montré intéressé par l'approche du Guatemala fondée sur les cinq meilleures années, mais a demandé des précisions sur la manière dont le chiffre ainsi obtenu serait pris en compte dans l</w:t>
      </w:r>
      <w:r w:rsidR="005D515B" w:rsidRPr="006D6C4D">
        <w:rPr>
          <w:rFonts w:eastAsia="Arial" w:cs="Arial"/>
          <w:color w:val="000000" w:themeColor="text1"/>
          <w:lang w:val="fr-FR"/>
        </w:rPr>
        <w:t>’allocation</w:t>
      </w:r>
      <w:r w:rsidR="00684DB4" w:rsidRPr="006D6C4D">
        <w:rPr>
          <w:rFonts w:eastAsia="Arial" w:cs="Arial"/>
          <w:color w:val="000000" w:themeColor="text1"/>
          <w:lang w:val="fr-FR"/>
        </w:rPr>
        <w:t>.</w:t>
      </w:r>
    </w:p>
    <w:p w14:paraId="07918567" w14:textId="77777777" w:rsidR="000D0F94" w:rsidRPr="006D6C4D" w:rsidRDefault="000D0F94">
      <w:pPr>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br w:type="page"/>
      </w:r>
    </w:p>
    <w:p w14:paraId="5ACE505F" w14:textId="340D9172" w:rsidR="00D76DF7" w:rsidRPr="006D6C4D" w:rsidRDefault="00D76DF7" w:rsidP="00A1358C">
      <w:pPr>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lastRenderedPageBreak/>
        <w:t>Le Mexique a souligné que tout système d'allocation devait être transparent, intégrer des mécanismes de suivi, de contrôle et de surveillance, ainsi que des procédures de vérification afin de garantir que le système respecte ses obligations en matière de conservation. Les États-Unis ont souligné l'importance de considérer l'ensemble des mesures de gestion comme un ensemble cohérent plutôt que de les examiner isolément.</w:t>
      </w:r>
    </w:p>
    <w:p w14:paraId="739755B0" w14:textId="4C61167F" w:rsidR="00C63000" w:rsidRPr="006D6C4D" w:rsidRDefault="00C63000">
      <w:pPr>
        <w:rPr>
          <w:rFonts w:eastAsia="Calibri" w:cs="Times New Roman"/>
          <w:color w:val="000000"/>
          <w:kern w:val="2"/>
          <w:lang w:val="fr-FR"/>
          <w14:ligatures w14:val="standardContextual"/>
        </w:rPr>
      </w:pPr>
    </w:p>
    <w:p w14:paraId="0463058D" w14:textId="0FA7168C" w:rsidR="00A1358C" w:rsidRPr="006D6C4D" w:rsidRDefault="00755216" w:rsidP="00A1358C">
      <w:pPr>
        <w:jc w:val="both"/>
        <w:rPr>
          <w:rFonts w:eastAsia="Arial" w:cs="Arial"/>
          <w:color w:val="000000"/>
          <w:kern w:val="2"/>
          <w:lang w:val="fr-FR"/>
          <w14:ligatures w14:val="standardContextual"/>
        </w:rPr>
      </w:pPr>
      <w:r w:rsidRPr="006D6C4D">
        <w:rPr>
          <w:rFonts w:eastAsia="Calibri" w:cs="Times New Roman"/>
          <w:color w:val="000000"/>
          <w:kern w:val="2"/>
          <w:lang w:val="fr-FR"/>
          <w14:ligatures w14:val="standardContextual"/>
        </w:rPr>
        <w:t>En réponse à une demande du Président de la Sous-commission 1, l</w:t>
      </w:r>
      <w:r w:rsidR="00A1358C" w:rsidRPr="006D6C4D">
        <w:rPr>
          <w:rFonts w:eastAsia="Calibri" w:cs="Times New Roman"/>
          <w:color w:val="000000"/>
          <w:kern w:val="2"/>
          <w:lang w:val="fr-FR"/>
          <w14:ligatures w14:val="standardContextual"/>
        </w:rPr>
        <w:t xml:space="preserve">e Secrétariat a présenté le document « Calculs du Secrétariat concernant les captures d'albacore pour les dix dernières années », qui propose des scénarios fondés sur les quatre meilleures années, les cinq meilleures années et les six meilleures années, ainsi qu’un scénario fixe basé sur les dernières années, à partir des données de 2015 à 2024. L'UE a refusé de soutenir ce scénario fixe, estimant qu'il ne tenait pas suffisamment compte </w:t>
      </w:r>
      <w:r w:rsidR="00C74B62" w:rsidRPr="006D6C4D">
        <w:rPr>
          <w:rFonts w:eastAsia="Calibri" w:cs="Times New Roman"/>
          <w:color w:val="000000"/>
          <w:kern w:val="2"/>
          <w:lang w:val="fr-FR"/>
          <w14:ligatures w14:val="standardContextual"/>
        </w:rPr>
        <w:t xml:space="preserve">des tendances </w:t>
      </w:r>
      <w:r w:rsidR="00C13890" w:rsidRPr="006D6C4D">
        <w:rPr>
          <w:rFonts w:eastAsia="Calibri" w:cs="Times New Roman"/>
          <w:color w:val="000000"/>
          <w:kern w:val="2"/>
          <w:lang w:val="fr-FR"/>
          <w14:ligatures w14:val="standardContextual"/>
        </w:rPr>
        <w:t>de la pêche</w:t>
      </w:r>
      <w:r w:rsidR="009F3A65" w:rsidRPr="006D6C4D">
        <w:rPr>
          <w:rFonts w:eastAsia="Calibri" w:cs="Times New Roman"/>
          <w:color w:val="000000"/>
          <w:kern w:val="2"/>
          <w:lang w:val="fr-FR"/>
          <w14:ligatures w14:val="standardContextual"/>
        </w:rPr>
        <w:t xml:space="preserve"> </w:t>
      </w:r>
      <w:r w:rsidR="00667AC0" w:rsidRPr="006D6C4D">
        <w:rPr>
          <w:rFonts w:eastAsia="Calibri" w:cs="Times New Roman"/>
          <w:color w:val="000000"/>
          <w:kern w:val="2"/>
          <w:lang w:val="fr-FR"/>
          <w14:ligatures w14:val="standardContextual"/>
        </w:rPr>
        <w:t>au cours de</w:t>
      </w:r>
      <w:r w:rsidR="009F3A65" w:rsidRPr="006D6C4D">
        <w:rPr>
          <w:rFonts w:eastAsia="Calibri" w:cs="Times New Roman"/>
          <w:color w:val="000000"/>
          <w:kern w:val="2"/>
          <w:lang w:val="fr-FR"/>
          <w14:ligatures w14:val="standardContextual"/>
        </w:rPr>
        <w:t xml:space="preserve"> </w:t>
      </w:r>
      <w:r w:rsidR="00A1358C" w:rsidRPr="006D6C4D">
        <w:rPr>
          <w:rFonts w:eastAsia="Calibri" w:cs="Times New Roman"/>
          <w:color w:val="000000"/>
          <w:kern w:val="2"/>
          <w:lang w:val="fr-FR"/>
          <w14:ligatures w14:val="standardContextual"/>
        </w:rPr>
        <w:t xml:space="preserve">la période durant laquelle </w:t>
      </w:r>
      <w:r w:rsidR="009F3A65" w:rsidRPr="006D6C4D">
        <w:rPr>
          <w:rFonts w:eastAsia="Calibri" w:cs="Times New Roman"/>
          <w:color w:val="000000"/>
          <w:kern w:val="2"/>
          <w:lang w:val="fr-FR"/>
          <w14:ligatures w14:val="standardContextual"/>
        </w:rPr>
        <w:t xml:space="preserve">certaines CPC, dont </w:t>
      </w:r>
      <w:r w:rsidR="00A1358C" w:rsidRPr="006D6C4D">
        <w:rPr>
          <w:rFonts w:eastAsia="Calibri" w:cs="Times New Roman"/>
          <w:color w:val="000000"/>
          <w:kern w:val="2"/>
          <w:lang w:val="fr-FR"/>
          <w14:ligatures w14:val="standardContextual"/>
        </w:rPr>
        <w:t>l’UE</w:t>
      </w:r>
      <w:r w:rsidR="009F3A65" w:rsidRPr="006D6C4D">
        <w:rPr>
          <w:rFonts w:eastAsia="Calibri" w:cs="Times New Roman"/>
          <w:color w:val="000000"/>
          <w:kern w:val="2"/>
          <w:lang w:val="fr-FR"/>
          <w14:ligatures w14:val="standardContextual"/>
        </w:rPr>
        <w:t>,</w:t>
      </w:r>
      <w:r w:rsidR="00A1358C" w:rsidRPr="006D6C4D">
        <w:rPr>
          <w:rFonts w:eastAsia="Calibri" w:cs="Times New Roman"/>
          <w:color w:val="000000"/>
          <w:kern w:val="2"/>
          <w:lang w:val="fr-FR"/>
          <w14:ligatures w14:val="standardContextual"/>
        </w:rPr>
        <w:t xml:space="preserve"> </w:t>
      </w:r>
      <w:r w:rsidR="00E773B3" w:rsidRPr="006D6C4D">
        <w:rPr>
          <w:color w:val="000000" w:themeColor="text1"/>
          <w:lang w:val="fr-FR"/>
        </w:rPr>
        <w:t xml:space="preserve">voyaient déjà leurs captures d’albacore limitées par les quotas fixés pour le thon obèse. </w:t>
      </w:r>
      <w:r w:rsidR="00A1358C" w:rsidRPr="006D6C4D">
        <w:rPr>
          <w:rFonts w:eastAsia="Calibri" w:cs="Times New Roman"/>
          <w:color w:val="000000"/>
          <w:kern w:val="2"/>
          <w:lang w:val="fr-FR"/>
          <w14:ligatures w14:val="standardContextual"/>
        </w:rPr>
        <w:t xml:space="preserve">Le Guatemala a fait savoir que les données figurant dans le tableau devaient faire l'objet d'un examen plus approfondi </w:t>
      </w:r>
      <w:r w:rsidR="00AC4478" w:rsidRPr="006D6C4D">
        <w:rPr>
          <w:rFonts w:eastAsia="Calibri" w:cs="Times New Roman"/>
          <w:color w:val="000000"/>
          <w:kern w:val="2"/>
          <w:lang w:val="fr-FR"/>
          <w14:ligatures w14:val="standardContextual"/>
        </w:rPr>
        <w:t xml:space="preserve">car elles semblent présenter certaines incohérences par rapport aux données soumises, </w:t>
      </w:r>
      <w:r w:rsidR="00A1358C" w:rsidRPr="006D6C4D">
        <w:rPr>
          <w:rFonts w:eastAsia="Calibri" w:cs="Times New Roman"/>
          <w:color w:val="000000"/>
          <w:kern w:val="2"/>
          <w:lang w:val="fr-FR"/>
          <w14:ligatures w14:val="standardContextual"/>
        </w:rPr>
        <w:t xml:space="preserve">et que les CPC avaient besoin de temps pour analyser ces chiffres avant de tirer des conclusions. </w:t>
      </w:r>
    </w:p>
    <w:p w14:paraId="65D8B26F" w14:textId="77777777" w:rsidR="00A1358C" w:rsidRPr="006D6C4D" w:rsidRDefault="00A1358C" w:rsidP="00A1358C">
      <w:pPr>
        <w:jc w:val="both"/>
        <w:rPr>
          <w:rFonts w:eastAsia="Arial" w:cs="Arial"/>
          <w:color w:val="000000"/>
          <w:kern w:val="2"/>
          <w:lang w:val="fr-FR"/>
          <w14:ligatures w14:val="standardContextual"/>
        </w:rPr>
      </w:pPr>
    </w:p>
    <w:p w14:paraId="45423FB7" w14:textId="439B325B" w:rsidR="00A1358C" w:rsidRPr="006D6C4D" w:rsidRDefault="00A1358C" w:rsidP="00A1358C">
      <w:pPr>
        <w:jc w:val="both"/>
        <w:rPr>
          <w:rFonts w:eastAsia="Arial" w:cs="Arial"/>
          <w:color w:val="000000"/>
          <w:kern w:val="2"/>
          <w:lang w:val="fr-FR"/>
          <w14:ligatures w14:val="standardContextual"/>
        </w:rPr>
      </w:pPr>
      <w:r w:rsidRPr="006D6C4D">
        <w:rPr>
          <w:rFonts w:eastAsia="Calibri" w:cs="Times New Roman"/>
          <w:color w:val="000000"/>
          <w:kern w:val="2"/>
          <w:lang w:val="fr-FR"/>
          <w14:ligatures w14:val="standardContextual"/>
        </w:rPr>
        <w:t xml:space="preserve">Le Secrétariat a ensuite présenté une version révisée du document sur les scénarios, intégrant des mises à jour des données, notamment la suppression des zéros pour les périodes non déclarées et leur remplacement par des espaces vides pour les données manquantes. Le Secrétariat a précisé que les données provenaient de la base de données </w:t>
      </w:r>
      <w:r w:rsidR="003D6AD7" w:rsidRPr="006D6C4D">
        <w:rPr>
          <w:rFonts w:eastAsia="Calibri" w:cs="Times New Roman"/>
          <w:color w:val="000000"/>
          <w:kern w:val="2"/>
          <w:lang w:val="fr-FR"/>
          <w14:ligatures w14:val="standardContextual"/>
        </w:rPr>
        <w:t xml:space="preserve">de la tâche 1 </w:t>
      </w:r>
      <w:r w:rsidRPr="006D6C4D">
        <w:rPr>
          <w:rFonts w:eastAsia="Calibri" w:cs="Times New Roman"/>
          <w:color w:val="000000"/>
          <w:kern w:val="2"/>
          <w:lang w:val="fr-FR"/>
          <w14:ligatures w14:val="standardContextual"/>
        </w:rPr>
        <w:t>de l’ICCAT et qu’elles combinaient les données de captures déclarées avec les estimations du SCRS, ce qui peut entraîner des écarts par rapport aux chiffres déclarés par les CPC.</w:t>
      </w:r>
    </w:p>
    <w:p w14:paraId="19931ED5" w14:textId="77777777" w:rsidR="00A1358C" w:rsidRPr="006D6C4D" w:rsidRDefault="00A1358C" w:rsidP="00A1358C">
      <w:pPr>
        <w:jc w:val="both"/>
        <w:rPr>
          <w:rFonts w:eastAsia="Calibri" w:cs="Times New Roman"/>
          <w:color w:val="000000"/>
          <w:kern w:val="2"/>
          <w:lang w:val="fr-FR"/>
          <w14:ligatures w14:val="standardContextual"/>
        </w:rPr>
      </w:pPr>
    </w:p>
    <w:p w14:paraId="3C129291" w14:textId="0660E672" w:rsidR="00A1358C" w:rsidRPr="006D6C4D" w:rsidRDefault="00A1358C" w:rsidP="00A1358C">
      <w:pPr>
        <w:jc w:val="both"/>
        <w:rPr>
          <w:rFonts w:eastAsia="Arial" w:cs="Arial"/>
          <w:color w:val="000000"/>
          <w:kern w:val="2"/>
          <w:lang w:val="fr-FR"/>
          <w14:ligatures w14:val="standardContextual"/>
        </w:rPr>
      </w:pPr>
      <w:r w:rsidRPr="006D6C4D">
        <w:rPr>
          <w:rFonts w:eastAsia="Calibri" w:cs="Times New Roman"/>
          <w:color w:val="000000"/>
          <w:kern w:val="2"/>
          <w:lang w:val="fr-FR"/>
          <w14:ligatures w14:val="standardContextual"/>
        </w:rPr>
        <w:t xml:space="preserve">Le Président a invité les CPC à faire part de leurs observations concernant le nombre de catégories figurant dans un tableau d’allocation. Le Guatemala et les co-auteurs ont indiqué qu’une structure à quatre catégories (groupes A, B, C et D), le groupe D servant de réserve pour les petits pêcheurs, permettrait d’obtenir une matrice de distribution plus équilibrée et faciliterait une redistribution future à mesure que les CPC développent leurs activités de pêche. L'UE a expliqué que son tableau d’allocation en deux catégories reflétait la structure de la pêche au thon obèse, la catégorie A regroupant les grands pêcheurs identifiés individuellement et la catégorie B les petits pêcheurs non nommés dépourvus de quotas individuels. Le Sénégal a mis en garde contre une application directe du cadre catégoriel du thon obèse à l’albacore, soulignant que les deux stocks et la dynamique de participation à leurs pêcheries respectives ne sont pas identiques. Le Panama a approuvé l'approche en quatre catégories, la jugeant plus équitable. Le Nicaragua, en tant que petit pêcheur ne pratiquant pas de pêche active, a fait valoir que les petits pêcheurs devaient toujours se voir avoir un pourcentage garanti et qu'un mécanisme de redistribution dans le cadre d'un système à deux groupes pourrait poser </w:t>
      </w:r>
      <w:proofErr w:type="gramStart"/>
      <w:r w:rsidRPr="006D6C4D">
        <w:rPr>
          <w:rFonts w:eastAsia="Calibri" w:cs="Times New Roman"/>
          <w:color w:val="000000"/>
          <w:kern w:val="2"/>
          <w:lang w:val="fr-FR"/>
          <w14:ligatures w14:val="standardContextual"/>
        </w:rPr>
        <w:t>problème</w:t>
      </w:r>
      <w:proofErr w:type="gramEnd"/>
      <w:r w:rsidRPr="006D6C4D">
        <w:rPr>
          <w:rFonts w:eastAsia="Calibri" w:cs="Times New Roman"/>
          <w:color w:val="000000"/>
          <w:kern w:val="2"/>
          <w:lang w:val="fr-FR"/>
          <w14:ligatures w14:val="standardContextual"/>
        </w:rPr>
        <w:t>.</w:t>
      </w:r>
    </w:p>
    <w:p w14:paraId="2F8D9F91" w14:textId="77777777" w:rsidR="00A1358C" w:rsidRPr="006D6C4D" w:rsidRDefault="00A1358C" w:rsidP="00A1358C">
      <w:pPr>
        <w:jc w:val="both"/>
        <w:rPr>
          <w:rFonts w:eastAsia="Calibri" w:cs="Times New Roman"/>
          <w:i/>
          <w:iCs/>
          <w:color w:val="000000"/>
          <w:kern w:val="2"/>
          <w:lang w:val="fr-FR"/>
          <w14:ligatures w14:val="standardContextual"/>
        </w:rPr>
      </w:pPr>
    </w:p>
    <w:p w14:paraId="672F3DD0" w14:textId="77777777" w:rsidR="00A1358C" w:rsidRPr="006D6C4D" w:rsidRDefault="00A1358C" w:rsidP="00A1358C">
      <w:pPr>
        <w:keepNext/>
        <w:keepLines/>
        <w:outlineLvl w:val="1"/>
        <w:rPr>
          <w:rFonts w:eastAsia="Arial" w:cs="Arial"/>
          <w:b/>
          <w:bCs/>
          <w:i/>
          <w:iCs/>
          <w:color w:val="000000"/>
          <w:kern w:val="2"/>
          <w:lang w:val="fr-FR"/>
          <w14:ligatures w14:val="standardContextual"/>
        </w:rPr>
      </w:pPr>
      <w:r w:rsidRPr="006D6C4D">
        <w:rPr>
          <w:rFonts w:eastAsia="Times New Roman" w:cs="Times New Roman"/>
          <w:b/>
          <w:i/>
          <w:color w:val="000000"/>
          <w:kern w:val="2"/>
          <w:lang w:val="fr-FR"/>
          <w14:ligatures w14:val="standardContextual"/>
        </w:rPr>
        <w:t>5.3 Discussion sur la période de fermeture de la pêche sous DCP et sur les DCP biodégradables</w:t>
      </w:r>
    </w:p>
    <w:p w14:paraId="1A6340FD" w14:textId="77777777" w:rsidR="00A1358C" w:rsidRPr="006D6C4D" w:rsidRDefault="00A1358C" w:rsidP="00A1358C">
      <w:pPr>
        <w:jc w:val="both"/>
        <w:rPr>
          <w:rFonts w:eastAsia="Arial" w:cs="Arial"/>
          <w:color w:val="000000"/>
          <w:kern w:val="2"/>
          <w:lang w:val="fr-FR"/>
          <w14:ligatures w14:val="standardContextual"/>
        </w:rPr>
      </w:pPr>
    </w:p>
    <w:p w14:paraId="6CC0D704" w14:textId="4AAB004E" w:rsidR="00A1358C" w:rsidRPr="006D6C4D" w:rsidRDefault="00A1358C" w:rsidP="00A1358C">
      <w:pPr>
        <w:jc w:val="both"/>
        <w:rPr>
          <w:rFonts w:eastAsia="Arial" w:cs="Arial"/>
          <w:color w:val="000000"/>
          <w:kern w:val="2"/>
          <w:lang w:val="fr-FR"/>
          <w14:ligatures w14:val="standardContextual"/>
        </w:rPr>
      </w:pPr>
      <w:r w:rsidRPr="006D6C4D">
        <w:rPr>
          <w:rFonts w:eastAsia="Calibri" w:cs="Times New Roman"/>
          <w:color w:val="000000"/>
          <w:kern w:val="2"/>
          <w:lang w:val="fr-FR"/>
          <w14:ligatures w14:val="standardContextual"/>
        </w:rPr>
        <w:t>Le Guatemala a déclaré que sa proposition prévoyait une réduction de la période de fermeture de la pêche sous DCP</w:t>
      </w:r>
      <w:r w:rsidR="00300E67" w:rsidRPr="006D6C4D">
        <w:rPr>
          <w:rFonts w:eastAsia="Calibri" w:cs="Times New Roman"/>
          <w:color w:val="000000"/>
          <w:kern w:val="2"/>
          <w:lang w:val="fr-FR"/>
          <w14:ligatures w14:val="standardContextual"/>
        </w:rPr>
        <w:t>.</w:t>
      </w:r>
      <w:r w:rsidRPr="006D6C4D">
        <w:rPr>
          <w:rFonts w:eastAsia="Calibri" w:cs="Times New Roman"/>
          <w:color w:val="000000"/>
          <w:kern w:val="2"/>
          <w:lang w:val="fr-FR"/>
          <w14:ligatures w14:val="standardContextual"/>
        </w:rPr>
        <w:t xml:space="preserve"> </w:t>
      </w:r>
      <w:r w:rsidRPr="006D6C4D">
        <w:rPr>
          <w:rFonts w:eastAsia="Calibri" w:cs="Times New Roman"/>
          <w:kern w:val="2"/>
          <w:lang w:val="fr-FR"/>
          <w14:ligatures w14:val="standardContextual"/>
        </w:rPr>
        <w:t>L'UE a partagé ce point de vue et a présenté une analyse tirée de la figure 19.38.4 du</w:t>
      </w:r>
      <w:r w:rsidR="00882E61" w:rsidRPr="006D6C4D">
        <w:rPr>
          <w:rFonts w:eastAsia="Calibri" w:cs="Times New Roman"/>
          <w:kern w:val="2"/>
          <w:lang w:val="fr-FR"/>
          <w14:ligatures w14:val="standardContextual"/>
        </w:rPr>
        <w:t xml:space="preserve"> </w:t>
      </w:r>
      <w:hyperlink r:id="rId8" w:history="1">
        <w:r w:rsidRPr="006D6C4D">
          <w:rPr>
            <w:rFonts w:eastAsia="Calibri" w:cs="Times New Roman"/>
            <w:i/>
            <w:color w:val="0563C1"/>
            <w:kern w:val="2"/>
            <w:lang w:val="fr-FR"/>
            <w14:ligatures w14:val="standardContextual"/>
          </w:rPr>
          <w:t>Rapport pour la période biennale, 2024-2025, Ière partie (2024), Vol. 2</w:t>
        </w:r>
      </w:hyperlink>
      <w:r w:rsidRPr="006D6C4D">
        <w:rPr>
          <w:rFonts w:eastAsia="Calibri" w:cs="Times New Roman"/>
          <w:color w:val="000000"/>
          <w:kern w:val="2"/>
          <w:lang w:val="fr-FR"/>
          <w14:ligatures w14:val="standardContextual"/>
        </w:rPr>
        <w:t>.</w:t>
      </w:r>
      <w:r w:rsidRPr="006D6C4D">
        <w:rPr>
          <w:rFonts w:eastAsia="Calibri" w:cs="Times New Roman"/>
          <w:kern w:val="2"/>
          <w:lang w:val="fr-FR"/>
          <w14:ligatures w14:val="standardContextual"/>
        </w:rPr>
        <w:t>, suggérant qu'une fermeture d'un mois au cours du deuxième trimestre, sous certains postulats concernant la redistribution des engins de pêche, permettrait de maintenir le stock dans la zone verte.</w:t>
      </w:r>
      <w:r w:rsidRPr="006D6C4D">
        <w:rPr>
          <w:rFonts w:eastAsia="Calibri" w:cs="Times New Roman"/>
          <w:color w:val="000000"/>
          <w:kern w:val="2"/>
          <w:lang w:val="fr-FR"/>
          <w14:ligatures w14:val="standardContextual"/>
        </w:rPr>
        <w:t xml:space="preserve"> L'UE a indiqué qu'elle privilégiait une réduction de la période de fermeture à 30 jours et a souligné qu'une analyse comparable concernant le thon obèse allait dans le sens de cette approche. Le Guatemala et le Gabon ont tous deux confirmé que, dans le cadre actuel, une seule période de fermeture s'applique à la fois à l’albacore et au thon obèse. Le Japon et les États-Unis ont exprimé leur ferme opposition à toute réduction de la durée de la fermeture</w:t>
      </w:r>
      <w:r w:rsidR="00CA242C" w:rsidRPr="006D6C4D">
        <w:rPr>
          <w:rFonts w:eastAsia="Calibri" w:cs="Times New Roman"/>
          <w:color w:val="000000"/>
          <w:kern w:val="2"/>
          <w:lang w:val="fr-FR"/>
          <w14:ligatures w14:val="standardContextual"/>
        </w:rPr>
        <w:t xml:space="preserve"> de la pêche sous DCP</w:t>
      </w:r>
      <w:r w:rsidRPr="006D6C4D">
        <w:rPr>
          <w:rFonts w:eastAsia="Calibri" w:cs="Times New Roman"/>
          <w:color w:val="000000"/>
          <w:kern w:val="2"/>
          <w:lang w:val="fr-FR"/>
          <w14:ligatures w14:val="standardContextual"/>
        </w:rPr>
        <w:t>.</w:t>
      </w:r>
      <w:r w:rsidR="000F4927" w:rsidRPr="006D6C4D">
        <w:rPr>
          <w:rFonts w:eastAsia="Calibri" w:cs="Times New Roman"/>
          <w:color w:val="000000"/>
          <w:kern w:val="2"/>
          <w:lang w:val="fr-FR"/>
          <w14:ligatures w14:val="standardContextual"/>
        </w:rPr>
        <w:t xml:space="preserve"> Le Japon </w:t>
      </w:r>
      <w:r w:rsidR="008B3B0A" w:rsidRPr="006D6C4D">
        <w:rPr>
          <w:rFonts w:eastAsia="Calibri" w:cs="Times New Roman"/>
          <w:color w:val="000000"/>
          <w:kern w:val="2"/>
          <w:lang w:val="fr-FR"/>
          <w14:ligatures w14:val="standardContextual"/>
        </w:rPr>
        <w:t xml:space="preserve">a </w:t>
      </w:r>
      <w:r w:rsidR="00AF6A83" w:rsidRPr="006D6C4D">
        <w:rPr>
          <w:rFonts w:eastAsia="Calibri" w:cs="Times New Roman"/>
          <w:color w:val="000000"/>
          <w:kern w:val="2"/>
          <w:lang w:val="fr-FR"/>
          <w14:ligatures w14:val="standardContextual"/>
        </w:rPr>
        <w:t>averti</w:t>
      </w:r>
      <w:r w:rsidR="008B3B0A" w:rsidRPr="006D6C4D">
        <w:rPr>
          <w:rFonts w:eastAsia="Calibri" w:cs="Times New Roman"/>
          <w:color w:val="000000"/>
          <w:kern w:val="2"/>
          <w:lang w:val="fr-FR"/>
          <w14:ligatures w14:val="standardContextual"/>
        </w:rPr>
        <w:t xml:space="preserve"> que l'interprétation des différents scénarios d</w:t>
      </w:r>
      <w:r w:rsidR="00E17AE5" w:rsidRPr="006D6C4D">
        <w:rPr>
          <w:rFonts w:eastAsia="Calibri" w:cs="Times New Roman"/>
          <w:color w:val="000000"/>
          <w:kern w:val="2"/>
          <w:lang w:val="fr-FR"/>
          <w14:ligatures w14:val="standardContextual"/>
        </w:rPr>
        <w:t>e pêche sous</w:t>
      </w:r>
      <w:r w:rsidR="008B3B0A" w:rsidRPr="006D6C4D">
        <w:rPr>
          <w:rFonts w:eastAsia="Calibri" w:cs="Times New Roman"/>
          <w:color w:val="000000"/>
          <w:kern w:val="2"/>
          <w:lang w:val="fr-FR"/>
          <w14:ligatures w14:val="standardContextual"/>
        </w:rPr>
        <w:t xml:space="preserve"> </w:t>
      </w:r>
      <w:r w:rsidR="008C091F" w:rsidRPr="006D6C4D">
        <w:rPr>
          <w:rFonts w:eastAsia="Calibri" w:cs="Times New Roman"/>
          <w:color w:val="000000"/>
          <w:kern w:val="2"/>
          <w:lang w:val="fr-FR"/>
          <w14:ligatures w14:val="standardContextual"/>
        </w:rPr>
        <w:t>DCP</w:t>
      </w:r>
      <w:r w:rsidR="008B3B0A" w:rsidRPr="006D6C4D">
        <w:rPr>
          <w:rFonts w:eastAsia="Calibri" w:cs="Times New Roman"/>
          <w:color w:val="000000"/>
          <w:kern w:val="2"/>
          <w:lang w:val="fr-FR"/>
          <w14:ligatures w14:val="standardContextual"/>
        </w:rPr>
        <w:t xml:space="preserve"> était complexe et </w:t>
      </w:r>
      <w:r w:rsidR="000F4927" w:rsidRPr="006D6C4D">
        <w:rPr>
          <w:rFonts w:eastAsia="Calibri" w:cs="Times New Roman"/>
          <w:color w:val="000000"/>
          <w:kern w:val="2"/>
          <w:lang w:val="fr-FR"/>
          <w14:ligatures w14:val="standardContextual"/>
        </w:rPr>
        <w:t>a réaffirmé que le rapport du SCRS indiquait que l'état des stocks était affecté négativement lorsque la période de fermeture d</w:t>
      </w:r>
      <w:r w:rsidR="00F4404E" w:rsidRPr="006D6C4D">
        <w:rPr>
          <w:rFonts w:eastAsia="Calibri" w:cs="Times New Roman"/>
          <w:color w:val="000000"/>
          <w:kern w:val="2"/>
          <w:lang w:val="fr-FR"/>
          <w14:ligatures w14:val="standardContextual"/>
        </w:rPr>
        <w:t>e la pêche sou</w:t>
      </w:r>
      <w:r w:rsidR="000F4927" w:rsidRPr="006D6C4D">
        <w:rPr>
          <w:rFonts w:eastAsia="Calibri" w:cs="Times New Roman"/>
          <w:color w:val="000000"/>
          <w:kern w:val="2"/>
          <w:lang w:val="fr-FR"/>
          <w14:ligatures w14:val="standardContextual"/>
        </w:rPr>
        <w:t xml:space="preserve">s DCP était réduite à un mois, 50 % de ces captures étant alors redistribuées </w:t>
      </w:r>
      <w:r w:rsidR="00837A9D" w:rsidRPr="006D6C4D">
        <w:rPr>
          <w:rFonts w:eastAsia="Calibri" w:cs="Times New Roman"/>
          <w:color w:val="000000"/>
          <w:kern w:val="2"/>
          <w:lang w:val="fr-FR"/>
          <w14:ligatures w14:val="standardContextual"/>
        </w:rPr>
        <w:t xml:space="preserve">entre les engins </w:t>
      </w:r>
      <w:r w:rsidR="000F4927" w:rsidRPr="006D6C4D">
        <w:rPr>
          <w:rFonts w:eastAsia="Calibri" w:cs="Times New Roman"/>
          <w:color w:val="000000"/>
          <w:kern w:val="2"/>
          <w:lang w:val="fr-FR"/>
          <w14:ligatures w14:val="standardContextual"/>
        </w:rPr>
        <w:t xml:space="preserve">sur une autre saison. Le Japon a également interrogé le </w:t>
      </w:r>
      <w:r w:rsidR="00D71BA5" w:rsidRPr="006D6C4D">
        <w:rPr>
          <w:rFonts w:eastAsia="Calibri" w:cs="Times New Roman"/>
          <w:color w:val="000000"/>
          <w:kern w:val="2"/>
          <w:lang w:val="fr-FR"/>
          <w14:ligatures w14:val="standardContextual"/>
        </w:rPr>
        <w:t>P</w:t>
      </w:r>
      <w:r w:rsidR="000F4927" w:rsidRPr="006D6C4D">
        <w:rPr>
          <w:rFonts w:eastAsia="Calibri" w:cs="Times New Roman"/>
          <w:color w:val="000000"/>
          <w:kern w:val="2"/>
          <w:lang w:val="fr-FR"/>
          <w14:ligatures w14:val="standardContextual"/>
        </w:rPr>
        <w:t xml:space="preserve">résident du SCRS sur l'impact éventuel d'une réduction de la période de fermeture </w:t>
      </w:r>
      <w:r w:rsidR="00D71BA5" w:rsidRPr="006D6C4D">
        <w:rPr>
          <w:rFonts w:eastAsia="Calibri" w:cs="Times New Roman"/>
          <w:color w:val="000000"/>
          <w:kern w:val="2"/>
          <w:lang w:val="fr-FR"/>
          <w14:ligatures w14:val="standardContextual"/>
        </w:rPr>
        <w:t xml:space="preserve">de la pêche sous </w:t>
      </w:r>
      <w:r w:rsidR="000F4927" w:rsidRPr="006D6C4D">
        <w:rPr>
          <w:rFonts w:eastAsia="Calibri" w:cs="Times New Roman"/>
          <w:color w:val="000000"/>
          <w:kern w:val="2"/>
          <w:lang w:val="fr-FR"/>
          <w14:ligatures w14:val="standardContextual"/>
        </w:rPr>
        <w:t>DCP sur les résultats des projections.</w:t>
      </w:r>
      <w:r w:rsidRPr="006D6C4D">
        <w:rPr>
          <w:rFonts w:eastAsia="Calibri" w:cs="Times New Roman"/>
          <w:color w:val="000000"/>
          <w:kern w:val="2"/>
          <w:lang w:val="fr-FR"/>
          <w14:ligatures w14:val="standardContextual"/>
        </w:rPr>
        <w:t xml:space="preserve"> Les États-Unis ont réaffirmé leur engagement en faveur de la protection des juvéniles d’albacore et ont rappelé que les données scientifiques du SCRS concernant le lien entre la mortalité des juvéniles et la PME sont sans ambiguïté.</w:t>
      </w:r>
    </w:p>
    <w:p w14:paraId="3D059BA1" w14:textId="77777777" w:rsidR="00A1358C" w:rsidRPr="006D6C4D" w:rsidRDefault="00A1358C" w:rsidP="00A1358C">
      <w:pPr>
        <w:jc w:val="both"/>
        <w:rPr>
          <w:rFonts w:eastAsia="Calibri" w:cs="Times New Roman"/>
          <w:color w:val="000000"/>
          <w:kern w:val="2"/>
          <w:lang w:val="fr-FR"/>
          <w14:ligatures w14:val="standardContextual"/>
        </w:rPr>
      </w:pPr>
    </w:p>
    <w:p w14:paraId="1B304DFA" w14:textId="478A20AB" w:rsidR="00A1358C" w:rsidRPr="006D6C4D" w:rsidRDefault="00A1358C" w:rsidP="00A1358C">
      <w:pPr>
        <w:jc w:val="both"/>
        <w:rPr>
          <w:rFonts w:eastAsia="Arial" w:cs="Arial"/>
          <w:color w:val="000000"/>
          <w:kern w:val="2"/>
          <w:lang w:val="fr-FR"/>
          <w14:ligatures w14:val="standardContextual"/>
        </w:rPr>
      </w:pPr>
      <w:r w:rsidRPr="006D6C4D">
        <w:rPr>
          <w:rFonts w:eastAsia="Calibri" w:cs="Times New Roman"/>
          <w:color w:val="000000"/>
          <w:kern w:val="2"/>
          <w:lang w:val="fr-FR"/>
          <w14:ligatures w14:val="standardContextual"/>
        </w:rPr>
        <w:t xml:space="preserve">Le Président du SCRS a présenté le contexte scientifique pertinent, soulignant que les captures réelles s'élevaient en moyenne à environ 141.000 t et que les mesures existantes n'avaient pas suffi à maintenir les niveaux de capture au niveau du TAC adopté. Il a expliqué qu'il était difficile de </w:t>
      </w:r>
      <w:r w:rsidR="009651EB" w:rsidRPr="006D6C4D">
        <w:rPr>
          <w:rFonts w:eastAsia="Calibri" w:cs="Times New Roman"/>
          <w:color w:val="000000"/>
          <w:kern w:val="2"/>
          <w:lang w:val="fr-FR"/>
          <w14:ligatures w14:val="standardContextual"/>
        </w:rPr>
        <w:t>quantifier</w:t>
      </w:r>
      <w:r w:rsidRPr="006D6C4D">
        <w:rPr>
          <w:rFonts w:eastAsia="Calibri" w:cs="Times New Roman"/>
          <w:color w:val="000000"/>
          <w:kern w:val="2"/>
          <w:lang w:val="fr-FR"/>
          <w14:ligatures w14:val="standardContextual"/>
        </w:rPr>
        <w:t xml:space="preserve"> l'impact des </w:t>
      </w:r>
      <w:r w:rsidRPr="006D6C4D">
        <w:rPr>
          <w:rFonts w:eastAsia="Calibri" w:cs="Times New Roman"/>
          <w:color w:val="000000"/>
          <w:kern w:val="2"/>
          <w:lang w:val="fr-FR"/>
          <w14:ligatures w14:val="standardContextual"/>
        </w:rPr>
        <w:lastRenderedPageBreak/>
        <w:t xml:space="preserve">fermetures </w:t>
      </w:r>
      <w:r w:rsidR="00BB4732" w:rsidRPr="006D6C4D">
        <w:rPr>
          <w:rFonts w:eastAsia="Calibri" w:cs="Times New Roman"/>
          <w:color w:val="000000"/>
          <w:kern w:val="2"/>
          <w:lang w:val="fr-FR"/>
          <w14:ligatures w14:val="standardContextual"/>
        </w:rPr>
        <w:t>de la pêche sous</w:t>
      </w:r>
      <w:r w:rsidRPr="006D6C4D">
        <w:rPr>
          <w:rFonts w:eastAsia="Calibri" w:cs="Times New Roman"/>
          <w:color w:val="000000"/>
          <w:kern w:val="2"/>
          <w:lang w:val="fr-FR"/>
          <w14:ligatures w14:val="standardContextual"/>
        </w:rPr>
        <w:t xml:space="preserve"> DCP</w:t>
      </w:r>
      <w:r w:rsidR="006D3FF4" w:rsidRPr="006D6C4D">
        <w:rPr>
          <w:rFonts w:eastAsia="Calibri" w:cs="Times New Roman"/>
          <w:color w:val="000000"/>
          <w:kern w:val="2"/>
          <w:lang w:val="fr-FR"/>
          <w14:ligatures w14:val="standardContextual"/>
        </w:rPr>
        <w:t xml:space="preserve"> </w:t>
      </w:r>
      <w:r w:rsidR="008E65DD" w:rsidRPr="006D6C4D">
        <w:rPr>
          <w:rFonts w:eastAsia="Calibri" w:cs="Times New Roman"/>
          <w:color w:val="000000"/>
          <w:kern w:val="2"/>
          <w:lang w:val="fr-FR"/>
          <w14:ligatures w14:val="standardContextual"/>
        </w:rPr>
        <w:t>en l’isolant</w:t>
      </w:r>
      <w:r w:rsidRPr="006D6C4D">
        <w:rPr>
          <w:rFonts w:eastAsia="Calibri" w:cs="Times New Roman"/>
          <w:color w:val="000000"/>
          <w:kern w:val="2"/>
          <w:lang w:val="fr-FR"/>
          <w14:ligatures w14:val="standardContextual"/>
        </w:rPr>
        <w:t xml:space="preserve"> d'autres facteurs et a </w:t>
      </w:r>
      <w:r w:rsidR="006D3FF4" w:rsidRPr="006D6C4D">
        <w:rPr>
          <w:rFonts w:eastAsia="Calibri" w:cs="Times New Roman"/>
          <w:color w:val="000000"/>
          <w:kern w:val="2"/>
          <w:lang w:val="fr-FR"/>
          <w14:ligatures w14:val="standardContextual"/>
        </w:rPr>
        <w:t>déclaré</w:t>
      </w:r>
      <w:r w:rsidRPr="006D6C4D">
        <w:rPr>
          <w:rFonts w:eastAsia="Calibri" w:cs="Times New Roman"/>
          <w:color w:val="000000"/>
          <w:kern w:val="2"/>
          <w:lang w:val="fr-FR"/>
          <w14:ligatures w14:val="standardContextual"/>
        </w:rPr>
        <w:t xml:space="preserve"> que tout changement dans la sélectivité par taille, qu'il résulte de la gestion des DCP ou d'autres facteurs, se répercuterait sur les projections de productivité des stocks. Le Guatemala a reconnu que le lien entre la gestion des DCP et la </w:t>
      </w:r>
      <w:r w:rsidR="00FE4387" w:rsidRPr="006D6C4D">
        <w:rPr>
          <w:rFonts w:eastAsia="Calibri" w:cs="Times New Roman"/>
          <w:color w:val="000000"/>
          <w:kern w:val="2"/>
          <w:lang w:val="fr-FR"/>
          <w14:ligatures w14:val="standardContextual"/>
        </w:rPr>
        <w:t>mortalité</w:t>
      </w:r>
      <w:r w:rsidRPr="006D6C4D">
        <w:rPr>
          <w:rFonts w:eastAsia="Calibri" w:cs="Times New Roman"/>
          <w:color w:val="000000"/>
          <w:kern w:val="2"/>
          <w:lang w:val="fr-FR"/>
          <w14:ligatures w14:val="standardContextual"/>
        </w:rPr>
        <w:t xml:space="preserve"> des juvéniles n'était pas simple et a appelé à une analyse plus large englobant tous les types d'engins de pêche, y compris la palangre. L'UE</w:t>
      </w:r>
      <w:r w:rsidR="0017012B" w:rsidRPr="006D6C4D">
        <w:rPr>
          <w:rFonts w:eastAsia="Calibri" w:cs="Times New Roman"/>
          <w:color w:val="000000"/>
          <w:kern w:val="2"/>
          <w:lang w:val="fr-FR"/>
          <w14:ligatures w14:val="standardContextual"/>
        </w:rPr>
        <w:t xml:space="preserve"> et </w:t>
      </w:r>
      <w:r w:rsidRPr="006D6C4D">
        <w:rPr>
          <w:rFonts w:eastAsia="Calibri" w:cs="Times New Roman"/>
          <w:color w:val="000000"/>
          <w:kern w:val="2"/>
          <w:lang w:val="fr-FR"/>
          <w14:ligatures w14:val="standardContextual"/>
        </w:rPr>
        <w:t xml:space="preserve">le Panama se sont prononcés en faveur d'un élargissement du champ d'analyse afin d'y inclure l'impact des palangriers sur les juvéniles. </w:t>
      </w:r>
      <w:r w:rsidR="00E77FFB" w:rsidRPr="006D6C4D">
        <w:rPr>
          <w:rFonts w:eastAsia="Calibri" w:cs="Times New Roman"/>
          <w:color w:val="000000"/>
          <w:kern w:val="2"/>
          <w:lang w:val="fr-FR"/>
          <w14:ligatures w14:val="standardContextual"/>
        </w:rPr>
        <w:t>Les États-Unis ont souligné que la réduction des captures de juvéniles devait constituer une priorité pour tous les types d'engins de pêche.</w:t>
      </w:r>
    </w:p>
    <w:p w14:paraId="639AC90C" w14:textId="77777777" w:rsidR="00A1358C" w:rsidRPr="006D6C4D" w:rsidRDefault="00A1358C" w:rsidP="00A1358C">
      <w:pPr>
        <w:jc w:val="both"/>
        <w:rPr>
          <w:rFonts w:eastAsia="Calibri" w:cs="Times New Roman"/>
          <w:color w:val="000000"/>
          <w:kern w:val="2"/>
          <w:lang w:val="fr-FR"/>
          <w14:ligatures w14:val="standardContextual"/>
        </w:rPr>
      </w:pPr>
    </w:p>
    <w:p w14:paraId="32C5BBF9" w14:textId="08F68D3F" w:rsidR="00A1358C" w:rsidRPr="006D6C4D" w:rsidRDefault="00A1358C" w:rsidP="00A1358C">
      <w:pPr>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t xml:space="preserve">Le Guatemala a lancé les discussions sur les DCP biodégradables et a indiqué avoir suivi l'utilisation de matériaux biodégradables dans sa région. </w:t>
      </w:r>
      <w:r w:rsidRPr="006D6C4D">
        <w:rPr>
          <w:rFonts w:eastAsia="Calibri" w:cs="Times New Roman"/>
          <w:kern w:val="2"/>
          <w:lang w:val="fr-FR"/>
          <w14:ligatures w14:val="standardContextual"/>
        </w:rPr>
        <w:t xml:space="preserve">Le Guatemala a indiqué que l'analyse de la biodégradabilité restait incomplète et que le calendrier prévu dans la </w:t>
      </w:r>
      <w:hyperlink r:id="rId9" w:history="1">
        <w:r w:rsidRPr="006D6C4D">
          <w:rPr>
            <w:rFonts w:eastAsia="Calibri" w:cs="Times New Roman"/>
            <w:i/>
            <w:iCs/>
            <w:color w:val="0563C1"/>
            <w:kern w:val="2"/>
            <w:lang w:val="fr-FR"/>
            <w14:ligatures w14:val="standardContextual"/>
          </w:rPr>
          <w:t>Recommandation de l’ICCAT remplaçant la Recommandation 22-01 sur un programme pluriannuel de conservation et de gestion pour les thonidés tropicaux</w:t>
        </w:r>
        <w:r w:rsidRPr="006D6C4D">
          <w:rPr>
            <w:rFonts w:eastAsia="Calibri" w:cs="Times New Roman"/>
            <w:color w:val="0563C1"/>
            <w:kern w:val="2"/>
            <w:lang w:val="fr-FR"/>
            <w14:ligatures w14:val="standardContextual"/>
          </w:rPr>
          <w:t xml:space="preserve"> (Rec. 24-01)</w:t>
        </w:r>
      </w:hyperlink>
      <w:r w:rsidRPr="006D6C4D">
        <w:rPr>
          <w:rFonts w:eastAsia="Calibri" w:cs="Times New Roman"/>
          <w:kern w:val="2"/>
          <w:lang w:val="fr-FR"/>
          <w14:ligatures w14:val="standardContextual"/>
        </w:rPr>
        <w:t xml:space="preserve"> était trop ambitieux.</w:t>
      </w:r>
      <w:r w:rsidRPr="006D6C4D">
        <w:rPr>
          <w:rFonts w:eastAsia="Calibri" w:cs="Times New Roman"/>
          <w:color w:val="000000"/>
          <w:kern w:val="2"/>
          <w:lang w:val="fr-FR"/>
          <w14:ligatures w14:val="standardContextual"/>
        </w:rPr>
        <w:t xml:space="preserve"> Le Guatemala a proposé de </w:t>
      </w:r>
      <w:r w:rsidR="00735B95" w:rsidRPr="006D6C4D">
        <w:rPr>
          <w:rFonts w:eastAsia="Calibri" w:cs="Times New Roman"/>
          <w:color w:val="000000"/>
          <w:kern w:val="2"/>
          <w:lang w:val="fr-FR"/>
          <w14:ligatures w14:val="standardContextual"/>
        </w:rPr>
        <w:t>modifier</w:t>
      </w:r>
      <w:r w:rsidRPr="006D6C4D">
        <w:rPr>
          <w:rFonts w:eastAsia="Calibri" w:cs="Times New Roman"/>
          <w:color w:val="000000"/>
          <w:kern w:val="2"/>
          <w:lang w:val="fr-FR"/>
          <w14:ligatures w14:val="standardContextual"/>
        </w:rPr>
        <w:t xml:space="preserve"> la date limite plutôt que d'abandonner l'objectif et a souligné l'importance d'aligner le calendrier de l'ICCAT sur celui de la Commission des thons de l'océan Indien (CTOI). </w:t>
      </w:r>
      <w:r w:rsidR="004A5A32" w:rsidRPr="006D6C4D">
        <w:rPr>
          <w:rFonts w:eastAsia="Calibri" w:cs="Times New Roman"/>
          <w:color w:val="000000"/>
          <w:kern w:val="2"/>
          <w:lang w:val="fr-FR"/>
          <w14:ligatures w14:val="standardContextual"/>
        </w:rPr>
        <w:t xml:space="preserve">L'UE a présenté </w:t>
      </w:r>
      <w:r w:rsidR="007B1D0A" w:rsidRPr="006D6C4D">
        <w:rPr>
          <w:rFonts w:eastAsia="Calibri" w:cs="Times New Roman"/>
          <w:color w:val="000000"/>
          <w:kern w:val="2"/>
          <w:lang w:val="fr-FR"/>
          <w14:ligatures w14:val="standardContextual"/>
        </w:rPr>
        <w:t>une</w:t>
      </w:r>
      <w:r w:rsidR="004A5A32" w:rsidRPr="006D6C4D">
        <w:rPr>
          <w:rFonts w:eastAsia="Calibri" w:cs="Times New Roman"/>
          <w:color w:val="000000"/>
          <w:kern w:val="2"/>
          <w:lang w:val="fr-FR"/>
          <w14:ligatures w14:val="standardContextual"/>
        </w:rPr>
        <w:t xml:space="preserve"> proposition </w:t>
      </w:r>
      <w:r w:rsidR="007B1D0A" w:rsidRPr="006D6C4D">
        <w:rPr>
          <w:rFonts w:eastAsia="Calibri" w:cs="Times New Roman"/>
          <w:color w:val="000000"/>
          <w:kern w:val="2"/>
          <w:lang w:val="fr-FR"/>
          <w14:ligatures w14:val="standardContextual"/>
        </w:rPr>
        <w:t xml:space="preserve">similaire </w:t>
      </w:r>
      <w:r w:rsidR="004A5A32" w:rsidRPr="006D6C4D">
        <w:rPr>
          <w:rFonts w:eastAsia="Calibri" w:cs="Times New Roman"/>
          <w:color w:val="000000"/>
          <w:kern w:val="2"/>
          <w:lang w:val="fr-FR"/>
          <w14:ligatures w14:val="standardContextual"/>
        </w:rPr>
        <w:t>visant à actualiser le calendrier, en soulignant que celui qui avait été convenu au sein de la CTOI correspondait davantage à la réalité</w:t>
      </w:r>
      <w:r w:rsidR="005831A9" w:rsidRPr="006D6C4D">
        <w:rPr>
          <w:rFonts w:eastAsia="Calibri" w:cs="Times New Roman"/>
          <w:color w:val="000000"/>
          <w:kern w:val="2"/>
          <w:lang w:val="fr-FR"/>
          <w14:ligatures w14:val="standardContextual"/>
        </w:rPr>
        <w:t>.</w:t>
      </w:r>
      <w:r w:rsidRPr="006D6C4D">
        <w:rPr>
          <w:rFonts w:eastAsia="Calibri" w:cs="Times New Roman"/>
          <w:color w:val="000000"/>
          <w:kern w:val="2"/>
          <w:szCs w:val="24"/>
          <w:lang w:val="fr-FR"/>
          <w14:ligatures w14:val="standardContextual"/>
        </w:rPr>
        <w:t xml:space="preserve"> Sao Tomé</w:t>
      </w:r>
      <w:r w:rsidR="00F92267" w:rsidRPr="006D6C4D">
        <w:rPr>
          <w:rFonts w:eastAsia="Arial" w:cs="Arial"/>
          <w:color w:val="000000" w:themeColor="text1"/>
          <w:lang w:val="fr-FR"/>
        </w:rPr>
        <w:t xml:space="preserve"> e Príncipe</w:t>
      </w:r>
      <w:r w:rsidRPr="006D6C4D">
        <w:rPr>
          <w:rFonts w:eastAsia="Calibri" w:cs="Times New Roman"/>
          <w:color w:val="000000"/>
          <w:kern w:val="2"/>
          <w:szCs w:val="24"/>
          <w:lang w:val="fr-FR"/>
          <w14:ligatures w14:val="standardContextual"/>
        </w:rPr>
        <w:t xml:space="preserve"> a fait part, au nom des communautés de pêcheurs artisanaux, de ses inquiétudes quant aux problèmes causés par les DCP non biodégradables de l'UE qui s'échouent sur les côtes, une préoccupation partagée par le Sénégal. </w:t>
      </w:r>
      <w:r w:rsidR="00F92267" w:rsidRPr="006D6C4D">
        <w:rPr>
          <w:rFonts w:eastAsia="Calibri" w:cs="Times New Roman"/>
          <w:color w:val="000000"/>
          <w:kern w:val="2"/>
          <w:lang w:val="fr-FR"/>
          <w14:ligatures w14:val="standardContextual"/>
        </w:rPr>
        <w:t>Le Nicaragua a souligné que les scientifiques des CPC de l’ICCAT et de l'UE travaillaient active</w:t>
      </w:r>
      <w:r w:rsidR="00F92267" w:rsidRPr="006D6C4D">
        <w:rPr>
          <w:rFonts w:eastAsia="Calibri" w:cs="Times New Roman"/>
          <w:color w:val="000000"/>
          <w:kern w:val="2"/>
          <w:szCs w:val="24"/>
          <w:lang w:val="fr-FR"/>
          <w14:ligatures w14:val="standardContextual"/>
        </w:rPr>
        <w:t xml:space="preserve">ment sur cette question et qu'il était nécessaire de fixer un calendrier réaliste. Le Panama a confirmé qu'il poursuivait ses efforts pour identifier des matériaux biodégradables adéquats. </w:t>
      </w:r>
      <w:r w:rsidRPr="006D6C4D">
        <w:rPr>
          <w:rFonts w:eastAsia="Calibri" w:cs="Times New Roman"/>
          <w:color w:val="000000"/>
          <w:kern w:val="2"/>
          <w:szCs w:val="24"/>
          <w:lang w:val="fr-FR"/>
          <w14:ligatures w14:val="standardContextual"/>
        </w:rPr>
        <w:t xml:space="preserve">Le Nicaragua a indiqué que le </w:t>
      </w:r>
      <w:r w:rsidR="00B11CC5" w:rsidRPr="006D6C4D">
        <w:rPr>
          <w:rFonts w:eastAsia="Calibri" w:cs="Times New Roman"/>
          <w:color w:val="000000"/>
          <w:kern w:val="2"/>
          <w:szCs w:val="24"/>
          <w:lang w:val="fr-FR"/>
          <w14:ligatures w14:val="standardContextual"/>
        </w:rPr>
        <w:t>Groupe de travail conjoint des ORGP thonières sur les DCP</w:t>
      </w:r>
      <w:r w:rsidRPr="006D6C4D">
        <w:rPr>
          <w:rFonts w:eastAsia="Calibri" w:cs="Times New Roman"/>
          <w:color w:val="000000"/>
          <w:kern w:val="2"/>
          <w:szCs w:val="24"/>
          <w:lang w:val="fr-FR"/>
          <w14:ligatures w14:val="standardContextual"/>
        </w:rPr>
        <w:t xml:space="preserve"> avait recensé ces incidents et que des mesures d'atténuation étaient en cours de mise en place. Le Costa Rica, conscient des défis auxquels sont confrontés les États côtiers tels que le Sénégal et Sao Tomé et Principe, a souligné l'urgence de cette transition. L'UE et le Guatemala ont indiqué qu'ils pourraient s'accorder sur une proposition commune visant à modifier le calendrier. Le Sénégal et les États-Unis ont demandé un délai supplémentaire pour examiner le texte proposé.</w:t>
      </w:r>
    </w:p>
    <w:p w14:paraId="66C8FB06" w14:textId="77777777" w:rsidR="00A1358C" w:rsidRPr="006D6C4D" w:rsidRDefault="00A1358C" w:rsidP="00A1358C">
      <w:pPr>
        <w:jc w:val="both"/>
        <w:rPr>
          <w:rFonts w:eastAsia="Arial" w:cs="Arial"/>
          <w:color w:val="000000"/>
          <w:kern w:val="2"/>
          <w:lang w:val="fr-FR"/>
          <w14:ligatures w14:val="standardContextual"/>
        </w:rPr>
      </w:pPr>
    </w:p>
    <w:p w14:paraId="47284522" w14:textId="3DDFAB41" w:rsidR="00974DDF" w:rsidRPr="006D6C4D" w:rsidRDefault="00974DDF">
      <w:pPr>
        <w:rPr>
          <w:rFonts w:eastAsia="Calibri" w:cs="Times New Roman"/>
          <w:b/>
          <w:kern w:val="2"/>
          <w:szCs w:val="24"/>
          <w:lang w:val="fr-FR"/>
          <w14:ligatures w14:val="standardContextual"/>
        </w:rPr>
      </w:pPr>
    </w:p>
    <w:p w14:paraId="55FB69B7" w14:textId="651DE6B3" w:rsidR="00A1358C" w:rsidRPr="006D6C4D" w:rsidRDefault="00A1358C" w:rsidP="00A1358C">
      <w:pPr>
        <w:numPr>
          <w:ilvl w:val="0"/>
          <w:numId w:val="2"/>
        </w:numPr>
        <w:spacing w:after="160" w:line="278" w:lineRule="auto"/>
        <w:ind w:left="426" w:hanging="426"/>
        <w:contextualSpacing/>
        <w:rPr>
          <w:rFonts w:eastAsia="Calibri" w:cs="Arial"/>
          <w:b/>
          <w:i/>
          <w:iCs/>
          <w:kern w:val="2"/>
          <w:lang w:val="fr-FR"/>
          <w14:ligatures w14:val="standardContextual"/>
        </w:rPr>
      </w:pPr>
      <w:r w:rsidRPr="006D6C4D">
        <w:rPr>
          <w:rFonts w:eastAsia="Calibri" w:cs="Times New Roman"/>
          <w:b/>
          <w:kern w:val="2"/>
          <w:szCs w:val="24"/>
          <w:lang w:val="fr-FR"/>
          <w14:ligatures w14:val="standardContextual"/>
        </w:rPr>
        <w:t>Examen d'autres mesures relatives à la conservation et à la gestion des thonidés tropicaux</w:t>
      </w:r>
    </w:p>
    <w:p w14:paraId="2913882B" w14:textId="77777777" w:rsidR="00A1358C" w:rsidRPr="006D6C4D" w:rsidRDefault="00A1358C" w:rsidP="005569E1">
      <w:pPr>
        <w:contextualSpacing/>
        <w:rPr>
          <w:rFonts w:eastAsia="Calibri" w:cs="Arial"/>
          <w:b/>
          <w:i/>
          <w:iCs/>
          <w:kern w:val="2"/>
          <w:lang w:val="fr-FR"/>
          <w14:ligatures w14:val="standardContextual"/>
        </w:rPr>
      </w:pPr>
    </w:p>
    <w:p w14:paraId="6D5BA8AB" w14:textId="31A716D1" w:rsidR="00A1358C" w:rsidRPr="006D6C4D" w:rsidRDefault="00A1358C" w:rsidP="00A1358C">
      <w:pPr>
        <w:jc w:val="both"/>
        <w:rPr>
          <w:rFonts w:eastAsia="Calibri" w:cs="Times New Roman"/>
          <w:color w:val="000000"/>
          <w:kern w:val="2"/>
          <w:lang w:val="fr-FR"/>
          <w14:ligatures w14:val="standardContextual"/>
        </w:rPr>
      </w:pPr>
      <w:r w:rsidRPr="006D6C4D">
        <w:rPr>
          <w:rFonts w:eastAsia="Calibri" w:cs="Times New Roman"/>
          <w:color w:val="000000"/>
          <w:kern w:val="2"/>
          <w:szCs w:val="24"/>
          <w:lang w:val="fr-FR"/>
          <w14:ligatures w14:val="standardContextual"/>
        </w:rPr>
        <w:t>Le Guatemala a fait part de son intention de discuter du TAC du thon obèse et des mesures connexes, en se référant à un examen des probabilités et des augmentations proportionnelles dans toutes les catégories, y compris les réserves. Le Président a pris acte de la proposition du Guatemala et des co-auteurs visant à fixer le TAC du thon obèse à 85.000 t et a pris note de la méthode proportionnelle appliquée par le Guatemala. Plusieurs CPC ont reconnu qu'il était possible d'augmenter le TAC du thon obèse, mais ont précisé que la réunion était principalement consacrée à l’albacore et qu'il serait préférable d'aborder les questions relatives au thon obèse lors de la réunion annuelle. Les États-Unis</w:t>
      </w:r>
      <w:r w:rsidR="00FF2774" w:rsidRPr="006D6C4D">
        <w:rPr>
          <w:rFonts w:eastAsia="Calibri" w:cs="Times New Roman"/>
          <w:color w:val="000000"/>
          <w:kern w:val="2"/>
          <w:szCs w:val="24"/>
          <w:lang w:val="fr-FR"/>
          <w14:ligatures w14:val="standardContextual"/>
        </w:rPr>
        <w:t xml:space="preserve">, </w:t>
      </w:r>
      <w:r w:rsidRPr="006D6C4D">
        <w:rPr>
          <w:rFonts w:eastAsia="Calibri" w:cs="Times New Roman"/>
          <w:color w:val="000000"/>
          <w:kern w:val="2"/>
          <w:szCs w:val="24"/>
          <w:lang w:val="fr-FR"/>
          <w14:ligatures w14:val="standardContextual"/>
        </w:rPr>
        <w:t xml:space="preserve">le Sénégal </w:t>
      </w:r>
      <w:r w:rsidR="00FF2774" w:rsidRPr="006D6C4D">
        <w:rPr>
          <w:rFonts w:eastAsia="Calibri" w:cs="Times New Roman"/>
          <w:color w:val="000000"/>
          <w:kern w:val="2"/>
          <w:szCs w:val="24"/>
          <w:lang w:val="fr-FR"/>
          <w14:ligatures w14:val="standardContextual"/>
        </w:rPr>
        <w:t xml:space="preserve">et d’autres CPC </w:t>
      </w:r>
      <w:r w:rsidRPr="006D6C4D">
        <w:rPr>
          <w:rFonts w:eastAsia="Calibri" w:cs="Times New Roman"/>
          <w:color w:val="000000"/>
          <w:kern w:val="2"/>
          <w:szCs w:val="24"/>
          <w:lang w:val="fr-FR"/>
          <w14:ligatures w14:val="standardContextual"/>
        </w:rPr>
        <w:t xml:space="preserve">ont indiqué qu'ils n'étaient pas en mesure d'approfondir ce sujet lors de la réunion en cours. </w:t>
      </w:r>
    </w:p>
    <w:p w14:paraId="70629A29" w14:textId="77777777" w:rsidR="00A1358C" w:rsidRPr="006D6C4D" w:rsidRDefault="00A1358C" w:rsidP="00A1358C">
      <w:pPr>
        <w:rPr>
          <w:rFonts w:eastAsia="Calibri" w:cs="Times New Roman"/>
          <w:color w:val="000000"/>
          <w:kern w:val="2"/>
          <w:lang w:val="fr-FR"/>
          <w14:ligatures w14:val="standardContextual"/>
        </w:rPr>
      </w:pPr>
    </w:p>
    <w:p w14:paraId="01506640" w14:textId="64DE8DDF" w:rsidR="00834DA3" w:rsidRPr="006D6C4D" w:rsidRDefault="00834DA3" w:rsidP="00270292">
      <w:pPr>
        <w:jc w:val="both"/>
        <w:rPr>
          <w:rFonts w:eastAsia="Calibri" w:cs="Times New Roman"/>
          <w:color w:val="000000"/>
          <w:kern w:val="2"/>
          <w:lang w:val="fr-FR"/>
          <w14:ligatures w14:val="standardContextual"/>
        </w:rPr>
      </w:pPr>
      <w:r w:rsidRPr="006D6C4D">
        <w:rPr>
          <w:rFonts w:eastAsia="Calibri" w:cs="Times New Roman"/>
          <w:color w:val="000000"/>
          <w:kern w:val="2"/>
          <w:szCs w:val="24"/>
          <w:lang w:val="fr-FR"/>
          <w14:ligatures w14:val="standardContextual"/>
        </w:rPr>
        <w:t>Le Guatemala a suggéré que, compte tenu du manque d'enthousiasme pour la poursuite des discussions, le Président facilite la conclusion d'un accord sur une recommandation tournée vers l'avenir en vue de la réunion annuelle de la Commission prévue en novembre 2026.</w:t>
      </w:r>
    </w:p>
    <w:p w14:paraId="3E2D2EEF" w14:textId="77777777" w:rsidR="00834DA3" w:rsidRPr="006D6C4D" w:rsidRDefault="00834DA3" w:rsidP="00A1358C">
      <w:pPr>
        <w:rPr>
          <w:rFonts w:eastAsia="Calibri" w:cs="Times New Roman"/>
          <w:color w:val="000000"/>
          <w:kern w:val="2"/>
          <w:lang w:val="fr-FR"/>
          <w14:ligatures w14:val="standardContextual"/>
        </w:rPr>
      </w:pPr>
    </w:p>
    <w:p w14:paraId="11C1026B" w14:textId="77777777" w:rsidR="00A1358C" w:rsidRPr="006D6C4D" w:rsidRDefault="00A1358C" w:rsidP="00A1358C">
      <w:pPr>
        <w:rPr>
          <w:rFonts w:eastAsia="Calibri" w:cs="Times New Roman"/>
          <w:color w:val="000000"/>
          <w:kern w:val="2"/>
          <w:lang w:val="fr-FR"/>
          <w14:ligatures w14:val="standardContextual"/>
        </w:rPr>
      </w:pPr>
    </w:p>
    <w:p w14:paraId="34868F86" w14:textId="77777777" w:rsidR="00A1358C" w:rsidRPr="006D6C4D" w:rsidRDefault="00A1358C" w:rsidP="00A1358C">
      <w:pPr>
        <w:numPr>
          <w:ilvl w:val="0"/>
          <w:numId w:val="2"/>
        </w:numPr>
        <w:spacing w:after="160" w:line="278" w:lineRule="auto"/>
        <w:ind w:left="426" w:hanging="426"/>
        <w:contextualSpacing/>
        <w:jc w:val="both"/>
        <w:rPr>
          <w:rFonts w:eastAsia="Calibri" w:cs="Times New Roman"/>
          <w:b/>
          <w:bCs/>
          <w:color w:val="000000"/>
          <w:kern w:val="2"/>
          <w:lang w:val="fr-FR"/>
          <w14:ligatures w14:val="standardContextual"/>
        </w:rPr>
      </w:pPr>
      <w:r w:rsidRPr="006D6C4D">
        <w:rPr>
          <w:rFonts w:eastAsia="Calibri" w:cs="Times New Roman"/>
          <w:b/>
          <w:color w:val="000000"/>
          <w:kern w:val="2"/>
          <w:szCs w:val="24"/>
          <w:lang w:val="fr-FR"/>
          <w14:ligatures w14:val="standardContextual"/>
        </w:rPr>
        <w:t>Examen des plans de pêche, de gestion de la capacité et de gestion des DCP soumis par les CPC, y compris les déclarations pour le développement des pêcheries</w:t>
      </w:r>
    </w:p>
    <w:p w14:paraId="293CDA8D" w14:textId="77777777" w:rsidR="00A1358C" w:rsidRPr="006D6C4D" w:rsidRDefault="00A1358C" w:rsidP="00A1358C">
      <w:pPr>
        <w:ind w:left="426"/>
        <w:contextualSpacing/>
        <w:rPr>
          <w:rFonts w:eastAsia="Calibri" w:cs="Times New Roman"/>
          <w:b/>
          <w:bCs/>
          <w:color w:val="000000"/>
          <w:kern w:val="2"/>
          <w:lang w:val="fr-FR"/>
          <w14:ligatures w14:val="standardContextual"/>
        </w:rPr>
      </w:pPr>
    </w:p>
    <w:p w14:paraId="625F8AC5" w14:textId="6B1567DF" w:rsidR="00C64263" w:rsidRPr="006D6C4D" w:rsidRDefault="00C64263" w:rsidP="00C64263">
      <w:pPr>
        <w:jc w:val="both"/>
        <w:rPr>
          <w:rFonts w:eastAsia="Arial" w:cs="Arial"/>
          <w:color w:val="000000"/>
          <w:kern w:val="2"/>
          <w:lang w:val="fr-FR"/>
          <w14:ligatures w14:val="standardContextual"/>
        </w:rPr>
      </w:pPr>
      <w:r w:rsidRPr="006D6C4D">
        <w:rPr>
          <w:rFonts w:eastAsia="Calibri" w:cs="Times New Roman"/>
          <w:color w:val="000000"/>
          <w:kern w:val="2"/>
          <w:szCs w:val="24"/>
          <w:lang w:val="fr-FR"/>
          <w14:ligatures w14:val="standardContextual"/>
        </w:rPr>
        <w:t>Le Président a invité les CPC à faire part de leurs commentaires sur les plans de pêche</w:t>
      </w:r>
      <w:r w:rsidR="00B46E79" w:rsidRPr="006D6C4D">
        <w:rPr>
          <w:rFonts w:eastAsia="Calibri" w:cs="Times New Roman"/>
          <w:color w:val="000000"/>
          <w:kern w:val="2"/>
          <w:szCs w:val="24"/>
          <w:lang w:val="fr-FR"/>
          <w14:ligatures w14:val="standardContextual"/>
        </w:rPr>
        <w:t xml:space="preserve"> soumis</w:t>
      </w:r>
      <w:r w:rsidRPr="006D6C4D">
        <w:rPr>
          <w:rFonts w:eastAsia="Calibri" w:cs="Times New Roman"/>
          <w:color w:val="000000"/>
          <w:kern w:val="2"/>
          <w:szCs w:val="24"/>
          <w:lang w:val="fr-FR"/>
          <w14:ligatures w14:val="standardContextual"/>
        </w:rPr>
        <w:t>. Plusieurs questions ont été soulevées</w:t>
      </w:r>
      <w:r w:rsidR="002539C3" w:rsidRPr="006D6C4D">
        <w:rPr>
          <w:rFonts w:eastAsia="Calibri" w:cs="Times New Roman"/>
          <w:color w:val="000000"/>
          <w:kern w:val="2"/>
          <w:szCs w:val="24"/>
          <w:lang w:val="fr-FR"/>
          <w14:ligatures w14:val="standardContextual"/>
        </w:rPr>
        <w:t xml:space="preserve"> en ce qui concerne les plans de pêche des CPC suivantes</w:t>
      </w:r>
      <w:r w:rsidRPr="006D6C4D">
        <w:rPr>
          <w:rFonts w:eastAsia="Calibri" w:cs="Times New Roman"/>
          <w:color w:val="000000"/>
          <w:kern w:val="2"/>
          <w:szCs w:val="24"/>
          <w:lang w:val="fr-FR"/>
          <w14:ligatures w14:val="standardContextual"/>
        </w:rPr>
        <w:t xml:space="preserve"> et des précisions ont été apportées par </w:t>
      </w:r>
      <w:r w:rsidR="002539C3" w:rsidRPr="006D6C4D">
        <w:rPr>
          <w:rFonts w:eastAsia="Calibri" w:cs="Times New Roman"/>
          <w:color w:val="000000"/>
          <w:kern w:val="2"/>
          <w:szCs w:val="24"/>
          <w:lang w:val="fr-FR"/>
          <w14:ligatures w14:val="standardContextual"/>
        </w:rPr>
        <w:t>ces</w:t>
      </w:r>
      <w:r w:rsidRPr="006D6C4D">
        <w:rPr>
          <w:rFonts w:eastAsia="Calibri" w:cs="Times New Roman"/>
          <w:color w:val="000000"/>
          <w:kern w:val="2"/>
          <w:szCs w:val="24"/>
          <w:lang w:val="fr-FR"/>
          <w14:ligatures w14:val="standardContextual"/>
        </w:rPr>
        <w:t xml:space="preserve"> CPC</w:t>
      </w:r>
      <w:r w:rsidR="006E26A8" w:rsidRPr="006D6C4D">
        <w:rPr>
          <w:rFonts w:eastAsia="Calibri" w:cs="Times New Roman"/>
          <w:color w:val="000000"/>
          <w:kern w:val="2"/>
          <w:szCs w:val="24"/>
          <w:lang w:val="fr-FR"/>
          <w14:ligatures w14:val="standardContextual"/>
        </w:rPr>
        <w:t> :</w:t>
      </w:r>
    </w:p>
    <w:p w14:paraId="74C75777" w14:textId="77777777" w:rsidR="00A1358C" w:rsidRPr="006D6C4D" w:rsidRDefault="00A1358C" w:rsidP="00A1358C">
      <w:pPr>
        <w:jc w:val="both"/>
        <w:rPr>
          <w:rFonts w:eastAsia="Calibri" w:cs="Times New Roman"/>
          <w:color w:val="000000"/>
          <w:kern w:val="2"/>
          <w:lang w:val="fr-FR"/>
          <w14:ligatures w14:val="standardContextual"/>
        </w:rPr>
      </w:pPr>
    </w:p>
    <w:p w14:paraId="162B6F48" w14:textId="5D435B87" w:rsidR="00A658D2" w:rsidRPr="006D6C4D" w:rsidRDefault="00A658D2" w:rsidP="00D40569">
      <w:pPr>
        <w:numPr>
          <w:ilvl w:val="0"/>
          <w:numId w:val="5"/>
        </w:numPr>
        <w:ind w:left="851" w:hanging="425"/>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t>Belize</w:t>
      </w:r>
      <w:r w:rsidR="00BD3154" w:rsidRPr="006D6C4D">
        <w:rPr>
          <w:rFonts w:eastAsia="Calibri" w:cs="Times New Roman"/>
          <w:color w:val="000000"/>
          <w:kern w:val="2"/>
          <w:lang w:val="fr-FR"/>
          <w14:ligatures w14:val="standardContextual"/>
        </w:rPr>
        <w:t> :</w:t>
      </w:r>
      <w:r w:rsidRPr="006D6C4D">
        <w:rPr>
          <w:rFonts w:eastAsia="Calibri" w:cs="Times New Roman"/>
          <w:color w:val="000000"/>
          <w:kern w:val="2"/>
          <w:lang w:val="fr-FR"/>
          <w14:ligatures w14:val="standardContextual"/>
        </w:rPr>
        <w:t xml:space="preserve"> Le Belize a confirmé le déploiement d'observateurs humains à bord de l’intégralité des senneurs, ainsi que l'existence d'un système de surveillance électronique (EMS). Le Belize a indiqué que le plan EMS serait présenté lors de la réunion pertinente de l’ICCAT.</w:t>
      </w:r>
    </w:p>
    <w:p w14:paraId="1B58DD26" w14:textId="2269E814" w:rsidR="00A658D2" w:rsidRPr="006D6C4D" w:rsidRDefault="00A658D2" w:rsidP="00D40569">
      <w:pPr>
        <w:numPr>
          <w:ilvl w:val="0"/>
          <w:numId w:val="5"/>
        </w:numPr>
        <w:ind w:left="851" w:hanging="425"/>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t>Brésil</w:t>
      </w:r>
      <w:r w:rsidR="00BD3154" w:rsidRPr="006D6C4D">
        <w:rPr>
          <w:rFonts w:eastAsia="Calibri" w:cs="Times New Roman"/>
          <w:color w:val="000000"/>
          <w:kern w:val="2"/>
          <w:lang w:val="fr-FR"/>
          <w14:ligatures w14:val="standardContextual"/>
        </w:rPr>
        <w:t> :</w:t>
      </w:r>
      <w:r w:rsidRPr="006D6C4D">
        <w:rPr>
          <w:rFonts w:eastAsia="Calibri" w:cs="Times New Roman"/>
          <w:color w:val="000000"/>
          <w:kern w:val="2"/>
          <w:lang w:val="fr-FR"/>
          <w14:ligatures w14:val="standardContextual"/>
        </w:rPr>
        <w:t xml:space="preserve"> Le Japon a demandé quelles étaient les principales espèces ciblées par la flottille de palangriers </w:t>
      </w:r>
      <w:r w:rsidR="0026382A" w:rsidRPr="006D6C4D">
        <w:rPr>
          <w:rFonts w:eastAsia="Calibri" w:cs="Times New Roman"/>
          <w:color w:val="000000"/>
          <w:kern w:val="2"/>
          <w:lang w:val="fr-FR"/>
          <w14:ligatures w14:val="standardContextual"/>
        </w:rPr>
        <w:t xml:space="preserve">afin de </w:t>
      </w:r>
      <w:r w:rsidR="00045DCF" w:rsidRPr="006D6C4D">
        <w:rPr>
          <w:rFonts w:eastAsia="Calibri" w:cs="Times New Roman"/>
          <w:color w:val="000000"/>
          <w:kern w:val="2"/>
          <w:lang w:val="fr-FR"/>
          <w14:ligatures w14:val="standardContextual"/>
        </w:rPr>
        <w:t>confirmer</w:t>
      </w:r>
      <w:r w:rsidR="0026382A" w:rsidRPr="006D6C4D">
        <w:rPr>
          <w:rFonts w:eastAsia="Calibri" w:cs="Times New Roman"/>
          <w:color w:val="000000"/>
          <w:kern w:val="2"/>
          <w:lang w:val="fr-FR"/>
          <w14:ligatures w14:val="standardContextual"/>
        </w:rPr>
        <w:t xml:space="preserve"> si l'augmentation du nombre de palangriers correspondait à un </w:t>
      </w:r>
      <w:r w:rsidR="0026382A" w:rsidRPr="006D6C4D">
        <w:rPr>
          <w:rFonts w:eastAsia="Calibri" w:cs="Times New Roman"/>
          <w:color w:val="000000"/>
          <w:kern w:val="2"/>
          <w:lang w:val="fr-FR"/>
          <w14:ligatures w14:val="standardContextual"/>
        </w:rPr>
        <w:lastRenderedPageBreak/>
        <w:t xml:space="preserve">niveau approprié au regard de son </w:t>
      </w:r>
      <w:r w:rsidR="004D3C23" w:rsidRPr="006D6C4D">
        <w:rPr>
          <w:rFonts w:eastAsia="Calibri" w:cs="Times New Roman"/>
          <w:color w:val="000000"/>
          <w:kern w:val="2"/>
          <w:lang w:val="fr-FR"/>
          <w14:ligatures w14:val="standardContextual"/>
        </w:rPr>
        <w:t>allocation ;</w:t>
      </w:r>
      <w:r w:rsidRPr="006D6C4D">
        <w:rPr>
          <w:rFonts w:eastAsia="Calibri" w:cs="Times New Roman"/>
          <w:color w:val="000000"/>
          <w:kern w:val="2"/>
          <w:lang w:val="fr-FR"/>
          <w14:ligatures w14:val="standardContextual"/>
        </w:rPr>
        <w:t xml:space="preserve"> le Brésil a confirmé que les thonidés constituaient les principales espèces ciblées.</w:t>
      </w:r>
    </w:p>
    <w:p w14:paraId="3B28B2ED" w14:textId="3601B57D" w:rsidR="00A658D2" w:rsidRPr="006D6C4D" w:rsidRDefault="00A658D2" w:rsidP="00D40569">
      <w:pPr>
        <w:numPr>
          <w:ilvl w:val="0"/>
          <w:numId w:val="5"/>
        </w:numPr>
        <w:ind w:left="851" w:hanging="425"/>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t>Chine</w:t>
      </w:r>
      <w:r w:rsidR="00BD3154" w:rsidRPr="006D6C4D">
        <w:rPr>
          <w:rFonts w:eastAsia="Calibri" w:cs="Times New Roman"/>
          <w:color w:val="000000"/>
          <w:kern w:val="2"/>
          <w:lang w:val="fr-FR"/>
          <w14:ligatures w14:val="standardContextual"/>
        </w:rPr>
        <w:t> :</w:t>
      </w:r>
      <w:r w:rsidRPr="006D6C4D">
        <w:rPr>
          <w:rFonts w:eastAsia="Calibri" w:cs="Times New Roman"/>
          <w:color w:val="000000"/>
          <w:kern w:val="2"/>
          <w:lang w:val="fr-FR"/>
          <w14:ligatures w14:val="standardContextual"/>
        </w:rPr>
        <w:t xml:space="preserve"> L'UE a constaté une augmentation significative des captures de thonidés tropicaux par la Chine entre 2022 et 2023 </w:t>
      </w:r>
      <w:r w:rsidR="00AB6266" w:rsidRPr="006D6C4D">
        <w:rPr>
          <w:rFonts w:eastAsia="Calibri" w:cs="Times New Roman"/>
          <w:color w:val="000000"/>
          <w:kern w:val="2"/>
          <w:lang w:val="fr-FR"/>
          <w14:ligatures w14:val="standardContextual"/>
        </w:rPr>
        <w:t>sans modification correspondante d</w:t>
      </w:r>
      <w:r w:rsidR="00365021" w:rsidRPr="006D6C4D">
        <w:rPr>
          <w:rFonts w:eastAsia="Calibri" w:cs="Times New Roman"/>
          <w:color w:val="000000"/>
          <w:kern w:val="2"/>
          <w:lang w:val="fr-FR"/>
          <w14:ligatures w14:val="standardContextual"/>
        </w:rPr>
        <w:t>u</w:t>
      </w:r>
      <w:r w:rsidR="00AB6266" w:rsidRPr="006D6C4D">
        <w:rPr>
          <w:rFonts w:eastAsia="Calibri" w:cs="Times New Roman"/>
          <w:color w:val="000000"/>
          <w:kern w:val="2"/>
          <w:lang w:val="fr-FR"/>
          <w14:ligatures w14:val="standardContextual"/>
        </w:rPr>
        <w:t xml:space="preserve"> plan de pêche</w:t>
      </w:r>
      <w:r w:rsidR="00365021" w:rsidRPr="006D6C4D">
        <w:rPr>
          <w:rFonts w:eastAsia="Calibri" w:cs="Times New Roman"/>
          <w:color w:val="000000"/>
          <w:kern w:val="2"/>
          <w:lang w:val="fr-FR"/>
          <w14:ligatures w14:val="standardContextual"/>
        </w:rPr>
        <w:t xml:space="preserve"> pour les thonidés tropicaux</w:t>
      </w:r>
      <w:r w:rsidR="00AB6266" w:rsidRPr="006D6C4D">
        <w:rPr>
          <w:rFonts w:eastAsia="Calibri" w:cs="Times New Roman"/>
          <w:color w:val="000000"/>
          <w:kern w:val="2"/>
          <w:lang w:val="fr-FR"/>
          <w14:ligatures w14:val="standardContextual"/>
        </w:rPr>
        <w:t xml:space="preserve"> </w:t>
      </w:r>
      <w:r w:rsidRPr="006D6C4D">
        <w:rPr>
          <w:rFonts w:eastAsia="Calibri" w:cs="Times New Roman"/>
          <w:color w:val="000000"/>
          <w:kern w:val="2"/>
          <w:lang w:val="fr-FR"/>
          <w14:ligatures w14:val="standardContextual"/>
        </w:rPr>
        <w:t>et a demandé des éclaircissements. La Chine s'est engagée à vérifier ces informations et à donner une réponse.</w:t>
      </w:r>
    </w:p>
    <w:p w14:paraId="236509D0" w14:textId="2EF82BCE" w:rsidR="00A658D2" w:rsidRPr="006D6C4D" w:rsidRDefault="00A658D2" w:rsidP="00D40569">
      <w:pPr>
        <w:numPr>
          <w:ilvl w:val="0"/>
          <w:numId w:val="5"/>
        </w:numPr>
        <w:ind w:left="851" w:hanging="425"/>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t>Curaçao</w:t>
      </w:r>
      <w:r w:rsidR="00BD3154" w:rsidRPr="006D6C4D">
        <w:rPr>
          <w:rFonts w:eastAsia="Calibri" w:cs="Times New Roman"/>
          <w:color w:val="000000"/>
          <w:kern w:val="2"/>
          <w:lang w:val="fr-FR"/>
          <w14:ligatures w14:val="standardContextual"/>
        </w:rPr>
        <w:t> :</w:t>
      </w:r>
      <w:r w:rsidRPr="006D6C4D">
        <w:rPr>
          <w:rFonts w:eastAsia="Calibri" w:cs="Times New Roman"/>
          <w:color w:val="000000"/>
          <w:kern w:val="2"/>
          <w:lang w:val="fr-FR"/>
          <w14:ligatures w14:val="standardContextual"/>
        </w:rPr>
        <w:t xml:space="preserve"> Le Japon a posé des questions concernant la présentation d'un plan EMS et le recours à des observateurs humains. </w:t>
      </w:r>
      <w:r w:rsidR="00E727BA" w:rsidRPr="006D6C4D">
        <w:rPr>
          <w:rFonts w:eastAsia="Calibri" w:cs="Times New Roman"/>
          <w:color w:val="000000"/>
          <w:kern w:val="2"/>
          <w:lang w:val="fr-FR"/>
          <w14:ligatures w14:val="standardContextual"/>
        </w:rPr>
        <w:t xml:space="preserve">Le </w:t>
      </w:r>
      <w:r w:rsidRPr="006D6C4D">
        <w:rPr>
          <w:rFonts w:eastAsia="Calibri" w:cs="Times New Roman"/>
          <w:color w:val="000000"/>
          <w:kern w:val="2"/>
          <w:lang w:val="fr-FR"/>
          <w14:ligatures w14:val="standardContextual"/>
        </w:rPr>
        <w:t xml:space="preserve">Curaçao a confirmé le recours à des observateurs humains et a indiqué qu'ils étaient en train de mettre à jour la législation afin de </w:t>
      </w:r>
      <w:r w:rsidR="004C72AF" w:rsidRPr="006D6C4D">
        <w:rPr>
          <w:rFonts w:eastAsia="Calibri" w:cs="Times New Roman"/>
          <w:color w:val="000000"/>
          <w:kern w:val="2"/>
          <w:lang w:val="fr-FR"/>
          <w14:ligatures w14:val="standardContextual"/>
        </w:rPr>
        <w:t>mettre</w:t>
      </w:r>
      <w:r w:rsidRPr="006D6C4D">
        <w:rPr>
          <w:rFonts w:eastAsia="Calibri" w:cs="Times New Roman"/>
          <w:color w:val="000000"/>
          <w:kern w:val="2"/>
          <w:lang w:val="fr-FR"/>
          <w14:ligatures w14:val="standardContextual"/>
        </w:rPr>
        <w:t xml:space="preserve"> en place un </w:t>
      </w:r>
      <w:r w:rsidR="005F499A" w:rsidRPr="006D6C4D">
        <w:rPr>
          <w:rFonts w:eastAsia="Calibri" w:cs="Times New Roman"/>
          <w:color w:val="000000"/>
          <w:kern w:val="2"/>
          <w:lang w:val="fr-FR"/>
          <w14:ligatures w14:val="standardContextual"/>
        </w:rPr>
        <w:t>EMS</w:t>
      </w:r>
      <w:r w:rsidRPr="006D6C4D">
        <w:rPr>
          <w:rFonts w:eastAsia="Calibri" w:cs="Times New Roman"/>
          <w:color w:val="000000"/>
          <w:kern w:val="2"/>
          <w:lang w:val="fr-FR"/>
          <w14:ligatures w14:val="standardContextual"/>
        </w:rPr>
        <w:t xml:space="preserve"> et </w:t>
      </w:r>
      <w:r w:rsidR="004C72AF" w:rsidRPr="006D6C4D">
        <w:rPr>
          <w:rFonts w:eastAsia="Calibri" w:cs="Times New Roman"/>
          <w:color w:val="000000"/>
          <w:kern w:val="2"/>
          <w:lang w:val="fr-FR"/>
          <w14:ligatures w14:val="standardContextual"/>
        </w:rPr>
        <w:t xml:space="preserve">soumettre un </w:t>
      </w:r>
      <w:r w:rsidRPr="006D6C4D">
        <w:rPr>
          <w:rFonts w:eastAsia="Calibri" w:cs="Times New Roman"/>
          <w:color w:val="000000"/>
          <w:kern w:val="2"/>
          <w:lang w:val="fr-FR"/>
          <w14:ligatures w14:val="standardContextual"/>
        </w:rPr>
        <w:t>plan.</w:t>
      </w:r>
    </w:p>
    <w:p w14:paraId="763630A0" w14:textId="30BF4BBE" w:rsidR="00A658D2" w:rsidRPr="006D6C4D" w:rsidRDefault="00A658D2" w:rsidP="00D40569">
      <w:pPr>
        <w:numPr>
          <w:ilvl w:val="0"/>
          <w:numId w:val="5"/>
        </w:numPr>
        <w:ind w:left="851" w:hanging="425"/>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t>El Salvado</w:t>
      </w:r>
      <w:r w:rsidR="00BD3154" w:rsidRPr="006D6C4D">
        <w:rPr>
          <w:rFonts w:eastAsia="Calibri" w:cs="Times New Roman"/>
          <w:color w:val="000000"/>
          <w:kern w:val="2"/>
          <w:lang w:val="fr-FR"/>
          <w14:ligatures w14:val="standardContextual"/>
        </w:rPr>
        <w:t>r :</w:t>
      </w:r>
      <w:r w:rsidRPr="006D6C4D">
        <w:rPr>
          <w:rFonts w:eastAsia="Calibri" w:cs="Times New Roman"/>
          <w:color w:val="000000"/>
          <w:kern w:val="2"/>
          <w:lang w:val="fr-FR"/>
          <w14:ligatures w14:val="standardContextual"/>
        </w:rPr>
        <w:t xml:space="preserve"> Le Japon a demandé des précisions sur l'EMS et a souhaité savoir quels navires figurant dans le tableau de la capacité ciblaient </w:t>
      </w:r>
      <w:r w:rsidR="004D3C23" w:rsidRPr="006D6C4D">
        <w:rPr>
          <w:rFonts w:eastAsia="Calibri" w:cs="Times New Roman"/>
          <w:color w:val="000000"/>
          <w:kern w:val="2"/>
          <w:lang w:val="fr-FR"/>
          <w14:ligatures w14:val="standardContextual"/>
        </w:rPr>
        <w:t xml:space="preserve">réellement </w:t>
      </w:r>
      <w:r w:rsidRPr="006D6C4D">
        <w:rPr>
          <w:rFonts w:eastAsia="Calibri" w:cs="Times New Roman"/>
          <w:color w:val="000000"/>
          <w:kern w:val="2"/>
          <w:lang w:val="fr-FR"/>
          <w14:ligatures w14:val="standardContextual"/>
        </w:rPr>
        <w:t xml:space="preserve">les thonidés. </w:t>
      </w:r>
      <w:r w:rsidR="00844922" w:rsidRPr="006D6C4D">
        <w:rPr>
          <w:rFonts w:eastAsia="Calibri" w:cs="Times New Roman"/>
          <w:color w:val="000000"/>
          <w:kern w:val="2"/>
          <w:lang w:val="fr-FR"/>
          <w14:ligatures w14:val="standardContextual"/>
        </w:rPr>
        <w:t>El</w:t>
      </w:r>
      <w:r w:rsidRPr="006D6C4D">
        <w:rPr>
          <w:rFonts w:eastAsia="Calibri" w:cs="Times New Roman"/>
          <w:color w:val="000000"/>
          <w:kern w:val="2"/>
          <w:lang w:val="fr-FR"/>
          <w14:ligatures w14:val="standardContextual"/>
        </w:rPr>
        <w:t xml:space="preserve"> Salvador a précisé qu'un navire n'avait effectué aucune capture, mais qu'il </w:t>
      </w:r>
      <w:r w:rsidR="00FE6877" w:rsidRPr="006D6C4D">
        <w:rPr>
          <w:rFonts w:eastAsia="Calibri" w:cs="Times New Roman"/>
          <w:color w:val="000000"/>
          <w:kern w:val="2"/>
          <w:lang w:val="fr-FR"/>
          <w14:ligatures w14:val="standardContextual"/>
        </w:rPr>
        <w:t xml:space="preserve">était inscrit </w:t>
      </w:r>
      <w:r w:rsidRPr="006D6C4D">
        <w:rPr>
          <w:rFonts w:eastAsia="Calibri" w:cs="Times New Roman"/>
          <w:color w:val="000000"/>
          <w:kern w:val="2"/>
          <w:lang w:val="fr-FR"/>
          <w14:ligatures w14:val="standardContextual"/>
        </w:rPr>
        <w:t>afin que la flottille compte quatre navires, et que le chiffre de 2.800 tonnes correspondait à l'estimation de la capture totale de cette flottille de quatre navires.</w:t>
      </w:r>
    </w:p>
    <w:p w14:paraId="17F44F95" w14:textId="6AC8A03F" w:rsidR="00A658D2" w:rsidRPr="006D6C4D" w:rsidRDefault="00A658D2" w:rsidP="00D40569">
      <w:pPr>
        <w:numPr>
          <w:ilvl w:val="0"/>
          <w:numId w:val="5"/>
        </w:numPr>
        <w:ind w:left="851" w:hanging="425"/>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t>U</w:t>
      </w:r>
      <w:r w:rsidR="00205C1D" w:rsidRPr="006D6C4D">
        <w:rPr>
          <w:rFonts w:eastAsia="Calibri" w:cs="Times New Roman"/>
          <w:color w:val="000000"/>
          <w:kern w:val="2"/>
          <w:lang w:val="fr-FR"/>
          <w14:ligatures w14:val="standardContextual"/>
        </w:rPr>
        <w:t>E</w:t>
      </w:r>
      <w:r w:rsidR="00BD3154" w:rsidRPr="006D6C4D">
        <w:rPr>
          <w:rFonts w:eastAsia="Calibri" w:cs="Times New Roman"/>
          <w:color w:val="000000"/>
          <w:kern w:val="2"/>
          <w:lang w:val="fr-FR"/>
          <w14:ligatures w14:val="standardContextual"/>
        </w:rPr>
        <w:t> :</w:t>
      </w:r>
      <w:r w:rsidRPr="006D6C4D">
        <w:rPr>
          <w:rFonts w:eastAsia="Calibri" w:cs="Times New Roman"/>
          <w:color w:val="000000"/>
          <w:kern w:val="2"/>
          <w:lang w:val="fr-FR"/>
          <w14:ligatures w14:val="standardContextual"/>
        </w:rPr>
        <w:t xml:space="preserve"> Les États-Unis ont fait remarquer que le plan </w:t>
      </w:r>
      <w:r w:rsidR="00CF53BE" w:rsidRPr="006D6C4D">
        <w:rPr>
          <w:rFonts w:eastAsia="Calibri" w:cs="Times New Roman"/>
          <w:color w:val="000000"/>
          <w:kern w:val="2"/>
          <w:lang w:val="fr-FR"/>
          <w14:ligatures w14:val="standardContextual"/>
        </w:rPr>
        <w:t xml:space="preserve">ne </w:t>
      </w:r>
      <w:r w:rsidRPr="006D6C4D">
        <w:rPr>
          <w:rFonts w:eastAsia="Calibri" w:cs="Times New Roman"/>
          <w:color w:val="000000"/>
          <w:kern w:val="2"/>
          <w:lang w:val="fr-FR"/>
          <w14:ligatures w14:val="standardContextual"/>
        </w:rPr>
        <w:t xml:space="preserve">faisait référence </w:t>
      </w:r>
      <w:r w:rsidR="00CF53BE" w:rsidRPr="006D6C4D">
        <w:rPr>
          <w:rFonts w:eastAsia="Calibri" w:cs="Times New Roman"/>
          <w:color w:val="000000"/>
          <w:kern w:val="2"/>
          <w:lang w:val="fr-FR"/>
          <w14:ligatures w14:val="standardContextual"/>
        </w:rPr>
        <w:t>qu’</w:t>
      </w:r>
      <w:r w:rsidRPr="006D6C4D">
        <w:rPr>
          <w:rFonts w:eastAsia="Calibri" w:cs="Times New Roman"/>
          <w:color w:val="000000"/>
          <w:kern w:val="2"/>
          <w:lang w:val="fr-FR"/>
          <w14:ligatures w14:val="standardContextual"/>
        </w:rPr>
        <w:t xml:space="preserve">à trois États membres, mais que les captures </w:t>
      </w:r>
      <w:r w:rsidR="00CF53BE" w:rsidRPr="006D6C4D">
        <w:rPr>
          <w:rFonts w:eastAsia="Calibri" w:cs="Times New Roman"/>
          <w:color w:val="000000"/>
          <w:kern w:val="2"/>
          <w:lang w:val="fr-FR"/>
          <w14:ligatures w14:val="standardContextual"/>
        </w:rPr>
        <w:t xml:space="preserve">de listao </w:t>
      </w:r>
      <w:r w:rsidRPr="006D6C4D">
        <w:rPr>
          <w:rFonts w:eastAsia="Calibri" w:cs="Times New Roman"/>
          <w:color w:val="000000"/>
          <w:kern w:val="2"/>
          <w:lang w:val="fr-FR"/>
          <w14:ligatures w14:val="standardContextual"/>
        </w:rPr>
        <w:t>provenant d'</w:t>
      </w:r>
      <w:r w:rsidR="00163052" w:rsidRPr="006D6C4D">
        <w:rPr>
          <w:rFonts w:eastAsia="Calibri" w:cs="Times New Roman"/>
          <w:color w:val="000000"/>
          <w:kern w:val="2"/>
          <w:lang w:val="fr-FR"/>
          <w14:ligatures w14:val="standardContextual"/>
        </w:rPr>
        <w:t xml:space="preserve">un </w:t>
      </w:r>
      <w:r w:rsidRPr="006D6C4D">
        <w:rPr>
          <w:rFonts w:eastAsia="Calibri" w:cs="Times New Roman"/>
          <w:color w:val="000000"/>
          <w:kern w:val="2"/>
          <w:lang w:val="fr-FR"/>
          <w14:ligatures w14:val="standardContextual"/>
        </w:rPr>
        <w:t>autre État membre figuraient dans les données déclarées. L'UE a expliqué que le quota fixé au niveau de l’ICCAT est alloué aux États membres et que les captures provenant d'autres États membres correspondent à des prises accessoires.</w:t>
      </w:r>
      <w:r w:rsidR="00417150" w:rsidRPr="006D6C4D">
        <w:rPr>
          <w:rFonts w:eastAsia="Calibri" w:cs="Times New Roman"/>
          <w:color w:val="000000"/>
          <w:kern w:val="2"/>
          <w:lang w:val="fr-FR"/>
          <w14:ligatures w14:val="standardContextual"/>
        </w:rPr>
        <w:t xml:space="preserve"> L'UE a en outre précisé que le listao pouvait être capturé </w:t>
      </w:r>
      <w:r w:rsidR="008856E9" w:rsidRPr="006D6C4D">
        <w:rPr>
          <w:rFonts w:eastAsia="Calibri" w:cs="Times New Roman"/>
          <w:color w:val="000000"/>
          <w:kern w:val="2"/>
          <w:lang w:val="fr-FR"/>
          <w14:ligatures w14:val="standardContextual"/>
        </w:rPr>
        <w:t>en tant que prise accessoire</w:t>
      </w:r>
      <w:r w:rsidR="00417150" w:rsidRPr="006D6C4D">
        <w:rPr>
          <w:rFonts w:eastAsia="Calibri" w:cs="Times New Roman"/>
          <w:color w:val="000000"/>
          <w:kern w:val="2"/>
          <w:lang w:val="fr-FR"/>
          <w14:ligatures w14:val="standardContextual"/>
        </w:rPr>
        <w:t xml:space="preserve"> en Méditerranée par </w:t>
      </w:r>
      <w:r w:rsidR="002831BA" w:rsidRPr="006D6C4D">
        <w:rPr>
          <w:rFonts w:eastAsia="Calibri" w:cs="Times New Roman"/>
          <w:color w:val="000000"/>
          <w:kern w:val="2"/>
          <w:lang w:val="fr-FR"/>
          <w14:ligatures w14:val="standardContextual"/>
        </w:rPr>
        <w:t>des</w:t>
      </w:r>
      <w:r w:rsidR="00417150" w:rsidRPr="006D6C4D">
        <w:rPr>
          <w:rFonts w:eastAsia="Calibri" w:cs="Times New Roman"/>
          <w:color w:val="000000"/>
          <w:kern w:val="2"/>
          <w:lang w:val="fr-FR"/>
          <w14:ligatures w14:val="standardContextual"/>
        </w:rPr>
        <w:t xml:space="preserve"> senneurs pêchant le thon rouge.</w:t>
      </w:r>
    </w:p>
    <w:p w14:paraId="129DB882" w14:textId="6E689B95" w:rsidR="00A658D2" w:rsidRPr="006D6C4D" w:rsidRDefault="00A658D2" w:rsidP="00D40569">
      <w:pPr>
        <w:numPr>
          <w:ilvl w:val="0"/>
          <w:numId w:val="5"/>
        </w:numPr>
        <w:ind w:left="851" w:hanging="425"/>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t>Ghana</w:t>
      </w:r>
      <w:r w:rsidR="00BD3154" w:rsidRPr="006D6C4D">
        <w:rPr>
          <w:rFonts w:eastAsia="Calibri" w:cs="Times New Roman"/>
          <w:color w:val="000000"/>
          <w:kern w:val="2"/>
          <w:lang w:val="fr-FR"/>
          <w14:ligatures w14:val="standardContextual"/>
        </w:rPr>
        <w:t> :</w:t>
      </w:r>
      <w:r w:rsidRPr="006D6C4D">
        <w:rPr>
          <w:rFonts w:eastAsia="Calibri" w:cs="Times New Roman"/>
          <w:color w:val="000000"/>
          <w:kern w:val="2"/>
          <w:lang w:val="fr-FR"/>
          <w14:ligatures w14:val="standardContextual"/>
        </w:rPr>
        <w:t xml:space="preserve"> Le Japon a relevé l'absence de canneurs dans le tableau de la capacité et le Ghana a confirmé qu'il se concentrait sur la pêche à la senne, les informations concernant le seul canneur devant être fournies ultérieurement.</w:t>
      </w:r>
    </w:p>
    <w:p w14:paraId="47BC219A" w14:textId="4F63518B" w:rsidR="00A658D2" w:rsidRPr="006D6C4D" w:rsidRDefault="00A658D2" w:rsidP="00D40569">
      <w:pPr>
        <w:numPr>
          <w:ilvl w:val="0"/>
          <w:numId w:val="5"/>
        </w:numPr>
        <w:ind w:left="851" w:hanging="425"/>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t>Guatemala</w:t>
      </w:r>
      <w:r w:rsidR="00BD3154" w:rsidRPr="006D6C4D">
        <w:rPr>
          <w:rFonts w:eastAsia="Calibri" w:cs="Times New Roman"/>
          <w:color w:val="000000"/>
          <w:kern w:val="2"/>
          <w:lang w:val="fr-FR"/>
          <w14:ligatures w14:val="standardContextual"/>
        </w:rPr>
        <w:t> :</w:t>
      </w:r>
      <w:r w:rsidRPr="006D6C4D">
        <w:rPr>
          <w:rFonts w:eastAsia="Calibri" w:cs="Times New Roman"/>
          <w:color w:val="000000"/>
          <w:kern w:val="2"/>
          <w:lang w:val="fr-FR"/>
          <w14:ligatures w14:val="standardContextual"/>
        </w:rPr>
        <w:t xml:space="preserve"> Les États-Unis ont </w:t>
      </w:r>
      <w:r w:rsidR="00FA4477" w:rsidRPr="006D6C4D">
        <w:rPr>
          <w:color w:val="000000"/>
          <w:lang w:val="fr-FR"/>
        </w:rPr>
        <w:t xml:space="preserve">interrogé </w:t>
      </w:r>
      <w:r w:rsidRPr="006D6C4D">
        <w:rPr>
          <w:rFonts w:eastAsia="Calibri" w:cs="Times New Roman"/>
          <w:color w:val="000000"/>
          <w:kern w:val="2"/>
          <w:lang w:val="fr-FR"/>
          <w14:ligatures w14:val="standardContextual"/>
        </w:rPr>
        <w:t xml:space="preserve">le Guatemala </w:t>
      </w:r>
      <w:r w:rsidR="00FA4477" w:rsidRPr="006D6C4D">
        <w:rPr>
          <w:color w:val="000000"/>
          <w:lang w:val="fr-FR"/>
        </w:rPr>
        <w:t>sur sa pêcherie d’albacore</w:t>
      </w:r>
      <w:r w:rsidR="00FA4477" w:rsidRPr="006D6C4D">
        <w:rPr>
          <w:rFonts w:eastAsia="Calibri" w:cs="Times New Roman"/>
          <w:color w:val="000000"/>
          <w:kern w:val="2"/>
          <w:lang w:val="fr-FR"/>
          <w14:ligatures w14:val="standardContextual"/>
        </w:rPr>
        <w:t xml:space="preserve">, notant </w:t>
      </w:r>
      <w:r w:rsidR="007A3A4F" w:rsidRPr="006D6C4D">
        <w:rPr>
          <w:rFonts w:eastAsia="Calibri" w:cs="Times New Roman"/>
          <w:color w:val="000000"/>
          <w:kern w:val="2"/>
          <w:lang w:val="fr-FR"/>
          <w14:ligatures w14:val="standardContextual"/>
        </w:rPr>
        <w:t xml:space="preserve">que les prises étaient </w:t>
      </w:r>
      <w:r w:rsidRPr="006D6C4D">
        <w:rPr>
          <w:rFonts w:eastAsia="Calibri" w:cs="Times New Roman"/>
          <w:color w:val="000000"/>
          <w:kern w:val="2"/>
          <w:lang w:val="fr-FR"/>
          <w14:ligatures w14:val="standardContextual"/>
        </w:rPr>
        <w:t>nulles pour l'année en cours. Le Guatemala a répondu qu'il devait adapter sa flottille au régime de fermeture spatio-temporelle et qu'il comptait reprendre et rétablir sa capacité de pêche.</w:t>
      </w:r>
    </w:p>
    <w:p w14:paraId="1761EAA3" w14:textId="22142051" w:rsidR="00A658D2" w:rsidRPr="006D6C4D" w:rsidRDefault="00A658D2" w:rsidP="00D40569">
      <w:pPr>
        <w:numPr>
          <w:ilvl w:val="0"/>
          <w:numId w:val="5"/>
        </w:numPr>
        <w:ind w:left="851" w:hanging="425"/>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t>Maroc</w:t>
      </w:r>
      <w:r w:rsidR="00A86D4A" w:rsidRPr="006D6C4D">
        <w:rPr>
          <w:rFonts w:eastAsia="Calibri" w:cs="Times New Roman"/>
          <w:color w:val="000000"/>
          <w:kern w:val="2"/>
          <w:lang w:val="fr-FR"/>
          <w14:ligatures w14:val="standardContextual"/>
        </w:rPr>
        <w:t> :</w:t>
      </w:r>
      <w:r w:rsidRPr="006D6C4D">
        <w:rPr>
          <w:rFonts w:eastAsia="Calibri" w:cs="Times New Roman"/>
          <w:color w:val="000000"/>
          <w:kern w:val="2"/>
          <w:lang w:val="fr-FR"/>
          <w14:ligatures w14:val="standardContextual"/>
        </w:rPr>
        <w:t xml:space="preserve"> Le Japon a </w:t>
      </w:r>
      <w:r w:rsidR="00F91801" w:rsidRPr="006D6C4D">
        <w:rPr>
          <w:rFonts w:eastAsia="Calibri" w:cs="Times New Roman"/>
          <w:color w:val="000000"/>
          <w:kern w:val="2"/>
          <w:lang w:val="fr-FR"/>
          <w14:ligatures w14:val="standardContextual"/>
        </w:rPr>
        <w:t xml:space="preserve">demandé des précisions sur les mesures concrètes de gestion et de suivi concernant </w:t>
      </w:r>
      <w:r w:rsidRPr="006D6C4D">
        <w:rPr>
          <w:rFonts w:eastAsia="Calibri" w:cs="Times New Roman"/>
          <w:color w:val="000000"/>
          <w:kern w:val="2"/>
          <w:lang w:val="fr-FR"/>
          <w14:ligatures w14:val="standardContextual"/>
        </w:rPr>
        <w:t>la limite de capture de 1.600 tonnes de thon obèse. Le Maroc a confirmé qu'un système de traçabilité était en place et que le quota était réparti entre les différentes flottilles de pêche.</w:t>
      </w:r>
    </w:p>
    <w:p w14:paraId="227332F4" w14:textId="494C1BA3" w:rsidR="00A658D2" w:rsidRPr="006D6C4D" w:rsidRDefault="00A658D2" w:rsidP="00D40569">
      <w:pPr>
        <w:numPr>
          <w:ilvl w:val="0"/>
          <w:numId w:val="5"/>
        </w:numPr>
        <w:ind w:left="851" w:hanging="425"/>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t>Nicaragua</w:t>
      </w:r>
      <w:r w:rsidR="00A86D4A" w:rsidRPr="006D6C4D">
        <w:rPr>
          <w:rFonts w:eastAsia="Calibri" w:cs="Times New Roman"/>
          <w:color w:val="000000"/>
          <w:kern w:val="2"/>
          <w:lang w:val="fr-FR"/>
          <w14:ligatures w14:val="standardContextual"/>
        </w:rPr>
        <w:t> :</w:t>
      </w:r>
      <w:r w:rsidRPr="006D6C4D">
        <w:rPr>
          <w:rFonts w:eastAsia="Calibri" w:cs="Times New Roman"/>
          <w:color w:val="000000"/>
          <w:kern w:val="2"/>
          <w:lang w:val="fr-FR"/>
          <w14:ligatures w14:val="standardContextual"/>
        </w:rPr>
        <w:t xml:space="preserve"> Le Japon a fait remarquer que le tableau de la capacité ne mentionnait que des senneurs et un palangrier, alors que le document faisait référence à trois senneurs. Le Nicaragua a précisé qu'il s'agissait là de chiffres indicatifs, aucun navire n'étant actuellement </w:t>
      </w:r>
      <w:r w:rsidR="00782E13" w:rsidRPr="006D6C4D">
        <w:rPr>
          <w:rFonts w:eastAsia="Calibri" w:cs="Times New Roman"/>
          <w:color w:val="000000"/>
          <w:kern w:val="2"/>
          <w:lang w:val="fr-FR"/>
          <w14:ligatures w14:val="standardContextual"/>
        </w:rPr>
        <w:t>immatriculé</w:t>
      </w:r>
      <w:r w:rsidRPr="006D6C4D">
        <w:rPr>
          <w:rFonts w:eastAsia="Calibri" w:cs="Times New Roman"/>
          <w:color w:val="000000"/>
          <w:kern w:val="2"/>
          <w:lang w:val="fr-FR"/>
          <w14:ligatures w14:val="standardContextual"/>
        </w:rPr>
        <w:t>.</w:t>
      </w:r>
    </w:p>
    <w:p w14:paraId="387675E9" w14:textId="67627A3F" w:rsidR="00A658D2" w:rsidRPr="006D6C4D" w:rsidRDefault="00A658D2" w:rsidP="00D40569">
      <w:pPr>
        <w:numPr>
          <w:ilvl w:val="0"/>
          <w:numId w:val="5"/>
        </w:numPr>
        <w:ind w:left="851" w:hanging="425"/>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t>Panama</w:t>
      </w:r>
      <w:r w:rsidR="00A86D4A" w:rsidRPr="006D6C4D">
        <w:rPr>
          <w:rFonts w:eastAsia="Calibri" w:cs="Times New Roman"/>
          <w:color w:val="000000"/>
          <w:kern w:val="2"/>
          <w:lang w:val="fr-FR"/>
          <w14:ligatures w14:val="standardContextual"/>
        </w:rPr>
        <w:t> :</w:t>
      </w:r>
      <w:r w:rsidRPr="006D6C4D">
        <w:rPr>
          <w:rFonts w:eastAsia="Calibri" w:cs="Times New Roman"/>
          <w:color w:val="000000"/>
          <w:kern w:val="2"/>
          <w:lang w:val="fr-FR"/>
          <w14:ligatures w14:val="standardContextual"/>
        </w:rPr>
        <w:t xml:space="preserve"> Le Japon a signalé une erreur typographique dans le tableau de la capacité. Le Panama a confirmé que trois navires opéraient cette année et a indiqué que trois autres navires étaient en cours d'immatriculation, ce qui porterait le total potentiel à six navires.</w:t>
      </w:r>
    </w:p>
    <w:p w14:paraId="3396391F" w14:textId="53D596AC" w:rsidR="00A658D2" w:rsidRPr="006D6C4D" w:rsidRDefault="00A658D2" w:rsidP="00D40569">
      <w:pPr>
        <w:numPr>
          <w:ilvl w:val="0"/>
          <w:numId w:val="5"/>
        </w:numPr>
        <w:ind w:left="851" w:hanging="425"/>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t>Venezuel</w:t>
      </w:r>
      <w:r w:rsidR="00D14BAC" w:rsidRPr="006D6C4D">
        <w:rPr>
          <w:rFonts w:eastAsia="Calibri" w:cs="Times New Roman"/>
          <w:color w:val="000000"/>
          <w:kern w:val="2"/>
          <w:lang w:val="fr-FR"/>
          <w14:ligatures w14:val="standardContextual"/>
        </w:rPr>
        <w:t>a :</w:t>
      </w:r>
      <w:r w:rsidRPr="006D6C4D">
        <w:rPr>
          <w:rFonts w:eastAsia="Calibri" w:cs="Times New Roman"/>
          <w:color w:val="000000"/>
          <w:kern w:val="2"/>
          <w:lang w:val="fr-FR"/>
          <w14:ligatures w14:val="standardContextual"/>
        </w:rPr>
        <w:t xml:space="preserve"> Le Japon a fait remarquer que les prises du Venezuela étaient inférieures à 500 tonnes et </w:t>
      </w:r>
      <w:r w:rsidR="00E807E3" w:rsidRPr="006D6C4D">
        <w:rPr>
          <w:rFonts w:eastAsia="Calibri" w:cs="Times New Roman"/>
          <w:color w:val="000000"/>
          <w:kern w:val="2"/>
          <w:lang w:val="fr-FR"/>
          <w14:ligatures w14:val="standardContextual"/>
        </w:rPr>
        <w:t>qu’il n’existait pas d’</w:t>
      </w:r>
      <w:r w:rsidRPr="006D6C4D">
        <w:rPr>
          <w:rFonts w:eastAsia="Calibri" w:cs="Times New Roman"/>
          <w:color w:val="000000"/>
          <w:kern w:val="2"/>
          <w:lang w:val="fr-FR"/>
          <w14:ligatures w14:val="standardContextual"/>
        </w:rPr>
        <w:t xml:space="preserve">obligation de présenter un plan, </w:t>
      </w:r>
      <w:r w:rsidR="00AA273A" w:rsidRPr="006D6C4D">
        <w:rPr>
          <w:rFonts w:eastAsia="Calibri" w:cs="Times New Roman"/>
          <w:color w:val="000000"/>
          <w:kern w:val="2"/>
          <w:lang w:val="fr-FR"/>
          <w14:ligatures w14:val="standardContextual"/>
        </w:rPr>
        <w:t xml:space="preserve">mais </w:t>
      </w:r>
      <w:r w:rsidRPr="006D6C4D">
        <w:rPr>
          <w:rFonts w:eastAsia="Calibri" w:cs="Times New Roman"/>
          <w:color w:val="000000"/>
          <w:kern w:val="2"/>
          <w:lang w:val="fr-FR"/>
          <w14:ligatures w14:val="standardContextual"/>
        </w:rPr>
        <w:t>demandant des précisions sur la classification des palangriers</w:t>
      </w:r>
      <w:r w:rsidR="00AA273A" w:rsidRPr="006D6C4D">
        <w:rPr>
          <w:rFonts w:eastAsia="Calibri" w:cs="Times New Roman"/>
          <w:color w:val="000000"/>
          <w:kern w:val="2"/>
          <w:lang w:val="fr-FR"/>
          <w14:ligatures w14:val="standardContextual"/>
        </w:rPr>
        <w:t xml:space="preserve"> et des principales espèces ciblées</w:t>
      </w:r>
      <w:r w:rsidRPr="006D6C4D">
        <w:rPr>
          <w:rFonts w:eastAsia="Calibri" w:cs="Times New Roman"/>
          <w:color w:val="000000"/>
          <w:kern w:val="2"/>
          <w:lang w:val="fr-FR"/>
          <w14:ligatures w14:val="standardContextual"/>
        </w:rPr>
        <w:t>. L'UE a demandé que le nombre de senneurs soit porté à 24, alors que les captures sont restées inchangées. Le Venezuela a précisé qu'il disposait d'une importante flottille de palangriers et que tous les navires susceptibles d'opérer dans l'océan Atlantique figuraient sur la liste.</w:t>
      </w:r>
    </w:p>
    <w:p w14:paraId="251A2D0F" w14:textId="61211707" w:rsidR="00A658D2" w:rsidRPr="006D6C4D" w:rsidRDefault="00A658D2" w:rsidP="00D40569">
      <w:pPr>
        <w:numPr>
          <w:ilvl w:val="0"/>
          <w:numId w:val="5"/>
        </w:numPr>
        <w:ind w:left="851" w:hanging="425"/>
        <w:jc w:val="both"/>
        <w:rPr>
          <w:rFonts w:eastAsia="Calibri" w:cs="Times New Roman"/>
          <w:color w:val="000000"/>
          <w:kern w:val="2"/>
          <w:lang w:val="fr-FR"/>
          <w14:ligatures w14:val="standardContextual"/>
        </w:rPr>
      </w:pPr>
      <w:r w:rsidRPr="006D6C4D">
        <w:rPr>
          <w:rFonts w:eastAsia="Calibri" w:cs="Times New Roman"/>
          <w:color w:val="000000"/>
          <w:kern w:val="2"/>
          <w:lang w:val="fr-FR"/>
          <w14:ligatures w14:val="standardContextual"/>
        </w:rPr>
        <w:t>Japon, Corée, Sénégal, Taipei chinois, Royaume-Uni</w:t>
      </w:r>
      <w:r w:rsidR="00456C2A" w:rsidRPr="006D6C4D">
        <w:rPr>
          <w:rFonts w:eastAsia="Calibri" w:cs="Times New Roman"/>
          <w:color w:val="000000"/>
          <w:kern w:val="2"/>
          <w:lang w:val="fr-FR"/>
          <w14:ligatures w14:val="standardContextual"/>
        </w:rPr>
        <w:t xml:space="preserve">, États-Unis </w:t>
      </w:r>
      <w:r w:rsidRPr="006D6C4D">
        <w:rPr>
          <w:rFonts w:eastAsia="Calibri" w:cs="Times New Roman"/>
          <w:color w:val="000000"/>
          <w:kern w:val="2"/>
          <w:lang w:val="fr-FR"/>
          <w14:ligatures w14:val="standardContextual"/>
        </w:rPr>
        <w:t>et Costa Rica</w:t>
      </w:r>
      <w:r w:rsidR="00FD5B77" w:rsidRPr="006D6C4D">
        <w:rPr>
          <w:rFonts w:eastAsia="Calibri" w:cs="Times New Roman"/>
          <w:color w:val="000000"/>
          <w:kern w:val="2"/>
          <w:lang w:val="fr-FR"/>
          <w14:ligatures w14:val="standardContextual"/>
        </w:rPr>
        <w:t> : a</w:t>
      </w:r>
      <w:r w:rsidRPr="006D6C4D">
        <w:rPr>
          <w:rFonts w:eastAsia="Calibri" w:cs="Times New Roman"/>
          <w:color w:val="000000"/>
          <w:kern w:val="2"/>
          <w:lang w:val="fr-FR"/>
          <w14:ligatures w14:val="standardContextual"/>
        </w:rPr>
        <w:t>ucun commentaire n'a été reçu.</w:t>
      </w:r>
    </w:p>
    <w:p w14:paraId="549D7730" w14:textId="77777777" w:rsidR="00A658D2" w:rsidRPr="006D6C4D" w:rsidRDefault="00A658D2" w:rsidP="00A1358C">
      <w:pPr>
        <w:jc w:val="both"/>
        <w:rPr>
          <w:rFonts w:eastAsia="Calibri" w:cs="Times New Roman"/>
          <w:color w:val="000000"/>
          <w:kern w:val="2"/>
          <w:sz w:val="8"/>
          <w:szCs w:val="8"/>
          <w:lang w:val="fr-FR"/>
          <w14:ligatures w14:val="standardContextual"/>
        </w:rPr>
      </w:pPr>
    </w:p>
    <w:p w14:paraId="73503B58" w14:textId="2833EDF2" w:rsidR="00E06824" w:rsidRPr="006D6C4D" w:rsidRDefault="00A1358C" w:rsidP="00E06824">
      <w:pPr>
        <w:jc w:val="both"/>
        <w:rPr>
          <w:rFonts w:eastAsia="Calibri" w:cs="Times New Roman"/>
          <w:color w:val="000000"/>
          <w:kern w:val="2"/>
          <w:lang w:val="fr-FR"/>
          <w14:ligatures w14:val="standardContextual"/>
        </w:rPr>
      </w:pPr>
      <w:r w:rsidRPr="006D6C4D">
        <w:rPr>
          <w:rFonts w:eastAsia="Calibri" w:cs="Times New Roman"/>
          <w:color w:val="000000"/>
          <w:kern w:val="2"/>
          <w:szCs w:val="24"/>
          <w:lang w:val="fr-FR"/>
          <w14:ligatures w14:val="standardContextual"/>
        </w:rPr>
        <w:t xml:space="preserve">Le Guatemala a soulevé une préoccupation transversale, à savoir que le tableau de la capacité était interprété de manière incohérente d'une CPC à l'autre, certaines le considérant comme se rapportant à l'ensemble des navires de pêche ciblant les thonidés tropicaux, tandis que d'autres le considéraient comme spécifique au thon obèse. Le Guatemala a proposé que l'objectif et la structure du tableau soient réexaminés afin de s'assurer qu'ils répondent bien à l'objectif visé. L'UE a </w:t>
      </w:r>
      <w:r w:rsidR="005F0B8E" w:rsidRPr="006D6C4D">
        <w:rPr>
          <w:rFonts w:eastAsia="Calibri" w:cs="Times New Roman"/>
          <w:color w:val="000000"/>
          <w:kern w:val="2"/>
          <w:szCs w:val="24"/>
          <w:lang w:val="fr-FR"/>
          <w14:ligatures w14:val="standardContextual"/>
        </w:rPr>
        <w:t>appuyé</w:t>
      </w:r>
      <w:r w:rsidRPr="006D6C4D">
        <w:rPr>
          <w:rFonts w:eastAsia="Calibri" w:cs="Times New Roman"/>
          <w:color w:val="000000"/>
          <w:kern w:val="2"/>
          <w:szCs w:val="24"/>
          <w:lang w:val="fr-FR"/>
          <w14:ligatures w14:val="standardContextual"/>
        </w:rPr>
        <w:t xml:space="preserve"> l'argument du Guatemala, soulignant qu'elle avait déjà soulevé cette question auparavant et que, contrairement au thon rouge, le SCRS n'avait pas calculé les taux de capture optimaux pour les thonidés tropicaux. Le Japon a convenu qu'il fallait modifier le tableau et demander au SCRS de fournir les meilleures estimations possibles concernant les taux de capture</w:t>
      </w:r>
      <w:r w:rsidR="00225AF8" w:rsidRPr="006D6C4D">
        <w:rPr>
          <w:rFonts w:eastAsia="Calibri" w:cs="Times New Roman"/>
          <w:color w:val="000000"/>
          <w:kern w:val="2"/>
          <w:szCs w:val="24"/>
          <w:lang w:val="fr-FR"/>
          <w14:ligatures w14:val="standardContextual"/>
        </w:rPr>
        <w:t>, mais a proposé de commencer à examiner la révision du tableau sans attendre ce taux de capture, car les travaux du SCRS prendront probablement du temps</w:t>
      </w:r>
      <w:r w:rsidR="00E06824" w:rsidRPr="006D6C4D">
        <w:rPr>
          <w:rFonts w:eastAsia="Calibri" w:cs="Times New Roman"/>
          <w:color w:val="000000"/>
          <w:kern w:val="2"/>
          <w:szCs w:val="24"/>
          <w:lang w:val="fr-FR"/>
          <w14:ligatures w14:val="standardContextual"/>
        </w:rPr>
        <w:t>.</w:t>
      </w:r>
      <w:r w:rsidR="00D40569" w:rsidRPr="006D6C4D">
        <w:rPr>
          <w:rFonts w:eastAsia="Calibri" w:cs="Times New Roman"/>
          <w:color w:val="000000"/>
          <w:kern w:val="2"/>
          <w:szCs w:val="24"/>
          <w:lang w:val="fr-FR"/>
          <w14:ligatures w14:val="standardContextual"/>
        </w:rPr>
        <w:t xml:space="preserve"> </w:t>
      </w:r>
      <w:r w:rsidRPr="006D6C4D">
        <w:rPr>
          <w:rFonts w:eastAsia="Calibri" w:cs="Times New Roman"/>
          <w:color w:val="000000"/>
          <w:kern w:val="2"/>
          <w:szCs w:val="24"/>
          <w:lang w:val="fr-FR"/>
          <w14:ligatures w14:val="standardContextual"/>
        </w:rPr>
        <w:t>Le Panama était d’accord avec le Guatemala.</w:t>
      </w:r>
      <w:r w:rsidR="00E06824" w:rsidRPr="006D6C4D">
        <w:rPr>
          <w:rFonts w:eastAsia="Calibri" w:cs="Times New Roman"/>
          <w:color w:val="000000"/>
          <w:kern w:val="2"/>
          <w:lang w:val="fr-FR"/>
          <w14:ligatures w14:val="standardContextual"/>
        </w:rPr>
        <w:br w:type="page"/>
      </w:r>
    </w:p>
    <w:p w14:paraId="423EC885" w14:textId="6B3C3327" w:rsidR="00C63000" w:rsidRPr="006D6C4D" w:rsidRDefault="00C73188" w:rsidP="00C63000">
      <w:pPr>
        <w:jc w:val="both"/>
        <w:rPr>
          <w:rFonts w:eastAsia="Calibri" w:cs="Times New Roman"/>
          <w:color w:val="000000"/>
          <w:kern w:val="2"/>
          <w:szCs w:val="24"/>
          <w:lang w:val="fr-FR"/>
          <w14:ligatures w14:val="standardContextual"/>
        </w:rPr>
      </w:pPr>
      <w:r w:rsidRPr="006D6C4D">
        <w:rPr>
          <w:rFonts w:eastAsia="Calibri" w:cs="Times New Roman"/>
          <w:color w:val="000000"/>
          <w:kern w:val="2"/>
          <w:lang w:val="fr-FR"/>
          <w14:ligatures w14:val="standardContextual"/>
        </w:rPr>
        <w:lastRenderedPageBreak/>
        <w:t>L'UE a demandé des éclaircissements au Nigeria concernant les contrats d'affrètement en cours, soulignant la résiliation anticipée de quatre navires et un nouveau contrat d'affrètement récemment notifié, et exprimant ses préoccupations quant à l'ampleur de ces pratiques d'affrètement.</w:t>
      </w:r>
      <w:r w:rsidR="00151EDC" w:rsidRPr="006D6C4D">
        <w:rPr>
          <w:rFonts w:eastAsia="Calibri" w:cs="Times New Roman"/>
          <w:color w:val="000000"/>
          <w:kern w:val="2"/>
          <w:lang w:val="fr-FR"/>
          <w14:ligatures w14:val="standardContextual"/>
        </w:rPr>
        <w:t xml:space="preserve"> </w:t>
      </w:r>
      <w:r w:rsidR="000D28E2" w:rsidRPr="006D6C4D">
        <w:rPr>
          <w:rFonts w:eastAsia="Calibri" w:cs="Times New Roman"/>
          <w:color w:val="000000"/>
          <w:kern w:val="2"/>
          <w:szCs w:val="24"/>
          <w:lang w:val="fr-FR"/>
          <w14:ligatures w14:val="standardContextual"/>
        </w:rPr>
        <w:t xml:space="preserve">L'UE a par ailleurs </w:t>
      </w:r>
      <w:r w:rsidR="00765FFF" w:rsidRPr="006D6C4D">
        <w:rPr>
          <w:rFonts w:eastAsia="Calibri" w:cs="Times New Roman"/>
          <w:color w:val="000000"/>
          <w:kern w:val="2"/>
          <w:szCs w:val="24"/>
          <w:lang w:val="fr-FR"/>
          <w14:ligatures w14:val="standardContextual"/>
        </w:rPr>
        <w:t>noté</w:t>
      </w:r>
      <w:r w:rsidR="000D28E2" w:rsidRPr="006D6C4D">
        <w:rPr>
          <w:rFonts w:eastAsia="Calibri" w:cs="Times New Roman"/>
          <w:color w:val="000000"/>
          <w:kern w:val="2"/>
          <w:szCs w:val="24"/>
          <w:lang w:val="fr-FR"/>
          <w14:ligatures w14:val="standardContextual"/>
        </w:rPr>
        <w:t xml:space="preserve"> que </w:t>
      </w:r>
      <w:r w:rsidR="00765FFF" w:rsidRPr="006D6C4D">
        <w:rPr>
          <w:rFonts w:eastAsia="Calibri" w:cs="Times New Roman"/>
          <w:color w:val="000000"/>
          <w:kern w:val="2"/>
          <w:szCs w:val="24"/>
          <w:lang w:val="fr-FR"/>
          <w14:ligatures w14:val="standardContextual"/>
        </w:rPr>
        <w:t>certaines CPC avaient dépassé le seuil de captures</w:t>
      </w:r>
      <w:r w:rsidR="006E26A8" w:rsidRPr="006D6C4D">
        <w:rPr>
          <w:rFonts w:eastAsia="Calibri" w:cs="Times New Roman"/>
          <w:color w:val="000000"/>
          <w:kern w:val="2"/>
          <w:szCs w:val="24"/>
          <w:lang w:val="fr-FR"/>
          <w14:ligatures w14:val="standardContextual"/>
        </w:rPr>
        <w:t xml:space="preserve"> de 500 t</w:t>
      </w:r>
      <w:r w:rsidR="00765FFF" w:rsidRPr="006D6C4D">
        <w:rPr>
          <w:rFonts w:eastAsia="Calibri" w:cs="Times New Roman"/>
          <w:color w:val="000000"/>
          <w:kern w:val="2"/>
          <w:szCs w:val="24"/>
          <w:lang w:val="fr-FR"/>
          <w14:ligatures w14:val="standardContextual"/>
        </w:rPr>
        <w:t xml:space="preserve">, ce qui nécessite la présentation </w:t>
      </w:r>
      <w:r w:rsidR="00286680" w:rsidRPr="006D6C4D">
        <w:rPr>
          <w:rFonts w:eastAsia="Calibri" w:cs="Times New Roman"/>
          <w:color w:val="000000"/>
          <w:kern w:val="2"/>
          <w:szCs w:val="24"/>
          <w:lang w:val="fr-FR"/>
          <w14:ligatures w14:val="standardContextual"/>
        </w:rPr>
        <w:t>de</w:t>
      </w:r>
      <w:r w:rsidR="00765FFF" w:rsidRPr="006D6C4D">
        <w:rPr>
          <w:rFonts w:eastAsia="Calibri" w:cs="Times New Roman"/>
          <w:color w:val="000000"/>
          <w:kern w:val="2"/>
          <w:szCs w:val="24"/>
          <w:lang w:val="fr-FR"/>
          <w14:ligatures w14:val="standardContextual"/>
        </w:rPr>
        <w:t xml:space="preserve"> plan</w:t>
      </w:r>
      <w:r w:rsidR="00286680" w:rsidRPr="006D6C4D">
        <w:rPr>
          <w:rFonts w:eastAsia="Calibri" w:cs="Times New Roman"/>
          <w:color w:val="000000"/>
          <w:kern w:val="2"/>
          <w:szCs w:val="24"/>
          <w:lang w:val="fr-FR"/>
          <w14:ligatures w14:val="standardContextual"/>
        </w:rPr>
        <w:t>s</w:t>
      </w:r>
      <w:r w:rsidR="00765FFF" w:rsidRPr="006D6C4D">
        <w:rPr>
          <w:rFonts w:eastAsia="Calibri" w:cs="Times New Roman"/>
          <w:color w:val="000000"/>
          <w:kern w:val="2"/>
          <w:szCs w:val="24"/>
          <w:lang w:val="fr-FR"/>
          <w14:ligatures w14:val="standardContextual"/>
        </w:rPr>
        <w:t xml:space="preserve"> de pêche</w:t>
      </w:r>
      <w:r w:rsidR="00692F93" w:rsidRPr="006D6C4D">
        <w:rPr>
          <w:rFonts w:eastAsia="Calibri" w:cs="Times New Roman"/>
          <w:color w:val="000000"/>
          <w:kern w:val="2"/>
          <w:szCs w:val="24"/>
          <w:lang w:val="fr-FR"/>
          <w14:ligatures w14:val="standardContextual"/>
        </w:rPr>
        <w:t xml:space="preserve"> et a suggéré que ces questions soient renvoyées au Comité </w:t>
      </w:r>
      <w:r w:rsidR="000D28E2" w:rsidRPr="006D6C4D">
        <w:rPr>
          <w:rFonts w:eastAsia="Calibri" w:cs="Times New Roman"/>
          <w:color w:val="000000"/>
          <w:kern w:val="2"/>
          <w:szCs w:val="24"/>
          <w:lang w:val="fr-FR"/>
          <w14:ligatures w14:val="standardContextual"/>
        </w:rPr>
        <w:t xml:space="preserve">d’application. </w:t>
      </w:r>
      <w:r w:rsidR="00A1358C" w:rsidRPr="006D6C4D">
        <w:rPr>
          <w:rFonts w:eastAsia="Calibri" w:cs="Times New Roman"/>
          <w:color w:val="000000"/>
          <w:kern w:val="2"/>
          <w:szCs w:val="24"/>
          <w:lang w:val="fr-FR"/>
          <w14:ligatures w14:val="standardContextual"/>
        </w:rPr>
        <w:t>Le Secrétariat a précisé que les CPC dépassant le seuil de 500 t disposent d'un délai pouvant aller jusqu'à deux ans pour présenter un plan, et que, par conséquent, la non-déclaration à ce stade ne constitue pas nécessairement un cas de non-application.</w:t>
      </w:r>
    </w:p>
    <w:p w14:paraId="6E532CCE" w14:textId="77777777" w:rsidR="00E06824" w:rsidRPr="006D6C4D" w:rsidRDefault="00E06824" w:rsidP="00C63000">
      <w:pPr>
        <w:jc w:val="both"/>
        <w:rPr>
          <w:rFonts w:eastAsia="Calibri" w:cs="Times New Roman"/>
          <w:color w:val="000000"/>
          <w:kern w:val="2"/>
          <w:szCs w:val="24"/>
          <w:lang w:val="fr-FR"/>
          <w14:ligatures w14:val="standardContextual"/>
        </w:rPr>
      </w:pPr>
    </w:p>
    <w:p w14:paraId="558BFB47" w14:textId="77777777" w:rsidR="00E06824" w:rsidRPr="006D6C4D" w:rsidRDefault="00E06824" w:rsidP="00C63000">
      <w:pPr>
        <w:jc w:val="both"/>
        <w:rPr>
          <w:rFonts w:eastAsia="Calibri" w:cs="Times New Roman"/>
          <w:b/>
          <w:kern w:val="2"/>
          <w:szCs w:val="24"/>
          <w:lang w:val="fr-FR"/>
          <w14:ligatures w14:val="standardContextual"/>
        </w:rPr>
      </w:pPr>
    </w:p>
    <w:p w14:paraId="07D6B9C4" w14:textId="7BC7FCEB" w:rsidR="00A1358C" w:rsidRPr="006D6C4D" w:rsidRDefault="00A1358C" w:rsidP="00A1358C">
      <w:pPr>
        <w:widowControl w:val="0"/>
        <w:numPr>
          <w:ilvl w:val="0"/>
          <w:numId w:val="2"/>
        </w:numPr>
        <w:suppressAutoHyphens/>
        <w:spacing w:after="160" w:line="278" w:lineRule="auto"/>
        <w:ind w:left="426" w:hanging="426"/>
        <w:contextualSpacing/>
        <w:jc w:val="both"/>
        <w:rPr>
          <w:rFonts w:eastAsia="Calibri" w:cs="Arial"/>
          <w:b/>
          <w:iCs/>
          <w:kern w:val="2"/>
          <w:lang w:val="fr-FR"/>
          <w14:ligatures w14:val="standardContextual"/>
        </w:rPr>
      </w:pPr>
      <w:r w:rsidRPr="006D6C4D">
        <w:rPr>
          <w:rFonts w:eastAsia="Calibri" w:cs="Times New Roman"/>
          <w:b/>
          <w:kern w:val="2"/>
          <w:szCs w:val="24"/>
          <w:lang w:val="fr-FR"/>
          <w14:ligatures w14:val="standardContextual"/>
        </w:rPr>
        <w:t>Autres questions</w:t>
      </w:r>
    </w:p>
    <w:p w14:paraId="53A136AC" w14:textId="77777777" w:rsidR="00A1358C" w:rsidRPr="006D6C4D" w:rsidRDefault="00A1358C" w:rsidP="00A1358C">
      <w:pPr>
        <w:widowControl w:val="0"/>
        <w:suppressAutoHyphens/>
        <w:ind w:left="720"/>
        <w:contextualSpacing/>
        <w:jc w:val="both"/>
        <w:rPr>
          <w:rFonts w:eastAsia="Calibri" w:cs="Arial"/>
          <w:bCs/>
          <w:iCs/>
          <w:kern w:val="2"/>
          <w:sz w:val="12"/>
          <w:szCs w:val="12"/>
          <w:lang w:val="fr-FR"/>
          <w14:ligatures w14:val="standardContextual"/>
        </w:rPr>
      </w:pPr>
    </w:p>
    <w:p w14:paraId="6ABB38BD" w14:textId="77777777" w:rsidR="00A1358C" w:rsidRPr="006D6C4D" w:rsidRDefault="00A1358C" w:rsidP="00A1358C">
      <w:pPr>
        <w:jc w:val="both"/>
        <w:rPr>
          <w:rFonts w:eastAsia="Calibri" w:cs="Times New Roman"/>
          <w:b/>
          <w:bCs/>
          <w:i/>
          <w:iCs/>
          <w:color w:val="000000"/>
          <w:kern w:val="2"/>
          <w:lang w:val="fr-FR"/>
          <w14:ligatures w14:val="standardContextual"/>
        </w:rPr>
      </w:pPr>
      <w:r w:rsidRPr="006D6C4D">
        <w:rPr>
          <w:rFonts w:eastAsia="Calibri" w:cs="Times New Roman"/>
          <w:b/>
          <w:i/>
          <w:color w:val="000000"/>
          <w:kern w:val="2"/>
          <w:szCs w:val="24"/>
          <w:lang w:val="fr-FR"/>
          <w14:ligatures w14:val="standardContextual"/>
        </w:rPr>
        <w:t>8.1 MSE multi-stocks</w:t>
      </w:r>
    </w:p>
    <w:p w14:paraId="2B7CA17F" w14:textId="77777777" w:rsidR="00A1358C" w:rsidRPr="006D6C4D" w:rsidRDefault="00A1358C" w:rsidP="00A1358C">
      <w:pPr>
        <w:ind w:left="426"/>
        <w:contextualSpacing/>
        <w:jc w:val="both"/>
        <w:rPr>
          <w:rFonts w:eastAsia="Calibri" w:cs="Times New Roman"/>
          <w:b/>
          <w:bCs/>
          <w:color w:val="000000"/>
          <w:kern w:val="2"/>
          <w:sz w:val="8"/>
          <w:szCs w:val="8"/>
          <w:lang w:val="fr-FR"/>
          <w14:ligatures w14:val="standardContextual"/>
        </w:rPr>
      </w:pPr>
    </w:p>
    <w:p w14:paraId="592E538A" w14:textId="1EE5938A" w:rsidR="00BB0CEF" w:rsidRPr="006D6C4D" w:rsidRDefault="00A1358C" w:rsidP="00BB0CEF">
      <w:pPr>
        <w:jc w:val="both"/>
        <w:rPr>
          <w:rFonts w:eastAsia="Calibri" w:cs="Times New Roman"/>
          <w:color w:val="000000"/>
          <w:kern w:val="2"/>
          <w:szCs w:val="24"/>
          <w:lang w:val="fr-FR"/>
          <w14:ligatures w14:val="standardContextual"/>
        </w:rPr>
      </w:pPr>
      <w:r w:rsidRPr="006D6C4D">
        <w:rPr>
          <w:rFonts w:eastAsia="Calibri" w:cs="Times New Roman"/>
          <w:color w:val="000000"/>
          <w:kern w:val="2"/>
          <w:szCs w:val="24"/>
          <w:lang w:val="fr-FR"/>
          <w14:ligatures w14:val="standardContextual"/>
        </w:rPr>
        <w:t xml:space="preserve">Le Président du SCRS a présenté le document intitulé « Mise à jour sur l’évaluation de la stratégie de gestion (MSE) multi-stocks pour les thonidés </w:t>
      </w:r>
      <w:proofErr w:type="gramStart"/>
      <w:r w:rsidRPr="006D6C4D">
        <w:rPr>
          <w:rFonts w:eastAsia="Calibri" w:cs="Times New Roman"/>
          <w:color w:val="000000"/>
          <w:kern w:val="2"/>
          <w:szCs w:val="24"/>
          <w:lang w:val="fr-FR"/>
          <w14:ligatures w14:val="standardContextual"/>
        </w:rPr>
        <w:t>tropicaux»</w:t>
      </w:r>
      <w:proofErr w:type="gramEnd"/>
      <w:r w:rsidRPr="006D6C4D">
        <w:rPr>
          <w:rFonts w:eastAsia="Calibri" w:cs="Times New Roman"/>
          <w:color w:val="000000"/>
          <w:kern w:val="2"/>
          <w:szCs w:val="24"/>
          <w:lang w:val="fr-FR"/>
          <w14:ligatures w14:val="standardContextual"/>
        </w:rPr>
        <w:t>, faisant le point sur cette MSE. Il a souligné que le processus de MSE s'était heurté à d'importantes difficultés techniques, notamment des comportements imprévus du modèle lors de l'application des procédures de gestion potentielles. Le Groupe sur les espèces de thonidés tropicaux a examiné ces questions lors de sa réunion intersessions (incluant la MSE), qui s'est tenue du 20 au 22 avril 2026, et a recommandé de reconditionner les modèles opérationnels (OM) à l'évaluation de 2025 du stock de thon obèse de l'Atlantique, plutôt qu'à celle de 2021, comme c'est le cas actuellement. Cette révision permettrait de mieux refléter les tendances récentes en matière de pêche et de stocks et d'intégrer des modifications importantes apportées aux postulats relatifs à la mortalité naturelle. Le Président du SCRS a précisé que cette nouvelle approche nécessiterait beaucoup plus de temps et</w:t>
      </w:r>
      <w:r w:rsidR="00AF0DDE" w:rsidRPr="006D6C4D">
        <w:rPr>
          <w:rFonts w:eastAsia="Calibri" w:cs="Times New Roman"/>
          <w:color w:val="000000"/>
          <w:kern w:val="2"/>
          <w:szCs w:val="24"/>
          <w:lang w:val="fr-FR"/>
          <w14:ligatures w14:val="standardContextual"/>
        </w:rPr>
        <w:t xml:space="preserve">, en conséquence, le Groupe d’espèces sur les thonidés tropicaux du SCRS a proposé d'apporter des modifications à </w:t>
      </w:r>
      <w:r w:rsidRPr="006D6C4D">
        <w:rPr>
          <w:rFonts w:eastAsia="Calibri" w:cs="Times New Roman"/>
          <w:color w:val="000000"/>
          <w:kern w:val="2"/>
          <w:szCs w:val="24"/>
          <w:lang w:val="fr-FR"/>
          <w14:ligatures w14:val="standardContextual"/>
        </w:rPr>
        <w:t xml:space="preserve">la feuille de route actuellement adoptée </w:t>
      </w:r>
      <w:r w:rsidR="00B15945" w:rsidRPr="006D6C4D">
        <w:rPr>
          <w:rFonts w:eastAsia="Calibri" w:cs="Times New Roman"/>
          <w:color w:val="000000"/>
          <w:kern w:val="2"/>
          <w:szCs w:val="24"/>
          <w:lang w:val="fr-FR"/>
          <w14:ligatures w14:val="standardContextual"/>
        </w:rPr>
        <w:t xml:space="preserve">qui sera examinée par l'ensemble du SCRS en septembre </w:t>
      </w:r>
      <w:r w:rsidR="0093052E" w:rsidRPr="006D6C4D">
        <w:rPr>
          <w:rFonts w:eastAsia="Calibri" w:cs="Times New Roman"/>
          <w:color w:val="000000"/>
          <w:kern w:val="2"/>
          <w:szCs w:val="24"/>
          <w:lang w:val="fr-FR"/>
          <w14:ligatures w14:val="standardContextual"/>
        </w:rPr>
        <w:t xml:space="preserve">2026 </w:t>
      </w:r>
      <w:r w:rsidR="00B15945" w:rsidRPr="006D6C4D">
        <w:rPr>
          <w:rFonts w:eastAsia="Calibri" w:cs="Times New Roman"/>
          <w:color w:val="000000"/>
          <w:kern w:val="2"/>
          <w:szCs w:val="24"/>
          <w:lang w:val="fr-FR"/>
          <w14:ligatures w14:val="standardContextual"/>
        </w:rPr>
        <w:t xml:space="preserve">et </w:t>
      </w:r>
      <w:r w:rsidRPr="006D6C4D">
        <w:rPr>
          <w:rFonts w:eastAsia="Calibri" w:cs="Times New Roman"/>
          <w:color w:val="000000"/>
          <w:kern w:val="2"/>
          <w:szCs w:val="24"/>
          <w:lang w:val="fr-FR"/>
          <w14:ligatures w14:val="standardContextual"/>
        </w:rPr>
        <w:t>par la Commission en novembre 2026.</w:t>
      </w:r>
    </w:p>
    <w:p w14:paraId="195E19CB" w14:textId="77777777" w:rsidR="00254DD5" w:rsidRPr="006D6C4D" w:rsidRDefault="00254DD5" w:rsidP="00BB0CEF">
      <w:pPr>
        <w:jc w:val="both"/>
        <w:rPr>
          <w:rFonts w:eastAsia="Calibri" w:cs="Times New Roman"/>
          <w:color w:val="000000"/>
          <w:kern w:val="2"/>
          <w:szCs w:val="24"/>
          <w:lang w:val="fr-FR"/>
          <w14:ligatures w14:val="standardContextual"/>
        </w:rPr>
      </w:pPr>
    </w:p>
    <w:p w14:paraId="28FD1093" w14:textId="5C7CB365" w:rsidR="00A1358C" w:rsidRPr="006D6C4D" w:rsidRDefault="00A1358C" w:rsidP="00A1358C">
      <w:pPr>
        <w:jc w:val="both"/>
        <w:rPr>
          <w:rFonts w:eastAsia="Arial" w:cs="Arial"/>
          <w:color w:val="000000"/>
          <w:kern w:val="2"/>
          <w:lang w:val="fr-FR"/>
          <w14:ligatures w14:val="standardContextual"/>
        </w:rPr>
      </w:pPr>
      <w:r w:rsidRPr="006D6C4D">
        <w:rPr>
          <w:rFonts w:eastAsia="Calibri" w:cs="Times New Roman"/>
          <w:color w:val="000000"/>
          <w:kern w:val="2"/>
          <w:szCs w:val="24"/>
          <w:lang w:val="fr-FR"/>
          <w14:ligatures w14:val="standardContextual"/>
        </w:rPr>
        <w:t>Le Guatemala a salué cette mise à jour et a demandé un résumé écrit de la présentation. Le Guatemala s'est demandé si la MSE fournirait en fin de compte des orientations pratiques en matière de gestion ou si elle se limiterait à apporter un soutien informatif, et a encouragé le SCRS à poursuivre ses travaux tout en reconnaissant la nécessité d'avoir des attentes réalistes. Le Japon s'est mis d'accord avec le Guatemala pour que le Président du SCRS rédige un document technique décrivant l'impact des modifications proposées et a demandé que</w:t>
      </w:r>
      <w:r w:rsidR="00BF5110" w:rsidRPr="006D6C4D">
        <w:rPr>
          <w:rFonts w:eastAsia="Calibri" w:cs="Times New Roman"/>
          <w:color w:val="000000"/>
          <w:kern w:val="2"/>
          <w:szCs w:val="24"/>
          <w:lang w:val="fr-FR"/>
          <w14:ligatures w14:val="standardContextual"/>
        </w:rPr>
        <w:t xml:space="preserve"> la</w:t>
      </w:r>
      <w:r w:rsidR="003D30B2" w:rsidRPr="006D6C4D">
        <w:rPr>
          <w:rFonts w:eastAsia="Calibri" w:cs="Times New Roman"/>
          <w:color w:val="000000"/>
          <w:kern w:val="2"/>
          <w:szCs w:val="24"/>
          <w:lang w:val="fr-FR"/>
          <w14:ligatures w14:val="standardContextual"/>
        </w:rPr>
        <w:t xml:space="preserve"> Commission </w:t>
      </w:r>
      <w:r w:rsidRPr="006D6C4D">
        <w:rPr>
          <w:rFonts w:eastAsia="Calibri" w:cs="Times New Roman"/>
          <w:color w:val="000000"/>
          <w:kern w:val="2"/>
          <w:szCs w:val="24"/>
          <w:lang w:val="fr-FR"/>
          <w14:ligatures w14:val="standardContextual"/>
        </w:rPr>
        <w:t xml:space="preserve">tienne compte du rapport coût-efficacité. </w:t>
      </w:r>
      <w:r w:rsidR="00765268" w:rsidRPr="006D6C4D">
        <w:rPr>
          <w:rFonts w:eastAsia="Calibri" w:cs="Times New Roman"/>
          <w:color w:val="000000"/>
          <w:kern w:val="2"/>
          <w:szCs w:val="24"/>
          <w:lang w:val="fr-FR"/>
          <w14:ligatures w14:val="standardContextual"/>
        </w:rPr>
        <w:t>L'UE a demandé si les objectifs fixés seraient réalisables.</w:t>
      </w:r>
      <w:r w:rsidRPr="006D6C4D">
        <w:rPr>
          <w:rFonts w:eastAsia="Calibri" w:cs="Times New Roman"/>
          <w:color w:val="000000"/>
          <w:kern w:val="2"/>
          <w:szCs w:val="24"/>
          <w:lang w:val="fr-FR"/>
          <w14:ligatures w14:val="standardContextual"/>
        </w:rPr>
        <w:t xml:space="preserve"> Le Sénégal et </w:t>
      </w:r>
      <w:proofErr w:type="spellStart"/>
      <w:r w:rsidRPr="006D6C4D">
        <w:rPr>
          <w:rFonts w:eastAsia="Calibri" w:cs="Times New Roman"/>
          <w:color w:val="000000"/>
          <w:kern w:val="2"/>
          <w:szCs w:val="24"/>
          <w:lang w:val="fr-FR"/>
          <w14:ligatures w14:val="standardContextual"/>
        </w:rPr>
        <w:t>Sciaena</w:t>
      </w:r>
      <w:proofErr w:type="spellEnd"/>
      <w:r w:rsidRPr="006D6C4D">
        <w:rPr>
          <w:rFonts w:eastAsia="Calibri" w:cs="Times New Roman"/>
          <w:color w:val="000000"/>
          <w:kern w:val="2"/>
          <w:szCs w:val="24"/>
          <w:lang w:val="fr-FR"/>
          <w14:ligatures w14:val="standardContextual"/>
        </w:rPr>
        <w:t xml:space="preserve"> ont exprimé l'espoir que ce nouveau calendrier permette de mener à bien la MSE.</w:t>
      </w:r>
    </w:p>
    <w:p w14:paraId="0F718F14" w14:textId="77777777" w:rsidR="00A1358C" w:rsidRPr="006D6C4D" w:rsidRDefault="00A1358C" w:rsidP="00A1358C">
      <w:pPr>
        <w:jc w:val="both"/>
        <w:rPr>
          <w:rFonts w:eastAsia="Arial" w:cs="Arial"/>
          <w:color w:val="000000"/>
          <w:kern w:val="2"/>
          <w:lang w:val="fr-FR"/>
          <w14:ligatures w14:val="standardContextual"/>
        </w:rPr>
      </w:pPr>
    </w:p>
    <w:p w14:paraId="128AA42C" w14:textId="77777777" w:rsidR="00A1358C" w:rsidRPr="006D6C4D" w:rsidRDefault="00A1358C" w:rsidP="00A1358C">
      <w:pPr>
        <w:jc w:val="both"/>
        <w:rPr>
          <w:rFonts w:eastAsia="Calibri" w:cs="Times New Roman"/>
          <w:color w:val="000000"/>
          <w:kern w:val="2"/>
          <w:lang w:val="fr-FR"/>
          <w14:ligatures w14:val="standardContextual"/>
        </w:rPr>
      </w:pPr>
    </w:p>
    <w:p w14:paraId="6BC8DE69" w14:textId="77777777" w:rsidR="00A1358C" w:rsidRPr="006D6C4D" w:rsidRDefault="00A1358C" w:rsidP="00A1358C">
      <w:pPr>
        <w:numPr>
          <w:ilvl w:val="0"/>
          <w:numId w:val="2"/>
        </w:numPr>
        <w:spacing w:after="160" w:line="278" w:lineRule="auto"/>
        <w:ind w:left="426" w:hanging="426"/>
        <w:contextualSpacing/>
        <w:jc w:val="both"/>
        <w:rPr>
          <w:rFonts w:eastAsia="Calibri" w:cs="Times New Roman"/>
          <w:b/>
          <w:bCs/>
          <w:color w:val="000000"/>
          <w:kern w:val="2"/>
          <w:lang w:val="fr-FR"/>
          <w14:ligatures w14:val="standardContextual"/>
        </w:rPr>
      </w:pPr>
      <w:r w:rsidRPr="006D6C4D">
        <w:rPr>
          <w:rFonts w:eastAsia="Calibri" w:cs="Times New Roman"/>
          <w:b/>
          <w:color w:val="000000"/>
          <w:kern w:val="2"/>
          <w:szCs w:val="24"/>
          <w:lang w:val="fr-FR"/>
          <w14:ligatures w14:val="standardContextual"/>
        </w:rPr>
        <w:t>Adoption du rapport et clôture</w:t>
      </w:r>
    </w:p>
    <w:p w14:paraId="1409455A" w14:textId="77777777" w:rsidR="00A1358C" w:rsidRPr="006D6C4D" w:rsidRDefault="00A1358C" w:rsidP="00A1358C">
      <w:pPr>
        <w:ind w:left="426"/>
        <w:contextualSpacing/>
        <w:jc w:val="both"/>
        <w:rPr>
          <w:rFonts w:eastAsia="Calibri" w:cs="Times New Roman"/>
          <w:b/>
          <w:bCs/>
          <w:color w:val="000000"/>
          <w:kern w:val="2"/>
          <w:lang w:val="fr-FR"/>
          <w14:ligatures w14:val="standardContextual"/>
        </w:rPr>
      </w:pPr>
    </w:p>
    <w:p w14:paraId="42B6540E" w14:textId="77777777" w:rsidR="00A1358C" w:rsidRPr="006D6C4D" w:rsidRDefault="00A1358C" w:rsidP="00A1358C">
      <w:pPr>
        <w:jc w:val="both"/>
        <w:rPr>
          <w:color w:val="000000"/>
          <w:kern w:val="2"/>
          <w:lang w:val="fr-FR"/>
          <w14:ligatures w14:val="standardContextual"/>
        </w:rPr>
      </w:pPr>
      <w:r w:rsidRPr="006D6C4D">
        <w:rPr>
          <w:rFonts w:eastAsia="Calibri" w:cs="Times New Roman"/>
          <w:color w:val="000000"/>
          <w:kern w:val="2"/>
          <w:szCs w:val="24"/>
          <w:lang w:val="fr-FR"/>
          <w14:ligatures w14:val="standardContextual"/>
        </w:rPr>
        <w:t>La réunion a été ajournée et il a été convenu que le rapport serait adopté par correspondance.</w:t>
      </w:r>
    </w:p>
    <w:p w14:paraId="67C36610" w14:textId="77777777" w:rsidR="00A1358C" w:rsidRPr="006D6C4D" w:rsidRDefault="00A1358C" w:rsidP="00A1358C">
      <w:pPr>
        <w:spacing w:before="80" w:after="80" w:line="276" w:lineRule="auto"/>
        <w:jc w:val="both"/>
        <w:rPr>
          <w:rFonts w:eastAsia="Calibri" w:cs="Times New Roman"/>
          <w:color w:val="000000"/>
          <w:kern w:val="2"/>
          <w:lang w:val="fr-FR"/>
          <w14:ligatures w14:val="standardContextual"/>
        </w:rPr>
      </w:pPr>
    </w:p>
    <w:p w14:paraId="0BE68B45" w14:textId="77777777" w:rsidR="004451BA" w:rsidRPr="006D6C4D" w:rsidRDefault="004451BA">
      <w:pPr>
        <w:rPr>
          <w:b/>
          <w:lang w:val="fr-FR" w:eastAsia="en-GB"/>
        </w:rPr>
      </w:pPr>
      <w:r w:rsidRPr="006D6C4D">
        <w:rPr>
          <w:b/>
          <w:lang w:val="fr-FR" w:eastAsia="en-GB"/>
        </w:rPr>
        <w:br w:type="page"/>
      </w:r>
    </w:p>
    <w:p w14:paraId="383E6ECF" w14:textId="42993DD9" w:rsidR="00F6619C" w:rsidRPr="006D6C4D" w:rsidRDefault="00F6619C" w:rsidP="00F6619C">
      <w:pPr>
        <w:jc w:val="right"/>
        <w:rPr>
          <w:b/>
          <w:lang w:val="fr-FR" w:eastAsia="en-GB"/>
        </w:rPr>
      </w:pPr>
      <w:r w:rsidRPr="006D6C4D">
        <w:rPr>
          <w:b/>
          <w:lang w:val="fr-FR" w:eastAsia="en-GB"/>
        </w:rPr>
        <w:lastRenderedPageBreak/>
        <w:t>Appendice 1</w:t>
      </w:r>
    </w:p>
    <w:p w14:paraId="6C41066F" w14:textId="60D1D188" w:rsidR="00910175" w:rsidRPr="006D6C4D" w:rsidRDefault="00910175" w:rsidP="00910175">
      <w:pPr>
        <w:jc w:val="center"/>
        <w:rPr>
          <w:rFonts w:eastAsia="Times New Roman" w:cs="Arial"/>
          <w:b/>
          <w:bCs/>
          <w:lang w:val="fr-FR"/>
        </w:rPr>
      </w:pPr>
      <w:r w:rsidRPr="006D6C4D">
        <w:rPr>
          <w:rFonts w:eastAsia="Times New Roman" w:cs="Times New Roman"/>
          <w:b/>
          <w:lang w:val="fr-FR"/>
        </w:rPr>
        <w:t>Ordre du jour</w:t>
      </w:r>
    </w:p>
    <w:p w14:paraId="15A0D207" w14:textId="77777777" w:rsidR="00910175" w:rsidRPr="006D6C4D" w:rsidRDefault="00910175" w:rsidP="00910175">
      <w:pPr>
        <w:jc w:val="center"/>
        <w:rPr>
          <w:rFonts w:eastAsia="Times New Roman" w:cs="Arial"/>
          <w:i/>
          <w:iCs/>
          <w:lang w:val="fr-FR"/>
        </w:rPr>
      </w:pPr>
    </w:p>
    <w:p w14:paraId="55A61A34" w14:textId="77777777" w:rsidR="00910175" w:rsidRPr="006D6C4D" w:rsidRDefault="00910175" w:rsidP="00910175">
      <w:pPr>
        <w:jc w:val="center"/>
        <w:rPr>
          <w:rFonts w:eastAsia="Times New Roman" w:cs="Arial"/>
          <w:i/>
          <w:iCs/>
          <w:lang w:val="fr-FR"/>
        </w:rPr>
      </w:pPr>
    </w:p>
    <w:p w14:paraId="6048178D" w14:textId="77777777" w:rsidR="00910175" w:rsidRPr="006D6C4D" w:rsidRDefault="00910175" w:rsidP="00910175">
      <w:pPr>
        <w:jc w:val="both"/>
        <w:rPr>
          <w:rFonts w:eastAsia="Times New Roman" w:cs="Arial"/>
          <w:lang w:val="fr-FR"/>
        </w:rPr>
      </w:pPr>
    </w:p>
    <w:p w14:paraId="48BC742F" w14:textId="77777777" w:rsidR="00910175" w:rsidRPr="006D6C4D" w:rsidRDefault="00910175" w:rsidP="00910175">
      <w:pPr>
        <w:numPr>
          <w:ilvl w:val="0"/>
          <w:numId w:val="1"/>
        </w:numPr>
        <w:ind w:left="426" w:hanging="426"/>
        <w:contextualSpacing/>
        <w:jc w:val="both"/>
        <w:rPr>
          <w:rFonts w:eastAsia="Calibri" w:cs="Arial"/>
          <w:b/>
          <w:bCs/>
          <w:i/>
          <w:iCs/>
          <w:lang w:val="fr-FR" w:eastAsia="es-ES" w:bidi="es-ES"/>
        </w:rPr>
      </w:pPr>
      <w:r w:rsidRPr="006D6C4D">
        <w:rPr>
          <w:rFonts w:eastAsia="Calibri" w:cs="Times New Roman"/>
          <w:lang w:val="fr-FR" w:eastAsia="es-ES" w:bidi="es-ES"/>
        </w:rPr>
        <w:t>Ouverture de la réunion</w:t>
      </w:r>
    </w:p>
    <w:p w14:paraId="00C20180" w14:textId="77777777" w:rsidR="00910175" w:rsidRPr="006D6C4D" w:rsidRDefault="00910175" w:rsidP="00910175">
      <w:pPr>
        <w:ind w:left="426"/>
        <w:contextualSpacing/>
        <w:jc w:val="both"/>
        <w:rPr>
          <w:rFonts w:eastAsia="Times New Roman" w:cs="Arial"/>
          <w:b/>
          <w:bCs/>
          <w:i/>
          <w:iCs/>
          <w:lang w:val="fr-FR"/>
        </w:rPr>
      </w:pPr>
    </w:p>
    <w:p w14:paraId="2DC0377C" w14:textId="77777777" w:rsidR="00910175" w:rsidRPr="006D6C4D" w:rsidRDefault="00910175" w:rsidP="00910175">
      <w:pPr>
        <w:numPr>
          <w:ilvl w:val="0"/>
          <w:numId w:val="1"/>
        </w:numPr>
        <w:ind w:left="426" w:hanging="426"/>
        <w:contextualSpacing/>
        <w:jc w:val="both"/>
        <w:rPr>
          <w:rFonts w:eastAsia="Times New Roman" w:cs="Arial"/>
          <w:b/>
          <w:bCs/>
          <w:i/>
          <w:iCs/>
          <w:lang w:val="fr-FR"/>
        </w:rPr>
      </w:pPr>
      <w:r w:rsidRPr="006D6C4D">
        <w:rPr>
          <w:rFonts w:eastAsia="Times New Roman" w:cs="Times New Roman"/>
          <w:lang w:val="fr-FR"/>
        </w:rPr>
        <w:t>Désignation du rapporteur et organisation des sessions</w:t>
      </w:r>
    </w:p>
    <w:p w14:paraId="421D5B6D" w14:textId="77777777" w:rsidR="00910175" w:rsidRPr="006D6C4D" w:rsidRDefault="00910175" w:rsidP="00910175">
      <w:pPr>
        <w:ind w:left="426"/>
        <w:contextualSpacing/>
        <w:jc w:val="both"/>
        <w:rPr>
          <w:rFonts w:eastAsia="Times New Roman" w:cs="Arial"/>
          <w:b/>
          <w:bCs/>
          <w:i/>
          <w:iCs/>
          <w:lang w:val="fr-FR"/>
        </w:rPr>
      </w:pPr>
    </w:p>
    <w:p w14:paraId="7B493F98" w14:textId="77777777" w:rsidR="00910175" w:rsidRPr="006D6C4D" w:rsidRDefault="00910175" w:rsidP="00910175">
      <w:pPr>
        <w:numPr>
          <w:ilvl w:val="0"/>
          <w:numId w:val="1"/>
        </w:numPr>
        <w:ind w:left="426" w:hanging="426"/>
        <w:contextualSpacing/>
        <w:jc w:val="both"/>
        <w:rPr>
          <w:rFonts w:eastAsia="Times New Roman" w:cs="Arial"/>
          <w:b/>
          <w:bCs/>
          <w:i/>
          <w:iCs/>
          <w:lang w:val="fr-FR"/>
        </w:rPr>
      </w:pPr>
      <w:r w:rsidRPr="006D6C4D">
        <w:rPr>
          <w:rFonts w:eastAsia="Times New Roman" w:cs="Times New Roman"/>
          <w:lang w:val="fr-FR"/>
        </w:rPr>
        <w:t>Adoption de l'ordre du jour</w:t>
      </w:r>
    </w:p>
    <w:p w14:paraId="4419AE64" w14:textId="77777777" w:rsidR="00910175" w:rsidRPr="006D6C4D" w:rsidRDefault="00910175" w:rsidP="00910175">
      <w:pPr>
        <w:ind w:left="426"/>
        <w:contextualSpacing/>
        <w:jc w:val="both"/>
        <w:rPr>
          <w:rFonts w:eastAsia="Times New Roman" w:cs="Arial"/>
          <w:b/>
          <w:bCs/>
          <w:i/>
          <w:iCs/>
          <w:lang w:val="fr-FR"/>
        </w:rPr>
      </w:pPr>
    </w:p>
    <w:p w14:paraId="6DA28A74" w14:textId="77777777" w:rsidR="00910175" w:rsidRPr="006D6C4D" w:rsidRDefault="00910175" w:rsidP="00910175">
      <w:pPr>
        <w:numPr>
          <w:ilvl w:val="0"/>
          <w:numId w:val="1"/>
        </w:numPr>
        <w:ind w:left="426" w:hanging="426"/>
        <w:contextualSpacing/>
        <w:jc w:val="both"/>
        <w:rPr>
          <w:rFonts w:eastAsia="Times New Roman" w:cs="Arial"/>
          <w:bCs/>
          <w:iCs/>
          <w:lang w:val="fr-FR"/>
        </w:rPr>
      </w:pPr>
      <w:r w:rsidRPr="006D6C4D">
        <w:rPr>
          <w:rFonts w:eastAsia="Times New Roman" w:cs="Times New Roman"/>
          <w:lang w:val="fr-FR"/>
        </w:rPr>
        <w:t>Approches relatives à la clef d'allocation de l’albacore pour la distribution du total admissible des captures (TAC) (en accordant une attention particulière aux intérêts des États côtiers en développement)</w:t>
      </w:r>
    </w:p>
    <w:p w14:paraId="0FA67B6E" w14:textId="77777777" w:rsidR="00910175" w:rsidRPr="006D6C4D" w:rsidRDefault="00910175" w:rsidP="00910175">
      <w:pPr>
        <w:ind w:left="426"/>
        <w:contextualSpacing/>
        <w:jc w:val="both"/>
        <w:rPr>
          <w:rFonts w:eastAsia="Times New Roman" w:cs="Arial"/>
          <w:bCs/>
          <w:iCs/>
          <w:lang w:val="fr-FR"/>
        </w:rPr>
      </w:pPr>
    </w:p>
    <w:p w14:paraId="00D9E509" w14:textId="77777777" w:rsidR="00910175" w:rsidRPr="006D6C4D" w:rsidRDefault="00910175" w:rsidP="00910175">
      <w:pPr>
        <w:numPr>
          <w:ilvl w:val="0"/>
          <w:numId w:val="1"/>
        </w:numPr>
        <w:ind w:left="426" w:hanging="426"/>
        <w:contextualSpacing/>
        <w:jc w:val="both"/>
        <w:rPr>
          <w:rFonts w:eastAsia="Times New Roman" w:cs="Arial"/>
          <w:bCs/>
          <w:iCs/>
          <w:lang w:val="fr-FR"/>
        </w:rPr>
      </w:pPr>
      <w:r w:rsidRPr="006D6C4D">
        <w:rPr>
          <w:rFonts w:eastAsia="Times New Roman" w:cs="Times New Roman"/>
          <w:lang w:val="fr-FR"/>
        </w:rPr>
        <w:t>Mesures de gestion supplémentaires pour l'albacore au cas où la capture totale dépasserait (au cours d'une année) le TAC (de 110.000 t) tel que stipulé dans la Rec. 24-01</w:t>
      </w:r>
    </w:p>
    <w:p w14:paraId="423434FB" w14:textId="77777777" w:rsidR="00910175" w:rsidRPr="006D6C4D" w:rsidRDefault="00910175" w:rsidP="00910175">
      <w:pPr>
        <w:ind w:left="720"/>
        <w:contextualSpacing/>
        <w:rPr>
          <w:rFonts w:eastAsia="Calibri" w:cs="Arial"/>
          <w:bCs/>
          <w:iCs/>
          <w:lang w:val="fr-FR" w:eastAsia="es-ES" w:bidi="es-ES"/>
        </w:rPr>
      </w:pPr>
    </w:p>
    <w:p w14:paraId="67E14930" w14:textId="77777777" w:rsidR="00910175" w:rsidRPr="006D6C4D" w:rsidRDefault="00910175" w:rsidP="00910175">
      <w:pPr>
        <w:ind w:left="426"/>
        <w:contextualSpacing/>
        <w:jc w:val="both"/>
        <w:rPr>
          <w:rFonts w:eastAsia="Times New Roman" w:cs="Arial"/>
          <w:bCs/>
          <w:iCs/>
          <w:lang w:val="fr-FR"/>
        </w:rPr>
      </w:pPr>
      <w:r w:rsidRPr="006D6C4D">
        <w:rPr>
          <w:rFonts w:eastAsia="Times New Roman" w:cs="Times New Roman"/>
          <w:lang w:val="fr-FR"/>
        </w:rPr>
        <w:t>5.1 Clé d’allocation de l’albacore</w:t>
      </w:r>
    </w:p>
    <w:p w14:paraId="48C1B118" w14:textId="77777777" w:rsidR="00910175" w:rsidRPr="006D6C4D" w:rsidRDefault="00910175" w:rsidP="00910175">
      <w:pPr>
        <w:ind w:left="786"/>
        <w:contextualSpacing/>
        <w:jc w:val="both"/>
        <w:rPr>
          <w:rFonts w:eastAsia="Calibri" w:cs="Arial"/>
          <w:bCs/>
          <w:iCs/>
          <w:lang w:val="fr-FR" w:eastAsia="es-ES" w:bidi="es-ES"/>
        </w:rPr>
      </w:pPr>
    </w:p>
    <w:p w14:paraId="49B3CCD2" w14:textId="77777777" w:rsidR="00910175" w:rsidRPr="006D6C4D" w:rsidRDefault="00910175" w:rsidP="00910175">
      <w:pPr>
        <w:ind w:left="426"/>
        <w:contextualSpacing/>
        <w:jc w:val="both"/>
        <w:rPr>
          <w:rFonts w:eastAsia="Times New Roman" w:cs="Arial"/>
          <w:bCs/>
          <w:iCs/>
          <w:lang w:val="fr-FR"/>
        </w:rPr>
      </w:pPr>
      <w:r w:rsidRPr="006D6C4D">
        <w:rPr>
          <w:rFonts w:eastAsia="Times New Roman" w:cs="Times New Roman"/>
          <w:lang w:val="fr-FR"/>
        </w:rPr>
        <w:t>5.2. Examen des limites de capacité potentielles à la lumière de la clé d’allocation</w:t>
      </w:r>
    </w:p>
    <w:p w14:paraId="11C56BBC" w14:textId="77777777" w:rsidR="00910175" w:rsidRPr="006D6C4D" w:rsidRDefault="00910175" w:rsidP="00910175">
      <w:pPr>
        <w:ind w:left="426"/>
        <w:contextualSpacing/>
        <w:jc w:val="both"/>
        <w:rPr>
          <w:rFonts w:eastAsia="Times New Roman" w:cs="Arial"/>
          <w:lang w:val="fr-FR"/>
        </w:rPr>
      </w:pPr>
    </w:p>
    <w:p w14:paraId="5DC2BDCC" w14:textId="77777777" w:rsidR="00910175" w:rsidRPr="006D6C4D" w:rsidRDefault="00910175" w:rsidP="00910175">
      <w:pPr>
        <w:numPr>
          <w:ilvl w:val="0"/>
          <w:numId w:val="1"/>
        </w:numPr>
        <w:ind w:left="426" w:hanging="426"/>
        <w:contextualSpacing/>
        <w:jc w:val="both"/>
        <w:rPr>
          <w:rFonts w:eastAsia="Times New Roman" w:cs="Arial"/>
          <w:bCs/>
          <w:iCs/>
          <w:lang w:val="fr-FR"/>
        </w:rPr>
      </w:pPr>
      <w:r w:rsidRPr="006D6C4D">
        <w:rPr>
          <w:rFonts w:eastAsia="Times New Roman" w:cs="Times New Roman"/>
          <w:lang w:val="fr-FR"/>
        </w:rPr>
        <w:t>Examen d'autres mesures relatives à la conservation et à la gestion des thonidés tropicaux</w:t>
      </w:r>
    </w:p>
    <w:p w14:paraId="12F82549" w14:textId="77777777" w:rsidR="00910175" w:rsidRPr="006D6C4D" w:rsidRDefault="00910175" w:rsidP="00910175">
      <w:pPr>
        <w:contextualSpacing/>
        <w:jc w:val="both"/>
        <w:rPr>
          <w:rFonts w:eastAsia="Times New Roman" w:cs="Arial"/>
          <w:bCs/>
          <w:iCs/>
          <w:lang w:val="fr-FR"/>
        </w:rPr>
      </w:pPr>
    </w:p>
    <w:p w14:paraId="54BB23C1" w14:textId="77777777" w:rsidR="00910175" w:rsidRPr="006D6C4D" w:rsidRDefault="00910175" w:rsidP="00910175">
      <w:pPr>
        <w:numPr>
          <w:ilvl w:val="0"/>
          <w:numId w:val="1"/>
        </w:numPr>
        <w:ind w:left="426" w:hanging="426"/>
        <w:contextualSpacing/>
        <w:jc w:val="both"/>
        <w:rPr>
          <w:rFonts w:eastAsia="Times New Roman" w:cs="Arial"/>
          <w:b/>
          <w:bCs/>
          <w:i/>
          <w:iCs/>
          <w:lang w:val="fr-FR"/>
        </w:rPr>
      </w:pPr>
      <w:r w:rsidRPr="006D6C4D">
        <w:rPr>
          <w:rFonts w:eastAsia="Times New Roman" w:cs="Times New Roman"/>
          <w:lang w:val="fr-FR"/>
        </w:rPr>
        <w:t>Examen des plans de pêche, de gestion de la capacité et de gestion des DCP soumis par les CPC, y compris les déclarations pour le développement des pêcheries</w:t>
      </w:r>
    </w:p>
    <w:p w14:paraId="2A5792D5" w14:textId="77777777" w:rsidR="00910175" w:rsidRPr="006D6C4D" w:rsidRDefault="00910175" w:rsidP="00910175">
      <w:pPr>
        <w:contextualSpacing/>
        <w:jc w:val="both"/>
        <w:rPr>
          <w:rFonts w:eastAsia="Times New Roman" w:cs="Arial"/>
          <w:bCs/>
          <w:iCs/>
          <w:lang w:val="fr-FR"/>
        </w:rPr>
      </w:pPr>
    </w:p>
    <w:p w14:paraId="7CA8C88C" w14:textId="77777777" w:rsidR="00910175" w:rsidRPr="006D6C4D" w:rsidRDefault="00910175" w:rsidP="00910175">
      <w:pPr>
        <w:numPr>
          <w:ilvl w:val="0"/>
          <w:numId w:val="1"/>
        </w:numPr>
        <w:ind w:left="426" w:hanging="426"/>
        <w:contextualSpacing/>
        <w:jc w:val="both"/>
        <w:rPr>
          <w:rFonts w:eastAsia="Times New Roman" w:cs="Arial"/>
          <w:bCs/>
          <w:iCs/>
          <w:lang w:val="fr-FR"/>
        </w:rPr>
      </w:pPr>
      <w:r w:rsidRPr="006D6C4D">
        <w:rPr>
          <w:rFonts w:eastAsia="Times New Roman" w:cs="Times New Roman"/>
          <w:lang w:val="fr-FR"/>
        </w:rPr>
        <w:t>Autres questions</w:t>
      </w:r>
    </w:p>
    <w:p w14:paraId="72229486" w14:textId="77777777" w:rsidR="00910175" w:rsidRPr="006D6C4D" w:rsidRDefault="00910175" w:rsidP="00910175">
      <w:pPr>
        <w:ind w:left="426"/>
        <w:contextualSpacing/>
        <w:jc w:val="both"/>
        <w:rPr>
          <w:rFonts w:eastAsia="Times New Roman" w:cs="Arial"/>
          <w:bCs/>
          <w:iCs/>
          <w:lang w:val="fr-FR"/>
        </w:rPr>
      </w:pPr>
    </w:p>
    <w:p w14:paraId="33A8C7A6" w14:textId="77777777" w:rsidR="00910175" w:rsidRPr="006D6C4D" w:rsidRDefault="00910175" w:rsidP="00910175">
      <w:pPr>
        <w:ind w:left="426"/>
        <w:contextualSpacing/>
        <w:jc w:val="both"/>
        <w:rPr>
          <w:rFonts w:eastAsia="Times New Roman" w:cs="Arial"/>
          <w:bCs/>
          <w:iCs/>
          <w:lang w:val="fr-FR"/>
        </w:rPr>
      </w:pPr>
      <w:r w:rsidRPr="006D6C4D">
        <w:rPr>
          <w:rFonts w:eastAsia="Times New Roman" w:cs="Arial"/>
          <w:bCs/>
          <w:iCs/>
          <w:lang w:val="fr-FR"/>
        </w:rPr>
        <w:t>8.1 MSE multi-stocks</w:t>
      </w:r>
    </w:p>
    <w:p w14:paraId="6D000597" w14:textId="77777777" w:rsidR="00910175" w:rsidRPr="006D6C4D" w:rsidRDefault="00910175" w:rsidP="00910175">
      <w:pPr>
        <w:ind w:left="426"/>
        <w:contextualSpacing/>
        <w:jc w:val="both"/>
        <w:rPr>
          <w:rFonts w:eastAsia="Times New Roman" w:cs="Arial"/>
          <w:bCs/>
          <w:iCs/>
          <w:lang w:val="fr-FR"/>
        </w:rPr>
      </w:pPr>
    </w:p>
    <w:p w14:paraId="34E36D57" w14:textId="77777777" w:rsidR="00910175" w:rsidRPr="006D6C4D" w:rsidRDefault="00910175" w:rsidP="00910175">
      <w:pPr>
        <w:numPr>
          <w:ilvl w:val="0"/>
          <w:numId w:val="1"/>
        </w:numPr>
        <w:ind w:left="426" w:hanging="426"/>
        <w:contextualSpacing/>
        <w:jc w:val="both"/>
        <w:rPr>
          <w:rFonts w:eastAsia="Times New Roman" w:cs="Arial"/>
          <w:b/>
          <w:bCs/>
          <w:i/>
          <w:iCs/>
          <w:lang w:val="fr-FR"/>
        </w:rPr>
      </w:pPr>
      <w:r w:rsidRPr="006D6C4D">
        <w:rPr>
          <w:rFonts w:eastAsia="Times New Roman" w:cs="Times New Roman"/>
          <w:lang w:val="fr-FR"/>
        </w:rPr>
        <w:t>Adoption du rapport et clôture</w:t>
      </w:r>
    </w:p>
    <w:p w14:paraId="001EBDCB" w14:textId="77777777" w:rsidR="00F6619C" w:rsidRPr="006D6C4D" w:rsidRDefault="00F6619C">
      <w:pPr>
        <w:rPr>
          <w:b/>
          <w:lang w:val="fr-FR" w:eastAsia="en-GB"/>
        </w:rPr>
      </w:pPr>
    </w:p>
    <w:p w14:paraId="2B4D382B" w14:textId="77777777" w:rsidR="00F6619C" w:rsidRPr="006D6C4D" w:rsidRDefault="00F6619C">
      <w:pPr>
        <w:rPr>
          <w:b/>
          <w:lang w:val="fr-FR" w:eastAsia="en-GB"/>
        </w:rPr>
      </w:pPr>
    </w:p>
    <w:p w14:paraId="1713A4DD" w14:textId="77777777" w:rsidR="00F6619C" w:rsidRPr="006D6C4D" w:rsidRDefault="00F6619C">
      <w:pPr>
        <w:rPr>
          <w:b/>
          <w:lang w:val="fr-FR" w:eastAsia="en-GB"/>
        </w:rPr>
      </w:pPr>
    </w:p>
    <w:p w14:paraId="42A25805" w14:textId="77777777" w:rsidR="00F6619C" w:rsidRPr="006D6C4D" w:rsidRDefault="00F6619C">
      <w:pPr>
        <w:rPr>
          <w:b/>
          <w:lang w:val="fr-FR" w:eastAsia="en-GB"/>
        </w:rPr>
      </w:pPr>
    </w:p>
    <w:p w14:paraId="4DD39997" w14:textId="67A867C8" w:rsidR="00F6619C" w:rsidRPr="006D6C4D" w:rsidRDefault="00F6619C">
      <w:pPr>
        <w:rPr>
          <w:b/>
          <w:lang w:val="fr-FR" w:eastAsia="en-GB"/>
        </w:rPr>
      </w:pPr>
      <w:r w:rsidRPr="006D6C4D">
        <w:rPr>
          <w:b/>
          <w:lang w:val="fr-FR" w:eastAsia="en-GB"/>
        </w:rPr>
        <w:br w:type="page"/>
      </w:r>
    </w:p>
    <w:p w14:paraId="0A86A05D" w14:textId="191821C1" w:rsidR="003F4D41" w:rsidRPr="006D6C4D" w:rsidRDefault="003F4D41" w:rsidP="003F4D41">
      <w:pPr>
        <w:jc w:val="right"/>
        <w:rPr>
          <w:b/>
          <w:lang w:val="fr-FR" w:eastAsia="en-GB"/>
        </w:rPr>
      </w:pPr>
      <w:r w:rsidRPr="006D6C4D">
        <w:rPr>
          <w:b/>
          <w:lang w:val="fr-FR" w:eastAsia="en-GB"/>
        </w:rPr>
        <w:lastRenderedPageBreak/>
        <w:t>Appendice 2</w:t>
      </w:r>
    </w:p>
    <w:p w14:paraId="69C2C342" w14:textId="77777777" w:rsidR="003F4D41" w:rsidRPr="006D6C4D" w:rsidRDefault="003F4D41" w:rsidP="003F4D41">
      <w:pPr>
        <w:jc w:val="center"/>
        <w:rPr>
          <w:b/>
          <w:lang w:val="fr-FR" w:eastAsia="en-GB"/>
        </w:rPr>
      </w:pPr>
    </w:p>
    <w:p w14:paraId="6FC9B302" w14:textId="77777777" w:rsidR="003F4D41" w:rsidRPr="006D6C4D" w:rsidRDefault="003F4D41" w:rsidP="003F4D41">
      <w:pPr>
        <w:jc w:val="center"/>
        <w:rPr>
          <w:b/>
          <w:lang w:val="fr-FR" w:eastAsia="en-GB"/>
        </w:rPr>
      </w:pPr>
      <w:r w:rsidRPr="006D6C4D">
        <w:rPr>
          <w:b/>
          <w:lang w:val="fr-FR" w:eastAsia="en-GB"/>
        </w:rPr>
        <w:t>Liste des participants</w:t>
      </w:r>
      <w:r w:rsidRPr="006D6C4D">
        <w:rPr>
          <w:b/>
          <w:vertAlign w:val="superscript"/>
          <w:lang w:val="en-GB" w:eastAsia="en-GB"/>
        </w:rPr>
        <w:footnoteReference w:id="1"/>
      </w:r>
    </w:p>
    <w:p w14:paraId="27E5537B" w14:textId="77777777" w:rsidR="003F4D41" w:rsidRPr="006D6C4D" w:rsidRDefault="003F4D41" w:rsidP="003F4D41">
      <w:pPr>
        <w:jc w:val="center"/>
        <w:rPr>
          <w:b/>
          <w:sz w:val="8"/>
          <w:szCs w:val="8"/>
          <w:lang w:val="fr-FR" w:eastAsia="en-GB"/>
        </w:rPr>
      </w:pPr>
    </w:p>
    <w:p w14:paraId="23C063FC" w14:textId="77777777" w:rsidR="003F4D41" w:rsidRPr="006D6C4D" w:rsidRDefault="003F4D41" w:rsidP="003F4D41">
      <w:pPr>
        <w:jc w:val="both"/>
        <w:rPr>
          <w:lang w:val="fr-FR" w:eastAsia="en-GB"/>
        </w:rPr>
      </w:pPr>
      <w:r w:rsidRPr="006D6C4D">
        <w:rPr>
          <w:b/>
          <w:i/>
          <w:lang w:val="fr-FR" w:eastAsia="en-GB"/>
        </w:rPr>
        <w:t>PARTIES CONTRACTANTES</w:t>
      </w:r>
    </w:p>
    <w:p w14:paraId="7D083E2E" w14:textId="77777777" w:rsidR="00CD50BF" w:rsidRPr="006D6C4D" w:rsidRDefault="00CD50BF">
      <w:pPr>
        <w:jc w:val="both"/>
        <w:rPr>
          <w:lang w:val="fr-FR"/>
        </w:rPr>
      </w:pPr>
    </w:p>
    <w:p w14:paraId="6B17E5FB" w14:textId="77777777" w:rsidR="006179D4" w:rsidRPr="006D6C4D" w:rsidRDefault="00C52F6C">
      <w:pPr>
        <w:rPr>
          <w:lang w:val="fr-FR"/>
        </w:rPr>
      </w:pPr>
      <w:r w:rsidRPr="006D6C4D">
        <w:rPr>
          <w:b/>
          <w:lang w:val="fr-FR"/>
        </w:rPr>
        <w:t>ANGOLA</w:t>
      </w:r>
    </w:p>
    <w:p w14:paraId="0EDEC373" w14:textId="25E27211" w:rsidR="006179D4" w:rsidRPr="006D6C4D" w:rsidRDefault="00C52F6C">
      <w:pPr>
        <w:rPr>
          <w:lang w:val="es-ES"/>
        </w:rPr>
      </w:pPr>
      <w:r w:rsidRPr="006D6C4D">
        <w:rPr>
          <w:b/>
          <w:sz w:val="18"/>
          <w:lang w:val="es-ES"/>
        </w:rPr>
        <w:t>Dos Santos Gourgel</w:t>
      </w:r>
      <w:r w:rsidRPr="006D6C4D">
        <w:rPr>
          <w:sz w:val="18"/>
          <w:lang w:val="es-ES"/>
        </w:rPr>
        <w:t>, Ana Patricia</w:t>
      </w:r>
      <w:r w:rsidR="00DE21F7" w:rsidRPr="006D6C4D">
        <w:rPr>
          <w:sz w:val="18"/>
          <w:lang w:val="es-ES"/>
        </w:rPr>
        <w:t xml:space="preserve"> (</w:t>
      </w:r>
      <w:r w:rsidR="00F6643A" w:rsidRPr="006D6C4D">
        <w:rPr>
          <w:sz w:val="18"/>
          <w:lang w:val="es-ES"/>
        </w:rPr>
        <w:t xml:space="preserve">en </w:t>
      </w:r>
      <w:proofErr w:type="spellStart"/>
      <w:r w:rsidR="00F6643A" w:rsidRPr="006D6C4D">
        <w:rPr>
          <w:sz w:val="18"/>
          <w:lang w:val="es-ES"/>
        </w:rPr>
        <w:t>ligne</w:t>
      </w:r>
      <w:proofErr w:type="spellEnd"/>
      <w:r w:rsidR="00DE21F7" w:rsidRPr="006D6C4D">
        <w:rPr>
          <w:sz w:val="18"/>
          <w:lang w:val="es-ES"/>
        </w:rPr>
        <w:t>)</w:t>
      </w:r>
    </w:p>
    <w:p w14:paraId="12FCD099" w14:textId="77777777" w:rsidR="006179D4" w:rsidRPr="006D6C4D" w:rsidRDefault="00C52F6C">
      <w:pPr>
        <w:jc w:val="both"/>
      </w:pPr>
      <w:r w:rsidRPr="006D6C4D">
        <w:rPr>
          <w:sz w:val="18"/>
        </w:rPr>
        <w:t xml:space="preserve">Head of Fisheries Data Management Department, Ministry of Fisheries and Marine Resources of Angola, Complexo </w:t>
      </w:r>
      <w:proofErr w:type="spellStart"/>
      <w:r w:rsidRPr="006D6C4D">
        <w:rPr>
          <w:sz w:val="18"/>
        </w:rPr>
        <w:t>Administrativo</w:t>
      </w:r>
      <w:proofErr w:type="spellEnd"/>
      <w:r w:rsidRPr="006D6C4D">
        <w:rPr>
          <w:sz w:val="18"/>
        </w:rPr>
        <w:t xml:space="preserve">, </w:t>
      </w:r>
      <w:proofErr w:type="spellStart"/>
      <w:r w:rsidRPr="006D6C4D">
        <w:rPr>
          <w:sz w:val="18"/>
        </w:rPr>
        <w:t>Clássico</w:t>
      </w:r>
      <w:proofErr w:type="spellEnd"/>
      <w:r w:rsidRPr="006D6C4D">
        <w:rPr>
          <w:sz w:val="18"/>
        </w:rPr>
        <w:t xml:space="preserve"> de Técnica, Rua do Mat 5 </w:t>
      </w:r>
      <w:proofErr w:type="spellStart"/>
      <w:r w:rsidRPr="006D6C4D">
        <w:rPr>
          <w:sz w:val="18"/>
        </w:rPr>
        <w:t>Edificio</w:t>
      </w:r>
      <w:proofErr w:type="spellEnd"/>
      <w:r w:rsidRPr="006D6C4D">
        <w:rPr>
          <w:sz w:val="18"/>
        </w:rPr>
        <w:t xml:space="preserve">, 3 </w:t>
      </w:r>
      <w:proofErr w:type="spellStart"/>
      <w:r w:rsidRPr="006D6C4D">
        <w:rPr>
          <w:sz w:val="18"/>
        </w:rPr>
        <w:t>andar</w:t>
      </w:r>
      <w:proofErr w:type="spellEnd"/>
      <w:r w:rsidRPr="006D6C4D">
        <w:rPr>
          <w:sz w:val="18"/>
        </w:rPr>
        <w:t>, Luanda</w:t>
      </w:r>
    </w:p>
    <w:p w14:paraId="07DB2B71" w14:textId="77777777" w:rsidR="006179D4" w:rsidRPr="006D6C4D" w:rsidRDefault="00C52F6C">
      <w:pPr>
        <w:jc w:val="both"/>
        <w:rPr>
          <w:lang w:val="pt-PT"/>
        </w:rPr>
      </w:pPr>
      <w:r w:rsidRPr="006D6C4D">
        <w:rPr>
          <w:sz w:val="18"/>
          <w:lang w:val="pt-PT"/>
        </w:rPr>
        <w:t>Tel: +244 916 633 799, E-Mail: patcristal2@gmail.com</w:t>
      </w:r>
    </w:p>
    <w:p w14:paraId="7E1E47D1" w14:textId="77777777" w:rsidR="006179D4" w:rsidRPr="006D6C4D" w:rsidRDefault="006179D4">
      <w:pPr>
        <w:rPr>
          <w:lang w:val="pt-PT"/>
        </w:rPr>
      </w:pPr>
    </w:p>
    <w:p w14:paraId="6AB61ED9" w14:textId="1343302A" w:rsidR="006179D4" w:rsidRPr="006D6C4D" w:rsidRDefault="00C52F6C">
      <w:pPr>
        <w:rPr>
          <w:lang w:val="fr-FR"/>
        </w:rPr>
      </w:pPr>
      <w:r w:rsidRPr="006D6C4D">
        <w:rPr>
          <w:b/>
          <w:lang w:val="fr-FR"/>
        </w:rPr>
        <w:t>BELIZE</w:t>
      </w:r>
    </w:p>
    <w:p w14:paraId="67CA69D5" w14:textId="59964E2B" w:rsidR="006179D4" w:rsidRPr="006D6C4D" w:rsidRDefault="00C52F6C">
      <w:pPr>
        <w:rPr>
          <w:lang w:val="fr-FR"/>
        </w:rPr>
      </w:pPr>
      <w:r w:rsidRPr="006D6C4D">
        <w:rPr>
          <w:b/>
          <w:sz w:val="18"/>
          <w:lang w:val="fr-FR"/>
        </w:rPr>
        <w:t>Robinson</w:t>
      </w:r>
      <w:r w:rsidRPr="006D6C4D">
        <w:rPr>
          <w:sz w:val="18"/>
          <w:lang w:val="fr-FR"/>
        </w:rPr>
        <w:t>, Robert</w:t>
      </w:r>
      <w:r w:rsidR="00DE21F7" w:rsidRPr="006D6C4D">
        <w:rPr>
          <w:sz w:val="18"/>
          <w:lang w:val="fr-FR"/>
        </w:rPr>
        <w:t xml:space="preserve"> (</w:t>
      </w:r>
      <w:r w:rsidR="002E52D5" w:rsidRPr="006D6C4D">
        <w:rPr>
          <w:sz w:val="18"/>
          <w:lang w:val="fr-FR"/>
        </w:rPr>
        <w:t>en ligne</w:t>
      </w:r>
      <w:r w:rsidR="00DE21F7" w:rsidRPr="006D6C4D">
        <w:rPr>
          <w:sz w:val="18"/>
          <w:lang w:val="fr-FR"/>
        </w:rPr>
        <w:t>)</w:t>
      </w:r>
    </w:p>
    <w:p w14:paraId="5B4B0C02" w14:textId="490F5610" w:rsidR="006179D4" w:rsidRPr="006D6C4D" w:rsidRDefault="00C52F6C">
      <w:pPr>
        <w:jc w:val="both"/>
      </w:pPr>
      <w:r w:rsidRPr="006D6C4D">
        <w:rPr>
          <w:sz w:val="18"/>
        </w:rPr>
        <w:t>Senior Technical &amp; Policy Advisor, Belize High Seas Fisheries Unit, Aura Building, 2nd Fl</w:t>
      </w:r>
      <w:r w:rsidR="00DE21F7" w:rsidRPr="006D6C4D">
        <w:rPr>
          <w:sz w:val="18"/>
        </w:rPr>
        <w:t>o</w:t>
      </w:r>
      <w:r w:rsidRPr="006D6C4D">
        <w:rPr>
          <w:sz w:val="18"/>
        </w:rPr>
        <w:t>or, 4-5 Philip Goldson Highway, Belize City</w:t>
      </w:r>
    </w:p>
    <w:p w14:paraId="69189DB0" w14:textId="77777777" w:rsidR="006179D4" w:rsidRPr="006D6C4D" w:rsidRDefault="00C52F6C">
      <w:pPr>
        <w:jc w:val="both"/>
        <w:rPr>
          <w:lang w:val="pt-PT"/>
        </w:rPr>
      </w:pPr>
      <w:r w:rsidRPr="006D6C4D">
        <w:rPr>
          <w:sz w:val="18"/>
          <w:lang w:val="pt-PT"/>
        </w:rPr>
        <w:t>Tel: +501 223 4918; +501 223 7421, E-Mail: robert.robinson@bhsfu.gov.bz</w:t>
      </w:r>
    </w:p>
    <w:p w14:paraId="70665787" w14:textId="77777777" w:rsidR="006179D4" w:rsidRPr="006D6C4D" w:rsidRDefault="006179D4">
      <w:pPr>
        <w:rPr>
          <w:lang w:val="pt-PT"/>
        </w:rPr>
      </w:pPr>
    </w:p>
    <w:p w14:paraId="15DEE632" w14:textId="77777777" w:rsidR="00E278D0" w:rsidRPr="006D6C4D" w:rsidRDefault="00E278D0" w:rsidP="00E278D0">
      <w:r w:rsidRPr="006D6C4D">
        <w:rPr>
          <w:b/>
          <w:sz w:val="18"/>
        </w:rPr>
        <w:t>Urrutia</w:t>
      </w:r>
      <w:r w:rsidRPr="006D6C4D">
        <w:rPr>
          <w:sz w:val="18"/>
        </w:rPr>
        <w:t>, Xabier</w:t>
      </w:r>
    </w:p>
    <w:p w14:paraId="2331D5E5" w14:textId="02AE7989" w:rsidR="00E278D0" w:rsidRPr="006D6C4D" w:rsidRDefault="00E278D0" w:rsidP="00E278D0">
      <w:pPr>
        <w:jc w:val="both"/>
      </w:pPr>
      <w:r w:rsidRPr="006D6C4D">
        <w:rPr>
          <w:sz w:val="18"/>
        </w:rPr>
        <w:t xml:space="preserve">Sea Breeze Ventures Ltd, </w:t>
      </w:r>
      <w:proofErr w:type="spellStart"/>
      <w:r w:rsidRPr="006D6C4D">
        <w:rPr>
          <w:sz w:val="18"/>
        </w:rPr>
        <w:t>Maket</w:t>
      </w:r>
      <w:proofErr w:type="spellEnd"/>
      <w:r w:rsidRPr="006D6C4D">
        <w:rPr>
          <w:sz w:val="18"/>
        </w:rPr>
        <w:t xml:space="preserve"> Square 60, 48370 Belize City</w:t>
      </w:r>
    </w:p>
    <w:p w14:paraId="49E781D7" w14:textId="77777777" w:rsidR="00E278D0" w:rsidRPr="006D6C4D" w:rsidRDefault="00E278D0" w:rsidP="00E278D0">
      <w:pPr>
        <w:jc w:val="both"/>
        <w:rPr>
          <w:lang w:val="pt-PT"/>
        </w:rPr>
      </w:pPr>
      <w:r w:rsidRPr="006D6C4D">
        <w:rPr>
          <w:sz w:val="18"/>
          <w:lang w:val="pt-PT"/>
        </w:rPr>
        <w:t>Tel: +34 656 708 139, E-Mail: xabierurrutia@pevasa.es; nherrero@pevasa.es</w:t>
      </w:r>
    </w:p>
    <w:p w14:paraId="2E0AB07E" w14:textId="77777777" w:rsidR="000C580B" w:rsidRPr="006D6C4D" w:rsidRDefault="000C580B">
      <w:pPr>
        <w:rPr>
          <w:lang w:val="pt-PT"/>
        </w:rPr>
      </w:pPr>
    </w:p>
    <w:p w14:paraId="2138DA25" w14:textId="67A6EF22" w:rsidR="006179D4" w:rsidRPr="006D6C4D" w:rsidRDefault="00C52F6C">
      <w:pPr>
        <w:rPr>
          <w:lang w:val="pt-PT"/>
        </w:rPr>
      </w:pPr>
      <w:r w:rsidRPr="006D6C4D">
        <w:rPr>
          <w:b/>
          <w:lang w:val="pt-PT"/>
        </w:rPr>
        <w:t>BRÉSIL</w:t>
      </w:r>
    </w:p>
    <w:p w14:paraId="1D1579E9" w14:textId="6312D5D3" w:rsidR="006179D4" w:rsidRPr="006D6C4D" w:rsidRDefault="00C52F6C">
      <w:pPr>
        <w:rPr>
          <w:lang w:val="pt-PT"/>
        </w:rPr>
      </w:pPr>
      <w:r w:rsidRPr="006D6C4D">
        <w:rPr>
          <w:b/>
          <w:sz w:val="18"/>
          <w:lang w:val="pt-PT"/>
        </w:rPr>
        <w:t>da Costa Doria</w:t>
      </w:r>
      <w:r w:rsidRPr="006D6C4D">
        <w:rPr>
          <w:sz w:val="18"/>
          <w:lang w:val="pt-PT"/>
        </w:rPr>
        <w:t>, Carolina Rodrigues</w:t>
      </w:r>
      <w:r w:rsidR="00CD50BF" w:rsidRPr="006D6C4D">
        <w:rPr>
          <w:sz w:val="18"/>
          <w:lang w:val="pt-PT"/>
        </w:rPr>
        <w:t xml:space="preserve"> *</w:t>
      </w:r>
    </w:p>
    <w:p w14:paraId="5BF2A986" w14:textId="77777777" w:rsidR="006179D4" w:rsidRPr="006D6C4D" w:rsidRDefault="00C52F6C">
      <w:pPr>
        <w:jc w:val="both"/>
        <w:rPr>
          <w:lang w:val="pt-PT"/>
        </w:rPr>
      </w:pPr>
      <w:r w:rsidRPr="006D6C4D">
        <w:rPr>
          <w:sz w:val="18"/>
          <w:lang w:val="pt-PT"/>
        </w:rPr>
        <w:t>Ministério da Pesca e Aquicultura, Setor de Indústrias Gráficas (SIG), Quadra 02, Ed. Soheste, Lotes 530 a 560, 70610-420 Distrito Federal, Brasília</w:t>
      </w:r>
    </w:p>
    <w:p w14:paraId="075E5745" w14:textId="77777777" w:rsidR="006179D4" w:rsidRPr="006D6C4D" w:rsidRDefault="00C52F6C">
      <w:pPr>
        <w:jc w:val="both"/>
        <w:rPr>
          <w:lang w:val="pt-PT"/>
        </w:rPr>
      </w:pPr>
      <w:r w:rsidRPr="006D6C4D">
        <w:rPr>
          <w:sz w:val="18"/>
          <w:lang w:val="pt-PT"/>
        </w:rPr>
        <w:t>Tel: +55 69 981 149 374, E-Mail: carolina.doria@mpa.gov.br; sermop@mpa.gov.br</w:t>
      </w:r>
    </w:p>
    <w:p w14:paraId="4946A086" w14:textId="77777777" w:rsidR="006179D4" w:rsidRPr="006D6C4D" w:rsidRDefault="006179D4">
      <w:pPr>
        <w:rPr>
          <w:lang w:val="pt-PT"/>
        </w:rPr>
      </w:pPr>
    </w:p>
    <w:p w14:paraId="3588FFD5" w14:textId="77777777" w:rsidR="006179D4" w:rsidRPr="006D6C4D" w:rsidRDefault="00C52F6C">
      <w:pPr>
        <w:rPr>
          <w:lang w:val="pt-PT"/>
        </w:rPr>
      </w:pPr>
      <w:r w:rsidRPr="006D6C4D">
        <w:rPr>
          <w:b/>
          <w:sz w:val="18"/>
          <w:lang w:val="pt-PT"/>
        </w:rPr>
        <w:t>Sant'Ana</w:t>
      </w:r>
      <w:r w:rsidRPr="006D6C4D">
        <w:rPr>
          <w:sz w:val="18"/>
          <w:lang w:val="pt-PT"/>
        </w:rPr>
        <w:t>, Rodrigo</w:t>
      </w:r>
    </w:p>
    <w:p w14:paraId="63CB6F56" w14:textId="77777777" w:rsidR="006179D4" w:rsidRPr="006D6C4D" w:rsidRDefault="00C52F6C">
      <w:pPr>
        <w:jc w:val="both"/>
        <w:rPr>
          <w:lang w:val="pt-PT"/>
        </w:rPr>
      </w:pPr>
      <w:r w:rsidRPr="006D6C4D">
        <w:rPr>
          <w:sz w:val="18"/>
          <w:lang w:val="pt-PT"/>
        </w:rPr>
        <w:t>Researcher, Laboratório de Estudos Marinhos Aplicados - LEMA Escola Politécnica - EP, Universidade do Vale do Itajaí - UNIVALI, Rua Uruquai, 458 - Bloco E2, Sala 108 - Centro, CEP 88302-901 Itajaí, Santa Catarina</w:t>
      </w:r>
    </w:p>
    <w:p w14:paraId="0E7B11BC" w14:textId="77777777" w:rsidR="006179D4" w:rsidRPr="006D6C4D" w:rsidRDefault="00C52F6C">
      <w:pPr>
        <w:jc w:val="both"/>
        <w:rPr>
          <w:lang w:val="pt-PT"/>
        </w:rPr>
      </w:pPr>
      <w:r w:rsidRPr="006D6C4D">
        <w:rPr>
          <w:sz w:val="18"/>
          <w:lang w:val="pt-PT"/>
        </w:rPr>
        <w:t>Tel: +55 (47) 99627 1868, E-Mail: rsantana@univali.br</w:t>
      </w:r>
    </w:p>
    <w:p w14:paraId="22640475" w14:textId="77777777" w:rsidR="006179D4" w:rsidRPr="006D6C4D" w:rsidRDefault="006179D4">
      <w:pPr>
        <w:rPr>
          <w:lang w:val="pt-PT"/>
        </w:rPr>
      </w:pPr>
    </w:p>
    <w:p w14:paraId="720BC7F4" w14:textId="77777777" w:rsidR="006179D4" w:rsidRPr="006D6C4D" w:rsidRDefault="00C52F6C">
      <w:pPr>
        <w:rPr>
          <w:lang w:val="pt-PT"/>
        </w:rPr>
      </w:pPr>
      <w:r w:rsidRPr="006D6C4D">
        <w:rPr>
          <w:b/>
          <w:sz w:val="18"/>
          <w:lang w:val="pt-PT"/>
        </w:rPr>
        <w:t>Souza Lira</w:t>
      </w:r>
      <w:r w:rsidRPr="006D6C4D">
        <w:rPr>
          <w:sz w:val="18"/>
          <w:lang w:val="pt-PT"/>
        </w:rPr>
        <w:t>, Alex</w:t>
      </w:r>
    </w:p>
    <w:p w14:paraId="4902D879" w14:textId="77777777" w:rsidR="006179D4" w:rsidRPr="006D6C4D" w:rsidRDefault="00C52F6C">
      <w:pPr>
        <w:jc w:val="both"/>
        <w:rPr>
          <w:lang w:val="pt-PT"/>
        </w:rPr>
      </w:pPr>
      <w:r w:rsidRPr="006D6C4D">
        <w:rPr>
          <w:sz w:val="18"/>
          <w:lang w:val="pt-PT"/>
        </w:rPr>
        <w:t>Registering, Monitoring and Research Secretariat, Esplanada dos Ministérios, Setor de Autarquias Sul Q. 2, 70043-900 Brasília, DF</w:t>
      </w:r>
    </w:p>
    <w:p w14:paraId="0D37651D" w14:textId="77777777" w:rsidR="006179D4" w:rsidRPr="006D6C4D" w:rsidRDefault="00C52F6C">
      <w:pPr>
        <w:jc w:val="both"/>
        <w:rPr>
          <w:lang w:val="pt-PT"/>
        </w:rPr>
      </w:pPr>
      <w:r w:rsidRPr="006D6C4D">
        <w:rPr>
          <w:sz w:val="18"/>
          <w:lang w:val="pt-PT"/>
        </w:rPr>
        <w:t>Tel: +55 819 855 15243, E-Mail: alex.lira@mpa.gov.br</w:t>
      </w:r>
    </w:p>
    <w:p w14:paraId="212EC422" w14:textId="77777777" w:rsidR="006179D4" w:rsidRPr="006D6C4D" w:rsidRDefault="006179D4">
      <w:pPr>
        <w:rPr>
          <w:lang w:val="pt-PT"/>
        </w:rPr>
      </w:pPr>
    </w:p>
    <w:p w14:paraId="1A27017A" w14:textId="77777777" w:rsidR="006179D4" w:rsidRPr="006D6C4D" w:rsidRDefault="00C52F6C">
      <w:pPr>
        <w:rPr>
          <w:lang w:val="pt-PT"/>
        </w:rPr>
      </w:pPr>
      <w:r w:rsidRPr="006D6C4D">
        <w:rPr>
          <w:b/>
          <w:sz w:val="18"/>
          <w:lang w:val="pt-PT"/>
        </w:rPr>
        <w:t>Travassos</w:t>
      </w:r>
      <w:r w:rsidRPr="006D6C4D">
        <w:rPr>
          <w:sz w:val="18"/>
          <w:lang w:val="pt-PT"/>
        </w:rPr>
        <w:t>, Paulo</w:t>
      </w:r>
    </w:p>
    <w:p w14:paraId="657076D7" w14:textId="77777777" w:rsidR="006179D4" w:rsidRPr="006D6C4D" w:rsidRDefault="00C52F6C">
      <w:pPr>
        <w:jc w:val="both"/>
        <w:rPr>
          <w:lang w:val="pt-PT"/>
        </w:rPr>
      </w:pPr>
      <w:r w:rsidRPr="006D6C4D">
        <w:rPr>
          <w:sz w:val="18"/>
          <w:lang w:val="pt-PT"/>
        </w:rPr>
        <w:t>Fisheries Manager, Universidade Federal Rural de Pernambuco - UFRPE, Laboratorio de Ecologia Marinha - LEMAR, Departamento de Pesca e Aquicultura - DEPAq, Avenida Dom Manuel de Medeiros s/n - Dois Irmãos, CEP 52171-900 Recife, Pernambuco</w:t>
      </w:r>
    </w:p>
    <w:p w14:paraId="268C07EC" w14:textId="77777777" w:rsidR="006179D4" w:rsidRPr="006D6C4D" w:rsidRDefault="00C52F6C">
      <w:pPr>
        <w:jc w:val="both"/>
        <w:rPr>
          <w:lang w:val="pt-PT"/>
        </w:rPr>
      </w:pPr>
      <w:r w:rsidRPr="006D6C4D">
        <w:rPr>
          <w:sz w:val="18"/>
          <w:lang w:val="pt-PT"/>
        </w:rPr>
        <w:t>Tel: +55 81 998 344 271, E-Mail: pautrax@hotmail.com; paulo.travassos@ufrpe.br</w:t>
      </w:r>
    </w:p>
    <w:p w14:paraId="6518BF33" w14:textId="77777777" w:rsidR="006179D4" w:rsidRPr="006D6C4D" w:rsidRDefault="006179D4">
      <w:pPr>
        <w:rPr>
          <w:lang w:val="pt-PT"/>
        </w:rPr>
      </w:pPr>
    </w:p>
    <w:p w14:paraId="016BF8E6" w14:textId="77777777" w:rsidR="006179D4" w:rsidRPr="006D6C4D" w:rsidRDefault="00C52F6C">
      <w:pPr>
        <w:rPr>
          <w:lang w:val="pt-PT"/>
        </w:rPr>
      </w:pPr>
      <w:r w:rsidRPr="006D6C4D">
        <w:rPr>
          <w:b/>
          <w:sz w:val="18"/>
          <w:lang w:val="pt-PT"/>
        </w:rPr>
        <w:t>Ventura</w:t>
      </w:r>
      <w:r w:rsidRPr="006D6C4D">
        <w:rPr>
          <w:sz w:val="18"/>
          <w:lang w:val="pt-PT"/>
        </w:rPr>
        <w:t>, Thamires Bride</w:t>
      </w:r>
    </w:p>
    <w:p w14:paraId="26383C37" w14:textId="77777777" w:rsidR="006179D4" w:rsidRPr="006D6C4D" w:rsidRDefault="00C52F6C">
      <w:pPr>
        <w:jc w:val="both"/>
        <w:rPr>
          <w:lang w:val="pt-PT"/>
        </w:rPr>
      </w:pPr>
      <w:r w:rsidRPr="006D6C4D">
        <w:rPr>
          <w:sz w:val="18"/>
          <w:lang w:val="pt-PT"/>
        </w:rPr>
        <w:t>Technical Advisor, Ministry of Fisheries and Aquaculture, Industrial Fisheries Secretariat, Setor de Indústrias Gráficas (SIG), Quadra 2, Edifício Soheste, 2º Andar, 70610-420 Distrito Federal, Brasília</w:t>
      </w:r>
    </w:p>
    <w:p w14:paraId="566AC759" w14:textId="77777777" w:rsidR="006179D4" w:rsidRPr="006D6C4D" w:rsidRDefault="00C52F6C">
      <w:pPr>
        <w:jc w:val="both"/>
        <w:rPr>
          <w:lang w:val="pt-PT"/>
        </w:rPr>
      </w:pPr>
      <w:r w:rsidRPr="006D6C4D">
        <w:rPr>
          <w:sz w:val="18"/>
          <w:lang w:val="pt-PT"/>
        </w:rPr>
        <w:t>Tel: +55 61 327 64115, E-Mail: thamires.ventura@mpa.gov.br</w:t>
      </w:r>
    </w:p>
    <w:p w14:paraId="4FBF856D" w14:textId="77777777" w:rsidR="007C423B" w:rsidRPr="006D6C4D" w:rsidRDefault="007C423B">
      <w:pPr>
        <w:rPr>
          <w:b/>
          <w:lang w:val="pt-PT"/>
        </w:rPr>
      </w:pPr>
    </w:p>
    <w:p w14:paraId="7ED5846A" w14:textId="113595C6" w:rsidR="006179D4" w:rsidRPr="006D6C4D" w:rsidRDefault="00C52F6C">
      <w:pPr>
        <w:rPr>
          <w:lang w:val="pt-PT"/>
        </w:rPr>
      </w:pPr>
      <w:r w:rsidRPr="006D6C4D">
        <w:rPr>
          <w:b/>
          <w:lang w:val="pt-PT"/>
        </w:rPr>
        <w:t>CABO VERDE</w:t>
      </w:r>
    </w:p>
    <w:p w14:paraId="6045BFEE" w14:textId="4F65F755" w:rsidR="006179D4" w:rsidRPr="006D6C4D" w:rsidRDefault="00C52F6C">
      <w:pPr>
        <w:rPr>
          <w:lang w:val="pt-PT"/>
        </w:rPr>
      </w:pPr>
      <w:r w:rsidRPr="006D6C4D">
        <w:rPr>
          <w:b/>
          <w:sz w:val="18"/>
          <w:lang w:val="pt-PT"/>
        </w:rPr>
        <w:t>Vieira</w:t>
      </w:r>
      <w:r w:rsidRPr="006D6C4D">
        <w:rPr>
          <w:sz w:val="18"/>
          <w:lang w:val="pt-PT"/>
        </w:rPr>
        <w:t>, Nuno</w:t>
      </w:r>
      <w:r w:rsidR="00DE21F7" w:rsidRPr="006D6C4D">
        <w:rPr>
          <w:sz w:val="18"/>
          <w:lang w:val="pt-PT"/>
        </w:rPr>
        <w:t xml:space="preserve"> (</w:t>
      </w:r>
      <w:r w:rsidR="002E52D5" w:rsidRPr="006D6C4D">
        <w:rPr>
          <w:sz w:val="18"/>
          <w:lang w:val="pt-PT"/>
        </w:rPr>
        <w:t>en ligne</w:t>
      </w:r>
      <w:r w:rsidR="00DE21F7" w:rsidRPr="006D6C4D">
        <w:rPr>
          <w:sz w:val="18"/>
          <w:lang w:val="pt-PT"/>
        </w:rPr>
        <w:t>)</w:t>
      </w:r>
    </w:p>
    <w:p w14:paraId="6EE0FD2D" w14:textId="77777777" w:rsidR="006179D4" w:rsidRPr="006D6C4D" w:rsidRDefault="00C52F6C">
      <w:pPr>
        <w:jc w:val="both"/>
        <w:rPr>
          <w:lang w:val="pt-PT"/>
        </w:rPr>
      </w:pPr>
      <w:r w:rsidRPr="006D6C4D">
        <w:rPr>
          <w:sz w:val="18"/>
          <w:lang w:val="pt-PT"/>
        </w:rPr>
        <w:t>IMAR, 1 Dji De Sal, São Vicente, Mindelo</w:t>
      </w:r>
    </w:p>
    <w:p w14:paraId="485DA0E2" w14:textId="77777777" w:rsidR="006179D4" w:rsidRPr="006D6C4D" w:rsidRDefault="00C52F6C">
      <w:pPr>
        <w:jc w:val="both"/>
        <w:rPr>
          <w:lang w:val="pt-PT"/>
        </w:rPr>
      </w:pPr>
      <w:r w:rsidRPr="006D6C4D">
        <w:rPr>
          <w:sz w:val="18"/>
          <w:lang w:val="pt-PT"/>
        </w:rPr>
        <w:t>Tel: +238 231 7374, E-Mail: nuno.vieira@imar.gov.cv</w:t>
      </w:r>
    </w:p>
    <w:p w14:paraId="4AF1C98E" w14:textId="77777777" w:rsidR="006179D4" w:rsidRPr="006D6C4D" w:rsidRDefault="006179D4">
      <w:pPr>
        <w:rPr>
          <w:lang w:val="pt-PT"/>
        </w:rPr>
      </w:pPr>
    </w:p>
    <w:p w14:paraId="38CE230E" w14:textId="199D7EAD" w:rsidR="006179D4" w:rsidRPr="006D6C4D" w:rsidRDefault="00C52F6C">
      <w:r w:rsidRPr="006D6C4D">
        <w:rPr>
          <w:b/>
        </w:rPr>
        <w:t>CANADA</w:t>
      </w:r>
    </w:p>
    <w:p w14:paraId="57239B17" w14:textId="3D76C95D" w:rsidR="006179D4" w:rsidRPr="006D6C4D" w:rsidRDefault="00C52F6C">
      <w:r w:rsidRPr="006D6C4D">
        <w:rPr>
          <w:b/>
          <w:sz w:val="18"/>
        </w:rPr>
        <w:t>Waddell</w:t>
      </w:r>
      <w:r w:rsidRPr="006D6C4D">
        <w:rPr>
          <w:sz w:val="18"/>
        </w:rPr>
        <w:t>, Mark *</w:t>
      </w:r>
      <w:r w:rsidR="00CD50BF" w:rsidRPr="006D6C4D">
        <w:rPr>
          <w:sz w:val="18"/>
        </w:rPr>
        <w:t xml:space="preserve"> </w:t>
      </w:r>
      <w:r w:rsidR="00CD50BF" w:rsidRPr="006D6C4D">
        <w:rPr>
          <w:sz w:val="18"/>
          <w:vertAlign w:val="superscript"/>
        </w:rPr>
        <w:t>1</w:t>
      </w:r>
    </w:p>
    <w:p w14:paraId="0C019461" w14:textId="3B24D978" w:rsidR="006179D4" w:rsidRPr="006D6C4D" w:rsidRDefault="00C52F6C">
      <w:pPr>
        <w:jc w:val="both"/>
      </w:pPr>
      <w:r w:rsidRPr="006D6C4D">
        <w:rPr>
          <w:sz w:val="18"/>
        </w:rPr>
        <w:t>Director General, Fisheries and Oceans Canada, Ottawa ON</w:t>
      </w:r>
      <w:r w:rsidR="00CD50BF" w:rsidRPr="006D6C4D">
        <w:rPr>
          <w:sz w:val="18"/>
        </w:rPr>
        <w:t xml:space="preserve"> </w:t>
      </w:r>
      <w:r w:rsidRPr="006D6C4D">
        <w:rPr>
          <w:sz w:val="18"/>
        </w:rPr>
        <w:t>K1A0E6</w:t>
      </w:r>
    </w:p>
    <w:p w14:paraId="33A60A9B" w14:textId="77777777" w:rsidR="006179D4" w:rsidRPr="006D6C4D" w:rsidRDefault="006179D4"/>
    <w:p w14:paraId="4A5001FB" w14:textId="77777777" w:rsidR="00B452B7" w:rsidRPr="006D6C4D" w:rsidRDefault="00B452B7">
      <w:pPr>
        <w:rPr>
          <w:b/>
          <w:sz w:val="18"/>
        </w:rPr>
      </w:pPr>
      <w:r w:rsidRPr="006D6C4D">
        <w:rPr>
          <w:b/>
          <w:sz w:val="18"/>
        </w:rPr>
        <w:br w:type="page"/>
      </w:r>
    </w:p>
    <w:p w14:paraId="03F1AD16" w14:textId="6EE46051" w:rsidR="006179D4" w:rsidRPr="006D6C4D" w:rsidRDefault="00C52F6C">
      <w:r w:rsidRPr="006D6C4D">
        <w:rPr>
          <w:b/>
          <w:sz w:val="18"/>
        </w:rPr>
        <w:lastRenderedPageBreak/>
        <w:t>Cossette</w:t>
      </w:r>
      <w:r w:rsidRPr="006D6C4D">
        <w:rPr>
          <w:sz w:val="18"/>
        </w:rPr>
        <w:t>, Frédéric</w:t>
      </w:r>
    </w:p>
    <w:p w14:paraId="6989D11F" w14:textId="3236855E" w:rsidR="006179D4" w:rsidRPr="006D6C4D" w:rsidRDefault="00C52F6C">
      <w:pPr>
        <w:jc w:val="both"/>
      </w:pPr>
      <w:r w:rsidRPr="006D6C4D">
        <w:rPr>
          <w:sz w:val="18"/>
        </w:rPr>
        <w:t>Policy Advisor, Fisheries and Oceans Canada, 200 Kent St., Ottawa, Ontario</w:t>
      </w:r>
      <w:r w:rsidR="00CD50BF" w:rsidRPr="006D6C4D">
        <w:rPr>
          <w:sz w:val="18"/>
        </w:rPr>
        <w:t xml:space="preserve"> </w:t>
      </w:r>
      <w:r w:rsidRPr="006D6C4D">
        <w:rPr>
          <w:sz w:val="18"/>
        </w:rPr>
        <w:t>K1A 0E6</w:t>
      </w:r>
    </w:p>
    <w:p w14:paraId="672891F0" w14:textId="77777777" w:rsidR="006179D4" w:rsidRPr="006D6C4D" w:rsidRDefault="00C52F6C">
      <w:pPr>
        <w:jc w:val="both"/>
        <w:rPr>
          <w:lang w:val="pt-PT"/>
        </w:rPr>
      </w:pPr>
      <w:r w:rsidRPr="006D6C4D">
        <w:rPr>
          <w:sz w:val="18"/>
          <w:lang w:val="pt-PT"/>
        </w:rPr>
        <w:t>Tel: +1 343 541 6921, E-Mail: frederic.cossette@dfo-mpo.gc.ca</w:t>
      </w:r>
    </w:p>
    <w:p w14:paraId="1A7391CF" w14:textId="77777777" w:rsidR="006179D4" w:rsidRPr="006D6C4D" w:rsidRDefault="006179D4">
      <w:pPr>
        <w:rPr>
          <w:lang w:val="pt-PT"/>
        </w:rPr>
      </w:pPr>
    </w:p>
    <w:p w14:paraId="5EAD8212" w14:textId="26305C62" w:rsidR="006179D4" w:rsidRPr="00D61E38" w:rsidRDefault="00C52F6C">
      <w:pPr>
        <w:rPr>
          <w:lang w:val="fr-FR"/>
        </w:rPr>
      </w:pPr>
      <w:r w:rsidRPr="00D61E38">
        <w:rPr>
          <w:b/>
          <w:sz w:val="18"/>
          <w:lang w:val="fr-FR"/>
        </w:rPr>
        <w:t>Duprey</w:t>
      </w:r>
      <w:r w:rsidRPr="00D61E38">
        <w:rPr>
          <w:sz w:val="18"/>
          <w:lang w:val="fr-FR"/>
        </w:rPr>
        <w:t>, Nicholas</w:t>
      </w:r>
      <w:r w:rsidR="00DE21F7" w:rsidRPr="00D61E38">
        <w:rPr>
          <w:sz w:val="18"/>
          <w:lang w:val="fr-FR"/>
        </w:rPr>
        <w:t xml:space="preserve"> (</w:t>
      </w:r>
      <w:r w:rsidR="002E52D5" w:rsidRPr="00D61E38">
        <w:rPr>
          <w:sz w:val="18"/>
          <w:lang w:val="fr-FR"/>
        </w:rPr>
        <w:t>en ligne</w:t>
      </w:r>
      <w:r w:rsidR="00DE21F7" w:rsidRPr="00D61E38">
        <w:rPr>
          <w:sz w:val="18"/>
          <w:lang w:val="fr-FR"/>
        </w:rPr>
        <w:t>)</w:t>
      </w:r>
    </w:p>
    <w:p w14:paraId="4163DE81" w14:textId="5B46FDA6" w:rsidR="006179D4" w:rsidRPr="006D6C4D" w:rsidRDefault="00C52F6C">
      <w:pPr>
        <w:jc w:val="both"/>
      </w:pPr>
      <w:r w:rsidRPr="006D6C4D">
        <w:rPr>
          <w:sz w:val="18"/>
        </w:rPr>
        <w:t>Senior Science Advisor, Fisheries and Oceans Canada, 200-401 Burrard Street, Vancouver, BC</w:t>
      </w:r>
      <w:r w:rsidR="00CD50BF" w:rsidRPr="006D6C4D">
        <w:rPr>
          <w:sz w:val="18"/>
        </w:rPr>
        <w:t xml:space="preserve"> </w:t>
      </w:r>
      <w:r w:rsidRPr="006D6C4D">
        <w:rPr>
          <w:sz w:val="18"/>
        </w:rPr>
        <w:t>V6C 3R2</w:t>
      </w:r>
    </w:p>
    <w:p w14:paraId="2F5BDF45" w14:textId="77777777" w:rsidR="006179D4" w:rsidRPr="006D6C4D" w:rsidRDefault="00C52F6C">
      <w:pPr>
        <w:jc w:val="both"/>
        <w:rPr>
          <w:lang w:val="pt-PT"/>
        </w:rPr>
      </w:pPr>
      <w:r w:rsidRPr="006D6C4D">
        <w:rPr>
          <w:sz w:val="18"/>
          <w:lang w:val="pt-PT"/>
        </w:rPr>
        <w:t>Tel: +1 604 499 0469, E-Mail: nicholas.duprey@dfo-mpo.gc.ca</w:t>
      </w:r>
    </w:p>
    <w:p w14:paraId="72911CD3" w14:textId="77777777" w:rsidR="006179D4" w:rsidRPr="006D6C4D" w:rsidRDefault="006179D4">
      <w:pPr>
        <w:rPr>
          <w:lang w:val="pt-PT"/>
        </w:rPr>
      </w:pPr>
    </w:p>
    <w:p w14:paraId="440BC4C9" w14:textId="1C6F0336" w:rsidR="006179D4" w:rsidRPr="006D6C4D" w:rsidRDefault="00C52F6C">
      <w:pPr>
        <w:rPr>
          <w:lang w:val="fr-FR"/>
        </w:rPr>
      </w:pPr>
      <w:r w:rsidRPr="006D6C4D">
        <w:rPr>
          <w:b/>
          <w:lang w:val="fr-FR"/>
        </w:rPr>
        <w:t>CHINE, (R.P.)</w:t>
      </w:r>
    </w:p>
    <w:p w14:paraId="12892FDC" w14:textId="58AA4329" w:rsidR="006179D4" w:rsidRPr="006D6C4D" w:rsidRDefault="00C52F6C">
      <w:pPr>
        <w:rPr>
          <w:lang w:val="fr-FR"/>
        </w:rPr>
      </w:pPr>
      <w:r w:rsidRPr="006D6C4D">
        <w:rPr>
          <w:b/>
          <w:sz w:val="18"/>
          <w:lang w:val="fr-FR"/>
        </w:rPr>
        <w:t>Fang</w:t>
      </w:r>
      <w:r w:rsidRPr="006D6C4D">
        <w:rPr>
          <w:sz w:val="18"/>
          <w:lang w:val="fr-FR"/>
        </w:rPr>
        <w:t xml:space="preserve">, </w:t>
      </w:r>
      <w:proofErr w:type="spellStart"/>
      <w:r w:rsidRPr="006D6C4D">
        <w:rPr>
          <w:sz w:val="18"/>
          <w:lang w:val="fr-FR"/>
        </w:rPr>
        <w:t>Lianyong</w:t>
      </w:r>
      <w:proofErr w:type="spellEnd"/>
      <w:r w:rsidR="00DE21F7" w:rsidRPr="006D6C4D">
        <w:rPr>
          <w:sz w:val="18"/>
          <w:lang w:val="fr-FR"/>
        </w:rPr>
        <w:t xml:space="preserve"> (</w:t>
      </w:r>
      <w:r w:rsidR="002E52D5" w:rsidRPr="006D6C4D">
        <w:rPr>
          <w:sz w:val="18"/>
          <w:lang w:val="fr-FR"/>
        </w:rPr>
        <w:t>en ligne</w:t>
      </w:r>
      <w:r w:rsidR="00DE21F7" w:rsidRPr="006D6C4D">
        <w:rPr>
          <w:sz w:val="18"/>
          <w:lang w:val="fr-FR"/>
        </w:rPr>
        <w:t>)</w:t>
      </w:r>
    </w:p>
    <w:p w14:paraId="33FDC06C" w14:textId="39925F3D" w:rsidR="006179D4" w:rsidRPr="006D6C4D" w:rsidRDefault="00C52F6C">
      <w:pPr>
        <w:jc w:val="both"/>
      </w:pPr>
      <w:r w:rsidRPr="006D6C4D">
        <w:rPr>
          <w:sz w:val="18"/>
        </w:rPr>
        <w:t xml:space="preserve">Director assistant, China Overseas Fisheries Association, Room 1216, </w:t>
      </w:r>
      <w:proofErr w:type="spellStart"/>
      <w:r w:rsidRPr="006D6C4D">
        <w:rPr>
          <w:sz w:val="18"/>
        </w:rPr>
        <w:t>Jingchao</w:t>
      </w:r>
      <w:proofErr w:type="spellEnd"/>
      <w:r w:rsidRPr="006D6C4D">
        <w:rPr>
          <w:sz w:val="18"/>
        </w:rPr>
        <w:t xml:space="preserve"> </w:t>
      </w:r>
      <w:proofErr w:type="spellStart"/>
      <w:r w:rsidRPr="006D6C4D">
        <w:rPr>
          <w:sz w:val="18"/>
        </w:rPr>
        <w:t>Massion</w:t>
      </w:r>
      <w:proofErr w:type="spellEnd"/>
      <w:r w:rsidRPr="006D6C4D">
        <w:rPr>
          <w:sz w:val="18"/>
        </w:rPr>
        <w:t xml:space="preserve">, </w:t>
      </w:r>
      <w:proofErr w:type="spellStart"/>
      <w:r w:rsidRPr="006D6C4D">
        <w:rPr>
          <w:sz w:val="18"/>
        </w:rPr>
        <w:t>Nongzhanguannan</w:t>
      </w:r>
      <w:proofErr w:type="spellEnd"/>
      <w:r w:rsidRPr="006D6C4D">
        <w:rPr>
          <w:sz w:val="18"/>
        </w:rPr>
        <w:t xml:space="preserve"> Road, </w:t>
      </w:r>
      <w:proofErr w:type="spellStart"/>
      <w:r w:rsidRPr="006D6C4D">
        <w:rPr>
          <w:sz w:val="18"/>
        </w:rPr>
        <w:t>Cahoyang</w:t>
      </w:r>
      <w:proofErr w:type="spellEnd"/>
      <w:r w:rsidRPr="006D6C4D">
        <w:rPr>
          <w:sz w:val="18"/>
        </w:rPr>
        <w:t xml:space="preserve"> District, 100126 Beijing</w:t>
      </w:r>
    </w:p>
    <w:p w14:paraId="28CBBD3D" w14:textId="77777777" w:rsidR="006179D4" w:rsidRPr="006D6C4D" w:rsidRDefault="00C52F6C">
      <w:pPr>
        <w:jc w:val="both"/>
        <w:rPr>
          <w:lang w:val="fr-FR"/>
        </w:rPr>
      </w:pPr>
      <w:proofErr w:type="gramStart"/>
      <w:r w:rsidRPr="006D6C4D">
        <w:rPr>
          <w:sz w:val="18"/>
          <w:lang w:val="fr-FR"/>
        </w:rPr>
        <w:t>Tel:</w:t>
      </w:r>
      <w:proofErr w:type="gramEnd"/>
      <w:r w:rsidRPr="006D6C4D">
        <w:rPr>
          <w:sz w:val="18"/>
          <w:lang w:val="fr-FR"/>
        </w:rPr>
        <w:t xml:space="preserve"> +86 10 65853488, </w:t>
      </w:r>
      <w:proofErr w:type="gramStart"/>
      <w:r w:rsidRPr="006D6C4D">
        <w:rPr>
          <w:sz w:val="18"/>
          <w:lang w:val="fr-FR"/>
        </w:rPr>
        <w:t>Fax:</w:t>
      </w:r>
      <w:proofErr w:type="gramEnd"/>
      <w:r w:rsidRPr="006D6C4D">
        <w:rPr>
          <w:sz w:val="18"/>
          <w:lang w:val="fr-FR"/>
        </w:rPr>
        <w:t xml:space="preserve"> +86 10 65850551, </w:t>
      </w:r>
      <w:proofErr w:type="gramStart"/>
      <w:r w:rsidRPr="006D6C4D">
        <w:rPr>
          <w:sz w:val="18"/>
          <w:lang w:val="fr-FR"/>
        </w:rPr>
        <w:t>E-Mail:</w:t>
      </w:r>
      <w:proofErr w:type="gramEnd"/>
      <w:r w:rsidRPr="006D6C4D">
        <w:rPr>
          <w:sz w:val="18"/>
          <w:lang w:val="fr-FR"/>
        </w:rPr>
        <w:t xml:space="preserve"> fanglianyong@cofa.net.cn</w:t>
      </w:r>
    </w:p>
    <w:p w14:paraId="2B278402" w14:textId="77777777" w:rsidR="006179D4" w:rsidRPr="006D6C4D" w:rsidRDefault="006179D4">
      <w:pPr>
        <w:rPr>
          <w:lang w:val="fr-FR"/>
        </w:rPr>
      </w:pPr>
    </w:p>
    <w:p w14:paraId="5E45336B" w14:textId="12E2C836" w:rsidR="003870C8" w:rsidRPr="006D6C4D" w:rsidRDefault="003870C8" w:rsidP="003870C8">
      <w:pPr>
        <w:rPr>
          <w:lang w:val="fr-FR"/>
        </w:rPr>
      </w:pPr>
      <w:r w:rsidRPr="006D6C4D">
        <w:rPr>
          <w:b/>
          <w:sz w:val="18"/>
          <w:lang w:val="fr-FR"/>
        </w:rPr>
        <w:t>Cheng</w:t>
      </w:r>
      <w:r w:rsidRPr="006D6C4D">
        <w:rPr>
          <w:sz w:val="18"/>
          <w:lang w:val="fr-FR"/>
        </w:rPr>
        <w:t>, Xin (</w:t>
      </w:r>
      <w:r w:rsidR="002E52D5" w:rsidRPr="006D6C4D">
        <w:rPr>
          <w:sz w:val="18"/>
          <w:lang w:val="fr-FR"/>
        </w:rPr>
        <w:t>en ligne</w:t>
      </w:r>
      <w:r w:rsidRPr="006D6C4D">
        <w:rPr>
          <w:sz w:val="18"/>
          <w:lang w:val="fr-FR"/>
        </w:rPr>
        <w:t>)</w:t>
      </w:r>
    </w:p>
    <w:p w14:paraId="1FD27819" w14:textId="50950E4B" w:rsidR="003870C8" w:rsidRPr="006D6C4D" w:rsidRDefault="003870C8" w:rsidP="003870C8">
      <w:pPr>
        <w:jc w:val="both"/>
      </w:pPr>
      <w:r w:rsidRPr="006D6C4D">
        <w:rPr>
          <w:sz w:val="18"/>
        </w:rPr>
        <w:t>Shanghai Ocean University, 999 Hucheng Huan Rd, 201306 Shanghai</w:t>
      </w:r>
    </w:p>
    <w:p w14:paraId="685623F5" w14:textId="77777777" w:rsidR="003870C8" w:rsidRPr="006D6C4D" w:rsidRDefault="003870C8" w:rsidP="003870C8">
      <w:pPr>
        <w:jc w:val="both"/>
        <w:rPr>
          <w:lang w:val="pt-PT"/>
        </w:rPr>
      </w:pPr>
      <w:r w:rsidRPr="006D6C4D">
        <w:rPr>
          <w:sz w:val="18"/>
          <w:lang w:val="pt-PT"/>
        </w:rPr>
        <w:t>Tel: +86 199 170 81606, E-Mail: cx_shhy@163.com</w:t>
      </w:r>
    </w:p>
    <w:p w14:paraId="09A6C7A1" w14:textId="77777777" w:rsidR="003870C8" w:rsidRPr="006D6C4D" w:rsidRDefault="003870C8">
      <w:pPr>
        <w:rPr>
          <w:lang w:val="pt-PT"/>
        </w:rPr>
      </w:pPr>
    </w:p>
    <w:p w14:paraId="100B1B5A" w14:textId="77777777" w:rsidR="00E94A75" w:rsidRPr="00D61E38" w:rsidRDefault="00E94A75" w:rsidP="00E94A75">
      <w:pPr>
        <w:rPr>
          <w:lang w:val="es-ES"/>
        </w:rPr>
      </w:pPr>
      <w:r w:rsidRPr="006D6C4D">
        <w:rPr>
          <w:b/>
          <w:lang w:val="fr-FR"/>
        </w:rPr>
        <w:t xml:space="preserve">CORÉE (RÉP. </w:t>
      </w:r>
      <w:r w:rsidRPr="00D61E38">
        <w:rPr>
          <w:b/>
          <w:lang w:val="es-ES"/>
        </w:rPr>
        <w:t>DE)</w:t>
      </w:r>
    </w:p>
    <w:p w14:paraId="152510DB" w14:textId="01EFEBF7" w:rsidR="00E94A75" w:rsidRPr="00D61E38" w:rsidRDefault="00E94A75" w:rsidP="00E94A75">
      <w:pPr>
        <w:rPr>
          <w:lang w:val="es-ES"/>
        </w:rPr>
      </w:pPr>
      <w:r w:rsidRPr="00D61E38">
        <w:rPr>
          <w:b/>
          <w:sz w:val="18"/>
          <w:lang w:val="es-ES"/>
        </w:rPr>
        <w:t>Kim</w:t>
      </w:r>
      <w:r w:rsidRPr="00D61E38">
        <w:rPr>
          <w:sz w:val="18"/>
          <w:lang w:val="es-ES"/>
        </w:rPr>
        <w:t>, Seonhye * (</w:t>
      </w:r>
      <w:r w:rsidR="002E52D5" w:rsidRPr="00D61E38">
        <w:rPr>
          <w:sz w:val="18"/>
          <w:lang w:val="es-ES"/>
        </w:rPr>
        <w:t xml:space="preserve">en </w:t>
      </w:r>
      <w:proofErr w:type="spellStart"/>
      <w:r w:rsidR="002E52D5" w:rsidRPr="00D61E38">
        <w:rPr>
          <w:sz w:val="18"/>
          <w:lang w:val="es-ES"/>
        </w:rPr>
        <w:t>ligne</w:t>
      </w:r>
      <w:proofErr w:type="spellEnd"/>
      <w:r w:rsidRPr="00D61E38">
        <w:rPr>
          <w:sz w:val="18"/>
          <w:lang w:val="es-ES"/>
        </w:rPr>
        <w:t>)</w:t>
      </w:r>
    </w:p>
    <w:p w14:paraId="4A046E23" w14:textId="77777777" w:rsidR="00E94A75" w:rsidRPr="00D61E38" w:rsidRDefault="00E94A75" w:rsidP="00E94A75">
      <w:pPr>
        <w:jc w:val="both"/>
        <w:rPr>
          <w:lang w:val="es-ES"/>
        </w:rPr>
      </w:pPr>
      <w:r w:rsidRPr="00D61E38">
        <w:rPr>
          <w:sz w:val="18"/>
          <w:lang w:val="es-ES"/>
        </w:rPr>
        <w:t xml:space="preserve">14, </w:t>
      </w:r>
      <w:proofErr w:type="spellStart"/>
      <w:r w:rsidRPr="00D61E38">
        <w:rPr>
          <w:sz w:val="18"/>
          <w:lang w:val="es-ES"/>
        </w:rPr>
        <w:t>Jungang-daero</w:t>
      </w:r>
      <w:proofErr w:type="spellEnd"/>
      <w:r w:rsidRPr="00D61E38">
        <w:rPr>
          <w:sz w:val="18"/>
          <w:lang w:val="es-ES"/>
        </w:rPr>
        <w:t xml:space="preserve"> 361beon-gil, Dong-</w:t>
      </w:r>
      <w:proofErr w:type="spellStart"/>
      <w:r w:rsidRPr="00D61E38">
        <w:rPr>
          <w:sz w:val="18"/>
          <w:lang w:val="es-ES"/>
        </w:rPr>
        <w:t>gu</w:t>
      </w:r>
      <w:proofErr w:type="spellEnd"/>
      <w:r w:rsidRPr="00D61E38">
        <w:rPr>
          <w:sz w:val="18"/>
          <w:lang w:val="es-ES"/>
        </w:rPr>
        <w:t>, Busan</w:t>
      </w:r>
    </w:p>
    <w:p w14:paraId="2702009E" w14:textId="77777777" w:rsidR="00E94A75" w:rsidRPr="006D6C4D" w:rsidRDefault="00E94A75" w:rsidP="00E94A75">
      <w:pPr>
        <w:jc w:val="both"/>
        <w:rPr>
          <w:lang w:val="pt-PT"/>
        </w:rPr>
      </w:pPr>
      <w:r w:rsidRPr="006D6C4D">
        <w:rPr>
          <w:sz w:val="18"/>
          <w:lang w:val="pt-PT"/>
        </w:rPr>
        <w:t>Tel: +82 102 843 7358, E-Mail: seonhkim@korea.kr</w:t>
      </w:r>
    </w:p>
    <w:p w14:paraId="12DE8751" w14:textId="77777777" w:rsidR="00E94A75" w:rsidRPr="006D6C4D" w:rsidRDefault="00E94A75" w:rsidP="00E94A75">
      <w:pPr>
        <w:rPr>
          <w:lang w:val="pt-PT"/>
        </w:rPr>
      </w:pPr>
    </w:p>
    <w:p w14:paraId="7DF9E0B3" w14:textId="552A6396" w:rsidR="00E94A75" w:rsidRPr="00D61E38" w:rsidRDefault="00E94A75" w:rsidP="00E94A75">
      <w:pPr>
        <w:rPr>
          <w:lang w:val="fr-FR"/>
        </w:rPr>
      </w:pPr>
      <w:r w:rsidRPr="00D61E38">
        <w:rPr>
          <w:b/>
          <w:sz w:val="18"/>
          <w:lang w:val="fr-FR"/>
        </w:rPr>
        <w:t>Baek</w:t>
      </w:r>
      <w:r w:rsidRPr="00D61E38">
        <w:rPr>
          <w:sz w:val="18"/>
          <w:lang w:val="fr-FR"/>
        </w:rPr>
        <w:t xml:space="preserve">, </w:t>
      </w:r>
      <w:proofErr w:type="spellStart"/>
      <w:r w:rsidRPr="00D61E38">
        <w:rPr>
          <w:sz w:val="18"/>
          <w:lang w:val="fr-FR"/>
        </w:rPr>
        <w:t>Sangjin</w:t>
      </w:r>
      <w:proofErr w:type="spellEnd"/>
      <w:r w:rsidRPr="00D61E38">
        <w:rPr>
          <w:sz w:val="18"/>
          <w:lang w:val="fr-FR"/>
        </w:rPr>
        <w:t xml:space="preserve"> (</w:t>
      </w:r>
      <w:r w:rsidR="002E52D5" w:rsidRPr="00D61E38">
        <w:rPr>
          <w:sz w:val="18"/>
          <w:lang w:val="fr-FR"/>
        </w:rPr>
        <w:t>en ligne</w:t>
      </w:r>
      <w:r w:rsidRPr="00D61E38">
        <w:rPr>
          <w:sz w:val="18"/>
          <w:lang w:val="fr-FR"/>
        </w:rPr>
        <w:t>)</w:t>
      </w:r>
    </w:p>
    <w:p w14:paraId="762E2EA8" w14:textId="77777777" w:rsidR="00E94A75" w:rsidRPr="00D61E38" w:rsidRDefault="00E94A75" w:rsidP="00E94A75">
      <w:pPr>
        <w:jc w:val="both"/>
        <w:rPr>
          <w:lang w:val="it-IT"/>
        </w:rPr>
      </w:pPr>
      <w:r w:rsidRPr="006D6C4D">
        <w:rPr>
          <w:sz w:val="18"/>
        </w:rPr>
        <w:t xml:space="preserve">Assistant Manager, Korea Overseas Fisheries Association, 6th fl. </w:t>
      </w:r>
      <w:proofErr w:type="spellStart"/>
      <w:r w:rsidRPr="006D6C4D">
        <w:rPr>
          <w:sz w:val="18"/>
        </w:rPr>
        <w:t>Samho</w:t>
      </w:r>
      <w:proofErr w:type="spellEnd"/>
      <w:r w:rsidRPr="006D6C4D">
        <w:rPr>
          <w:sz w:val="18"/>
        </w:rPr>
        <w:t xml:space="preserve"> Center Bldg. </w:t>
      </w:r>
      <w:r w:rsidRPr="00D61E38">
        <w:rPr>
          <w:sz w:val="18"/>
          <w:lang w:val="it-IT"/>
        </w:rPr>
        <w:t xml:space="preserve">"A" 83, </w:t>
      </w:r>
      <w:proofErr w:type="spellStart"/>
      <w:r w:rsidRPr="00D61E38">
        <w:rPr>
          <w:sz w:val="18"/>
          <w:lang w:val="it-IT"/>
        </w:rPr>
        <w:t>Nonhyeon</w:t>
      </w:r>
      <w:proofErr w:type="spellEnd"/>
      <w:r w:rsidRPr="00D61E38">
        <w:rPr>
          <w:sz w:val="18"/>
          <w:lang w:val="it-IT"/>
        </w:rPr>
        <w:t xml:space="preserve">-ro, 06775 Seoul </w:t>
      </w:r>
      <w:proofErr w:type="spellStart"/>
      <w:r w:rsidRPr="00D61E38">
        <w:rPr>
          <w:sz w:val="18"/>
          <w:lang w:val="it-IT"/>
        </w:rPr>
        <w:t>Seocho-gu</w:t>
      </w:r>
      <w:proofErr w:type="spellEnd"/>
    </w:p>
    <w:p w14:paraId="64C0D824" w14:textId="77777777" w:rsidR="00E94A75" w:rsidRPr="00D61E38" w:rsidRDefault="00E94A75" w:rsidP="00E94A75">
      <w:pPr>
        <w:jc w:val="both"/>
        <w:rPr>
          <w:lang w:val="it-IT"/>
        </w:rPr>
      </w:pPr>
      <w:r w:rsidRPr="00D61E38">
        <w:rPr>
          <w:sz w:val="18"/>
          <w:lang w:val="it-IT"/>
        </w:rPr>
        <w:t>Tel: +82 258 91614, Fax: +82 258 91610, E-Mail: sjbaek@kosfa.org</w:t>
      </w:r>
    </w:p>
    <w:p w14:paraId="5530D9AF" w14:textId="77777777" w:rsidR="00E94A75" w:rsidRPr="00D61E38" w:rsidRDefault="00E94A75" w:rsidP="00E94A75">
      <w:pPr>
        <w:rPr>
          <w:lang w:val="it-IT"/>
        </w:rPr>
      </w:pPr>
    </w:p>
    <w:p w14:paraId="4E1BEB09" w14:textId="3DF37476" w:rsidR="00E94A75" w:rsidRPr="006D6C4D" w:rsidRDefault="00E94A75" w:rsidP="00E94A75">
      <w:r w:rsidRPr="006D6C4D">
        <w:rPr>
          <w:b/>
          <w:sz w:val="18"/>
        </w:rPr>
        <w:t>Kim</w:t>
      </w:r>
      <w:r w:rsidRPr="006D6C4D">
        <w:rPr>
          <w:sz w:val="18"/>
        </w:rPr>
        <w:t>, Soomin (</w:t>
      </w:r>
      <w:proofErr w:type="spellStart"/>
      <w:r w:rsidR="002E52D5" w:rsidRPr="006D6C4D">
        <w:rPr>
          <w:sz w:val="18"/>
        </w:rPr>
        <w:t>en</w:t>
      </w:r>
      <w:proofErr w:type="spellEnd"/>
      <w:r w:rsidR="002E52D5" w:rsidRPr="006D6C4D">
        <w:rPr>
          <w:sz w:val="18"/>
        </w:rPr>
        <w:t xml:space="preserve"> </w:t>
      </w:r>
      <w:proofErr w:type="spellStart"/>
      <w:r w:rsidR="002E52D5" w:rsidRPr="006D6C4D">
        <w:rPr>
          <w:sz w:val="18"/>
        </w:rPr>
        <w:t>ligne</w:t>
      </w:r>
      <w:proofErr w:type="spellEnd"/>
      <w:r w:rsidRPr="006D6C4D">
        <w:rPr>
          <w:sz w:val="18"/>
        </w:rPr>
        <w:t>)</w:t>
      </w:r>
    </w:p>
    <w:p w14:paraId="201497A8" w14:textId="77777777" w:rsidR="00E94A75" w:rsidRPr="006D6C4D" w:rsidRDefault="00E94A75" w:rsidP="00E94A75">
      <w:pPr>
        <w:jc w:val="both"/>
      </w:pPr>
      <w:r w:rsidRPr="006D6C4D">
        <w:rPr>
          <w:sz w:val="18"/>
        </w:rPr>
        <w:t xml:space="preserve">Policy Analyst, Korea Overseas Fisheries Cooperation Center, 6th FL, S Building, 253, </w:t>
      </w:r>
      <w:proofErr w:type="spellStart"/>
      <w:r w:rsidRPr="006D6C4D">
        <w:rPr>
          <w:sz w:val="18"/>
        </w:rPr>
        <w:t>Hannuri-daero</w:t>
      </w:r>
      <w:proofErr w:type="spellEnd"/>
      <w:r w:rsidRPr="006D6C4D">
        <w:rPr>
          <w:sz w:val="18"/>
        </w:rPr>
        <w:t>, 30127 Sejong</w:t>
      </w:r>
    </w:p>
    <w:p w14:paraId="510AC446" w14:textId="77777777" w:rsidR="00E94A75" w:rsidRPr="006D6C4D" w:rsidRDefault="00E94A75" w:rsidP="00E94A75">
      <w:pPr>
        <w:jc w:val="both"/>
        <w:rPr>
          <w:lang w:val="fr-FR"/>
        </w:rPr>
      </w:pPr>
      <w:proofErr w:type="gramStart"/>
      <w:r w:rsidRPr="006D6C4D">
        <w:rPr>
          <w:sz w:val="18"/>
          <w:lang w:val="fr-FR"/>
        </w:rPr>
        <w:t>Tel:</w:t>
      </w:r>
      <w:proofErr w:type="gramEnd"/>
      <w:r w:rsidRPr="006D6C4D">
        <w:rPr>
          <w:sz w:val="18"/>
          <w:lang w:val="fr-FR"/>
        </w:rPr>
        <w:t xml:space="preserve"> +82 44 868 7363, </w:t>
      </w:r>
      <w:proofErr w:type="gramStart"/>
      <w:r w:rsidRPr="006D6C4D">
        <w:rPr>
          <w:sz w:val="18"/>
          <w:lang w:val="fr-FR"/>
        </w:rPr>
        <w:t>Fax:</w:t>
      </w:r>
      <w:proofErr w:type="gramEnd"/>
      <w:r w:rsidRPr="006D6C4D">
        <w:rPr>
          <w:sz w:val="18"/>
          <w:lang w:val="fr-FR"/>
        </w:rPr>
        <w:t xml:space="preserve"> +82 44 868 7840, </w:t>
      </w:r>
      <w:proofErr w:type="gramStart"/>
      <w:r w:rsidRPr="006D6C4D">
        <w:rPr>
          <w:sz w:val="18"/>
          <w:lang w:val="fr-FR"/>
        </w:rPr>
        <w:t>E-Mail:</w:t>
      </w:r>
      <w:proofErr w:type="gramEnd"/>
      <w:r w:rsidRPr="006D6C4D">
        <w:rPr>
          <w:sz w:val="18"/>
          <w:lang w:val="fr-FR"/>
        </w:rPr>
        <w:t xml:space="preserve"> soominkim@kofci.org</w:t>
      </w:r>
    </w:p>
    <w:p w14:paraId="25188CC5" w14:textId="77777777" w:rsidR="00E94A75" w:rsidRPr="006D6C4D" w:rsidRDefault="00E94A75" w:rsidP="00E94A75">
      <w:pPr>
        <w:rPr>
          <w:lang w:val="fr-FR"/>
        </w:rPr>
      </w:pPr>
    </w:p>
    <w:p w14:paraId="39DD2527" w14:textId="6B13E398" w:rsidR="00E94A75" w:rsidRPr="006D6C4D" w:rsidRDefault="00E94A75" w:rsidP="00E94A75">
      <w:pPr>
        <w:rPr>
          <w:lang w:val="fr-FR"/>
        </w:rPr>
      </w:pPr>
      <w:r w:rsidRPr="006D6C4D">
        <w:rPr>
          <w:b/>
          <w:sz w:val="18"/>
          <w:lang w:val="fr-FR"/>
        </w:rPr>
        <w:t>Kim</w:t>
      </w:r>
      <w:r w:rsidRPr="006D6C4D">
        <w:rPr>
          <w:sz w:val="18"/>
          <w:lang w:val="fr-FR"/>
        </w:rPr>
        <w:t>, Jiwon (</w:t>
      </w:r>
      <w:r w:rsidR="002E52D5" w:rsidRPr="006D6C4D">
        <w:rPr>
          <w:sz w:val="18"/>
          <w:lang w:val="fr-FR"/>
        </w:rPr>
        <w:t>en ligne</w:t>
      </w:r>
      <w:r w:rsidRPr="006D6C4D">
        <w:rPr>
          <w:sz w:val="18"/>
          <w:lang w:val="fr-FR"/>
        </w:rPr>
        <w:t>)</w:t>
      </w:r>
    </w:p>
    <w:p w14:paraId="73E71CDC" w14:textId="77777777" w:rsidR="00E94A75" w:rsidRPr="006D6C4D" w:rsidRDefault="00E94A75" w:rsidP="00E94A75">
      <w:pPr>
        <w:jc w:val="both"/>
      </w:pPr>
      <w:r w:rsidRPr="006D6C4D">
        <w:rPr>
          <w:sz w:val="18"/>
        </w:rPr>
        <w:t xml:space="preserve">6th fl. </w:t>
      </w:r>
      <w:proofErr w:type="spellStart"/>
      <w:r w:rsidRPr="006D6C4D">
        <w:rPr>
          <w:sz w:val="18"/>
        </w:rPr>
        <w:t>Samho</w:t>
      </w:r>
      <w:proofErr w:type="spellEnd"/>
      <w:r w:rsidRPr="006D6C4D">
        <w:rPr>
          <w:sz w:val="18"/>
        </w:rPr>
        <w:t xml:space="preserve"> Center </w:t>
      </w:r>
      <w:proofErr w:type="spellStart"/>
      <w:r w:rsidRPr="006D6C4D">
        <w:rPr>
          <w:sz w:val="18"/>
        </w:rPr>
        <w:t>Bldg</w:t>
      </w:r>
      <w:proofErr w:type="spellEnd"/>
      <w:r w:rsidRPr="006D6C4D">
        <w:rPr>
          <w:sz w:val="18"/>
        </w:rPr>
        <w:t xml:space="preserve"> "A" 83, </w:t>
      </w:r>
      <w:proofErr w:type="spellStart"/>
      <w:r w:rsidRPr="006D6C4D">
        <w:rPr>
          <w:sz w:val="18"/>
        </w:rPr>
        <w:t>Nonhyeon-ro</w:t>
      </w:r>
      <w:proofErr w:type="spellEnd"/>
      <w:r w:rsidRPr="006D6C4D">
        <w:rPr>
          <w:sz w:val="18"/>
        </w:rPr>
        <w:t xml:space="preserve">, </w:t>
      </w:r>
      <w:proofErr w:type="spellStart"/>
      <w:r w:rsidRPr="006D6C4D">
        <w:rPr>
          <w:sz w:val="18"/>
        </w:rPr>
        <w:t>Seochog-gu</w:t>
      </w:r>
      <w:proofErr w:type="spellEnd"/>
      <w:r w:rsidRPr="006D6C4D">
        <w:rPr>
          <w:sz w:val="18"/>
        </w:rPr>
        <w:t>, 06775 Seoul</w:t>
      </w:r>
    </w:p>
    <w:p w14:paraId="044B2002" w14:textId="77777777" w:rsidR="00E94A75" w:rsidRPr="006D6C4D" w:rsidRDefault="00E94A75" w:rsidP="00E94A75">
      <w:pPr>
        <w:jc w:val="both"/>
        <w:rPr>
          <w:lang w:val="pt-PT"/>
        </w:rPr>
      </w:pPr>
      <w:r w:rsidRPr="006D6C4D">
        <w:rPr>
          <w:sz w:val="18"/>
          <w:lang w:val="pt-PT"/>
        </w:rPr>
        <w:t>Tel: +82 2 589 1615, E-Mail: jwkim@kosfa.org</w:t>
      </w:r>
    </w:p>
    <w:p w14:paraId="12A99D7A" w14:textId="77777777" w:rsidR="00E94A75" w:rsidRPr="006D6C4D" w:rsidRDefault="00E94A75">
      <w:pPr>
        <w:rPr>
          <w:lang w:val="pt-PT"/>
        </w:rPr>
      </w:pPr>
    </w:p>
    <w:p w14:paraId="26001912" w14:textId="77777777" w:rsidR="006179D4" w:rsidRPr="006D6C4D" w:rsidRDefault="00C52F6C">
      <w:pPr>
        <w:rPr>
          <w:lang w:val="pt-PT"/>
        </w:rPr>
      </w:pPr>
      <w:r w:rsidRPr="006D6C4D">
        <w:rPr>
          <w:b/>
          <w:lang w:val="pt-PT"/>
        </w:rPr>
        <w:t>COSTA RICA</w:t>
      </w:r>
    </w:p>
    <w:p w14:paraId="6CCE80EF" w14:textId="77777777" w:rsidR="006179D4" w:rsidRPr="006D6C4D" w:rsidRDefault="00C52F6C">
      <w:pPr>
        <w:rPr>
          <w:lang w:val="pt-PT"/>
        </w:rPr>
      </w:pPr>
      <w:r w:rsidRPr="006D6C4D">
        <w:rPr>
          <w:b/>
          <w:sz w:val="18"/>
          <w:lang w:val="pt-PT"/>
        </w:rPr>
        <w:t>Pacheco Chaves</w:t>
      </w:r>
      <w:r w:rsidRPr="006D6C4D">
        <w:rPr>
          <w:sz w:val="18"/>
          <w:lang w:val="pt-PT"/>
        </w:rPr>
        <w:t>, Bernald</w:t>
      </w:r>
    </w:p>
    <w:p w14:paraId="49352FE8" w14:textId="77777777" w:rsidR="006179D4" w:rsidRPr="006D6C4D" w:rsidRDefault="00C52F6C">
      <w:pPr>
        <w:jc w:val="both"/>
        <w:rPr>
          <w:lang w:val="pt-PT"/>
        </w:rPr>
      </w:pPr>
      <w:r w:rsidRPr="006D6C4D">
        <w:rPr>
          <w:sz w:val="18"/>
          <w:lang w:val="pt-PT"/>
        </w:rPr>
        <w:t>Instituto Costarricense de Pesca y Acuicultura, INCOPESCA, Departamento de Investigación, Cantón de Montes de Oro, Puntarenas, 333-5400</w:t>
      </w:r>
    </w:p>
    <w:p w14:paraId="187BC474" w14:textId="77777777" w:rsidR="006179D4" w:rsidRPr="006D6C4D" w:rsidRDefault="00C52F6C">
      <w:pPr>
        <w:jc w:val="both"/>
        <w:rPr>
          <w:lang w:val="pt-PT"/>
        </w:rPr>
      </w:pPr>
      <w:r w:rsidRPr="006D6C4D">
        <w:rPr>
          <w:sz w:val="18"/>
          <w:lang w:val="pt-PT"/>
        </w:rPr>
        <w:t>Tel: +506 899 22693, E-Mail: bpacheco@incopesca.go.cr; bernald.pacheco@gmail.com</w:t>
      </w:r>
    </w:p>
    <w:p w14:paraId="5F2C6291" w14:textId="77777777" w:rsidR="006179D4" w:rsidRPr="006D6C4D" w:rsidRDefault="006179D4">
      <w:pPr>
        <w:rPr>
          <w:lang w:val="pt-PT"/>
        </w:rPr>
      </w:pPr>
    </w:p>
    <w:p w14:paraId="44CE3901" w14:textId="77777777" w:rsidR="006179D4" w:rsidRPr="006D6C4D" w:rsidRDefault="00C52F6C">
      <w:pPr>
        <w:rPr>
          <w:lang w:val="fr-FR"/>
        </w:rPr>
      </w:pPr>
      <w:r w:rsidRPr="006D6C4D">
        <w:rPr>
          <w:b/>
          <w:lang w:val="fr-FR"/>
        </w:rPr>
        <w:t>CÔTE D'IVOIRE</w:t>
      </w:r>
    </w:p>
    <w:p w14:paraId="366DBD85" w14:textId="77777777" w:rsidR="006179D4" w:rsidRPr="006D6C4D" w:rsidRDefault="00C52F6C">
      <w:pPr>
        <w:rPr>
          <w:lang w:val="fr-FR"/>
        </w:rPr>
      </w:pPr>
      <w:r w:rsidRPr="006D6C4D">
        <w:rPr>
          <w:b/>
          <w:sz w:val="18"/>
          <w:lang w:val="fr-FR"/>
        </w:rPr>
        <w:t>Fofana</w:t>
      </w:r>
      <w:r w:rsidRPr="006D6C4D">
        <w:rPr>
          <w:sz w:val="18"/>
          <w:lang w:val="fr-FR"/>
        </w:rPr>
        <w:t>, Bina *</w:t>
      </w:r>
    </w:p>
    <w:p w14:paraId="2B0C6F35" w14:textId="77777777" w:rsidR="006179D4" w:rsidRPr="006D6C4D" w:rsidRDefault="00C52F6C">
      <w:pPr>
        <w:jc w:val="both"/>
        <w:rPr>
          <w:lang w:val="fr-FR"/>
        </w:rPr>
      </w:pPr>
      <w:r w:rsidRPr="006D6C4D">
        <w:rPr>
          <w:sz w:val="18"/>
          <w:lang w:val="fr-FR"/>
        </w:rPr>
        <w:t>Directeur des Pêches, ministère des Ressources Animales et Halieutiques de la République de Côte d'Ivoire, 29 Rue des Pêcheurs, BP V19, Abidjan 01 Treichville</w:t>
      </w:r>
    </w:p>
    <w:p w14:paraId="17132092" w14:textId="77777777" w:rsidR="006179D4" w:rsidRPr="006D6C4D" w:rsidRDefault="00C52F6C">
      <w:pPr>
        <w:jc w:val="both"/>
        <w:rPr>
          <w:lang w:val="fr-FR"/>
        </w:rPr>
      </w:pPr>
      <w:proofErr w:type="gramStart"/>
      <w:r w:rsidRPr="006D6C4D">
        <w:rPr>
          <w:sz w:val="18"/>
          <w:lang w:val="fr-FR"/>
        </w:rPr>
        <w:t>Tel:</w:t>
      </w:r>
      <w:proofErr w:type="gramEnd"/>
      <w:r w:rsidRPr="006D6C4D">
        <w:rPr>
          <w:sz w:val="18"/>
          <w:lang w:val="fr-FR"/>
        </w:rPr>
        <w:t xml:space="preserve"> +225 07 655 </w:t>
      </w:r>
      <w:proofErr w:type="gramStart"/>
      <w:r w:rsidRPr="006D6C4D">
        <w:rPr>
          <w:sz w:val="18"/>
          <w:lang w:val="fr-FR"/>
        </w:rPr>
        <w:t>102;</w:t>
      </w:r>
      <w:proofErr w:type="gramEnd"/>
      <w:r w:rsidRPr="006D6C4D">
        <w:rPr>
          <w:sz w:val="18"/>
          <w:lang w:val="fr-FR"/>
        </w:rPr>
        <w:t xml:space="preserve"> +225 21 356 315, </w:t>
      </w:r>
      <w:proofErr w:type="gramStart"/>
      <w:r w:rsidRPr="006D6C4D">
        <w:rPr>
          <w:sz w:val="18"/>
          <w:lang w:val="fr-FR"/>
        </w:rPr>
        <w:t>Fax:</w:t>
      </w:r>
      <w:proofErr w:type="gramEnd"/>
      <w:r w:rsidRPr="006D6C4D">
        <w:rPr>
          <w:sz w:val="18"/>
          <w:lang w:val="fr-FR"/>
        </w:rPr>
        <w:t xml:space="preserve"> +225 21 356315, </w:t>
      </w:r>
      <w:proofErr w:type="gramStart"/>
      <w:r w:rsidRPr="006D6C4D">
        <w:rPr>
          <w:sz w:val="18"/>
          <w:lang w:val="fr-FR"/>
        </w:rPr>
        <w:t>E-Mail:</w:t>
      </w:r>
      <w:proofErr w:type="gramEnd"/>
      <w:r w:rsidRPr="006D6C4D">
        <w:rPr>
          <w:sz w:val="18"/>
          <w:lang w:val="fr-FR"/>
        </w:rPr>
        <w:t xml:space="preserve"> </w:t>
      </w:r>
      <w:proofErr w:type="gramStart"/>
      <w:r w:rsidRPr="006D6C4D">
        <w:rPr>
          <w:sz w:val="18"/>
          <w:lang w:val="fr-FR"/>
        </w:rPr>
        <w:t>binafof3@gmail.com;</w:t>
      </w:r>
      <w:proofErr w:type="gramEnd"/>
      <w:r w:rsidRPr="006D6C4D">
        <w:rPr>
          <w:sz w:val="18"/>
          <w:lang w:val="fr-FR"/>
        </w:rPr>
        <w:t xml:space="preserve"> binafof@yahoo.fr</w:t>
      </w:r>
    </w:p>
    <w:p w14:paraId="53D52C1F" w14:textId="77777777" w:rsidR="006179D4" w:rsidRPr="006D6C4D" w:rsidRDefault="006179D4">
      <w:pPr>
        <w:rPr>
          <w:lang w:val="fr-FR"/>
        </w:rPr>
      </w:pPr>
    </w:p>
    <w:p w14:paraId="340A8C1C" w14:textId="63D7D29E" w:rsidR="006179D4" w:rsidRPr="006D6C4D" w:rsidRDefault="00C52F6C">
      <w:pPr>
        <w:rPr>
          <w:lang w:val="fr-FR"/>
        </w:rPr>
      </w:pPr>
      <w:r w:rsidRPr="006D6C4D">
        <w:rPr>
          <w:b/>
          <w:sz w:val="18"/>
          <w:lang w:val="fr-FR"/>
        </w:rPr>
        <w:t>Diaha</w:t>
      </w:r>
      <w:r w:rsidRPr="006D6C4D">
        <w:rPr>
          <w:sz w:val="18"/>
          <w:lang w:val="fr-FR"/>
        </w:rPr>
        <w:t>, N'Guessan Constance</w:t>
      </w:r>
      <w:r w:rsidR="00DE21F7" w:rsidRPr="006D6C4D">
        <w:rPr>
          <w:sz w:val="18"/>
          <w:lang w:val="fr-FR"/>
        </w:rPr>
        <w:t xml:space="preserve"> (</w:t>
      </w:r>
      <w:r w:rsidR="002E52D5" w:rsidRPr="006D6C4D">
        <w:rPr>
          <w:sz w:val="18"/>
          <w:lang w:val="fr-FR"/>
        </w:rPr>
        <w:t>en ligne</w:t>
      </w:r>
      <w:r w:rsidR="00DE21F7" w:rsidRPr="006D6C4D">
        <w:rPr>
          <w:sz w:val="18"/>
          <w:lang w:val="fr-FR"/>
        </w:rPr>
        <w:t>)</w:t>
      </w:r>
    </w:p>
    <w:p w14:paraId="13ADE8C3" w14:textId="77777777" w:rsidR="006179D4" w:rsidRPr="006D6C4D" w:rsidRDefault="00C52F6C">
      <w:pPr>
        <w:jc w:val="both"/>
        <w:rPr>
          <w:lang w:val="fr-FR"/>
        </w:rPr>
      </w:pPr>
      <w:r w:rsidRPr="006D6C4D">
        <w:rPr>
          <w:sz w:val="18"/>
          <w:lang w:val="fr-FR"/>
        </w:rPr>
        <w:t>Chercheur Hydrobiologiste, Laboratoire de biologie des poissons du Département des Ressources Aquatiques Vivantes (DRAV) du Centre de Recherches Océanologiques (CRO), 29, Rue des Pêcheurs - B.P. V-18, Abidjan 01</w:t>
      </w:r>
    </w:p>
    <w:p w14:paraId="11C74B79" w14:textId="77777777" w:rsidR="006179D4" w:rsidRPr="006D6C4D" w:rsidRDefault="00C52F6C">
      <w:pPr>
        <w:jc w:val="both"/>
        <w:rPr>
          <w:lang w:val="pt-PT"/>
        </w:rPr>
      </w:pPr>
      <w:r w:rsidRPr="006D6C4D">
        <w:rPr>
          <w:sz w:val="18"/>
          <w:lang w:val="pt-PT"/>
        </w:rPr>
        <w:t>Tel: +225 21 35 50 14; +225 21 35 58 80, E-Mail: diahaconstance70@gmail.com; diahaconstance@yahoo.fr</w:t>
      </w:r>
    </w:p>
    <w:p w14:paraId="25A71123" w14:textId="77777777" w:rsidR="006179D4" w:rsidRPr="006D6C4D" w:rsidRDefault="006179D4">
      <w:pPr>
        <w:rPr>
          <w:lang w:val="pt-PT"/>
        </w:rPr>
      </w:pPr>
    </w:p>
    <w:p w14:paraId="15493DB0" w14:textId="77777777" w:rsidR="006179D4" w:rsidRPr="006D6C4D" w:rsidRDefault="00C52F6C">
      <w:pPr>
        <w:rPr>
          <w:lang w:val="fr-FR"/>
        </w:rPr>
      </w:pPr>
      <w:r w:rsidRPr="006D6C4D">
        <w:rPr>
          <w:b/>
          <w:sz w:val="18"/>
          <w:lang w:val="fr-FR"/>
        </w:rPr>
        <w:t>Djou</w:t>
      </w:r>
      <w:r w:rsidRPr="006D6C4D">
        <w:rPr>
          <w:sz w:val="18"/>
          <w:lang w:val="fr-FR"/>
        </w:rPr>
        <w:t>, Kouadio Julien</w:t>
      </w:r>
    </w:p>
    <w:p w14:paraId="35D057D7" w14:textId="77777777" w:rsidR="006179D4" w:rsidRPr="006D6C4D" w:rsidRDefault="00C52F6C">
      <w:pPr>
        <w:jc w:val="both"/>
        <w:rPr>
          <w:lang w:val="fr-FR"/>
        </w:rPr>
      </w:pPr>
      <w:r w:rsidRPr="006D6C4D">
        <w:rPr>
          <w:sz w:val="18"/>
          <w:lang w:val="fr-FR"/>
        </w:rPr>
        <w:t>Statisticien de la Direction de Pêches, Chef de Service Etudes, Statistiques et Documentation, Direction des Pêches (DP), ministère des Ressources Animales et halieutiques (MIRAH), 27 Rue des pêcheurs, BP V19, Abidjan 01</w:t>
      </w:r>
    </w:p>
    <w:p w14:paraId="14C690D9" w14:textId="77777777" w:rsidR="006179D4" w:rsidRPr="006D6C4D" w:rsidRDefault="00C52F6C">
      <w:pPr>
        <w:jc w:val="both"/>
        <w:rPr>
          <w:lang w:val="fr-FR"/>
        </w:rPr>
      </w:pPr>
      <w:proofErr w:type="gramStart"/>
      <w:r w:rsidRPr="006D6C4D">
        <w:rPr>
          <w:sz w:val="18"/>
          <w:lang w:val="fr-FR"/>
        </w:rPr>
        <w:t>Tel:</w:t>
      </w:r>
      <w:proofErr w:type="gramEnd"/>
      <w:r w:rsidRPr="006D6C4D">
        <w:rPr>
          <w:sz w:val="18"/>
          <w:lang w:val="fr-FR"/>
        </w:rPr>
        <w:t xml:space="preserve"> +225 79 15 96 22, </w:t>
      </w:r>
      <w:proofErr w:type="gramStart"/>
      <w:r w:rsidRPr="006D6C4D">
        <w:rPr>
          <w:sz w:val="18"/>
          <w:lang w:val="fr-FR"/>
        </w:rPr>
        <w:t>Fax:</w:t>
      </w:r>
      <w:proofErr w:type="gramEnd"/>
      <w:r w:rsidRPr="006D6C4D">
        <w:rPr>
          <w:sz w:val="18"/>
          <w:lang w:val="fr-FR"/>
        </w:rPr>
        <w:t xml:space="preserve"> +225 21 25 67 27, </w:t>
      </w:r>
      <w:proofErr w:type="gramStart"/>
      <w:r w:rsidRPr="006D6C4D">
        <w:rPr>
          <w:sz w:val="18"/>
          <w:lang w:val="fr-FR"/>
        </w:rPr>
        <w:t>E-Mail:</w:t>
      </w:r>
      <w:proofErr w:type="gramEnd"/>
      <w:r w:rsidRPr="006D6C4D">
        <w:rPr>
          <w:sz w:val="18"/>
          <w:lang w:val="fr-FR"/>
        </w:rPr>
        <w:t xml:space="preserve"> </w:t>
      </w:r>
      <w:proofErr w:type="gramStart"/>
      <w:r w:rsidRPr="006D6C4D">
        <w:rPr>
          <w:sz w:val="18"/>
          <w:lang w:val="fr-FR"/>
        </w:rPr>
        <w:t>djoujulien225@gmail.com;</w:t>
      </w:r>
      <w:proofErr w:type="gramEnd"/>
      <w:r w:rsidRPr="006D6C4D">
        <w:rPr>
          <w:sz w:val="18"/>
          <w:lang w:val="fr-FR"/>
        </w:rPr>
        <w:t xml:space="preserve"> ko.djou@ressourcesanimales.gouv.ci</w:t>
      </w:r>
    </w:p>
    <w:p w14:paraId="20AFA216" w14:textId="77777777" w:rsidR="006179D4" w:rsidRPr="006D6C4D" w:rsidRDefault="006179D4">
      <w:pPr>
        <w:rPr>
          <w:lang w:val="fr-FR"/>
        </w:rPr>
      </w:pPr>
    </w:p>
    <w:p w14:paraId="0CE9E3E3" w14:textId="77777777" w:rsidR="006179D4" w:rsidRPr="006D6C4D" w:rsidRDefault="00C52F6C">
      <w:pPr>
        <w:rPr>
          <w:lang w:val="fr-FR"/>
        </w:rPr>
      </w:pPr>
      <w:r w:rsidRPr="006D6C4D">
        <w:rPr>
          <w:b/>
          <w:lang w:val="fr-FR"/>
        </w:rPr>
        <w:t>CURAÇAO</w:t>
      </w:r>
    </w:p>
    <w:p w14:paraId="03D8304B" w14:textId="50B6EB39" w:rsidR="006179D4" w:rsidRPr="006D6C4D" w:rsidRDefault="00C52F6C">
      <w:pPr>
        <w:rPr>
          <w:lang w:val="fr-FR"/>
        </w:rPr>
      </w:pPr>
      <w:r w:rsidRPr="006D6C4D">
        <w:rPr>
          <w:b/>
          <w:sz w:val="18"/>
          <w:lang w:val="fr-FR"/>
        </w:rPr>
        <w:t>Frans</w:t>
      </w:r>
      <w:r w:rsidRPr="006D6C4D">
        <w:rPr>
          <w:sz w:val="18"/>
          <w:lang w:val="fr-FR"/>
        </w:rPr>
        <w:t>, Andy</w:t>
      </w:r>
      <w:r w:rsidR="00DE21F7" w:rsidRPr="006D6C4D">
        <w:rPr>
          <w:sz w:val="18"/>
          <w:lang w:val="fr-FR"/>
        </w:rPr>
        <w:t xml:space="preserve"> (</w:t>
      </w:r>
      <w:r w:rsidR="002E52D5" w:rsidRPr="006D6C4D">
        <w:rPr>
          <w:sz w:val="18"/>
          <w:lang w:val="fr-FR"/>
        </w:rPr>
        <w:t>en ligne</w:t>
      </w:r>
      <w:r w:rsidR="00DE21F7" w:rsidRPr="006D6C4D">
        <w:rPr>
          <w:sz w:val="18"/>
          <w:lang w:val="fr-FR"/>
        </w:rPr>
        <w:t>)</w:t>
      </w:r>
    </w:p>
    <w:p w14:paraId="17C162E6" w14:textId="77777777" w:rsidR="006179D4" w:rsidRPr="006D6C4D" w:rsidRDefault="00C52F6C">
      <w:pPr>
        <w:jc w:val="both"/>
      </w:pPr>
      <w:r w:rsidRPr="006D6C4D">
        <w:rPr>
          <w:sz w:val="18"/>
        </w:rPr>
        <w:t xml:space="preserve">Operator of the Fishery Monitoring Centre, </w:t>
      </w:r>
      <w:proofErr w:type="spellStart"/>
      <w:r w:rsidRPr="006D6C4D">
        <w:rPr>
          <w:sz w:val="18"/>
        </w:rPr>
        <w:t>Pletterijweg</w:t>
      </w:r>
      <w:proofErr w:type="spellEnd"/>
      <w:r w:rsidRPr="006D6C4D">
        <w:rPr>
          <w:sz w:val="18"/>
        </w:rPr>
        <w:t xml:space="preserve"> 43, Willemstad</w:t>
      </w:r>
    </w:p>
    <w:p w14:paraId="70FBC720" w14:textId="77777777" w:rsidR="006179D4" w:rsidRPr="006D6C4D" w:rsidRDefault="00C52F6C">
      <w:pPr>
        <w:jc w:val="both"/>
        <w:rPr>
          <w:lang w:val="pt-PT"/>
        </w:rPr>
      </w:pPr>
      <w:r w:rsidRPr="006D6C4D">
        <w:rPr>
          <w:sz w:val="18"/>
          <w:lang w:val="pt-PT"/>
        </w:rPr>
        <w:t>Tel: +599 952 97211, E-Mail: andy_frans73@yahoo.com; andy.frans@gobiernu.cw</w:t>
      </w:r>
    </w:p>
    <w:p w14:paraId="061311F6" w14:textId="77777777" w:rsidR="006179D4" w:rsidRPr="006D6C4D" w:rsidRDefault="006179D4">
      <w:pPr>
        <w:rPr>
          <w:lang w:val="pt-PT"/>
        </w:rPr>
      </w:pPr>
    </w:p>
    <w:p w14:paraId="216A0990" w14:textId="77777777" w:rsidR="00B452B7" w:rsidRPr="006D6C4D" w:rsidRDefault="00B452B7">
      <w:pPr>
        <w:rPr>
          <w:b/>
          <w:sz w:val="18"/>
          <w:lang w:val="pt-PT"/>
        </w:rPr>
      </w:pPr>
      <w:r w:rsidRPr="006D6C4D">
        <w:rPr>
          <w:b/>
          <w:sz w:val="18"/>
          <w:lang w:val="pt-PT"/>
        </w:rPr>
        <w:br w:type="page"/>
      </w:r>
    </w:p>
    <w:p w14:paraId="24A4BD3F" w14:textId="5DB1B0FB" w:rsidR="006179D4" w:rsidRPr="006D6C4D" w:rsidRDefault="00C52F6C">
      <w:pPr>
        <w:rPr>
          <w:lang w:val="fr-FR"/>
        </w:rPr>
      </w:pPr>
      <w:r w:rsidRPr="006D6C4D">
        <w:rPr>
          <w:b/>
          <w:sz w:val="18"/>
          <w:lang w:val="fr-FR"/>
        </w:rPr>
        <w:lastRenderedPageBreak/>
        <w:t>Suarez</w:t>
      </w:r>
      <w:r w:rsidRPr="006D6C4D">
        <w:rPr>
          <w:sz w:val="18"/>
          <w:lang w:val="fr-FR"/>
        </w:rPr>
        <w:t>, Carl Michael</w:t>
      </w:r>
      <w:r w:rsidR="00DE21F7" w:rsidRPr="006D6C4D">
        <w:rPr>
          <w:sz w:val="18"/>
          <w:lang w:val="fr-FR"/>
        </w:rPr>
        <w:t xml:space="preserve"> (</w:t>
      </w:r>
      <w:r w:rsidR="002E52D5" w:rsidRPr="006D6C4D">
        <w:rPr>
          <w:sz w:val="18"/>
          <w:lang w:val="fr-FR"/>
        </w:rPr>
        <w:t>en ligne</w:t>
      </w:r>
      <w:r w:rsidR="00DE21F7" w:rsidRPr="006D6C4D">
        <w:rPr>
          <w:sz w:val="18"/>
          <w:lang w:val="fr-FR"/>
        </w:rPr>
        <w:t>)</w:t>
      </w:r>
    </w:p>
    <w:p w14:paraId="5EFCDA2C" w14:textId="6BFEE509" w:rsidR="006179D4" w:rsidRPr="006D6C4D" w:rsidRDefault="00C52F6C">
      <w:pPr>
        <w:jc w:val="both"/>
      </w:pPr>
      <w:r w:rsidRPr="006D6C4D">
        <w:rPr>
          <w:sz w:val="18"/>
        </w:rPr>
        <w:t>Senior Operator of the Fishery Monitoring Centre, Ministry of Economic Development, Directorate of Economic Affairs, Amidos Building,</w:t>
      </w:r>
      <w:r w:rsidR="00CD50BF" w:rsidRPr="006D6C4D">
        <w:rPr>
          <w:sz w:val="18"/>
        </w:rPr>
        <w:t xml:space="preserve"> </w:t>
      </w:r>
      <w:proofErr w:type="spellStart"/>
      <w:r w:rsidRPr="006D6C4D">
        <w:rPr>
          <w:sz w:val="18"/>
        </w:rPr>
        <w:t>Pletterijweg</w:t>
      </w:r>
      <w:proofErr w:type="spellEnd"/>
      <w:r w:rsidRPr="006D6C4D">
        <w:rPr>
          <w:sz w:val="18"/>
        </w:rPr>
        <w:t xml:space="preserve"> 43 A, Willemstad</w:t>
      </w:r>
    </w:p>
    <w:p w14:paraId="254AC458" w14:textId="77777777" w:rsidR="006179D4" w:rsidRPr="006D6C4D" w:rsidRDefault="00C52F6C">
      <w:pPr>
        <w:jc w:val="both"/>
        <w:rPr>
          <w:lang w:val="pt-PT"/>
        </w:rPr>
      </w:pPr>
      <w:r w:rsidRPr="006D6C4D">
        <w:rPr>
          <w:sz w:val="18"/>
          <w:lang w:val="pt-PT"/>
        </w:rPr>
        <w:t>Tel: +59 995 297 213, E-Mail: michael.suarez@gobiernu.cw</w:t>
      </w:r>
    </w:p>
    <w:p w14:paraId="405B2F32" w14:textId="77777777" w:rsidR="006179D4" w:rsidRPr="006D6C4D" w:rsidRDefault="006179D4">
      <w:pPr>
        <w:rPr>
          <w:lang w:val="pt-PT"/>
        </w:rPr>
      </w:pPr>
    </w:p>
    <w:p w14:paraId="052E7918" w14:textId="77777777" w:rsidR="006179D4" w:rsidRPr="006D6C4D" w:rsidRDefault="00C52F6C">
      <w:pPr>
        <w:rPr>
          <w:lang w:val="es-ES"/>
        </w:rPr>
      </w:pPr>
      <w:r w:rsidRPr="006D6C4D">
        <w:rPr>
          <w:b/>
          <w:lang w:val="es-ES"/>
        </w:rPr>
        <w:t>EL SALVADOR</w:t>
      </w:r>
    </w:p>
    <w:p w14:paraId="1D75D889" w14:textId="43E0108F" w:rsidR="00CD50BF" w:rsidRPr="006D6C4D" w:rsidRDefault="00CD50BF" w:rsidP="00CD50BF">
      <w:pPr>
        <w:rPr>
          <w:lang w:val="es-ES"/>
        </w:rPr>
      </w:pPr>
      <w:r w:rsidRPr="006D6C4D">
        <w:rPr>
          <w:b/>
          <w:sz w:val="18"/>
          <w:lang w:val="es-ES"/>
        </w:rPr>
        <w:t>Cortez Cota</w:t>
      </w:r>
      <w:r w:rsidRPr="006D6C4D">
        <w:rPr>
          <w:sz w:val="18"/>
          <w:lang w:val="es-ES"/>
        </w:rPr>
        <w:t>, Raul Edgardo</w:t>
      </w:r>
    </w:p>
    <w:p w14:paraId="4D00C4C7" w14:textId="77777777" w:rsidR="00CD50BF" w:rsidRPr="006D6C4D" w:rsidRDefault="00CD50BF" w:rsidP="00CD50BF">
      <w:pPr>
        <w:jc w:val="both"/>
        <w:rPr>
          <w:lang w:val="es-ES"/>
        </w:rPr>
      </w:pPr>
      <w:r w:rsidRPr="006D6C4D">
        <w:rPr>
          <w:sz w:val="18"/>
          <w:lang w:val="es-ES"/>
        </w:rPr>
        <w:t xml:space="preserve">Técnico de la División de Ordenación Pesquera y Acuícola, Autoridad Salvadoreña de Economía Azul (ASEA), Final 1ª Avenida Norte, 13 Calle Oriente y Av. Manuel </w:t>
      </w:r>
      <w:proofErr w:type="spellStart"/>
      <w:r w:rsidRPr="006D6C4D">
        <w:rPr>
          <w:sz w:val="18"/>
          <w:lang w:val="es-ES"/>
        </w:rPr>
        <w:t>Gallardo</w:t>
      </w:r>
      <w:proofErr w:type="spellEnd"/>
      <w:r w:rsidRPr="006D6C4D">
        <w:rPr>
          <w:sz w:val="18"/>
          <w:lang w:val="es-ES"/>
        </w:rPr>
        <w:t>, Santa Tecla, La Libertad</w:t>
      </w:r>
    </w:p>
    <w:p w14:paraId="3189EB4C" w14:textId="77777777" w:rsidR="00CD50BF" w:rsidRPr="006D6C4D" w:rsidRDefault="00CD50BF" w:rsidP="00CD50BF">
      <w:pPr>
        <w:jc w:val="both"/>
        <w:rPr>
          <w:lang w:val="es-ES"/>
        </w:rPr>
      </w:pPr>
      <w:r w:rsidRPr="006D6C4D">
        <w:rPr>
          <w:sz w:val="18"/>
          <w:lang w:val="es-ES"/>
        </w:rPr>
        <w:t>Tel: +503 2210 1760, E-Mail: raul.cortez@mag.gob.sv</w:t>
      </w:r>
    </w:p>
    <w:p w14:paraId="0CB6292E" w14:textId="77777777" w:rsidR="005E0C39" w:rsidRPr="006D6C4D" w:rsidRDefault="005E0C39">
      <w:pPr>
        <w:rPr>
          <w:b/>
          <w:sz w:val="18"/>
          <w:lang w:val="es-ES"/>
        </w:rPr>
      </w:pPr>
    </w:p>
    <w:p w14:paraId="62E83EB8" w14:textId="0A6BD840" w:rsidR="006179D4" w:rsidRPr="006D6C4D" w:rsidRDefault="00C52F6C">
      <w:pPr>
        <w:rPr>
          <w:lang w:val="es-ES"/>
        </w:rPr>
      </w:pPr>
      <w:r w:rsidRPr="006D6C4D">
        <w:rPr>
          <w:b/>
          <w:sz w:val="18"/>
          <w:lang w:val="es-ES"/>
        </w:rPr>
        <w:t>Arranz Vázquez</w:t>
      </w:r>
      <w:r w:rsidRPr="006D6C4D">
        <w:rPr>
          <w:sz w:val="18"/>
          <w:lang w:val="es-ES"/>
        </w:rPr>
        <w:t>, Cristina</w:t>
      </w:r>
      <w:r w:rsidR="00DE21F7" w:rsidRPr="006D6C4D">
        <w:rPr>
          <w:sz w:val="18"/>
          <w:lang w:val="es-ES"/>
        </w:rPr>
        <w:t xml:space="preserve"> (</w:t>
      </w:r>
      <w:r w:rsidR="002E52D5" w:rsidRPr="006D6C4D">
        <w:rPr>
          <w:sz w:val="18"/>
          <w:lang w:val="es-ES"/>
        </w:rPr>
        <w:t xml:space="preserve">en </w:t>
      </w:r>
      <w:proofErr w:type="spellStart"/>
      <w:r w:rsidR="002E52D5" w:rsidRPr="006D6C4D">
        <w:rPr>
          <w:sz w:val="18"/>
          <w:lang w:val="es-ES"/>
        </w:rPr>
        <w:t>ligne</w:t>
      </w:r>
      <w:proofErr w:type="spellEnd"/>
      <w:r w:rsidR="00DE21F7" w:rsidRPr="006D6C4D">
        <w:rPr>
          <w:sz w:val="18"/>
          <w:lang w:val="es-ES"/>
        </w:rPr>
        <w:t>)</w:t>
      </w:r>
    </w:p>
    <w:p w14:paraId="02BB111C" w14:textId="27EB75CB" w:rsidR="006179D4" w:rsidRPr="006D6C4D" w:rsidRDefault="00C52F6C">
      <w:pPr>
        <w:jc w:val="both"/>
        <w:rPr>
          <w:lang w:val="es-ES"/>
        </w:rPr>
      </w:pPr>
      <w:r w:rsidRPr="006D6C4D">
        <w:rPr>
          <w:sz w:val="18"/>
          <w:lang w:val="es-ES"/>
        </w:rPr>
        <w:t>CALVO, C/ Príncipe de Vergara 110, 4ª Planta, 28002 Madrid, E</w:t>
      </w:r>
      <w:r w:rsidR="00CD50BF" w:rsidRPr="006D6C4D">
        <w:rPr>
          <w:sz w:val="18"/>
          <w:lang w:val="es-ES"/>
        </w:rPr>
        <w:t>spaña</w:t>
      </w:r>
    </w:p>
    <w:p w14:paraId="5D8C00BD" w14:textId="77777777" w:rsidR="006179D4" w:rsidRPr="006D6C4D" w:rsidRDefault="00C52F6C">
      <w:pPr>
        <w:jc w:val="both"/>
        <w:rPr>
          <w:lang w:val="pt-PT"/>
        </w:rPr>
      </w:pPr>
      <w:r w:rsidRPr="006D6C4D">
        <w:rPr>
          <w:sz w:val="18"/>
          <w:lang w:val="pt-PT"/>
        </w:rPr>
        <w:t>Tel: +34 682 589 986; +34 917 823 300, E-Mail: cristina.arranz@ctmcorporation.com</w:t>
      </w:r>
    </w:p>
    <w:p w14:paraId="5F053AE3" w14:textId="77777777" w:rsidR="006179D4" w:rsidRPr="006D6C4D" w:rsidRDefault="006179D4">
      <w:pPr>
        <w:rPr>
          <w:lang w:val="pt-PT"/>
        </w:rPr>
      </w:pPr>
    </w:p>
    <w:p w14:paraId="20689BD3" w14:textId="77777777" w:rsidR="006179D4" w:rsidRPr="006D6C4D" w:rsidRDefault="00C52F6C">
      <w:pPr>
        <w:rPr>
          <w:lang w:val="pt-PT"/>
        </w:rPr>
      </w:pPr>
      <w:r w:rsidRPr="006D6C4D">
        <w:rPr>
          <w:b/>
          <w:sz w:val="18"/>
          <w:lang w:val="pt-PT"/>
        </w:rPr>
        <w:t>Ubis Lupión</w:t>
      </w:r>
      <w:r w:rsidRPr="006D6C4D">
        <w:rPr>
          <w:sz w:val="18"/>
          <w:lang w:val="pt-PT"/>
        </w:rPr>
        <w:t>, Macarena</w:t>
      </w:r>
    </w:p>
    <w:p w14:paraId="682EBAAD" w14:textId="41034CB2" w:rsidR="006179D4" w:rsidRPr="006D6C4D" w:rsidRDefault="00C52F6C">
      <w:pPr>
        <w:jc w:val="both"/>
        <w:rPr>
          <w:lang w:val="pt-PT"/>
        </w:rPr>
      </w:pPr>
      <w:r w:rsidRPr="006D6C4D">
        <w:rPr>
          <w:sz w:val="18"/>
          <w:lang w:val="pt-PT"/>
        </w:rPr>
        <w:t>Calvopesca El Salvador, S.A., C/ Príncipe de Vergara 110, 4ª Planta, 28002 Madrid, E</w:t>
      </w:r>
      <w:r w:rsidR="00CD50BF" w:rsidRPr="006D6C4D">
        <w:rPr>
          <w:sz w:val="18"/>
          <w:lang w:val="pt-PT"/>
        </w:rPr>
        <w:t>spaña</w:t>
      </w:r>
    </w:p>
    <w:p w14:paraId="63BC748F" w14:textId="77777777" w:rsidR="006179D4" w:rsidRPr="006D6C4D" w:rsidRDefault="00C52F6C">
      <w:pPr>
        <w:jc w:val="both"/>
        <w:rPr>
          <w:lang w:val="pt-PT"/>
        </w:rPr>
      </w:pPr>
      <w:r w:rsidRPr="006D6C4D">
        <w:rPr>
          <w:sz w:val="18"/>
          <w:lang w:val="pt-PT"/>
        </w:rPr>
        <w:t>Tel: +34 617 068 486; +34 91 782 33 00, E-Mail: macarena.ubis@ctmcorporation.com</w:t>
      </w:r>
    </w:p>
    <w:p w14:paraId="531E3F17" w14:textId="77777777" w:rsidR="0031587C" w:rsidRPr="006D6C4D" w:rsidRDefault="0031587C">
      <w:pPr>
        <w:rPr>
          <w:b/>
          <w:lang w:val="pt-PT"/>
        </w:rPr>
      </w:pPr>
    </w:p>
    <w:p w14:paraId="192741C4" w14:textId="77777777" w:rsidR="00723DB2" w:rsidRPr="00D61E38" w:rsidRDefault="00723DB2" w:rsidP="00723DB2">
      <w:pPr>
        <w:rPr>
          <w:lang w:val="it-IT"/>
        </w:rPr>
      </w:pPr>
      <w:r w:rsidRPr="00D61E38">
        <w:rPr>
          <w:b/>
          <w:lang w:val="it-IT"/>
        </w:rPr>
        <w:t>ÉTATS-UNIS</w:t>
      </w:r>
    </w:p>
    <w:p w14:paraId="1212C5A3" w14:textId="77777777" w:rsidR="00723DB2" w:rsidRPr="00D61E38" w:rsidRDefault="00723DB2" w:rsidP="00723DB2">
      <w:pPr>
        <w:rPr>
          <w:lang w:val="it-IT"/>
        </w:rPr>
      </w:pPr>
      <w:r w:rsidRPr="00D61E38">
        <w:rPr>
          <w:b/>
          <w:sz w:val="18"/>
          <w:lang w:val="it-IT"/>
        </w:rPr>
        <w:t>Piñeiro Soler</w:t>
      </w:r>
      <w:r w:rsidRPr="00D61E38">
        <w:rPr>
          <w:sz w:val="18"/>
          <w:lang w:val="it-IT"/>
        </w:rPr>
        <w:t>, Eugenio *</w:t>
      </w:r>
    </w:p>
    <w:p w14:paraId="7534B1FD" w14:textId="77777777" w:rsidR="00723DB2" w:rsidRPr="006D6C4D" w:rsidRDefault="00723DB2" w:rsidP="00723DB2">
      <w:pPr>
        <w:jc w:val="both"/>
      </w:pPr>
      <w:r w:rsidRPr="006D6C4D">
        <w:rPr>
          <w:sz w:val="18"/>
        </w:rPr>
        <w:t>Assistant Administrator for Fisheries, National Marine Fisheries Service, National Oceanic and Atmospheric Administration, U.S. Department of Commerce, 1315 East West Highway, Silver Spring, Maryland 20910</w:t>
      </w:r>
    </w:p>
    <w:p w14:paraId="019D2476" w14:textId="77777777" w:rsidR="00723DB2" w:rsidRPr="006D6C4D" w:rsidRDefault="00723DB2" w:rsidP="00723DB2">
      <w:pPr>
        <w:jc w:val="both"/>
        <w:rPr>
          <w:lang w:val="pt-PT"/>
        </w:rPr>
      </w:pPr>
      <w:r w:rsidRPr="006D6C4D">
        <w:rPr>
          <w:sz w:val="18"/>
          <w:lang w:val="pt-PT"/>
        </w:rPr>
        <w:t>Tel: +1 301 467 6758, E-Mail: eugenio.e.pineirosoler@noaa.gov</w:t>
      </w:r>
    </w:p>
    <w:p w14:paraId="048C6590" w14:textId="77777777" w:rsidR="00723DB2" w:rsidRPr="006D6C4D" w:rsidRDefault="00723DB2" w:rsidP="00723DB2">
      <w:pPr>
        <w:rPr>
          <w:lang w:val="pt-PT"/>
        </w:rPr>
      </w:pPr>
    </w:p>
    <w:p w14:paraId="1920FC9D" w14:textId="376A9F58" w:rsidR="00723DB2" w:rsidRPr="00D61E38" w:rsidRDefault="00723DB2" w:rsidP="00723DB2">
      <w:pPr>
        <w:rPr>
          <w:lang w:val="fr-FR"/>
        </w:rPr>
      </w:pPr>
      <w:r w:rsidRPr="00D61E38">
        <w:rPr>
          <w:b/>
          <w:sz w:val="18"/>
          <w:lang w:val="fr-FR"/>
        </w:rPr>
        <w:t>Baker</w:t>
      </w:r>
      <w:r w:rsidRPr="00D61E38">
        <w:rPr>
          <w:sz w:val="18"/>
          <w:lang w:val="fr-FR"/>
        </w:rPr>
        <w:t>, Colleen (</w:t>
      </w:r>
      <w:r w:rsidR="002E52D5" w:rsidRPr="00D61E38">
        <w:rPr>
          <w:sz w:val="18"/>
          <w:lang w:val="fr-FR"/>
        </w:rPr>
        <w:t>en ligne</w:t>
      </w:r>
      <w:r w:rsidRPr="00D61E38">
        <w:rPr>
          <w:sz w:val="18"/>
          <w:lang w:val="fr-FR"/>
        </w:rPr>
        <w:t>)</w:t>
      </w:r>
    </w:p>
    <w:p w14:paraId="2187D3F5" w14:textId="77777777" w:rsidR="00723DB2" w:rsidRPr="006D6C4D" w:rsidRDefault="00723DB2" w:rsidP="00723DB2">
      <w:pPr>
        <w:jc w:val="both"/>
      </w:pPr>
      <w:r w:rsidRPr="006D6C4D">
        <w:rPr>
          <w:sz w:val="18"/>
        </w:rPr>
        <w:t>Foreign Affairs Officer, Office of Marine Conservation (OES/OMC), Bureau of Oceans and International Environmental and Scientific Affairs, U.S. Department of State, Washington DC 20520</w:t>
      </w:r>
    </w:p>
    <w:p w14:paraId="72DB2C0F" w14:textId="77777777" w:rsidR="00723DB2" w:rsidRPr="006D6C4D" w:rsidRDefault="00723DB2" w:rsidP="00723DB2">
      <w:pPr>
        <w:jc w:val="both"/>
        <w:rPr>
          <w:lang w:val="pt-PT"/>
        </w:rPr>
      </w:pPr>
      <w:r w:rsidRPr="006D6C4D">
        <w:rPr>
          <w:sz w:val="18"/>
          <w:lang w:val="pt-PT"/>
        </w:rPr>
        <w:t>Tel: +1 609 206 9830; +1 202 538 1070, E-Mail: bakerca2@fan.gov</w:t>
      </w:r>
    </w:p>
    <w:p w14:paraId="5D36277F" w14:textId="77777777" w:rsidR="00723DB2" w:rsidRPr="006D6C4D" w:rsidRDefault="00723DB2" w:rsidP="00723DB2">
      <w:pPr>
        <w:rPr>
          <w:lang w:val="pt-PT"/>
        </w:rPr>
      </w:pPr>
    </w:p>
    <w:p w14:paraId="01960A48" w14:textId="2CAC2BE4" w:rsidR="00723DB2" w:rsidRPr="006D6C4D" w:rsidRDefault="00723DB2" w:rsidP="00723DB2">
      <w:pPr>
        <w:rPr>
          <w:lang w:val="fr-FR"/>
        </w:rPr>
      </w:pPr>
      <w:r w:rsidRPr="006D6C4D">
        <w:rPr>
          <w:b/>
          <w:sz w:val="18"/>
          <w:lang w:val="fr-FR"/>
        </w:rPr>
        <w:t>Bogan</w:t>
      </w:r>
      <w:r w:rsidRPr="006D6C4D">
        <w:rPr>
          <w:sz w:val="18"/>
          <w:lang w:val="fr-FR"/>
        </w:rPr>
        <w:t xml:space="preserve">, Raymond D. </w:t>
      </w:r>
      <w:r w:rsidRPr="006D6C4D">
        <w:rPr>
          <w:sz w:val="18"/>
          <w:vertAlign w:val="superscript"/>
          <w:lang w:val="fr-FR"/>
        </w:rPr>
        <w:t xml:space="preserve">1 </w:t>
      </w:r>
      <w:r w:rsidRPr="006D6C4D">
        <w:rPr>
          <w:sz w:val="18"/>
          <w:lang w:val="fr-FR"/>
        </w:rPr>
        <w:t>(</w:t>
      </w:r>
      <w:r w:rsidR="002E52D5" w:rsidRPr="006D6C4D">
        <w:rPr>
          <w:sz w:val="18"/>
          <w:lang w:val="fr-FR"/>
        </w:rPr>
        <w:t>en ligne</w:t>
      </w:r>
      <w:r w:rsidRPr="006D6C4D">
        <w:rPr>
          <w:sz w:val="18"/>
          <w:lang w:val="fr-FR"/>
        </w:rPr>
        <w:t>)</w:t>
      </w:r>
    </w:p>
    <w:p w14:paraId="74152925" w14:textId="77777777" w:rsidR="00723DB2" w:rsidRPr="006D6C4D" w:rsidRDefault="00723DB2" w:rsidP="00723DB2">
      <w:pPr>
        <w:jc w:val="both"/>
      </w:pPr>
      <w:r w:rsidRPr="006D6C4D">
        <w:rPr>
          <w:sz w:val="18"/>
        </w:rPr>
        <w:t xml:space="preserve">Partner, Sinn, Fitzsimmons, </w:t>
      </w:r>
      <w:proofErr w:type="spellStart"/>
      <w:r w:rsidRPr="006D6C4D">
        <w:rPr>
          <w:sz w:val="18"/>
        </w:rPr>
        <w:t>Cantoli</w:t>
      </w:r>
      <w:proofErr w:type="spellEnd"/>
      <w:r w:rsidRPr="006D6C4D">
        <w:rPr>
          <w:sz w:val="18"/>
        </w:rPr>
        <w:t>, Bogan &amp; West, Sea Girt New Jersey 08750</w:t>
      </w:r>
    </w:p>
    <w:p w14:paraId="6AD86B19" w14:textId="77777777" w:rsidR="00723DB2" w:rsidRPr="006D6C4D" w:rsidRDefault="00723DB2" w:rsidP="00723DB2"/>
    <w:p w14:paraId="0B9190CD" w14:textId="77777777" w:rsidR="00723DB2" w:rsidRPr="006D6C4D" w:rsidRDefault="00723DB2" w:rsidP="00723DB2">
      <w:r w:rsidRPr="006D6C4D">
        <w:rPr>
          <w:b/>
          <w:sz w:val="18"/>
        </w:rPr>
        <w:t>Bors</w:t>
      </w:r>
      <w:r w:rsidRPr="006D6C4D">
        <w:rPr>
          <w:sz w:val="18"/>
        </w:rPr>
        <w:t>, Eleanor</w:t>
      </w:r>
    </w:p>
    <w:p w14:paraId="6A6CBF8B" w14:textId="77777777" w:rsidR="00723DB2" w:rsidRPr="006D6C4D" w:rsidRDefault="00723DB2" w:rsidP="00723DB2">
      <w:pPr>
        <w:jc w:val="both"/>
      </w:pPr>
      <w:r w:rsidRPr="006D6C4D">
        <w:rPr>
          <w:sz w:val="18"/>
        </w:rPr>
        <w:t>National Marine Fisheries Service Office of International Affairs, Trade, and Commerce, Office 5151, 1315 East-West Highway 5th Floor, Silver Spring, Maryland 20910</w:t>
      </w:r>
    </w:p>
    <w:p w14:paraId="68FD24BD" w14:textId="77777777" w:rsidR="00723DB2" w:rsidRPr="006D6C4D" w:rsidRDefault="00723DB2" w:rsidP="00723DB2">
      <w:pPr>
        <w:jc w:val="both"/>
        <w:rPr>
          <w:lang w:val="pt-PT"/>
        </w:rPr>
      </w:pPr>
      <w:r w:rsidRPr="006D6C4D">
        <w:rPr>
          <w:sz w:val="18"/>
          <w:lang w:val="pt-PT"/>
        </w:rPr>
        <w:t>Tel: +1 240 429 4461; +1 617 571 1376, E-Mail: eleanor.bors@noaa.gov</w:t>
      </w:r>
    </w:p>
    <w:p w14:paraId="5277606B" w14:textId="77777777" w:rsidR="00723DB2" w:rsidRPr="006D6C4D" w:rsidRDefault="00723DB2" w:rsidP="00723DB2">
      <w:pPr>
        <w:rPr>
          <w:lang w:val="pt-PT"/>
        </w:rPr>
      </w:pPr>
    </w:p>
    <w:p w14:paraId="48BAC914" w14:textId="3513DE98" w:rsidR="00723DB2" w:rsidRPr="00D61E38" w:rsidRDefault="00723DB2" w:rsidP="00723DB2">
      <w:pPr>
        <w:rPr>
          <w:lang w:val="fr-FR"/>
        </w:rPr>
      </w:pPr>
      <w:r w:rsidRPr="00D61E38">
        <w:rPr>
          <w:b/>
          <w:sz w:val="18"/>
          <w:lang w:val="fr-FR"/>
        </w:rPr>
        <w:t>Campbell</w:t>
      </w:r>
      <w:r w:rsidRPr="00D61E38">
        <w:rPr>
          <w:sz w:val="18"/>
          <w:lang w:val="fr-FR"/>
        </w:rPr>
        <w:t>, Derek (</w:t>
      </w:r>
      <w:r w:rsidR="002E52D5" w:rsidRPr="00D61E38">
        <w:rPr>
          <w:sz w:val="18"/>
          <w:lang w:val="fr-FR"/>
        </w:rPr>
        <w:t>en ligne</w:t>
      </w:r>
      <w:r w:rsidRPr="00D61E38">
        <w:rPr>
          <w:sz w:val="18"/>
          <w:lang w:val="fr-FR"/>
        </w:rPr>
        <w:t>)</w:t>
      </w:r>
    </w:p>
    <w:p w14:paraId="40C0E6CC" w14:textId="77777777" w:rsidR="00723DB2" w:rsidRPr="006D6C4D" w:rsidRDefault="00723DB2" w:rsidP="00723DB2">
      <w:pPr>
        <w:jc w:val="both"/>
      </w:pPr>
      <w:r w:rsidRPr="006D6C4D">
        <w:rPr>
          <w:sz w:val="18"/>
        </w:rPr>
        <w:t>Attorney-Advisor International Section, Office of General Counsel - International Law, National Oceanic and Atmospheric Administration, U.S. Department of Commerce, 1401 Constitution Avenue, N.W. HCHB Room 48026, Washington, D.C. 20230</w:t>
      </w:r>
    </w:p>
    <w:p w14:paraId="4362F47B" w14:textId="77777777" w:rsidR="00723DB2" w:rsidRPr="006D6C4D" w:rsidRDefault="00723DB2" w:rsidP="00723DB2">
      <w:pPr>
        <w:jc w:val="both"/>
      </w:pPr>
      <w:r w:rsidRPr="006D6C4D">
        <w:rPr>
          <w:sz w:val="18"/>
        </w:rPr>
        <w:t>Tel: +1 202 482 0031, Fax: +1 202 371 0926, E-Mail: derek.campbell@noaa.gov</w:t>
      </w:r>
    </w:p>
    <w:p w14:paraId="4649DA64" w14:textId="77777777" w:rsidR="00723DB2" w:rsidRPr="006D6C4D" w:rsidRDefault="00723DB2" w:rsidP="00723DB2"/>
    <w:p w14:paraId="1A4C01A7" w14:textId="77777777" w:rsidR="00723DB2" w:rsidRPr="006D6C4D" w:rsidRDefault="00723DB2" w:rsidP="00723DB2">
      <w:r w:rsidRPr="006D6C4D">
        <w:rPr>
          <w:b/>
          <w:sz w:val="18"/>
        </w:rPr>
        <w:t>Dziedzic Dipre</w:t>
      </w:r>
      <w:r w:rsidRPr="006D6C4D">
        <w:rPr>
          <w:sz w:val="18"/>
        </w:rPr>
        <w:t>, Katherine</w:t>
      </w:r>
    </w:p>
    <w:p w14:paraId="70E8168B" w14:textId="77777777" w:rsidR="00723DB2" w:rsidRPr="006D6C4D" w:rsidRDefault="00723DB2" w:rsidP="00723DB2">
      <w:pPr>
        <w:jc w:val="both"/>
      </w:pPr>
      <w:r w:rsidRPr="006D6C4D">
        <w:rPr>
          <w:sz w:val="18"/>
        </w:rPr>
        <w:t>NOAA, 1315 East West Highway, Silver Spring, Maryland 20910</w:t>
      </w:r>
    </w:p>
    <w:p w14:paraId="12B5B927" w14:textId="77777777" w:rsidR="00723DB2" w:rsidRPr="006D6C4D" w:rsidRDefault="00723DB2" w:rsidP="00723DB2">
      <w:pPr>
        <w:jc w:val="both"/>
        <w:rPr>
          <w:lang w:val="pt-PT"/>
        </w:rPr>
      </w:pPr>
      <w:r w:rsidRPr="006D6C4D">
        <w:rPr>
          <w:sz w:val="18"/>
          <w:lang w:val="pt-PT"/>
        </w:rPr>
        <w:t>Tel: +1 858 334 3207, E-Mail: katherine.dziedzic@noaa.gov</w:t>
      </w:r>
    </w:p>
    <w:p w14:paraId="608CBAF3" w14:textId="77777777" w:rsidR="00723DB2" w:rsidRPr="006D6C4D" w:rsidRDefault="00723DB2" w:rsidP="00723DB2">
      <w:pPr>
        <w:rPr>
          <w:lang w:val="pt-PT"/>
        </w:rPr>
      </w:pPr>
    </w:p>
    <w:p w14:paraId="11ECD572" w14:textId="3888B197" w:rsidR="00723DB2" w:rsidRPr="006D6C4D" w:rsidRDefault="00723DB2" w:rsidP="00723DB2">
      <w:pPr>
        <w:rPr>
          <w:lang w:val="fr-FR"/>
        </w:rPr>
      </w:pPr>
      <w:proofErr w:type="spellStart"/>
      <w:r w:rsidRPr="006D6C4D">
        <w:rPr>
          <w:b/>
          <w:sz w:val="18"/>
          <w:lang w:val="fr-FR"/>
        </w:rPr>
        <w:t>Hemilright</w:t>
      </w:r>
      <w:proofErr w:type="spellEnd"/>
      <w:r w:rsidRPr="006D6C4D">
        <w:rPr>
          <w:sz w:val="18"/>
          <w:lang w:val="fr-FR"/>
        </w:rPr>
        <w:t>, Francis Dewey (</w:t>
      </w:r>
      <w:r w:rsidR="002E52D5" w:rsidRPr="006D6C4D">
        <w:rPr>
          <w:sz w:val="18"/>
          <w:lang w:val="fr-FR"/>
        </w:rPr>
        <w:t>en ligne</w:t>
      </w:r>
      <w:r w:rsidRPr="006D6C4D">
        <w:rPr>
          <w:sz w:val="18"/>
          <w:lang w:val="fr-FR"/>
        </w:rPr>
        <w:t>)</w:t>
      </w:r>
    </w:p>
    <w:p w14:paraId="45C52FBC" w14:textId="77777777" w:rsidR="00723DB2" w:rsidRPr="006D6C4D" w:rsidRDefault="00723DB2" w:rsidP="00723DB2">
      <w:pPr>
        <w:jc w:val="both"/>
      </w:pPr>
      <w:r w:rsidRPr="006D6C4D">
        <w:rPr>
          <w:sz w:val="18"/>
        </w:rPr>
        <w:t>Owner/Operator, F/V TARBABY, P.O. Box 667, Wanchese, North Carolina 27981</w:t>
      </w:r>
    </w:p>
    <w:p w14:paraId="38C5176A" w14:textId="77777777" w:rsidR="00723DB2" w:rsidRPr="006D6C4D" w:rsidRDefault="00723DB2" w:rsidP="00723DB2">
      <w:pPr>
        <w:jc w:val="both"/>
        <w:rPr>
          <w:lang w:val="pt-PT"/>
        </w:rPr>
      </w:pPr>
      <w:r w:rsidRPr="006D6C4D">
        <w:rPr>
          <w:sz w:val="18"/>
          <w:lang w:val="pt-PT"/>
        </w:rPr>
        <w:t>Tel: +1 252 473 0135, E-Mail: dewey.hemilright@gmail.com</w:t>
      </w:r>
    </w:p>
    <w:p w14:paraId="2C48423E" w14:textId="77777777" w:rsidR="001D02EB" w:rsidRPr="006D6C4D" w:rsidRDefault="001D02EB" w:rsidP="00723DB2">
      <w:pPr>
        <w:rPr>
          <w:b/>
          <w:sz w:val="18"/>
          <w:lang w:val="pt-PT"/>
        </w:rPr>
      </w:pPr>
    </w:p>
    <w:p w14:paraId="7C20085C" w14:textId="0F0E2258" w:rsidR="00723DB2" w:rsidRPr="00D61E38" w:rsidRDefault="00723DB2" w:rsidP="00723DB2">
      <w:pPr>
        <w:rPr>
          <w:lang w:val="fr-FR"/>
        </w:rPr>
      </w:pPr>
      <w:r w:rsidRPr="00D61E38">
        <w:rPr>
          <w:b/>
          <w:sz w:val="18"/>
          <w:lang w:val="fr-FR"/>
        </w:rPr>
        <w:t>Htun</w:t>
      </w:r>
      <w:r w:rsidRPr="00D61E38">
        <w:rPr>
          <w:sz w:val="18"/>
          <w:lang w:val="fr-FR"/>
        </w:rPr>
        <w:t xml:space="preserve">, Emma </w:t>
      </w:r>
      <w:r w:rsidRPr="00D61E38">
        <w:rPr>
          <w:sz w:val="18"/>
          <w:vertAlign w:val="superscript"/>
          <w:lang w:val="fr-FR"/>
        </w:rPr>
        <w:t>1</w:t>
      </w:r>
      <w:r w:rsidRPr="00D61E38">
        <w:rPr>
          <w:sz w:val="18"/>
          <w:lang w:val="fr-FR"/>
        </w:rPr>
        <w:t xml:space="preserve"> (</w:t>
      </w:r>
      <w:r w:rsidR="002E52D5" w:rsidRPr="00D61E38">
        <w:rPr>
          <w:sz w:val="18"/>
          <w:lang w:val="fr-FR"/>
        </w:rPr>
        <w:t>en ligne</w:t>
      </w:r>
      <w:r w:rsidRPr="00D61E38">
        <w:rPr>
          <w:sz w:val="18"/>
          <w:lang w:val="fr-FR"/>
        </w:rPr>
        <w:t>)</w:t>
      </w:r>
    </w:p>
    <w:p w14:paraId="73ED9CDE" w14:textId="77777777" w:rsidR="00723DB2" w:rsidRPr="006D6C4D" w:rsidRDefault="00723DB2" w:rsidP="00723DB2">
      <w:pPr>
        <w:jc w:val="both"/>
      </w:pPr>
      <w:r w:rsidRPr="006D6C4D">
        <w:rPr>
          <w:sz w:val="18"/>
        </w:rPr>
        <w:t>Attorney-Advisor, Office of the General Counsel for Fisheries, National Oceanic and Atmospheric Administration, U.S. Department of Commerce, MD 20910</w:t>
      </w:r>
    </w:p>
    <w:p w14:paraId="7DA7DCC4" w14:textId="77777777" w:rsidR="00723DB2" w:rsidRPr="006D6C4D" w:rsidRDefault="00723DB2" w:rsidP="00723DB2">
      <w:pPr>
        <w:rPr>
          <w:b/>
          <w:sz w:val="18"/>
        </w:rPr>
      </w:pPr>
    </w:p>
    <w:p w14:paraId="2BCD4F9A" w14:textId="77777777" w:rsidR="00723DB2" w:rsidRPr="006D6C4D" w:rsidRDefault="00723DB2" w:rsidP="00723DB2">
      <w:r w:rsidRPr="006D6C4D">
        <w:rPr>
          <w:b/>
          <w:sz w:val="18"/>
        </w:rPr>
        <w:t>Keller</w:t>
      </w:r>
      <w:r w:rsidRPr="006D6C4D">
        <w:rPr>
          <w:sz w:val="18"/>
        </w:rPr>
        <w:t>, Bryan</w:t>
      </w:r>
    </w:p>
    <w:p w14:paraId="7E739F48" w14:textId="77777777" w:rsidR="00723DB2" w:rsidRPr="006D6C4D" w:rsidRDefault="00723DB2" w:rsidP="00723DB2">
      <w:pPr>
        <w:jc w:val="both"/>
      </w:pPr>
      <w:r w:rsidRPr="006D6C4D">
        <w:rPr>
          <w:sz w:val="18"/>
        </w:rPr>
        <w:t>Foreign Affairs Specialist, Office of International Affairs, Trade and Commerce (F/IATC), NOAA, National Marine Fisheries Service, 1315 East-West Highway, Silver Spring, Maryland 20910</w:t>
      </w:r>
    </w:p>
    <w:p w14:paraId="34B29347" w14:textId="77777777" w:rsidR="00723DB2" w:rsidRPr="006D6C4D" w:rsidRDefault="00723DB2" w:rsidP="00723DB2">
      <w:pPr>
        <w:jc w:val="both"/>
        <w:rPr>
          <w:lang w:val="pt-PT"/>
        </w:rPr>
      </w:pPr>
      <w:r w:rsidRPr="006D6C4D">
        <w:rPr>
          <w:sz w:val="18"/>
          <w:lang w:val="pt-PT"/>
        </w:rPr>
        <w:t>Tel: +1 202 897 9208; +1 301 427 7725, E-Mail: bryan.keller@noaa.gov</w:t>
      </w:r>
    </w:p>
    <w:p w14:paraId="41C8EA07" w14:textId="77777777" w:rsidR="00723DB2" w:rsidRPr="006D6C4D" w:rsidRDefault="00723DB2" w:rsidP="00723DB2">
      <w:pPr>
        <w:rPr>
          <w:lang w:val="pt-PT"/>
        </w:rPr>
      </w:pPr>
    </w:p>
    <w:p w14:paraId="53C6E336" w14:textId="25D81F2A" w:rsidR="00723DB2" w:rsidRPr="00D61E38" w:rsidRDefault="00723DB2" w:rsidP="00723DB2">
      <w:pPr>
        <w:rPr>
          <w:lang w:val="fr-FR"/>
        </w:rPr>
      </w:pPr>
      <w:r w:rsidRPr="00D61E38">
        <w:rPr>
          <w:b/>
          <w:sz w:val="18"/>
          <w:lang w:val="fr-FR"/>
        </w:rPr>
        <w:t>Lauretta</w:t>
      </w:r>
      <w:r w:rsidRPr="00D61E38">
        <w:rPr>
          <w:sz w:val="18"/>
          <w:lang w:val="fr-FR"/>
        </w:rPr>
        <w:t>, Matthew (</w:t>
      </w:r>
      <w:r w:rsidR="002E52D5" w:rsidRPr="00D61E38">
        <w:rPr>
          <w:sz w:val="18"/>
          <w:lang w:val="fr-FR"/>
        </w:rPr>
        <w:t>en ligne</w:t>
      </w:r>
      <w:r w:rsidRPr="00D61E38">
        <w:rPr>
          <w:sz w:val="18"/>
          <w:lang w:val="fr-FR"/>
        </w:rPr>
        <w:t>)</w:t>
      </w:r>
    </w:p>
    <w:p w14:paraId="10077233" w14:textId="77777777" w:rsidR="00723DB2" w:rsidRPr="006D6C4D" w:rsidRDefault="00723DB2" w:rsidP="00723DB2">
      <w:pPr>
        <w:jc w:val="both"/>
      </w:pPr>
      <w:r w:rsidRPr="006D6C4D">
        <w:rPr>
          <w:sz w:val="18"/>
        </w:rPr>
        <w:t>Fisheries Biologist, NOAA Fisheries Southeast Fisheries Center, 75 Virginia Beach Drive, Miami, Florida 33149</w:t>
      </w:r>
    </w:p>
    <w:p w14:paraId="08B4D15E" w14:textId="77777777" w:rsidR="00723DB2" w:rsidRPr="006D6C4D" w:rsidRDefault="00723DB2" w:rsidP="00723DB2">
      <w:pPr>
        <w:jc w:val="both"/>
        <w:rPr>
          <w:lang w:val="pt-PT"/>
        </w:rPr>
      </w:pPr>
      <w:r w:rsidRPr="006D6C4D">
        <w:rPr>
          <w:sz w:val="18"/>
          <w:lang w:val="pt-PT"/>
        </w:rPr>
        <w:t>Tel: +1 305 209 6699, E-Mail: matthew.lauretta@noaa.gov</w:t>
      </w:r>
    </w:p>
    <w:p w14:paraId="4EED60AE" w14:textId="77777777" w:rsidR="00362BB8" w:rsidRPr="006D6C4D" w:rsidRDefault="00362BB8">
      <w:pPr>
        <w:rPr>
          <w:b/>
          <w:sz w:val="18"/>
          <w:lang w:val="pt-PT"/>
        </w:rPr>
      </w:pPr>
      <w:r w:rsidRPr="006D6C4D">
        <w:rPr>
          <w:b/>
          <w:sz w:val="18"/>
          <w:lang w:val="pt-PT"/>
        </w:rPr>
        <w:br w:type="page"/>
      </w:r>
    </w:p>
    <w:p w14:paraId="311D683F" w14:textId="2E4D38D0" w:rsidR="00723DB2" w:rsidRPr="006D6C4D" w:rsidRDefault="00723DB2" w:rsidP="00723DB2">
      <w:pPr>
        <w:rPr>
          <w:lang w:val="fr-FR"/>
        </w:rPr>
      </w:pPr>
      <w:r w:rsidRPr="006D6C4D">
        <w:rPr>
          <w:b/>
          <w:sz w:val="18"/>
          <w:lang w:val="fr-FR"/>
        </w:rPr>
        <w:lastRenderedPageBreak/>
        <w:t>Redd Jr</w:t>
      </w:r>
      <w:r w:rsidRPr="006D6C4D">
        <w:rPr>
          <w:sz w:val="18"/>
          <w:lang w:val="fr-FR"/>
        </w:rPr>
        <w:t>, Larry (</w:t>
      </w:r>
      <w:r w:rsidR="002E52D5" w:rsidRPr="006D6C4D">
        <w:rPr>
          <w:sz w:val="18"/>
          <w:lang w:val="fr-FR"/>
        </w:rPr>
        <w:t>en ligne</w:t>
      </w:r>
      <w:r w:rsidRPr="006D6C4D">
        <w:rPr>
          <w:sz w:val="18"/>
          <w:lang w:val="fr-FR"/>
        </w:rPr>
        <w:t>)</w:t>
      </w:r>
    </w:p>
    <w:p w14:paraId="50350730" w14:textId="77777777" w:rsidR="00723DB2" w:rsidRPr="006D6C4D" w:rsidRDefault="00723DB2" w:rsidP="00723DB2">
      <w:pPr>
        <w:jc w:val="both"/>
      </w:pPr>
      <w:r w:rsidRPr="006D6C4D">
        <w:rPr>
          <w:sz w:val="18"/>
        </w:rPr>
        <w:t>Fishery Management Specialist, NOAA - National Marine Fisheries Service, Highly Migratory Species Management Division, Office of Sustainable Fisheries, Maryland 20910</w:t>
      </w:r>
    </w:p>
    <w:p w14:paraId="1D618F29" w14:textId="77777777" w:rsidR="00723DB2" w:rsidRPr="006D6C4D" w:rsidRDefault="00723DB2" w:rsidP="00723DB2"/>
    <w:p w14:paraId="42BDDFC0" w14:textId="23A3BA33" w:rsidR="00723DB2" w:rsidRPr="006D6C4D" w:rsidRDefault="00723DB2" w:rsidP="00723DB2">
      <w:pPr>
        <w:rPr>
          <w:lang w:val="fr-FR"/>
        </w:rPr>
      </w:pPr>
      <w:proofErr w:type="spellStart"/>
      <w:r w:rsidRPr="006D6C4D">
        <w:rPr>
          <w:b/>
          <w:sz w:val="18"/>
          <w:lang w:val="fr-FR"/>
        </w:rPr>
        <w:t>Sissenwine</w:t>
      </w:r>
      <w:proofErr w:type="spellEnd"/>
      <w:r w:rsidRPr="006D6C4D">
        <w:rPr>
          <w:sz w:val="18"/>
          <w:lang w:val="fr-FR"/>
        </w:rPr>
        <w:t>, Michael P. (</w:t>
      </w:r>
      <w:r w:rsidR="002E52D5" w:rsidRPr="006D6C4D">
        <w:rPr>
          <w:sz w:val="18"/>
          <w:lang w:val="fr-FR"/>
        </w:rPr>
        <w:t>en ligne</w:t>
      </w:r>
      <w:r w:rsidRPr="006D6C4D">
        <w:rPr>
          <w:sz w:val="18"/>
          <w:lang w:val="fr-FR"/>
        </w:rPr>
        <w:t>)</w:t>
      </w:r>
    </w:p>
    <w:p w14:paraId="093DAA03" w14:textId="77777777" w:rsidR="00723DB2" w:rsidRPr="006D6C4D" w:rsidRDefault="00723DB2" w:rsidP="00723DB2">
      <w:pPr>
        <w:jc w:val="both"/>
      </w:pPr>
      <w:r w:rsidRPr="006D6C4D">
        <w:rPr>
          <w:sz w:val="18"/>
        </w:rPr>
        <w:t>Visiting Scholar, Marine Policy Center, Woods Hole Oceanographic Institution, 39 Mill Pond Way, East Falmouth Massachusetts 02536</w:t>
      </w:r>
    </w:p>
    <w:p w14:paraId="1DAFDFBA" w14:textId="77777777" w:rsidR="00723DB2" w:rsidRPr="006D6C4D" w:rsidRDefault="00723DB2" w:rsidP="00723DB2">
      <w:pPr>
        <w:jc w:val="both"/>
        <w:rPr>
          <w:lang w:val="pt-PT"/>
        </w:rPr>
      </w:pPr>
      <w:r w:rsidRPr="006D6C4D">
        <w:rPr>
          <w:sz w:val="18"/>
          <w:lang w:val="pt-PT"/>
        </w:rPr>
        <w:t>Tel: +1 508 566 3144, E-Mail: m.sissenwine@gmail.com</w:t>
      </w:r>
    </w:p>
    <w:p w14:paraId="7F26A39B" w14:textId="77777777" w:rsidR="00723DB2" w:rsidRPr="006D6C4D" w:rsidRDefault="00723DB2" w:rsidP="00723DB2">
      <w:pPr>
        <w:rPr>
          <w:lang w:val="pt-PT"/>
        </w:rPr>
      </w:pPr>
    </w:p>
    <w:p w14:paraId="085F64A1" w14:textId="1DD4FB2F" w:rsidR="00723DB2" w:rsidRPr="00D61E38" w:rsidRDefault="00723DB2" w:rsidP="00723DB2">
      <w:pPr>
        <w:rPr>
          <w:lang w:val="fr-FR"/>
        </w:rPr>
      </w:pPr>
      <w:r w:rsidRPr="00D61E38">
        <w:rPr>
          <w:b/>
          <w:sz w:val="18"/>
          <w:lang w:val="fr-FR"/>
        </w:rPr>
        <w:t>Weber</w:t>
      </w:r>
      <w:r w:rsidRPr="00D61E38">
        <w:rPr>
          <w:sz w:val="18"/>
          <w:lang w:val="fr-FR"/>
        </w:rPr>
        <w:t>, Richard (</w:t>
      </w:r>
      <w:r w:rsidR="002E52D5" w:rsidRPr="00D61E38">
        <w:rPr>
          <w:sz w:val="18"/>
          <w:lang w:val="fr-FR"/>
        </w:rPr>
        <w:t>en ligne</w:t>
      </w:r>
      <w:r w:rsidRPr="00D61E38">
        <w:rPr>
          <w:sz w:val="18"/>
          <w:lang w:val="fr-FR"/>
        </w:rPr>
        <w:t>)</w:t>
      </w:r>
    </w:p>
    <w:p w14:paraId="4EA41695" w14:textId="77777777" w:rsidR="00723DB2" w:rsidRPr="006D6C4D" w:rsidRDefault="00723DB2" w:rsidP="00723DB2">
      <w:pPr>
        <w:jc w:val="both"/>
      </w:pPr>
      <w:r w:rsidRPr="006D6C4D">
        <w:rPr>
          <w:sz w:val="18"/>
        </w:rPr>
        <w:t>Owner/Operator, South Jersey Marina, 1231 New Jersey 109, Cape May, New Jersey 08204</w:t>
      </w:r>
    </w:p>
    <w:p w14:paraId="08031E69" w14:textId="77777777" w:rsidR="00723DB2" w:rsidRPr="006D6C4D" w:rsidRDefault="00723DB2" w:rsidP="00723DB2">
      <w:pPr>
        <w:jc w:val="both"/>
        <w:rPr>
          <w:lang w:val="fr-FR"/>
        </w:rPr>
      </w:pPr>
      <w:proofErr w:type="gramStart"/>
      <w:r w:rsidRPr="006D6C4D">
        <w:rPr>
          <w:sz w:val="18"/>
          <w:lang w:val="fr-FR"/>
        </w:rPr>
        <w:t>Tel:</w:t>
      </w:r>
      <w:proofErr w:type="gramEnd"/>
      <w:r w:rsidRPr="006D6C4D">
        <w:rPr>
          <w:sz w:val="18"/>
          <w:lang w:val="fr-FR"/>
        </w:rPr>
        <w:t xml:space="preserve"> +1 609 780 7365, </w:t>
      </w:r>
      <w:proofErr w:type="gramStart"/>
      <w:r w:rsidRPr="006D6C4D">
        <w:rPr>
          <w:sz w:val="18"/>
          <w:lang w:val="fr-FR"/>
        </w:rPr>
        <w:t>Fax:</w:t>
      </w:r>
      <w:proofErr w:type="gramEnd"/>
      <w:r w:rsidRPr="006D6C4D">
        <w:rPr>
          <w:sz w:val="18"/>
          <w:lang w:val="fr-FR"/>
        </w:rPr>
        <w:t xml:space="preserve"> +1 609 884 0039, </w:t>
      </w:r>
      <w:proofErr w:type="gramStart"/>
      <w:r w:rsidRPr="006D6C4D">
        <w:rPr>
          <w:sz w:val="18"/>
          <w:lang w:val="fr-FR"/>
        </w:rPr>
        <w:t>E-Mail:</w:t>
      </w:r>
      <w:proofErr w:type="gramEnd"/>
      <w:r w:rsidRPr="006D6C4D">
        <w:rPr>
          <w:sz w:val="18"/>
          <w:lang w:val="fr-FR"/>
        </w:rPr>
        <w:t xml:space="preserve"> rweber@southjerseymarina.com</w:t>
      </w:r>
    </w:p>
    <w:p w14:paraId="0D448822" w14:textId="77777777" w:rsidR="00723DB2" w:rsidRPr="006D6C4D" w:rsidRDefault="00723DB2">
      <w:pPr>
        <w:rPr>
          <w:b/>
          <w:lang w:val="fr-FR"/>
        </w:rPr>
      </w:pPr>
    </w:p>
    <w:p w14:paraId="3DD035EA" w14:textId="79FD8932" w:rsidR="006179D4" w:rsidRPr="006D6C4D" w:rsidRDefault="00C52F6C">
      <w:pPr>
        <w:rPr>
          <w:lang w:val="fr-FR"/>
        </w:rPr>
      </w:pPr>
      <w:r w:rsidRPr="006D6C4D">
        <w:rPr>
          <w:b/>
          <w:lang w:val="fr-FR"/>
        </w:rPr>
        <w:t>GABON</w:t>
      </w:r>
    </w:p>
    <w:p w14:paraId="77B13416" w14:textId="77777777" w:rsidR="006179D4" w:rsidRPr="006D6C4D" w:rsidRDefault="00C52F6C">
      <w:pPr>
        <w:rPr>
          <w:lang w:val="fr-FR"/>
        </w:rPr>
      </w:pPr>
      <w:r w:rsidRPr="006D6C4D">
        <w:rPr>
          <w:b/>
          <w:sz w:val="18"/>
          <w:lang w:val="fr-FR"/>
        </w:rPr>
        <w:t>Angueko</w:t>
      </w:r>
      <w:r w:rsidRPr="006D6C4D">
        <w:rPr>
          <w:sz w:val="18"/>
          <w:lang w:val="fr-FR"/>
        </w:rPr>
        <w:t>, Davy</w:t>
      </w:r>
    </w:p>
    <w:p w14:paraId="64282747" w14:textId="77777777" w:rsidR="006179D4" w:rsidRPr="006D6C4D" w:rsidRDefault="00C52F6C">
      <w:pPr>
        <w:jc w:val="both"/>
        <w:rPr>
          <w:lang w:val="fr-FR"/>
        </w:rPr>
      </w:pPr>
      <w:r w:rsidRPr="006D6C4D">
        <w:rPr>
          <w:sz w:val="18"/>
          <w:lang w:val="fr-FR"/>
        </w:rPr>
        <w:t>Directeur des Pêches, Direction Générale des Pêche et de l'Aquaculture, BP 9498, Libreville Estuaire</w:t>
      </w:r>
    </w:p>
    <w:p w14:paraId="7377AF39" w14:textId="77777777" w:rsidR="006179D4" w:rsidRPr="006D6C4D" w:rsidRDefault="00C52F6C">
      <w:pPr>
        <w:jc w:val="both"/>
        <w:rPr>
          <w:lang w:val="pt-PT"/>
        </w:rPr>
      </w:pPr>
      <w:r w:rsidRPr="006D6C4D">
        <w:rPr>
          <w:sz w:val="18"/>
          <w:lang w:val="pt-PT"/>
        </w:rPr>
        <w:t>Tel: +241 6653 4886, E-Mail: davyangueko83@gmail.com; dgpechegabon@netcourrier.com</w:t>
      </w:r>
    </w:p>
    <w:p w14:paraId="518A1524" w14:textId="77777777" w:rsidR="006179D4" w:rsidRPr="006D6C4D" w:rsidRDefault="006179D4">
      <w:pPr>
        <w:rPr>
          <w:lang w:val="pt-PT"/>
        </w:rPr>
      </w:pPr>
    </w:p>
    <w:p w14:paraId="3959F499" w14:textId="77777777" w:rsidR="006179D4" w:rsidRPr="00D61E38" w:rsidRDefault="00C52F6C">
      <w:pPr>
        <w:rPr>
          <w:lang w:val="it-IT"/>
        </w:rPr>
      </w:pPr>
      <w:proofErr w:type="spellStart"/>
      <w:r w:rsidRPr="00D61E38">
        <w:rPr>
          <w:b/>
          <w:sz w:val="18"/>
          <w:lang w:val="it-IT"/>
        </w:rPr>
        <w:t>Kingbell</w:t>
      </w:r>
      <w:proofErr w:type="spellEnd"/>
      <w:r w:rsidRPr="00D61E38">
        <w:rPr>
          <w:b/>
          <w:sz w:val="18"/>
          <w:lang w:val="it-IT"/>
        </w:rPr>
        <w:t xml:space="preserve"> Rockombeny</w:t>
      </w:r>
      <w:r w:rsidRPr="00D61E38">
        <w:rPr>
          <w:sz w:val="18"/>
          <w:lang w:val="it-IT"/>
        </w:rPr>
        <w:t>, Lucienne Ariane Diapoma</w:t>
      </w:r>
    </w:p>
    <w:p w14:paraId="4B096859" w14:textId="77777777" w:rsidR="006179D4" w:rsidRPr="006D6C4D" w:rsidRDefault="00C52F6C">
      <w:pPr>
        <w:jc w:val="both"/>
        <w:rPr>
          <w:lang w:val="fr-FR"/>
        </w:rPr>
      </w:pPr>
      <w:r w:rsidRPr="006D6C4D">
        <w:rPr>
          <w:sz w:val="18"/>
          <w:lang w:val="fr-FR"/>
        </w:rPr>
        <w:t>Chef de Service Pêche Artisanale Maritime, 9498 Libreville</w:t>
      </w:r>
    </w:p>
    <w:p w14:paraId="42F50535" w14:textId="77777777" w:rsidR="006179D4" w:rsidRPr="006D6C4D" w:rsidRDefault="00C52F6C">
      <w:pPr>
        <w:jc w:val="both"/>
        <w:rPr>
          <w:lang w:val="pt-PT"/>
        </w:rPr>
      </w:pPr>
      <w:r w:rsidRPr="006D6C4D">
        <w:rPr>
          <w:sz w:val="18"/>
          <w:lang w:val="pt-PT"/>
        </w:rPr>
        <w:t>Tel: +241 770 19525, E-Mail: luciennearianediapoma@gmail.com; luciennearianediapoma@yahoo.fr</w:t>
      </w:r>
    </w:p>
    <w:p w14:paraId="4CD5AB27" w14:textId="77777777" w:rsidR="006179D4" w:rsidRPr="006D6C4D" w:rsidRDefault="006179D4">
      <w:pPr>
        <w:rPr>
          <w:lang w:val="pt-PT"/>
        </w:rPr>
      </w:pPr>
    </w:p>
    <w:p w14:paraId="3C13DC66" w14:textId="77777777" w:rsidR="006179D4" w:rsidRPr="00D61E38" w:rsidRDefault="00C52F6C">
      <w:pPr>
        <w:rPr>
          <w:lang w:val="fr-FR"/>
        </w:rPr>
      </w:pPr>
      <w:r w:rsidRPr="00D61E38">
        <w:rPr>
          <w:b/>
          <w:lang w:val="fr-FR"/>
        </w:rPr>
        <w:t>GHANA</w:t>
      </w:r>
    </w:p>
    <w:p w14:paraId="60FAF7BD" w14:textId="5287D82A" w:rsidR="006179D4" w:rsidRPr="00D61E38" w:rsidRDefault="00C52F6C">
      <w:pPr>
        <w:rPr>
          <w:lang w:val="fr-FR"/>
        </w:rPr>
      </w:pPr>
      <w:r w:rsidRPr="00D61E38">
        <w:rPr>
          <w:b/>
          <w:sz w:val="18"/>
          <w:lang w:val="fr-FR"/>
        </w:rPr>
        <w:t>Campion</w:t>
      </w:r>
      <w:r w:rsidRPr="00D61E38">
        <w:rPr>
          <w:sz w:val="18"/>
          <w:lang w:val="fr-FR"/>
        </w:rPr>
        <w:t>, Benjamin Betey *</w:t>
      </w:r>
      <w:r w:rsidR="00DE21F7" w:rsidRPr="00D61E38">
        <w:rPr>
          <w:sz w:val="18"/>
          <w:lang w:val="fr-FR"/>
        </w:rPr>
        <w:t xml:space="preserve"> (</w:t>
      </w:r>
      <w:r w:rsidR="002E52D5" w:rsidRPr="00D61E38">
        <w:rPr>
          <w:sz w:val="18"/>
          <w:lang w:val="fr-FR"/>
        </w:rPr>
        <w:t>en ligne</w:t>
      </w:r>
      <w:r w:rsidR="00DE21F7" w:rsidRPr="00D61E38">
        <w:rPr>
          <w:sz w:val="18"/>
          <w:lang w:val="fr-FR"/>
        </w:rPr>
        <w:t>)</w:t>
      </w:r>
    </w:p>
    <w:p w14:paraId="16FF00D4" w14:textId="77777777" w:rsidR="006179D4" w:rsidRPr="006D6C4D" w:rsidRDefault="00C52F6C">
      <w:pPr>
        <w:jc w:val="both"/>
      </w:pPr>
      <w:r w:rsidRPr="006D6C4D">
        <w:rPr>
          <w:sz w:val="18"/>
        </w:rPr>
        <w:t>Executive Director, Fisheries Commission Ghana, Ministry of Fisheries and Aquaculture Development, Head Office, P. O. Box GP 630, Accra</w:t>
      </w:r>
    </w:p>
    <w:p w14:paraId="4FCF7F76" w14:textId="77777777" w:rsidR="006179D4" w:rsidRPr="006D6C4D" w:rsidRDefault="00C52F6C">
      <w:pPr>
        <w:jc w:val="both"/>
        <w:rPr>
          <w:lang w:val="pt-PT"/>
        </w:rPr>
      </w:pPr>
      <w:r w:rsidRPr="006D6C4D">
        <w:rPr>
          <w:sz w:val="18"/>
          <w:lang w:val="pt-PT"/>
        </w:rPr>
        <w:t>Tel: +233 302 675 155; +233 24 777 6666, E-Mail: benjamin.campion@fishcom.gov.gh</w:t>
      </w:r>
    </w:p>
    <w:p w14:paraId="66599F6A" w14:textId="77777777" w:rsidR="006179D4" w:rsidRPr="006D6C4D" w:rsidRDefault="006179D4">
      <w:pPr>
        <w:rPr>
          <w:lang w:val="pt-PT"/>
        </w:rPr>
      </w:pPr>
    </w:p>
    <w:p w14:paraId="1745A5A3" w14:textId="07C05877" w:rsidR="006179D4" w:rsidRPr="006D6C4D" w:rsidRDefault="00C52F6C">
      <w:pPr>
        <w:rPr>
          <w:lang w:val="fr-FR"/>
        </w:rPr>
      </w:pPr>
      <w:r w:rsidRPr="006D6C4D">
        <w:rPr>
          <w:b/>
          <w:sz w:val="18"/>
          <w:lang w:val="fr-FR"/>
        </w:rPr>
        <w:t>Adu-Antwi</w:t>
      </w:r>
      <w:r w:rsidRPr="006D6C4D">
        <w:rPr>
          <w:sz w:val="18"/>
          <w:lang w:val="fr-FR"/>
        </w:rPr>
        <w:t>, Alexander</w:t>
      </w:r>
      <w:r w:rsidR="00DE21F7" w:rsidRPr="006D6C4D">
        <w:rPr>
          <w:sz w:val="18"/>
          <w:lang w:val="fr-FR"/>
        </w:rPr>
        <w:t xml:space="preserve"> (</w:t>
      </w:r>
      <w:r w:rsidR="002E52D5" w:rsidRPr="006D6C4D">
        <w:rPr>
          <w:sz w:val="18"/>
          <w:lang w:val="fr-FR"/>
        </w:rPr>
        <w:t>en ligne</w:t>
      </w:r>
      <w:r w:rsidR="00DE21F7" w:rsidRPr="006D6C4D">
        <w:rPr>
          <w:sz w:val="18"/>
          <w:lang w:val="fr-FR"/>
        </w:rPr>
        <w:t>)</w:t>
      </w:r>
    </w:p>
    <w:p w14:paraId="65F028EB" w14:textId="77777777" w:rsidR="006179D4" w:rsidRPr="006D6C4D" w:rsidRDefault="00C52F6C">
      <w:pPr>
        <w:jc w:val="both"/>
      </w:pPr>
      <w:r w:rsidRPr="006D6C4D">
        <w:rPr>
          <w:sz w:val="18"/>
        </w:rPr>
        <w:t>Deputy Director, Fisheries Commission, GP 630 Accra</w:t>
      </w:r>
    </w:p>
    <w:p w14:paraId="495E9CE2" w14:textId="77777777" w:rsidR="006179D4" w:rsidRPr="006D6C4D" w:rsidRDefault="00C52F6C">
      <w:pPr>
        <w:jc w:val="both"/>
        <w:rPr>
          <w:lang w:val="pt-PT"/>
        </w:rPr>
      </w:pPr>
      <w:r w:rsidRPr="006D6C4D">
        <w:rPr>
          <w:sz w:val="18"/>
          <w:lang w:val="pt-PT"/>
        </w:rPr>
        <w:t>Tel: +233 262 566 680, E-Mail: alexander.adu-antwi@fishcom.gov.gh; lexozuamfb@gmail.com</w:t>
      </w:r>
    </w:p>
    <w:p w14:paraId="4DB557F4" w14:textId="77777777" w:rsidR="006179D4" w:rsidRPr="006D6C4D" w:rsidRDefault="006179D4">
      <w:pPr>
        <w:rPr>
          <w:lang w:val="pt-PT"/>
        </w:rPr>
      </w:pPr>
    </w:p>
    <w:p w14:paraId="40FBFAEA" w14:textId="3BEDF71E" w:rsidR="006179D4" w:rsidRPr="006D6C4D" w:rsidRDefault="00C52F6C">
      <w:pPr>
        <w:rPr>
          <w:lang w:val="fr-FR"/>
        </w:rPr>
      </w:pPr>
      <w:r w:rsidRPr="006D6C4D">
        <w:rPr>
          <w:b/>
          <w:sz w:val="18"/>
          <w:lang w:val="fr-FR"/>
        </w:rPr>
        <w:t>Ahiah</w:t>
      </w:r>
      <w:r w:rsidRPr="006D6C4D">
        <w:rPr>
          <w:sz w:val="18"/>
          <w:lang w:val="fr-FR"/>
        </w:rPr>
        <w:t>, Lawrence Armah</w:t>
      </w:r>
      <w:r w:rsidR="00DE21F7" w:rsidRPr="006D6C4D">
        <w:rPr>
          <w:sz w:val="18"/>
          <w:lang w:val="fr-FR"/>
        </w:rPr>
        <w:t xml:space="preserve"> (</w:t>
      </w:r>
      <w:r w:rsidR="002E52D5" w:rsidRPr="006D6C4D">
        <w:rPr>
          <w:sz w:val="18"/>
          <w:lang w:val="fr-FR"/>
        </w:rPr>
        <w:t>en ligne</w:t>
      </w:r>
      <w:r w:rsidR="00DE21F7" w:rsidRPr="006D6C4D">
        <w:rPr>
          <w:sz w:val="18"/>
          <w:lang w:val="fr-FR"/>
        </w:rPr>
        <w:t>)</w:t>
      </w:r>
    </w:p>
    <w:p w14:paraId="1DD5C398" w14:textId="77777777" w:rsidR="006179D4" w:rsidRPr="006D6C4D" w:rsidRDefault="00C52F6C">
      <w:pPr>
        <w:jc w:val="both"/>
      </w:pPr>
      <w:r w:rsidRPr="006D6C4D">
        <w:rPr>
          <w:sz w:val="18"/>
        </w:rPr>
        <w:t>Director, Fisheries Scientific Survey Division, Fisheries Commission, P.O. Box BT 62, Tema</w:t>
      </w:r>
    </w:p>
    <w:p w14:paraId="2CBD56DE" w14:textId="77777777" w:rsidR="006179D4" w:rsidRPr="006D6C4D" w:rsidRDefault="00C52F6C">
      <w:pPr>
        <w:jc w:val="both"/>
        <w:rPr>
          <w:lang w:val="pt-PT"/>
        </w:rPr>
      </w:pPr>
      <w:r w:rsidRPr="006D6C4D">
        <w:rPr>
          <w:sz w:val="18"/>
          <w:lang w:val="pt-PT"/>
        </w:rPr>
        <w:t>Tel: +233 2443 87734, E-Mail: lawrence.ahiah@fishcom.gov.gh</w:t>
      </w:r>
    </w:p>
    <w:p w14:paraId="76BA4269" w14:textId="77777777" w:rsidR="006179D4" w:rsidRPr="006D6C4D" w:rsidRDefault="006179D4">
      <w:pPr>
        <w:rPr>
          <w:lang w:val="pt-PT"/>
        </w:rPr>
      </w:pPr>
    </w:p>
    <w:p w14:paraId="6292A616" w14:textId="081A1DF5" w:rsidR="006179D4" w:rsidRPr="006D6C4D" w:rsidRDefault="00C52F6C">
      <w:pPr>
        <w:rPr>
          <w:lang w:val="fr-FR"/>
        </w:rPr>
      </w:pPr>
      <w:proofErr w:type="spellStart"/>
      <w:r w:rsidRPr="006D6C4D">
        <w:rPr>
          <w:b/>
          <w:sz w:val="18"/>
          <w:lang w:val="fr-FR"/>
        </w:rPr>
        <w:t>Aihoon</w:t>
      </w:r>
      <w:proofErr w:type="spellEnd"/>
      <w:r w:rsidRPr="006D6C4D">
        <w:rPr>
          <w:sz w:val="18"/>
          <w:lang w:val="fr-FR"/>
        </w:rPr>
        <w:t>, Frank Kwesi</w:t>
      </w:r>
      <w:r w:rsidR="00DE21F7" w:rsidRPr="006D6C4D">
        <w:rPr>
          <w:sz w:val="18"/>
          <w:lang w:val="fr-FR"/>
        </w:rPr>
        <w:t xml:space="preserve"> (</w:t>
      </w:r>
      <w:r w:rsidR="002E52D5" w:rsidRPr="006D6C4D">
        <w:rPr>
          <w:sz w:val="18"/>
          <w:lang w:val="fr-FR"/>
        </w:rPr>
        <w:t>en ligne</w:t>
      </w:r>
      <w:r w:rsidR="00DE21F7" w:rsidRPr="006D6C4D">
        <w:rPr>
          <w:sz w:val="18"/>
          <w:lang w:val="fr-FR"/>
        </w:rPr>
        <w:t>)</w:t>
      </w:r>
    </w:p>
    <w:p w14:paraId="2EFA8238" w14:textId="77777777" w:rsidR="006179D4" w:rsidRPr="006D6C4D" w:rsidRDefault="00C52F6C">
      <w:pPr>
        <w:jc w:val="both"/>
      </w:pPr>
      <w:r w:rsidRPr="006D6C4D">
        <w:rPr>
          <w:sz w:val="18"/>
        </w:rPr>
        <w:t xml:space="preserve">President Managing Director Ghana Tuna Association, </w:t>
      </w:r>
      <w:proofErr w:type="spellStart"/>
      <w:r w:rsidRPr="006D6C4D">
        <w:rPr>
          <w:sz w:val="18"/>
        </w:rPr>
        <w:t>Panofi</w:t>
      </w:r>
      <w:proofErr w:type="spellEnd"/>
      <w:r w:rsidRPr="006D6C4D">
        <w:rPr>
          <w:sz w:val="18"/>
        </w:rPr>
        <w:t xml:space="preserve"> Company Limited, 2nd Floor Park View Plaza, P. O. Box TT 581, Tema, Accra</w:t>
      </w:r>
    </w:p>
    <w:p w14:paraId="5B626B38" w14:textId="77777777" w:rsidR="006179D4" w:rsidRPr="006D6C4D" w:rsidRDefault="00C52F6C">
      <w:pPr>
        <w:jc w:val="both"/>
        <w:rPr>
          <w:lang w:val="pt-PT"/>
        </w:rPr>
      </w:pPr>
      <w:r w:rsidRPr="006D6C4D">
        <w:rPr>
          <w:sz w:val="18"/>
          <w:lang w:val="pt-PT"/>
        </w:rPr>
        <w:t>Tel: +233 277 474 801, Fax: +233 303 206 101, E-Mail: faihoon@gmail.com</w:t>
      </w:r>
    </w:p>
    <w:p w14:paraId="69B82B1E" w14:textId="77777777" w:rsidR="006179D4" w:rsidRPr="006D6C4D" w:rsidRDefault="006179D4">
      <w:pPr>
        <w:rPr>
          <w:lang w:val="pt-PT"/>
        </w:rPr>
      </w:pPr>
    </w:p>
    <w:p w14:paraId="595B0DB1" w14:textId="77777777" w:rsidR="006179D4" w:rsidRPr="006D6C4D" w:rsidRDefault="00C52F6C">
      <w:pPr>
        <w:rPr>
          <w:lang w:val="pt-PT"/>
        </w:rPr>
      </w:pPr>
      <w:r w:rsidRPr="006D6C4D">
        <w:rPr>
          <w:b/>
          <w:sz w:val="18"/>
          <w:lang w:val="pt-PT"/>
        </w:rPr>
        <w:t>Cobbinah</w:t>
      </w:r>
      <w:r w:rsidRPr="006D6C4D">
        <w:rPr>
          <w:sz w:val="18"/>
          <w:lang w:val="pt-PT"/>
        </w:rPr>
        <w:t>, Eric</w:t>
      </w:r>
    </w:p>
    <w:p w14:paraId="15291971" w14:textId="77777777" w:rsidR="006179D4" w:rsidRPr="006D6C4D" w:rsidRDefault="00C52F6C">
      <w:pPr>
        <w:jc w:val="both"/>
      </w:pPr>
      <w:r w:rsidRPr="006D6C4D">
        <w:rPr>
          <w:sz w:val="18"/>
        </w:rPr>
        <w:t>Deputy Executive Director, Fisheries Commission, P.O. Box GP 630, Accra</w:t>
      </w:r>
    </w:p>
    <w:p w14:paraId="64C1CB3B" w14:textId="77777777" w:rsidR="006179D4" w:rsidRPr="006D6C4D" w:rsidRDefault="00C52F6C">
      <w:pPr>
        <w:jc w:val="both"/>
        <w:rPr>
          <w:lang w:val="pt-PT"/>
        </w:rPr>
      </w:pPr>
      <w:r w:rsidRPr="006D6C4D">
        <w:rPr>
          <w:sz w:val="18"/>
          <w:lang w:val="pt-PT"/>
        </w:rPr>
        <w:t>Tel: +233 24 267 2520, E-Mail: eric.cobbinah@fishcom.gov.gh</w:t>
      </w:r>
    </w:p>
    <w:p w14:paraId="799E85B3" w14:textId="77777777" w:rsidR="006179D4" w:rsidRPr="006D6C4D" w:rsidRDefault="006179D4">
      <w:pPr>
        <w:rPr>
          <w:lang w:val="pt-PT"/>
        </w:rPr>
      </w:pPr>
    </w:p>
    <w:p w14:paraId="517C1A1D" w14:textId="77777777" w:rsidR="006179D4" w:rsidRPr="006D6C4D" w:rsidRDefault="00C52F6C">
      <w:pPr>
        <w:rPr>
          <w:lang w:val="pt-PT"/>
        </w:rPr>
      </w:pPr>
      <w:r w:rsidRPr="006D6C4D">
        <w:rPr>
          <w:b/>
          <w:sz w:val="18"/>
          <w:lang w:val="pt-PT"/>
        </w:rPr>
        <w:t>Dovlo</w:t>
      </w:r>
      <w:r w:rsidRPr="006D6C4D">
        <w:rPr>
          <w:sz w:val="18"/>
          <w:lang w:val="pt-PT"/>
        </w:rPr>
        <w:t>, Emmanuel Kwame</w:t>
      </w:r>
    </w:p>
    <w:p w14:paraId="2102AE91" w14:textId="77777777" w:rsidR="006179D4" w:rsidRPr="006D6C4D" w:rsidRDefault="00C52F6C">
      <w:pPr>
        <w:jc w:val="both"/>
        <w:rPr>
          <w:lang w:val="pt-PT"/>
        </w:rPr>
      </w:pPr>
      <w:r w:rsidRPr="006D6C4D">
        <w:rPr>
          <w:sz w:val="18"/>
          <w:lang w:val="pt-PT"/>
        </w:rPr>
        <w:t>Central Regional Director, Fisheries Scientific Survey Division, Fisheries Commission, P.O. Box GP 630, Accra, Tema</w:t>
      </w:r>
    </w:p>
    <w:p w14:paraId="7EEFB6F4" w14:textId="77777777" w:rsidR="006179D4" w:rsidRPr="006D6C4D" w:rsidRDefault="00C52F6C">
      <w:pPr>
        <w:jc w:val="both"/>
        <w:rPr>
          <w:lang w:val="pt-PT"/>
        </w:rPr>
      </w:pPr>
      <w:r w:rsidRPr="006D6C4D">
        <w:rPr>
          <w:sz w:val="18"/>
          <w:lang w:val="pt-PT"/>
        </w:rPr>
        <w:t>Tel: +233 243 368 091, E-Mail: emmanuel.dovlo@fishcom.gov.gh</w:t>
      </w:r>
    </w:p>
    <w:p w14:paraId="4D4ABD61" w14:textId="77777777" w:rsidR="006179D4" w:rsidRPr="006D6C4D" w:rsidRDefault="006179D4">
      <w:pPr>
        <w:rPr>
          <w:lang w:val="pt-PT"/>
        </w:rPr>
      </w:pPr>
    </w:p>
    <w:p w14:paraId="47500D20" w14:textId="77777777" w:rsidR="006179D4" w:rsidRPr="00D61E38" w:rsidRDefault="00C52F6C">
      <w:pPr>
        <w:rPr>
          <w:lang w:val="it-IT"/>
        </w:rPr>
      </w:pPr>
      <w:r w:rsidRPr="00D61E38">
        <w:rPr>
          <w:b/>
          <w:lang w:val="it-IT"/>
        </w:rPr>
        <w:t>GUATEMALA</w:t>
      </w:r>
    </w:p>
    <w:p w14:paraId="65146B20" w14:textId="77777777" w:rsidR="006179D4" w:rsidRPr="00D61E38" w:rsidRDefault="00C52F6C">
      <w:pPr>
        <w:rPr>
          <w:lang w:val="it-IT"/>
        </w:rPr>
      </w:pPr>
      <w:r w:rsidRPr="00D61E38">
        <w:rPr>
          <w:b/>
          <w:sz w:val="18"/>
          <w:lang w:val="it-IT"/>
        </w:rPr>
        <w:t>Chavarría Valverde</w:t>
      </w:r>
      <w:r w:rsidRPr="00D61E38">
        <w:rPr>
          <w:sz w:val="18"/>
          <w:lang w:val="it-IT"/>
        </w:rPr>
        <w:t>, Bernal Alberto</w:t>
      </w:r>
    </w:p>
    <w:p w14:paraId="5B5E970B" w14:textId="77777777" w:rsidR="006179D4" w:rsidRPr="006D6C4D" w:rsidRDefault="00C52F6C">
      <w:pPr>
        <w:jc w:val="both"/>
        <w:rPr>
          <w:lang w:val="es-ES"/>
        </w:rPr>
      </w:pPr>
      <w:r w:rsidRPr="006D6C4D">
        <w:rPr>
          <w:sz w:val="18"/>
          <w:lang w:val="es-ES"/>
        </w:rPr>
        <w:t>Asesor en Gestión y Política pesquera Internacional, DIPESCA, Bárcenas, Villa Nueva</w:t>
      </w:r>
    </w:p>
    <w:p w14:paraId="56D57AD4" w14:textId="77777777" w:rsidR="006179D4" w:rsidRPr="006D6C4D" w:rsidRDefault="00C52F6C">
      <w:pPr>
        <w:jc w:val="both"/>
        <w:rPr>
          <w:lang w:val="pt-PT"/>
        </w:rPr>
      </w:pPr>
      <w:r w:rsidRPr="006D6C4D">
        <w:rPr>
          <w:sz w:val="18"/>
          <w:lang w:val="pt-PT"/>
        </w:rPr>
        <w:t>Tel: +506 882 24709, E-Mail: bchavarria@lsg-cr.com</w:t>
      </w:r>
    </w:p>
    <w:p w14:paraId="56D5FE31" w14:textId="77777777" w:rsidR="006179D4" w:rsidRPr="006D6C4D" w:rsidRDefault="006179D4">
      <w:pPr>
        <w:rPr>
          <w:lang w:val="pt-PT"/>
        </w:rPr>
      </w:pPr>
    </w:p>
    <w:p w14:paraId="6A857C35" w14:textId="268520C8" w:rsidR="006179D4" w:rsidRPr="006D6C4D" w:rsidRDefault="00C52F6C">
      <w:pPr>
        <w:rPr>
          <w:lang w:val="fr-FR"/>
        </w:rPr>
      </w:pPr>
      <w:r w:rsidRPr="006D6C4D">
        <w:rPr>
          <w:b/>
          <w:lang w:val="fr-FR"/>
        </w:rPr>
        <w:t>REP. DE GUINÉE</w:t>
      </w:r>
    </w:p>
    <w:p w14:paraId="1DFAF85D" w14:textId="1B592919" w:rsidR="006179D4" w:rsidRPr="006D6C4D" w:rsidRDefault="00C52F6C">
      <w:pPr>
        <w:rPr>
          <w:lang w:val="fr-FR"/>
        </w:rPr>
      </w:pPr>
      <w:r w:rsidRPr="006D6C4D">
        <w:rPr>
          <w:b/>
          <w:sz w:val="18"/>
          <w:lang w:val="fr-FR"/>
        </w:rPr>
        <w:t>Dramé</w:t>
      </w:r>
      <w:r w:rsidRPr="006D6C4D">
        <w:rPr>
          <w:sz w:val="18"/>
          <w:lang w:val="fr-FR"/>
        </w:rPr>
        <w:t>, Mamadou *</w:t>
      </w:r>
      <w:r w:rsidR="00DE21F7" w:rsidRPr="006D6C4D">
        <w:rPr>
          <w:sz w:val="18"/>
          <w:lang w:val="fr-FR"/>
        </w:rPr>
        <w:t xml:space="preserve"> (</w:t>
      </w:r>
      <w:r w:rsidR="002E52D5" w:rsidRPr="006D6C4D">
        <w:rPr>
          <w:sz w:val="18"/>
          <w:lang w:val="fr-FR"/>
        </w:rPr>
        <w:t>en ligne</w:t>
      </w:r>
      <w:r w:rsidR="00DE21F7" w:rsidRPr="006D6C4D">
        <w:rPr>
          <w:sz w:val="18"/>
          <w:lang w:val="fr-FR"/>
        </w:rPr>
        <w:t>)</w:t>
      </w:r>
    </w:p>
    <w:p w14:paraId="4016CBF8" w14:textId="0F352AB2" w:rsidR="006179D4" w:rsidRPr="006D6C4D" w:rsidRDefault="00C52F6C">
      <w:pPr>
        <w:jc w:val="both"/>
        <w:rPr>
          <w:lang w:val="fr-FR"/>
        </w:rPr>
      </w:pPr>
      <w:r w:rsidRPr="006D6C4D">
        <w:rPr>
          <w:sz w:val="18"/>
          <w:lang w:val="fr-FR"/>
        </w:rPr>
        <w:t>Directeur National de la Pêche Maritime, ministère de la Pêche et de l'Economie maritime, B.P 307, 6</w:t>
      </w:r>
      <w:r w:rsidRPr="006D6C4D">
        <w:rPr>
          <w:sz w:val="18"/>
        </w:rPr>
        <w:t>ᵉ</w:t>
      </w:r>
      <w:r w:rsidRPr="006D6C4D">
        <w:rPr>
          <w:sz w:val="18"/>
          <w:lang w:val="fr-FR"/>
        </w:rPr>
        <w:t xml:space="preserve"> Avenue, Quartier </w:t>
      </w:r>
      <w:proofErr w:type="spellStart"/>
      <w:r w:rsidRPr="006D6C4D">
        <w:rPr>
          <w:sz w:val="18"/>
          <w:lang w:val="fr-FR"/>
        </w:rPr>
        <w:t>Sandervalia</w:t>
      </w:r>
      <w:proofErr w:type="spellEnd"/>
      <w:r w:rsidRPr="006D6C4D">
        <w:rPr>
          <w:sz w:val="18"/>
          <w:lang w:val="fr-FR"/>
        </w:rPr>
        <w:t xml:space="preserve"> (Commune de Kaloum), Conakry</w:t>
      </w:r>
    </w:p>
    <w:p w14:paraId="459BCE2C" w14:textId="77777777" w:rsidR="006179D4" w:rsidRPr="006D6C4D" w:rsidRDefault="00C52F6C">
      <w:pPr>
        <w:jc w:val="both"/>
        <w:rPr>
          <w:lang w:val="pt-PT"/>
        </w:rPr>
      </w:pPr>
      <w:r w:rsidRPr="006D6C4D">
        <w:rPr>
          <w:sz w:val="18"/>
          <w:lang w:val="pt-PT"/>
        </w:rPr>
        <w:t>Tel: +224 622 21 21 52, E-Mail: dnpm@peches.gov.gn; mam18drame@yahoo.fr</w:t>
      </w:r>
    </w:p>
    <w:p w14:paraId="0541491A" w14:textId="77777777" w:rsidR="006179D4" w:rsidRPr="006D6C4D" w:rsidRDefault="006179D4">
      <w:pPr>
        <w:rPr>
          <w:lang w:val="pt-PT"/>
        </w:rPr>
      </w:pPr>
    </w:p>
    <w:p w14:paraId="349E1920" w14:textId="43736473" w:rsidR="006179D4" w:rsidRPr="006D6C4D" w:rsidRDefault="00C52F6C">
      <w:pPr>
        <w:rPr>
          <w:lang w:val="fr-FR"/>
        </w:rPr>
      </w:pPr>
      <w:r w:rsidRPr="006D6C4D">
        <w:rPr>
          <w:b/>
          <w:sz w:val="18"/>
          <w:lang w:val="fr-FR"/>
        </w:rPr>
        <w:t>Barry</w:t>
      </w:r>
      <w:r w:rsidRPr="006D6C4D">
        <w:rPr>
          <w:sz w:val="18"/>
          <w:lang w:val="fr-FR"/>
        </w:rPr>
        <w:t>, Alhassane</w:t>
      </w:r>
      <w:r w:rsidR="00DE21F7" w:rsidRPr="006D6C4D">
        <w:rPr>
          <w:sz w:val="18"/>
          <w:lang w:val="fr-FR"/>
        </w:rPr>
        <w:t xml:space="preserve"> (</w:t>
      </w:r>
      <w:r w:rsidR="002E52D5" w:rsidRPr="006D6C4D">
        <w:rPr>
          <w:sz w:val="18"/>
          <w:lang w:val="fr-FR"/>
        </w:rPr>
        <w:t>en ligne</w:t>
      </w:r>
      <w:r w:rsidR="00DE21F7" w:rsidRPr="006D6C4D">
        <w:rPr>
          <w:sz w:val="18"/>
          <w:lang w:val="fr-FR"/>
        </w:rPr>
        <w:t>)</w:t>
      </w:r>
    </w:p>
    <w:p w14:paraId="3036C0AF" w14:textId="23AF9DB2" w:rsidR="006179D4" w:rsidRPr="006D6C4D" w:rsidRDefault="00C52F6C">
      <w:pPr>
        <w:jc w:val="both"/>
        <w:rPr>
          <w:lang w:val="fr-FR"/>
        </w:rPr>
      </w:pPr>
      <w:r w:rsidRPr="006D6C4D">
        <w:rPr>
          <w:sz w:val="18"/>
          <w:lang w:val="fr-FR"/>
        </w:rPr>
        <w:t xml:space="preserve">Chef section statistiques, Direction Nationale des Pêches Maritimes, </w:t>
      </w:r>
      <w:proofErr w:type="spellStart"/>
      <w:r w:rsidRPr="006D6C4D">
        <w:rPr>
          <w:sz w:val="18"/>
          <w:lang w:val="fr-FR"/>
        </w:rPr>
        <w:t>Dabompa</w:t>
      </w:r>
      <w:proofErr w:type="spellEnd"/>
      <w:r w:rsidRPr="006D6C4D">
        <w:rPr>
          <w:sz w:val="18"/>
          <w:lang w:val="fr-FR"/>
        </w:rPr>
        <w:t xml:space="preserve">, Commune </w:t>
      </w:r>
      <w:proofErr w:type="spellStart"/>
      <w:r w:rsidRPr="006D6C4D">
        <w:rPr>
          <w:sz w:val="18"/>
          <w:lang w:val="fr-FR"/>
        </w:rPr>
        <w:t>Tombolia</w:t>
      </w:r>
      <w:proofErr w:type="spellEnd"/>
    </w:p>
    <w:p w14:paraId="3F8ACE2B" w14:textId="77777777" w:rsidR="006179D4" w:rsidRPr="006D6C4D" w:rsidRDefault="00C52F6C">
      <w:pPr>
        <w:jc w:val="both"/>
        <w:rPr>
          <w:lang w:val="pt-PT"/>
        </w:rPr>
      </w:pPr>
      <w:r w:rsidRPr="006D6C4D">
        <w:rPr>
          <w:sz w:val="18"/>
          <w:lang w:val="pt-PT"/>
        </w:rPr>
        <w:t>Tel: +224 623 244 634, E-Mail: alassb13@gmail.com</w:t>
      </w:r>
    </w:p>
    <w:p w14:paraId="5D87AA32" w14:textId="77777777" w:rsidR="002975FB" w:rsidRPr="006D6C4D" w:rsidRDefault="002975FB">
      <w:pPr>
        <w:rPr>
          <w:b/>
          <w:lang w:val="pt-PT"/>
        </w:rPr>
      </w:pPr>
      <w:r w:rsidRPr="006D6C4D">
        <w:rPr>
          <w:b/>
          <w:lang w:val="pt-PT"/>
        </w:rPr>
        <w:br w:type="page"/>
      </w:r>
    </w:p>
    <w:p w14:paraId="5EBED8C1" w14:textId="0F3E2114" w:rsidR="006179D4" w:rsidRPr="006D6C4D" w:rsidRDefault="00C52F6C">
      <w:r w:rsidRPr="006D6C4D">
        <w:rPr>
          <w:b/>
        </w:rPr>
        <w:lastRenderedPageBreak/>
        <w:t>JAPON</w:t>
      </w:r>
    </w:p>
    <w:p w14:paraId="2BCEAB33" w14:textId="77777777" w:rsidR="001C2C35" w:rsidRPr="006D6C4D" w:rsidRDefault="001C2C35" w:rsidP="001C2C35">
      <w:r w:rsidRPr="006D6C4D">
        <w:rPr>
          <w:b/>
          <w:sz w:val="18"/>
        </w:rPr>
        <w:t>Tominaga</w:t>
      </w:r>
      <w:r w:rsidRPr="006D6C4D">
        <w:rPr>
          <w:sz w:val="18"/>
        </w:rPr>
        <w:t>, Haruo</w:t>
      </w:r>
    </w:p>
    <w:p w14:paraId="328A98CC" w14:textId="77777777" w:rsidR="001C2C35" w:rsidRPr="006D6C4D" w:rsidRDefault="001C2C35" w:rsidP="001C2C35">
      <w:pPr>
        <w:jc w:val="both"/>
      </w:pPr>
      <w:r w:rsidRPr="006D6C4D">
        <w:rPr>
          <w:sz w:val="18"/>
        </w:rPr>
        <w:t>Director, International Fisheries Coordination, International Affairs Division, Fisheries Agency of Japan, Ministry of Agriculture, Forestry and Fisheries, 1-2-1 Kasumigaseki, Chiyoda-</w:t>
      </w:r>
      <w:proofErr w:type="spellStart"/>
      <w:r w:rsidRPr="006D6C4D">
        <w:rPr>
          <w:sz w:val="18"/>
        </w:rPr>
        <w:t>ku</w:t>
      </w:r>
      <w:proofErr w:type="spellEnd"/>
      <w:r w:rsidRPr="006D6C4D">
        <w:rPr>
          <w:sz w:val="18"/>
        </w:rPr>
        <w:t>, Tokyo 100-8907</w:t>
      </w:r>
    </w:p>
    <w:p w14:paraId="0A1498B6" w14:textId="77777777" w:rsidR="001C2C35" w:rsidRPr="006D6C4D" w:rsidRDefault="001C2C35" w:rsidP="001C2C35">
      <w:pPr>
        <w:jc w:val="both"/>
        <w:rPr>
          <w:lang w:val="fr-FR"/>
        </w:rPr>
      </w:pPr>
      <w:proofErr w:type="gramStart"/>
      <w:r w:rsidRPr="006D6C4D">
        <w:rPr>
          <w:sz w:val="18"/>
          <w:lang w:val="fr-FR"/>
        </w:rPr>
        <w:t>Tel:</w:t>
      </w:r>
      <w:proofErr w:type="gramEnd"/>
      <w:r w:rsidRPr="006D6C4D">
        <w:rPr>
          <w:sz w:val="18"/>
          <w:lang w:val="fr-FR"/>
        </w:rPr>
        <w:t xml:space="preserve"> +81 3 3591 1086, </w:t>
      </w:r>
      <w:proofErr w:type="gramStart"/>
      <w:r w:rsidRPr="006D6C4D">
        <w:rPr>
          <w:sz w:val="18"/>
          <w:lang w:val="fr-FR"/>
        </w:rPr>
        <w:t>Fax:</w:t>
      </w:r>
      <w:proofErr w:type="gramEnd"/>
      <w:r w:rsidRPr="006D6C4D">
        <w:rPr>
          <w:sz w:val="18"/>
          <w:lang w:val="fr-FR"/>
        </w:rPr>
        <w:t xml:space="preserve"> +81 3 3504 2649, </w:t>
      </w:r>
      <w:proofErr w:type="gramStart"/>
      <w:r w:rsidRPr="006D6C4D">
        <w:rPr>
          <w:sz w:val="18"/>
          <w:lang w:val="fr-FR"/>
        </w:rPr>
        <w:t>E-Mail:</w:t>
      </w:r>
      <w:proofErr w:type="gramEnd"/>
      <w:r w:rsidRPr="006D6C4D">
        <w:rPr>
          <w:sz w:val="18"/>
          <w:lang w:val="fr-FR"/>
        </w:rPr>
        <w:t xml:space="preserve"> haruo_tominaga170@maff.go.jp</w:t>
      </w:r>
    </w:p>
    <w:p w14:paraId="3553B692" w14:textId="77777777" w:rsidR="007C423B" w:rsidRPr="006D6C4D" w:rsidRDefault="007C423B">
      <w:pPr>
        <w:rPr>
          <w:b/>
          <w:sz w:val="18"/>
          <w:lang w:val="fr-FR"/>
        </w:rPr>
      </w:pPr>
    </w:p>
    <w:p w14:paraId="5A8E3E7A" w14:textId="2F7DD9FC" w:rsidR="006179D4" w:rsidRPr="006D6C4D" w:rsidRDefault="00C52F6C">
      <w:pPr>
        <w:rPr>
          <w:lang w:val="fr-FR"/>
        </w:rPr>
      </w:pPr>
      <w:proofErr w:type="spellStart"/>
      <w:r w:rsidRPr="006D6C4D">
        <w:rPr>
          <w:b/>
          <w:sz w:val="18"/>
          <w:lang w:val="fr-FR"/>
        </w:rPr>
        <w:t>Katsuyama</w:t>
      </w:r>
      <w:proofErr w:type="spellEnd"/>
      <w:r w:rsidRPr="006D6C4D">
        <w:rPr>
          <w:sz w:val="18"/>
          <w:lang w:val="fr-FR"/>
        </w:rPr>
        <w:t>, Kiyoshi</w:t>
      </w:r>
      <w:r w:rsidR="001C2C35" w:rsidRPr="006D6C4D">
        <w:rPr>
          <w:sz w:val="18"/>
          <w:lang w:val="fr-FR"/>
        </w:rPr>
        <w:t xml:space="preserve"> </w:t>
      </w:r>
      <w:r w:rsidR="001C2C35" w:rsidRPr="006D6C4D">
        <w:rPr>
          <w:sz w:val="18"/>
          <w:vertAlign w:val="superscript"/>
          <w:lang w:val="fr-FR"/>
        </w:rPr>
        <w:t>1</w:t>
      </w:r>
      <w:r w:rsidR="00DE21F7" w:rsidRPr="006D6C4D">
        <w:rPr>
          <w:sz w:val="18"/>
          <w:vertAlign w:val="superscript"/>
          <w:lang w:val="fr-FR"/>
        </w:rPr>
        <w:t xml:space="preserve"> </w:t>
      </w:r>
      <w:r w:rsidR="00DE21F7" w:rsidRPr="006D6C4D">
        <w:rPr>
          <w:sz w:val="18"/>
          <w:lang w:val="fr-FR"/>
        </w:rPr>
        <w:t>(</w:t>
      </w:r>
      <w:r w:rsidR="002E52D5" w:rsidRPr="006D6C4D">
        <w:rPr>
          <w:sz w:val="18"/>
          <w:lang w:val="fr-FR"/>
        </w:rPr>
        <w:t>en ligne</w:t>
      </w:r>
      <w:r w:rsidR="00DE21F7" w:rsidRPr="006D6C4D">
        <w:rPr>
          <w:sz w:val="18"/>
          <w:lang w:val="fr-FR"/>
        </w:rPr>
        <w:t>)</w:t>
      </w:r>
    </w:p>
    <w:p w14:paraId="1DFFAA69" w14:textId="3B01B1D2" w:rsidR="006179D4" w:rsidRPr="006D6C4D" w:rsidRDefault="00C52F6C">
      <w:pPr>
        <w:jc w:val="both"/>
      </w:pPr>
      <w:r w:rsidRPr="006D6C4D">
        <w:rPr>
          <w:sz w:val="18"/>
        </w:rPr>
        <w:t>Adviser, Japan Tuna Fisheries Co-operative Association, Tokyo</w:t>
      </w:r>
      <w:r w:rsidR="00CD50BF" w:rsidRPr="006D6C4D">
        <w:rPr>
          <w:sz w:val="18"/>
        </w:rPr>
        <w:t xml:space="preserve"> </w:t>
      </w:r>
      <w:r w:rsidRPr="006D6C4D">
        <w:rPr>
          <w:sz w:val="18"/>
        </w:rPr>
        <w:t>135-0034</w:t>
      </w:r>
    </w:p>
    <w:p w14:paraId="74393AAF" w14:textId="77777777" w:rsidR="006179D4" w:rsidRPr="006D6C4D" w:rsidRDefault="006179D4"/>
    <w:p w14:paraId="528D42C9" w14:textId="17922B81" w:rsidR="006179D4" w:rsidRPr="006D6C4D" w:rsidRDefault="00C52F6C">
      <w:r w:rsidRPr="006D6C4D">
        <w:rPr>
          <w:b/>
          <w:sz w:val="18"/>
        </w:rPr>
        <w:t>Miura</w:t>
      </w:r>
      <w:r w:rsidRPr="006D6C4D">
        <w:rPr>
          <w:sz w:val="18"/>
        </w:rPr>
        <w:t>, Nozomu</w:t>
      </w:r>
      <w:r w:rsidR="00DE21F7" w:rsidRPr="006D6C4D">
        <w:rPr>
          <w:sz w:val="18"/>
        </w:rPr>
        <w:t xml:space="preserve"> (</w:t>
      </w:r>
      <w:proofErr w:type="spellStart"/>
      <w:r w:rsidR="002E52D5" w:rsidRPr="006D6C4D">
        <w:rPr>
          <w:sz w:val="18"/>
        </w:rPr>
        <w:t>en</w:t>
      </w:r>
      <w:proofErr w:type="spellEnd"/>
      <w:r w:rsidR="002E52D5" w:rsidRPr="006D6C4D">
        <w:rPr>
          <w:sz w:val="18"/>
        </w:rPr>
        <w:t xml:space="preserve"> </w:t>
      </w:r>
      <w:proofErr w:type="spellStart"/>
      <w:r w:rsidR="002E52D5" w:rsidRPr="006D6C4D">
        <w:rPr>
          <w:sz w:val="18"/>
        </w:rPr>
        <w:t>ligne</w:t>
      </w:r>
      <w:proofErr w:type="spellEnd"/>
      <w:r w:rsidR="00DE21F7" w:rsidRPr="006D6C4D">
        <w:rPr>
          <w:sz w:val="18"/>
        </w:rPr>
        <w:t>)</w:t>
      </w:r>
    </w:p>
    <w:p w14:paraId="1047F290" w14:textId="304772F3" w:rsidR="006179D4" w:rsidRPr="006D6C4D" w:rsidRDefault="00C52F6C">
      <w:pPr>
        <w:jc w:val="both"/>
      </w:pPr>
      <w:r w:rsidRPr="006D6C4D">
        <w:rPr>
          <w:sz w:val="18"/>
        </w:rPr>
        <w:t>Assistant Director, International Division, Japan Tuna Fisheries Co-operative Association, 2-31-1 Eitai Koto-</w:t>
      </w:r>
      <w:proofErr w:type="spellStart"/>
      <w:r w:rsidRPr="006D6C4D">
        <w:rPr>
          <w:sz w:val="18"/>
        </w:rPr>
        <w:t>ku</w:t>
      </w:r>
      <w:proofErr w:type="spellEnd"/>
      <w:r w:rsidRPr="006D6C4D">
        <w:rPr>
          <w:sz w:val="18"/>
        </w:rPr>
        <w:t>, Tokyo</w:t>
      </w:r>
      <w:r w:rsidR="00CD50BF" w:rsidRPr="006D6C4D">
        <w:rPr>
          <w:sz w:val="18"/>
        </w:rPr>
        <w:t xml:space="preserve"> </w:t>
      </w:r>
      <w:r w:rsidRPr="006D6C4D">
        <w:rPr>
          <w:sz w:val="18"/>
        </w:rPr>
        <w:t>135-0034</w:t>
      </w:r>
    </w:p>
    <w:p w14:paraId="3331341D" w14:textId="77777777" w:rsidR="006179D4" w:rsidRPr="006D6C4D" w:rsidRDefault="00C52F6C">
      <w:pPr>
        <w:jc w:val="both"/>
      </w:pPr>
      <w:r w:rsidRPr="006D6C4D">
        <w:rPr>
          <w:sz w:val="18"/>
        </w:rPr>
        <w:t>Tel: +81 3 5646 2382, Fax: +81 3 5646 2652, E-Mail: miura@japantuna.or.jp; gyojyo@japantuna.or.jp</w:t>
      </w:r>
    </w:p>
    <w:p w14:paraId="49DD4B53" w14:textId="77777777" w:rsidR="006179D4" w:rsidRPr="006D6C4D" w:rsidRDefault="006179D4"/>
    <w:p w14:paraId="499F9308" w14:textId="3A2726FB" w:rsidR="006179D4" w:rsidRPr="006D6C4D" w:rsidRDefault="00C52F6C">
      <w:r w:rsidRPr="006D6C4D">
        <w:rPr>
          <w:b/>
          <w:sz w:val="18"/>
        </w:rPr>
        <w:t>Uozumi</w:t>
      </w:r>
      <w:r w:rsidRPr="006D6C4D">
        <w:rPr>
          <w:sz w:val="18"/>
        </w:rPr>
        <w:t>, Yuji</w:t>
      </w:r>
      <w:r w:rsidR="001C2C35" w:rsidRPr="006D6C4D">
        <w:rPr>
          <w:sz w:val="18"/>
        </w:rPr>
        <w:t xml:space="preserve"> </w:t>
      </w:r>
      <w:r w:rsidR="001C2C35" w:rsidRPr="006D6C4D">
        <w:rPr>
          <w:sz w:val="18"/>
          <w:vertAlign w:val="superscript"/>
        </w:rPr>
        <w:t>1</w:t>
      </w:r>
      <w:r w:rsidR="00DE21F7" w:rsidRPr="006D6C4D">
        <w:rPr>
          <w:sz w:val="18"/>
          <w:vertAlign w:val="superscript"/>
        </w:rPr>
        <w:t xml:space="preserve"> </w:t>
      </w:r>
      <w:r w:rsidR="00DE21F7" w:rsidRPr="006D6C4D">
        <w:rPr>
          <w:sz w:val="18"/>
        </w:rPr>
        <w:t>(</w:t>
      </w:r>
      <w:proofErr w:type="spellStart"/>
      <w:r w:rsidR="002E52D5" w:rsidRPr="006D6C4D">
        <w:rPr>
          <w:sz w:val="18"/>
        </w:rPr>
        <w:t>en</w:t>
      </w:r>
      <w:proofErr w:type="spellEnd"/>
      <w:r w:rsidR="002E52D5" w:rsidRPr="006D6C4D">
        <w:rPr>
          <w:sz w:val="18"/>
        </w:rPr>
        <w:t xml:space="preserve"> </w:t>
      </w:r>
      <w:proofErr w:type="spellStart"/>
      <w:r w:rsidR="002E52D5" w:rsidRPr="006D6C4D">
        <w:rPr>
          <w:sz w:val="18"/>
        </w:rPr>
        <w:t>ligne</w:t>
      </w:r>
      <w:proofErr w:type="spellEnd"/>
      <w:r w:rsidR="00DE21F7" w:rsidRPr="006D6C4D">
        <w:rPr>
          <w:sz w:val="18"/>
        </w:rPr>
        <w:t>)</w:t>
      </w:r>
    </w:p>
    <w:p w14:paraId="09D8789F" w14:textId="77777777" w:rsidR="006179D4" w:rsidRPr="006D6C4D" w:rsidRDefault="00C52F6C">
      <w:pPr>
        <w:jc w:val="both"/>
      </w:pPr>
      <w:r w:rsidRPr="006D6C4D">
        <w:rPr>
          <w:sz w:val="18"/>
        </w:rPr>
        <w:t xml:space="preserve">Advisor, Japan Tuna Fisheries Co-operation Association, Japan Fisheries Research and Education Agency, Tokyo Koutou </w:t>
      </w:r>
      <w:proofErr w:type="spellStart"/>
      <w:r w:rsidRPr="006D6C4D">
        <w:rPr>
          <w:sz w:val="18"/>
        </w:rPr>
        <w:t>ku</w:t>
      </w:r>
      <w:proofErr w:type="spellEnd"/>
      <w:r w:rsidRPr="006D6C4D">
        <w:rPr>
          <w:sz w:val="18"/>
        </w:rPr>
        <w:t xml:space="preserve"> Eitai 135-0034</w:t>
      </w:r>
    </w:p>
    <w:p w14:paraId="4351F660" w14:textId="77777777" w:rsidR="006179D4" w:rsidRPr="006D6C4D" w:rsidRDefault="006179D4"/>
    <w:p w14:paraId="3A65923F" w14:textId="6162B025" w:rsidR="006179D4" w:rsidRPr="006D6C4D" w:rsidRDefault="00C52F6C">
      <w:r w:rsidRPr="006D6C4D">
        <w:rPr>
          <w:b/>
        </w:rPr>
        <w:t>LIBERIA</w:t>
      </w:r>
    </w:p>
    <w:p w14:paraId="62A8F14F" w14:textId="77777777" w:rsidR="001C2C35" w:rsidRPr="006D6C4D" w:rsidRDefault="001C2C35" w:rsidP="001C2C35">
      <w:r w:rsidRPr="006D6C4D">
        <w:rPr>
          <w:b/>
          <w:sz w:val="18"/>
        </w:rPr>
        <w:t>Wehye</w:t>
      </w:r>
      <w:r w:rsidRPr="006D6C4D">
        <w:rPr>
          <w:sz w:val="18"/>
        </w:rPr>
        <w:t>, Austin Saye</w:t>
      </w:r>
    </w:p>
    <w:p w14:paraId="063E60E9" w14:textId="77777777" w:rsidR="001C2C35" w:rsidRPr="006D6C4D" w:rsidRDefault="001C2C35" w:rsidP="001C2C35">
      <w:pPr>
        <w:jc w:val="both"/>
      </w:pPr>
      <w:r w:rsidRPr="006D6C4D">
        <w:rPr>
          <w:sz w:val="18"/>
        </w:rPr>
        <w:t>Director of Research &amp; Statistics, National Fisheries and Aquaculture Authority (</w:t>
      </w:r>
      <w:proofErr w:type="spellStart"/>
      <w:r w:rsidRPr="006D6C4D">
        <w:rPr>
          <w:sz w:val="18"/>
        </w:rPr>
        <w:t>NaFFA</w:t>
      </w:r>
      <w:proofErr w:type="spellEnd"/>
      <w:r w:rsidRPr="006D6C4D">
        <w:rPr>
          <w:sz w:val="18"/>
        </w:rPr>
        <w:t xml:space="preserve">), Fisheries Researchers, United Nation Drive, P.O. Box 1384, 1000 Monrovia, Montserrado </w:t>
      </w:r>
      <w:proofErr w:type="spellStart"/>
      <w:r w:rsidRPr="006D6C4D">
        <w:rPr>
          <w:sz w:val="18"/>
        </w:rPr>
        <w:t>Bushord</w:t>
      </w:r>
      <w:proofErr w:type="spellEnd"/>
      <w:r w:rsidRPr="006D6C4D">
        <w:rPr>
          <w:sz w:val="18"/>
        </w:rPr>
        <w:t xml:space="preserve"> Island</w:t>
      </w:r>
    </w:p>
    <w:p w14:paraId="22186BC4" w14:textId="77777777" w:rsidR="001C2C35" w:rsidRPr="006D6C4D" w:rsidRDefault="001C2C35" w:rsidP="001C2C35">
      <w:pPr>
        <w:jc w:val="both"/>
        <w:rPr>
          <w:lang w:val="pt-PT"/>
        </w:rPr>
      </w:pPr>
      <w:r w:rsidRPr="006D6C4D">
        <w:rPr>
          <w:sz w:val="18"/>
          <w:lang w:val="pt-PT"/>
        </w:rPr>
        <w:t>Tel: +231 886 809 420; +231 775 717 273, E-Mail: awehye@nafaa.gov.lr; austinwehye@yahoo.com</w:t>
      </w:r>
    </w:p>
    <w:p w14:paraId="06C6BBE4" w14:textId="77777777" w:rsidR="001C2C35" w:rsidRPr="006D6C4D" w:rsidRDefault="001C2C35">
      <w:pPr>
        <w:rPr>
          <w:b/>
          <w:sz w:val="18"/>
          <w:lang w:val="pt-PT"/>
        </w:rPr>
      </w:pPr>
    </w:p>
    <w:p w14:paraId="65A85EC4" w14:textId="3F3C48EF" w:rsidR="006179D4" w:rsidRPr="00D61E38" w:rsidRDefault="00C52F6C">
      <w:pPr>
        <w:rPr>
          <w:lang w:val="fr-FR"/>
        </w:rPr>
      </w:pPr>
      <w:r w:rsidRPr="00D61E38">
        <w:rPr>
          <w:b/>
          <w:sz w:val="18"/>
          <w:lang w:val="fr-FR"/>
        </w:rPr>
        <w:t>Allen</w:t>
      </w:r>
      <w:r w:rsidRPr="00D61E38">
        <w:rPr>
          <w:sz w:val="18"/>
          <w:lang w:val="fr-FR"/>
        </w:rPr>
        <w:t>, Ezekiel</w:t>
      </w:r>
    </w:p>
    <w:p w14:paraId="074863EB" w14:textId="77777777" w:rsidR="006179D4" w:rsidRPr="006D6C4D" w:rsidRDefault="00C52F6C">
      <w:pPr>
        <w:jc w:val="both"/>
      </w:pPr>
      <w:r w:rsidRPr="006D6C4D">
        <w:rPr>
          <w:sz w:val="18"/>
        </w:rPr>
        <w:t>Chief of Staff, National Fisheries and Aquaculture Authority (</w:t>
      </w:r>
      <w:proofErr w:type="spellStart"/>
      <w:r w:rsidRPr="006D6C4D">
        <w:rPr>
          <w:sz w:val="18"/>
        </w:rPr>
        <w:t>NaFAA</w:t>
      </w:r>
      <w:proofErr w:type="spellEnd"/>
      <w:r w:rsidRPr="006D6C4D">
        <w:rPr>
          <w:sz w:val="18"/>
        </w:rPr>
        <w:t>), Bushrod Island Monrovia</w:t>
      </w:r>
    </w:p>
    <w:p w14:paraId="7F2DD242" w14:textId="77777777" w:rsidR="006179D4" w:rsidRPr="006D6C4D" w:rsidRDefault="00C52F6C">
      <w:pPr>
        <w:jc w:val="both"/>
        <w:rPr>
          <w:lang w:val="pt-PT"/>
        </w:rPr>
      </w:pPr>
      <w:r w:rsidRPr="006D6C4D">
        <w:rPr>
          <w:sz w:val="18"/>
          <w:lang w:val="pt-PT"/>
        </w:rPr>
        <w:t>Tel: +231 884 753 113, E-Mail: eallen@nafaa.gov.lr</w:t>
      </w:r>
    </w:p>
    <w:p w14:paraId="1BE82E68" w14:textId="77777777" w:rsidR="006179D4" w:rsidRPr="006D6C4D" w:rsidRDefault="006179D4">
      <w:pPr>
        <w:rPr>
          <w:lang w:val="pt-PT"/>
        </w:rPr>
      </w:pPr>
    </w:p>
    <w:p w14:paraId="110881CA" w14:textId="43CF0B08" w:rsidR="006179D4" w:rsidRPr="006D6C4D" w:rsidRDefault="00C52F6C">
      <w:pPr>
        <w:rPr>
          <w:lang w:val="fr-FR"/>
        </w:rPr>
      </w:pPr>
      <w:r w:rsidRPr="006D6C4D">
        <w:rPr>
          <w:b/>
          <w:lang w:val="fr-FR"/>
        </w:rPr>
        <w:t>MAROC</w:t>
      </w:r>
    </w:p>
    <w:p w14:paraId="534F0D13" w14:textId="77777777" w:rsidR="001C2C35" w:rsidRPr="006D6C4D" w:rsidRDefault="001C2C35" w:rsidP="001C2C35">
      <w:pPr>
        <w:rPr>
          <w:lang w:val="fr-FR"/>
        </w:rPr>
      </w:pPr>
      <w:r w:rsidRPr="006D6C4D">
        <w:rPr>
          <w:b/>
          <w:sz w:val="18"/>
          <w:lang w:val="fr-FR"/>
        </w:rPr>
        <w:t>Haoujar</w:t>
      </w:r>
      <w:r w:rsidRPr="006D6C4D">
        <w:rPr>
          <w:sz w:val="18"/>
          <w:lang w:val="fr-FR"/>
        </w:rPr>
        <w:t>, Bouchra</w:t>
      </w:r>
    </w:p>
    <w:p w14:paraId="1AB57E2D" w14:textId="77777777" w:rsidR="001C2C35" w:rsidRPr="006D6C4D" w:rsidRDefault="001C2C35" w:rsidP="001C2C35">
      <w:pPr>
        <w:jc w:val="both"/>
        <w:rPr>
          <w:lang w:val="fr-FR"/>
        </w:rPr>
      </w:pPr>
      <w:r w:rsidRPr="006D6C4D">
        <w:rPr>
          <w:sz w:val="18"/>
          <w:lang w:val="fr-FR"/>
        </w:rPr>
        <w:t>Cheffe de Service des Espèces Marines Migratrices et des Espaces Protégés, Secrétariat d’Etat chargé de la Pêche Maritime, Nouveau Quartier Administratif, BP 476, 10150 Haut Agdal, Rabat</w:t>
      </w:r>
    </w:p>
    <w:p w14:paraId="3FB649E2" w14:textId="77777777" w:rsidR="001C2C35" w:rsidRPr="006D6C4D" w:rsidRDefault="001C2C35" w:rsidP="001C2C35">
      <w:pPr>
        <w:jc w:val="both"/>
        <w:rPr>
          <w:lang w:val="fr-FR"/>
        </w:rPr>
      </w:pPr>
      <w:proofErr w:type="gramStart"/>
      <w:r w:rsidRPr="006D6C4D">
        <w:rPr>
          <w:sz w:val="18"/>
          <w:lang w:val="fr-FR"/>
        </w:rPr>
        <w:t>Tel:</w:t>
      </w:r>
      <w:proofErr w:type="gramEnd"/>
      <w:r w:rsidRPr="006D6C4D">
        <w:rPr>
          <w:sz w:val="18"/>
          <w:lang w:val="fr-FR"/>
        </w:rPr>
        <w:t xml:space="preserve"> +212 253 768 8115, </w:t>
      </w:r>
      <w:proofErr w:type="gramStart"/>
      <w:r w:rsidRPr="006D6C4D">
        <w:rPr>
          <w:sz w:val="18"/>
          <w:lang w:val="fr-FR"/>
        </w:rPr>
        <w:t>Fax:</w:t>
      </w:r>
      <w:proofErr w:type="gramEnd"/>
      <w:r w:rsidRPr="006D6C4D">
        <w:rPr>
          <w:sz w:val="18"/>
          <w:lang w:val="fr-FR"/>
        </w:rPr>
        <w:t xml:space="preserve"> +212 537 688 089, </w:t>
      </w:r>
      <w:proofErr w:type="gramStart"/>
      <w:r w:rsidRPr="006D6C4D">
        <w:rPr>
          <w:sz w:val="18"/>
          <w:lang w:val="fr-FR"/>
        </w:rPr>
        <w:t>E-Mail:</w:t>
      </w:r>
      <w:proofErr w:type="gramEnd"/>
      <w:r w:rsidRPr="006D6C4D">
        <w:rPr>
          <w:sz w:val="18"/>
          <w:lang w:val="fr-FR"/>
        </w:rPr>
        <w:t xml:space="preserve"> haoujar@mpm.gov.ma</w:t>
      </w:r>
    </w:p>
    <w:p w14:paraId="5DD886F6" w14:textId="77777777" w:rsidR="001C2C35" w:rsidRPr="006D6C4D" w:rsidRDefault="001C2C35">
      <w:pPr>
        <w:rPr>
          <w:b/>
          <w:sz w:val="18"/>
          <w:lang w:val="fr-FR"/>
        </w:rPr>
      </w:pPr>
    </w:p>
    <w:p w14:paraId="0E67E1A0" w14:textId="7219AB96" w:rsidR="006179D4" w:rsidRPr="006D6C4D" w:rsidRDefault="00C52F6C">
      <w:pPr>
        <w:rPr>
          <w:lang w:val="fr-FR"/>
        </w:rPr>
      </w:pPr>
      <w:r w:rsidRPr="006D6C4D">
        <w:rPr>
          <w:b/>
          <w:sz w:val="18"/>
          <w:lang w:val="fr-FR"/>
        </w:rPr>
        <w:t>Abid</w:t>
      </w:r>
      <w:r w:rsidRPr="006D6C4D">
        <w:rPr>
          <w:sz w:val="18"/>
          <w:lang w:val="fr-FR"/>
        </w:rPr>
        <w:t>, Noureddine</w:t>
      </w:r>
    </w:p>
    <w:p w14:paraId="4247764A" w14:textId="77777777" w:rsidR="006179D4" w:rsidRPr="006D6C4D" w:rsidRDefault="00C52F6C">
      <w:pPr>
        <w:jc w:val="both"/>
        <w:rPr>
          <w:lang w:val="fr-FR"/>
        </w:rPr>
      </w:pPr>
      <w:r w:rsidRPr="006D6C4D">
        <w:rPr>
          <w:sz w:val="18"/>
          <w:lang w:val="fr-FR"/>
        </w:rPr>
        <w:t>Chercheur et ingénieur halieute au Centre régional de recherche halieutique de Tanger, Responsable du programme de suivi et d'étude des ressources des grands pélagiques, Centre régional de l'INRH à Tanger/M'</w:t>
      </w:r>
      <w:proofErr w:type="spellStart"/>
      <w:r w:rsidRPr="006D6C4D">
        <w:rPr>
          <w:sz w:val="18"/>
          <w:lang w:val="fr-FR"/>
        </w:rPr>
        <w:t>dig</w:t>
      </w:r>
      <w:proofErr w:type="spellEnd"/>
      <w:r w:rsidRPr="006D6C4D">
        <w:rPr>
          <w:sz w:val="18"/>
          <w:lang w:val="fr-FR"/>
        </w:rPr>
        <w:t xml:space="preserve">, B.P. 5268, 90000 </w:t>
      </w:r>
      <w:proofErr w:type="spellStart"/>
      <w:r w:rsidRPr="006D6C4D">
        <w:rPr>
          <w:sz w:val="18"/>
          <w:lang w:val="fr-FR"/>
        </w:rPr>
        <w:t>Drabed</w:t>
      </w:r>
      <w:proofErr w:type="spellEnd"/>
      <w:r w:rsidRPr="006D6C4D">
        <w:rPr>
          <w:sz w:val="18"/>
          <w:lang w:val="fr-FR"/>
        </w:rPr>
        <w:t>, Tanger</w:t>
      </w:r>
    </w:p>
    <w:p w14:paraId="4A91D371" w14:textId="77777777" w:rsidR="006179D4" w:rsidRPr="006D6C4D" w:rsidRDefault="00C52F6C">
      <w:pPr>
        <w:jc w:val="both"/>
        <w:rPr>
          <w:lang w:val="it-IT"/>
        </w:rPr>
      </w:pPr>
      <w:r w:rsidRPr="006D6C4D">
        <w:rPr>
          <w:sz w:val="18"/>
          <w:lang w:val="it-IT"/>
        </w:rPr>
        <w:t>Tel: +212 53932 5134; +212 663 708 819, Fax: +212 53932 5139, E-Mail: nabid@inrh.ma</w:t>
      </w:r>
    </w:p>
    <w:p w14:paraId="152AC18D" w14:textId="77777777" w:rsidR="001C2C35" w:rsidRPr="006D6C4D" w:rsidRDefault="001C2C35">
      <w:pPr>
        <w:rPr>
          <w:b/>
          <w:sz w:val="18"/>
          <w:lang w:val="it-IT"/>
        </w:rPr>
      </w:pPr>
    </w:p>
    <w:p w14:paraId="0449803E" w14:textId="1DF32DA4" w:rsidR="006179D4" w:rsidRPr="006D6C4D" w:rsidRDefault="00C52F6C">
      <w:pPr>
        <w:rPr>
          <w:lang w:val="it-IT"/>
        </w:rPr>
      </w:pPr>
      <w:r w:rsidRPr="006D6C4D">
        <w:rPr>
          <w:b/>
          <w:sz w:val="18"/>
          <w:lang w:val="it-IT"/>
        </w:rPr>
        <w:t xml:space="preserve">El </w:t>
      </w:r>
      <w:proofErr w:type="spellStart"/>
      <w:r w:rsidRPr="006D6C4D">
        <w:rPr>
          <w:b/>
          <w:sz w:val="18"/>
          <w:lang w:val="it-IT"/>
        </w:rPr>
        <w:t>Monfaloti</w:t>
      </w:r>
      <w:proofErr w:type="spellEnd"/>
      <w:r w:rsidRPr="006D6C4D">
        <w:rPr>
          <w:sz w:val="18"/>
          <w:lang w:val="it-IT"/>
        </w:rPr>
        <w:t>, Najat</w:t>
      </w:r>
    </w:p>
    <w:p w14:paraId="12C989FE" w14:textId="77777777" w:rsidR="006179D4" w:rsidRPr="006D6C4D" w:rsidRDefault="00C52F6C">
      <w:pPr>
        <w:jc w:val="both"/>
        <w:rPr>
          <w:lang w:val="fr-FR"/>
        </w:rPr>
      </w:pPr>
      <w:r w:rsidRPr="006D6C4D">
        <w:rPr>
          <w:sz w:val="18"/>
          <w:lang w:val="fr-FR"/>
        </w:rPr>
        <w:t xml:space="preserve">Chef de service Elaboration des plans d'aménagement et de gestion, Direction des Pêches Maritimes et de l'Aquaculture, </w:t>
      </w:r>
      <w:proofErr w:type="gramStart"/>
      <w:r w:rsidRPr="006D6C4D">
        <w:rPr>
          <w:sz w:val="18"/>
          <w:lang w:val="fr-FR"/>
        </w:rPr>
        <w:t>Ministère de l'Agriculture</w:t>
      </w:r>
      <w:proofErr w:type="gramEnd"/>
      <w:r w:rsidRPr="006D6C4D">
        <w:rPr>
          <w:sz w:val="18"/>
          <w:lang w:val="fr-FR"/>
        </w:rPr>
        <w:t xml:space="preserve"> et de la Pêche Maritime, Nouveau Quartier Administratif, BP 476 Haut Agdal, Rabat</w:t>
      </w:r>
    </w:p>
    <w:p w14:paraId="58BF82FB" w14:textId="77777777" w:rsidR="006179D4" w:rsidRPr="006D6C4D" w:rsidRDefault="00C52F6C">
      <w:pPr>
        <w:jc w:val="both"/>
        <w:rPr>
          <w:lang w:val="pt-PT"/>
        </w:rPr>
      </w:pPr>
      <w:r w:rsidRPr="006D6C4D">
        <w:rPr>
          <w:sz w:val="18"/>
          <w:lang w:val="pt-PT"/>
        </w:rPr>
        <w:t>Tel: +212 537 688 118, E-Mail: elmonfaloti@mpm.gov.ma</w:t>
      </w:r>
    </w:p>
    <w:p w14:paraId="4610A961" w14:textId="77777777" w:rsidR="006179D4" w:rsidRPr="006D6C4D" w:rsidRDefault="006179D4">
      <w:pPr>
        <w:rPr>
          <w:lang w:val="pt-PT"/>
        </w:rPr>
      </w:pPr>
    </w:p>
    <w:p w14:paraId="7C2B56D7" w14:textId="63CC495E" w:rsidR="006179D4" w:rsidRPr="006D6C4D" w:rsidRDefault="00C52F6C">
      <w:pPr>
        <w:rPr>
          <w:lang w:val="fr-FR"/>
        </w:rPr>
      </w:pPr>
      <w:r w:rsidRPr="006D6C4D">
        <w:rPr>
          <w:b/>
          <w:sz w:val="18"/>
          <w:lang w:val="fr-FR"/>
        </w:rPr>
        <w:t>Hassouni</w:t>
      </w:r>
      <w:r w:rsidRPr="006D6C4D">
        <w:rPr>
          <w:sz w:val="18"/>
          <w:lang w:val="fr-FR"/>
        </w:rPr>
        <w:t>, Fatima Zohra</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25AF75DC" w14:textId="77777777" w:rsidR="006179D4" w:rsidRPr="006D6C4D" w:rsidRDefault="00C52F6C">
      <w:pPr>
        <w:jc w:val="both"/>
        <w:rPr>
          <w:lang w:val="fr-FR"/>
        </w:rPr>
      </w:pPr>
      <w:r w:rsidRPr="006D6C4D">
        <w:rPr>
          <w:sz w:val="18"/>
          <w:lang w:val="fr-FR"/>
        </w:rPr>
        <w:t xml:space="preserve">Cheffe de la Division de Durabilité et d'Aménagement des Ressources Halieutiques, Secrétariat d’Etat chargé de la Pêche Maritime, Nouveau Quartier Administratif, </w:t>
      </w:r>
      <w:proofErr w:type="gramStart"/>
      <w:r w:rsidRPr="006D6C4D">
        <w:rPr>
          <w:sz w:val="18"/>
          <w:lang w:val="fr-FR"/>
        </w:rPr>
        <w:t>B.P.:</w:t>
      </w:r>
      <w:proofErr w:type="gramEnd"/>
      <w:r w:rsidRPr="006D6C4D">
        <w:rPr>
          <w:sz w:val="18"/>
          <w:lang w:val="fr-FR"/>
        </w:rPr>
        <w:t xml:space="preserve"> 476, 10150 Haut Agdal Rabat</w:t>
      </w:r>
    </w:p>
    <w:p w14:paraId="57494739" w14:textId="77777777" w:rsidR="006179D4" w:rsidRPr="006D6C4D" w:rsidRDefault="00C52F6C">
      <w:pPr>
        <w:jc w:val="both"/>
        <w:rPr>
          <w:lang w:val="es-ES"/>
        </w:rPr>
      </w:pPr>
      <w:r w:rsidRPr="006D6C4D">
        <w:rPr>
          <w:sz w:val="18"/>
          <w:lang w:val="es-ES"/>
        </w:rPr>
        <w:t>Tel: +212 537 688 122/21, Fax: +212 537 688 089, E-Mail: hassouni@mpm.gov.ma</w:t>
      </w:r>
    </w:p>
    <w:p w14:paraId="313E286E" w14:textId="77777777" w:rsidR="006179D4" w:rsidRPr="006D6C4D" w:rsidRDefault="006179D4">
      <w:pPr>
        <w:rPr>
          <w:lang w:val="es-ES"/>
        </w:rPr>
      </w:pPr>
    </w:p>
    <w:p w14:paraId="2BBDB902" w14:textId="77777777" w:rsidR="00A944FA" w:rsidRPr="006D6C4D" w:rsidRDefault="00A944FA" w:rsidP="00A944FA">
      <w:pPr>
        <w:rPr>
          <w:lang w:val="es-ES"/>
        </w:rPr>
      </w:pPr>
      <w:r w:rsidRPr="006D6C4D">
        <w:rPr>
          <w:b/>
          <w:lang w:val="es-ES"/>
        </w:rPr>
        <w:t>MEXIQUE</w:t>
      </w:r>
    </w:p>
    <w:p w14:paraId="286F4517" w14:textId="1A2703E9" w:rsidR="00A944FA" w:rsidRPr="006D6C4D" w:rsidRDefault="00A944FA" w:rsidP="00A944FA">
      <w:pPr>
        <w:rPr>
          <w:lang w:val="es-ES"/>
        </w:rPr>
      </w:pPr>
      <w:r w:rsidRPr="006D6C4D">
        <w:rPr>
          <w:b/>
          <w:sz w:val="18"/>
          <w:lang w:val="es-ES"/>
        </w:rPr>
        <w:t>Reyes Robles</w:t>
      </w:r>
      <w:r w:rsidRPr="006D6C4D">
        <w:rPr>
          <w:sz w:val="18"/>
          <w:lang w:val="es-ES"/>
        </w:rPr>
        <w:t>, Isabel Cristina (</w:t>
      </w:r>
      <w:r w:rsidR="002E52D5" w:rsidRPr="006D6C4D">
        <w:rPr>
          <w:sz w:val="18"/>
          <w:lang w:val="es-ES"/>
        </w:rPr>
        <w:t xml:space="preserve">en </w:t>
      </w:r>
      <w:proofErr w:type="spellStart"/>
      <w:r w:rsidR="002E52D5" w:rsidRPr="006D6C4D">
        <w:rPr>
          <w:sz w:val="18"/>
          <w:lang w:val="es-ES"/>
        </w:rPr>
        <w:t>ligne</w:t>
      </w:r>
      <w:proofErr w:type="spellEnd"/>
      <w:r w:rsidRPr="006D6C4D">
        <w:rPr>
          <w:sz w:val="18"/>
          <w:lang w:val="es-ES"/>
        </w:rPr>
        <w:t>)</w:t>
      </w:r>
    </w:p>
    <w:p w14:paraId="4FBA4225" w14:textId="77777777" w:rsidR="00A944FA" w:rsidRPr="00D61E38" w:rsidRDefault="00A944FA" w:rsidP="00A944FA">
      <w:pPr>
        <w:jc w:val="both"/>
      </w:pPr>
      <w:r w:rsidRPr="006D6C4D">
        <w:rPr>
          <w:sz w:val="18"/>
          <w:lang w:val="es-ES"/>
        </w:rPr>
        <w:t xml:space="preserve">Directora de Asuntos Internacionales, Comisión Nacional de Acuacultura y Pesca (CONAPESCA), Dirección General de Planeación, Programación y Evaluación, Av. Camarón Sábalo No. 1210, Fracc. </w:t>
      </w:r>
      <w:r w:rsidRPr="00D61E38">
        <w:rPr>
          <w:sz w:val="18"/>
        </w:rPr>
        <w:t>Sábalo Country Club, CP 82100 Mazatlán Sinaloa</w:t>
      </w:r>
    </w:p>
    <w:p w14:paraId="37886786" w14:textId="77777777" w:rsidR="00A944FA" w:rsidRPr="00D61E38" w:rsidRDefault="00A944FA" w:rsidP="00A944FA">
      <w:pPr>
        <w:jc w:val="both"/>
      </w:pPr>
      <w:r w:rsidRPr="00D61E38">
        <w:rPr>
          <w:sz w:val="18"/>
        </w:rPr>
        <w:t>Tel: +52 669 915 6900 Ext. 58408, E-Mail: isabel.reyes@conapesca.gob.mx</w:t>
      </w:r>
    </w:p>
    <w:p w14:paraId="06F8509B" w14:textId="77777777" w:rsidR="00A944FA" w:rsidRPr="00D61E38" w:rsidRDefault="00A944FA" w:rsidP="00A944FA">
      <w:pPr>
        <w:rPr>
          <w:b/>
          <w:sz w:val="18"/>
        </w:rPr>
      </w:pPr>
    </w:p>
    <w:p w14:paraId="7F390460" w14:textId="1FAA37F0" w:rsidR="00A944FA" w:rsidRPr="006D6C4D" w:rsidRDefault="00A944FA" w:rsidP="00A944FA">
      <w:pPr>
        <w:rPr>
          <w:lang w:val="es-ES"/>
        </w:rPr>
      </w:pPr>
      <w:r w:rsidRPr="006D6C4D">
        <w:rPr>
          <w:b/>
          <w:sz w:val="18"/>
          <w:lang w:val="es-ES"/>
        </w:rPr>
        <w:t>Mestas Rodríguez</w:t>
      </w:r>
      <w:r w:rsidRPr="006D6C4D">
        <w:rPr>
          <w:sz w:val="18"/>
          <w:lang w:val="es-ES"/>
        </w:rPr>
        <w:t xml:space="preserve">, Jessica María </w:t>
      </w:r>
      <w:r w:rsidRPr="006D6C4D">
        <w:rPr>
          <w:sz w:val="18"/>
          <w:vertAlign w:val="superscript"/>
          <w:lang w:val="es-ES"/>
        </w:rPr>
        <w:t xml:space="preserve">1 </w:t>
      </w:r>
      <w:r w:rsidRPr="006D6C4D">
        <w:rPr>
          <w:sz w:val="18"/>
          <w:lang w:val="es-ES"/>
        </w:rPr>
        <w:t>(</w:t>
      </w:r>
      <w:r w:rsidR="002E52D5" w:rsidRPr="006D6C4D">
        <w:rPr>
          <w:sz w:val="18"/>
          <w:lang w:val="es-ES"/>
        </w:rPr>
        <w:t xml:space="preserve">en </w:t>
      </w:r>
      <w:proofErr w:type="spellStart"/>
      <w:r w:rsidR="002E52D5" w:rsidRPr="006D6C4D">
        <w:rPr>
          <w:sz w:val="18"/>
          <w:lang w:val="es-ES"/>
        </w:rPr>
        <w:t>ligne</w:t>
      </w:r>
      <w:proofErr w:type="spellEnd"/>
      <w:r w:rsidRPr="006D6C4D">
        <w:rPr>
          <w:sz w:val="18"/>
          <w:lang w:val="es-ES"/>
        </w:rPr>
        <w:t>)</w:t>
      </w:r>
    </w:p>
    <w:p w14:paraId="4969CE4F" w14:textId="77777777" w:rsidR="00A944FA" w:rsidRPr="006D6C4D" w:rsidRDefault="00A944FA" w:rsidP="00A944FA">
      <w:pPr>
        <w:jc w:val="both"/>
        <w:rPr>
          <w:lang w:val="es-ES"/>
        </w:rPr>
      </w:pPr>
      <w:r w:rsidRPr="006D6C4D">
        <w:rPr>
          <w:sz w:val="18"/>
          <w:lang w:val="es-ES"/>
        </w:rPr>
        <w:t>Jefe de Departamento de Negocios Comerciales Internacionales, CONAPESCA, 82100 Mazatlan, Sinaloa</w:t>
      </w:r>
    </w:p>
    <w:p w14:paraId="7B1C9B37" w14:textId="77777777" w:rsidR="00A944FA" w:rsidRPr="006D6C4D" w:rsidRDefault="00A944FA" w:rsidP="00A944FA">
      <w:pPr>
        <w:rPr>
          <w:lang w:val="es-ES"/>
        </w:rPr>
      </w:pPr>
    </w:p>
    <w:p w14:paraId="137B8A1D" w14:textId="453EFD35" w:rsidR="00A944FA" w:rsidRPr="006D6C4D" w:rsidRDefault="00A944FA" w:rsidP="00A944FA">
      <w:pPr>
        <w:rPr>
          <w:lang w:val="es-ES"/>
        </w:rPr>
      </w:pPr>
      <w:r w:rsidRPr="006D6C4D">
        <w:rPr>
          <w:b/>
          <w:sz w:val="18"/>
          <w:lang w:val="es-ES"/>
        </w:rPr>
        <w:t>Ramírez López</w:t>
      </w:r>
      <w:r w:rsidRPr="006D6C4D">
        <w:rPr>
          <w:sz w:val="18"/>
          <w:lang w:val="es-ES"/>
        </w:rPr>
        <w:t>, Karina (</w:t>
      </w:r>
      <w:r w:rsidR="002E52D5" w:rsidRPr="006D6C4D">
        <w:rPr>
          <w:sz w:val="18"/>
          <w:lang w:val="es-ES"/>
        </w:rPr>
        <w:t xml:space="preserve">en </w:t>
      </w:r>
      <w:proofErr w:type="spellStart"/>
      <w:r w:rsidR="002E52D5" w:rsidRPr="006D6C4D">
        <w:rPr>
          <w:sz w:val="18"/>
          <w:lang w:val="es-ES"/>
        </w:rPr>
        <w:t>ligne</w:t>
      </w:r>
      <w:proofErr w:type="spellEnd"/>
      <w:r w:rsidRPr="006D6C4D">
        <w:rPr>
          <w:sz w:val="18"/>
          <w:lang w:val="es-ES"/>
        </w:rPr>
        <w:t>)</w:t>
      </w:r>
    </w:p>
    <w:p w14:paraId="056E3B34" w14:textId="77777777" w:rsidR="00A944FA" w:rsidRPr="006D6C4D" w:rsidRDefault="00A944FA" w:rsidP="00A944FA">
      <w:pPr>
        <w:jc w:val="both"/>
        <w:rPr>
          <w:lang w:val="es-ES"/>
        </w:rPr>
      </w:pPr>
      <w:r w:rsidRPr="006D6C4D">
        <w:rPr>
          <w:sz w:val="18"/>
          <w:lang w:val="es-ES"/>
        </w:rPr>
        <w:t xml:space="preserve">Instituto Mexicano de Pesca y Acuacultura Sustentables (IMIPAS), Centro Regional de Investigación Acuícola y Pesquera - Veracruz, Av. Ejército Mexicano No.106 - Colonia </w:t>
      </w:r>
      <w:proofErr w:type="spellStart"/>
      <w:r w:rsidRPr="006D6C4D">
        <w:rPr>
          <w:sz w:val="18"/>
          <w:lang w:val="es-ES"/>
        </w:rPr>
        <w:t>Exhacienda</w:t>
      </w:r>
      <w:proofErr w:type="spellEnd"/>
      <w:r w:rsidRPr="006D6C4D">
        <w:rPr>
          <w:sz w:val="18"/>
          <w:lang w:val="es-ES"/>
        </w:rPr>
        <w:t xml:space="preserve">, </w:t>
      </w:r>
      <w:proofErr w:type="spellStart"/>
      <w:r w:rsidRPr="006D6C4D">
        <w:rPr>
          <w:sz w:val="18"/>
          <w:lang w:val="es-ES"/>
        </w:rPr>
        <w:t>Ylang</w:t>
      </w:r>
      <w:proofErr w:type="spellEnd"/>
      <w:r w:rsidRPr="006D6C4D">
        <w:rPr>
          <w:sz w:val="18"/>
          <w:lang w:val="es-ES"/>
        </w:rPr>
        <w:t xml:space="preserve"> </w:t>
      </w:r>
      <w:proofErr w:type="spellStart"/>
      <w:r w:rsidRPr="006D6C4D">
        <w:rPr>
          <w:sz w:val="18"/>
          <w:lang w:val="es-ES"/>
        </w:rPr>
        <w:t>Ylang</w:t>
      </w:r>
      <w:proofErr w:type="spellEnd"/>
      <w:r w:rsidRPr="006D6C4D">
        <w:rPr>
          <w:sz w:val="18"/>
          <w:lang w:val="es-ES"/>
        </w:rPr>
        <w:t>, C.P. 94298 Boca de Río, Veracruz</w:t>
      </w:r>
    </w:p>
    <w:p w14:paraId="70E1E3FF" w14:textId="77777777" w:rsidR="00A944FA" w:rsidRPr="006D6C4D" w:rsidRDefault="00A944FA" w:rsidP="00A944FA">
      <w:pPr>
        <w:jc w:val="both"/>
        <w:rPr>
          <w:lang w:val="es-ES"/>
        </w:rPr>
      </w:pPr>
      <w:r w:rsidRPr="006D6C4D">
        <w:rPr>
          <w:sz w:val="18"/>
          <w:lang w:val="es-ES"/>
        </w:rPr>
        <w:t>Tel: +52 5538719500, Ext. 55756, E-Mail: karina.ramirez@imipas.gob.mx; kramirez_inp@yahoo.com</w:t>
      </w:r>
    </w:p>
    <w:p w14:paraId="5011F982" w14:textId="77777777" w:rsidR="002975FB" w:rsidRPr="006D6C4D" w:rsidRDefault="002975FB">
      <w:pPr>
        <w:rPr>
          <w:b/>
          <w:sz w:val="18"/>
          <w:lang w:val="es-ES"/>
        </w:rPr>
      </w:pPr>
      <w:r w:rsidRPr="006D6C4D">
        <w:rPr>
          <w:b/>
          <w:sz w:val="18"/>
          <w:lang w:val="es-ES"/>
        </w:rPr>
        <w:br w:type="page"/>
      </w:r>
    </w:p>
    <w:p w14:paraId="5A369D6B" w14:textId="27E166B5" w:rsidR="00A944FA" w:rsidRPr="006D6C4D" w:rsidRDefault="00A944FA" w:rsidP="00A944FA">
      <w:pPr>
        <w:rPr>
          <w:lang w:val="es-ES"/>
        </w:rPr>
      </w:pPr>
      <w:r w:rsidRPr="006D6C4D">
        <w:rPr>
          <w:b/>
          <w:sz w:val="18"/>
          <w:lang w:val="es-ES"/>
        </w:rPr>
        <w:lastRenderedPageBreak/>
        <w:t>Soler Benítez</w:t>
      </w:r>
      <w:r w:rsidRPr="006D6C4D">
        <w:rPr>
          <w:sz w:val="18"/>
          <w:lang w:val="es-ES"/>
        </w:rPr>
        <w:t xml:space="preserve">, Bertha Alicia </w:t>
      </w:r>
      <w:r w:rsidRPr="006D6C4D">
        <w:rPr>
          <w:sz w:val="18"/>
          <w:vertAlign w:val="superscript"/>
          <w:lang w:val="es-ES"/>
        </w:rPr>
        <w:t xml:space="preserve">1 </w:t>
      </w:r>
      <w:r w:rsidRPr="006D6C4D">
        <w:rPr>
          <w:sz w:val="18"/>
          <w:lang w:val="es-ES"/>
        </w:rPr>
        <w:t>(</w:t>
      </w:r>
      <w:r w:rsidR="002E52D5" w:rsidRPr="006D6C4D">
        <w:rPr>
          <w:sz w:val="18"/>
          <w:lang w:val="es-ES"/>
        </w:rPr>
        <w:t xml:space="preserve">en </w:t>
      </w:r>
      <w:proofErr w:type="spellStart"/>
      <w:r w:rsidR="002E52D5" w:rsidRPr="006D6C4D">
        <w:rPr>
          <w:sz w:val="18"/>
          <w:lang w:val="es-ES"/>
        </w:rPr>
        <w:t>ligne</w:t>
      </w:r>
      <w:proofErr w:type="spellEnd"/>
      <w:r w:rsidRPr="006D6C4D">
        <w:rPr>
          <w:sz w:val="18"/>
          <w:lang w:val="es-ES"/>
        </w:rPr>
        <w:t>)</w:t>
      </w:r>
    </w:p>
    <w:p w14:paraId="7C4204F5" w14:textId="77777777" w:rsidR="00A944FA" w:rsidRPr="006D6C4D" w:rsidRDefault="00A944FA" w:rsidP="00A944FA">
      <w:pPr>
        <w:jc w:val="both"/>
        <w:rPr>
          <w:lang w:val="es-ES"/>
        </w:rPr>
      </w:pPr>
      <w:r w:rsidRPr="006D6C4D">
        <w:rPr>
          <w:sz w:val="18"/>
          <w:lang w:val="es-ES"/>
        </w:rPr>
        <w:t>Comisión Nacional de Acuacultura y Pesca (CONAPESCA), 82100 Mazatlán, Sinaloa</w:t>
      </w:r>
    </w:p>
    <w:p w14:paraId="036DF0DB" w14:textId="77777777" w:rsidR="00A944FA" w:rsidRPr="006D6C4D" w:rsidRDefault="00A944FA">
      <w:pPr>
        <w:rPr>
          <w:lang w:val="es-ES"/>
        </w:rPr>
      </w:pPr>
    </w:p>
    <w:p w14:paraId="38A1CBD1" w14:textId="77777777" w:rsidR="006179D4" w:rsidRPr="006D6C4D" w:rsidRDefault="00C52F6C">
      <w:pPr>
        <w:rPr>
          <w:lang w:val="es-ES"/>
        </w:rPr>
      </w:pPr>
      <w:r w:rsidRPr="006D6C4D">
        <w:rPr>
          <w:b/>
          <w:lang w:val="es-ES"/>
        </w:rPr>
        <w:t>NICARAGUA</w:t>
      </w:r>
    </w:p>
    <w:p w14:paraId="3214F22F" w14:textId="353499F3" w:rsidR="006179D4" w:rsidRPr="006D6C4D" w:rsidRDefault="00C52F6C">
      <w:pPr>
        <w:rPr>
          <w:lang w:val="es-ES"/>
        </w:rPr>
      </w:pPr>
      <w:r w:rsidRPr="006D6C4D">
        <w:rPr>
          <w:b/>
          <w:sz w:val="18"/>
          <w:lang w:val="es-ES"/>
        </w:rPr>
        <w:t>Chacón Rivas</w:t>
      </w:r>
      <w:r w:rsidRPr="006D6C4D">
        <w:rPr>
          <w:sz w:val="18"/>
          <w:lang w:val="es-ES"/>
        </w:rPr>
        <w:t>, Roberto Danilo</w:t>
      </w:r>
      <w:r w:rsidR="007701DB" w:rsidRPr="006D6C4D">
        <w:rPr>
          <w:sz w:val="18"/>
          <w:lang w:val="es-ES"/>
        </w:rPr>
        <w:t xml:space="preserve"> (</w:t>
      </w:r>
      <w:r w:rsidR="002E52D5" w:rsidRPr="006D6C4D">
        <w:rPr>
          <w:sz w:val="18"/>
          <w:lang w:val="es-ES"/>
        </w:rPr>
        <w:t xml:space="preserve">en </w:t>
      </w:r>
      <w:proofErr w:type="spellStart"/>
      <w:r w:rsidR="002E52D5" w:rsidRPr="006D6C4D">
        <w:rPr>
          <w:sz w:val="18"/>
          <w:lang w:val="es-ES"/>
        </w:rPr>
        <w:t>ligne</w:t>
      </w:r>
      <w:proofErr w:type="spellEnd"/>
      <w:r w:rsidR="007701DB" w:rsidRPr="006D6C4D">
        <w:rPr>
          <w:sz w:val="18"/>
          <w:lang w:val="es-ES"/>
        </w:rPr>
        <w:t>)</w:t>
      </w:r>
    </w:p>
    <w:p w14:paraId="689BC612" w14:textId="77777777" w:rsidR="006179D4" w:rsidRPr="006D6C4D" w:rsidRDefault="00C52F6C">
      <w:pPr>
        <w:jc w:val="both"/>
        <w:rPr>
          <w:lang w:val="es-ES"/>
        </w:rPr>
      </w:pPr>
      <w:proofErr w:type="spellStart"/>
      <w:r w:rsidRPr="006D6C4D">
        <w:rPr>
          <w:sz w:val="18"/>
          <w:lang w:val="es-ES"/>
        </w:rPr>
        <w:t>Resp</w:t>
      </w:r>
      <w:proofErr w:type="spellEnd"/>
      <w:r w:rsidRPr="006D6C4D">
        <w:rPr>
          <w:sz w:val="18"/>
          <w:lang w:val="es-ES"/>
        </w:rPr>
        <w:t>. Oficina Asesoría Legal, Instituto Nicaragüense de la Pesca y Acuicultura (INPESCA), Reparto Villa Fontana, Semáforos Club Terraza, 5 cuadras al Oeste, 1 cuadra al Sur, casa # 182, 14174 Managua</w:t>
      </w:r>
    </w:p>
    <w:p w14:paraId="3B0A87F1" w14:textId="77777777" w:rsidR="006179D4" w:rsidRPr="006D6C4D" w:rsidRDefault="00C52F6C">
      <w:pPr>
        <w:jc w:val="both"/>
        <w:rPr>
          <w:lang w:val="pt-PT"/>
        </w:rPr>
      </w:pPr>
      <w:r w:rsidRPr="006D6C4D">
        <w:rPr>
          <w:sz w:val="18"/>
          <w:lang w:val="pt-PT"/>
        </w:rPr>
        <w:t>Tel: +505 836 58644; +505 875 88114; +505 2278-7855, Ext. 103, Fax: +505 224 42460, E-Mail: rchacon@inpesca.gob.ni; rchaconr5@gmail.com</w:t>
      </w:r>
    </w:p>
    <w:p w14:paraId="1E0DF581" w14:textId="77777777" w:rsidR="006179D4" w:rsidRPr="006D6C4D" w:rsidRDefault="006179D4">
      <w:pPr>
        <w:rPr>
          <w:lang w:val="pt-PT"/>
        </w:rPr>
      </w:pPr>
    </w:p>
    <w:p w14:paraId="18901E3F" w14:textId="77777777" w:rsidR="006179D4" w:rsidRPr="006D6C4D" w:rsidRDefault="00C52F6C">
      <w:pPr>
        <w:rPr>
          <w:lang w:val="pt-PT"/>
        </w:rPr>
      </w:pPr>
      <w:r w:rsidRPr="006D6C4D">
        <w:rPr>
          <w:b/>
          <w:sz w:val="18"/>
          <w:lang w:val="pt-PT"/>
        </w:rPr>
        <w:t>Guevara Quintana</w:t>
      </w:r>
      <w:r w:rsidRPr="006D6C4D">
        <w:rPr>
          <w:sz w:val="18"/>
          <w:lang w:val="pt-PT"/>
        </w:rPr>
        <w:t>, Julio César</w:t>
      </w:r>
    </w:p>
    <w:p w14:paraId="6BE51C31" w14:textId="18008CB6" w:rsidR="006179D4" w:rsidRPr="006D6C4D" w:rsidRDefault="00C52F6C">
      <w:pPr>
        <w:jc w:val="both"/>
        <w:rPr>
          <w:lang w:val="es-ES"/>
        </w:rPr>
      </w:pPr>
      <w:r w:rsidRPr="006D6C4D">
        <w:rPr>
          <w:sz w:val="18"/>
          <w:lang w:val="es-ES"/>
        </w:rPr>
        <w:t xml:space="preserve">Comisionado CIAT - Biólogo, Instituto Nicaragüense de la Pesca y Acuicultura (INPESCA), El Carrizal de Nuevo Emperador, Esquina de Calle C y Calle 7, </w:t>
      </w:r>
      <w:proofErr w:type="spellStart"/>
      <w:r w:rsidRPr="006D6C4D">
        <w:rPr>
          <w:sz w:val="18"/>
          <w:lang w:val="es-ES"/>
        </w:rPr>
        <w:t>Arraijan</w:t>
      </w:r>
      <w:proofErr w:type="spellEnd"/>
      <w:r w:rsidRPr="006D6C4D">
        <w:rPr>
          <w:sz w:val="18"/>
          <w:lang w:val="es-ES"/>
        </w:rPr>
        <w:t xml:space="preserve">, 14174 </w:t>
      </w:r>
      <w:proofErr w:type="spellStart"/>
      <w:r w:rsidRPr="006D6C4D">
        <w:rPr>
          <w:sz w:val="18"/>
          <w:lang w:val="es-ES"/>
        </w:rPr>
        <w:t>Arraijan</w:t>
      </w:r>
      <w:proofErr w:type="spellEnd"/>
      <w:r w:rsidRPr="006D6C4D">
        <w:rPr>
          <w:sz w:val="18"/>
          <w:lang w:val="es-ES"/>
        </w:rPr>
        <w:t xml:space="preserve">, </w:t>
      </w:r>
      <w:r w:rsidR="001C2C35" w:rsidRPr="006D6C4D">
        <w:rPr>
          <w:sz w:val="18"/>
          <w:lang w:val="es-ES"/>
        </w:rPr>
        <w:t>Panamá</w:t>
      </w:r>
    </w:p>
    <w:p w14:paraId="4F7784AD" w14:textId="77777777" w:rsidR="006179D4" w:rsidRPr="006D6C4D" w:rsidRDefault="00C52F6C">
      <w:pPr>
        <w:jc w:val="both"/>
        <w:rPr>
          <w:lang w:val="pt-PT"/>
        </w:rPr>
      </w:pPr>
      <w:r w:rsidRPr="006D6C4D">
        <w:rPr>
          <w:sz w:val="18"/>
          <w:lang w:val="pt-PT"/>
        </w:rPr>
        <w:t>Tel: +505 699 75100, E-Mail: juliocgq@hotmail.com; jguevara@inpesca.gob.ni</w:t>
      </w:r>
    </w:p>
    <w:p w14:paraId="3729CADF" w14:textId="77777777" w:rsidR="006179D4" w:rsidRPr="006D6C4D" w:rsidRDefault="006179D4">
      <w:pPr>
        <w:rPr>
          <w:lang w:val="pt-PT"/>
        </w:rPr>
      </w:pPr>
    </w:p>
    <w:p w14:paraId="5958A7AC" w14:textId="549863D9" w:rsidR="006179D4" w:rsidRPr="006D6C4D" w:rsidRDefault="00C52F6C">
      <w:pPr>
        <w:rPr>
          <w:lang w:val="es-ES"/>
        </w:rPr>
      </w:pPr>
      <w:r w:rsidRPr="006D6C4D">
        <w:rPr>
          <w:b/>
          <w:lang w:val="es-ES"/>
        </w:rPr>
        <w:t>PANAMA</w:t>
      </w:r>
    </w:p>
    <w:p w14:paraId="13554F33" w14:textId="77777777" w:rsidR="001C2C35" w:rsidRPr="006D6C4D" w:rsidRDefault="001C2C35" w:rsidP="001C2C35">
      <w:pPr>
        <w:rPr>
          <w:lang w:val="es-ES"/>
        </w:rPr>
      </w:pPr>
      <w:r w:rsidRPr="006D6C4D">
        <w:rPr>
          <w:b/>
          <w:sz w:val="18"/>
          <w:lang w:val="es-ES"/>
        </w:rPr>
        <w:t>Vergara</w:t>
      </w:r>
      <w:r w:rsidRPr="006D6C4D">
        <w:rPr>
          <w:sz w:val="18"/>
          <w:lang w:val="es-ES"/>
        </w:rPr>
        <w:t>, Yarkelia</w:t>
      </w:r>
    </w:p>
    <w:p w14:paraId="4ACC0D1A" w14:textId="77777777" w:rsidR="001C2C35" w:rsidRPr="006D6C4D" w:rsidRDefault="001C2C35" w:rsidP="001C2C35">
      <w:pPr>
        <w:jc w:val="both"/>
        <w:rPr>
          <w:lang w:val="es-ES"/>
        </w:rPr>
      </w:pPr>
      <w:r w:rsidRPr="006D6C4D">
        <w:rPr>
          <w:sz w:val="18"/>
          <w:lang w:val="es-ES"/>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111F736B" w14:textId="77777777" w:rsidR="001C2C35" w:rsidRPr="006D6C4D" w:rsidRDefault="001C2C35" w:rsidP="001C2C35">
      <w:pPr>
        <w:jc w:val="both"/>
        <w:rPr>
          <w:lang w:val="es-ES"/>
        </w:rPr>
      </w:pPr>
      <w:r w:rsidRPr="006D6C4D">
        <w:rPr>
          <w:sz w:val="18"/>
          <w:lang w:val="es-ES"/>
        </w:rPr>
        <w:t>Tel: +507 511 6008 (ext. 359), E-Mail: yvergara@arap.gob.pa; hsfs@arap.gob.pa</w:t>
      </w:r>
    </w:p>
    <w:p w14:paraId="7EEADE0B" w14:textId="77777777" w:rsidR="001C2C35" w:rsidRPr="006D6C4D" w:rsidRDefault="001C2C35">
      <w:pPr>
        <w:rPr>
          <w:b/>
          <w:sz w:val="18"/>
          <w:lang w:val="es-ES"/>
        </w:rPr>
      </w:pPr>
    </w:p>
    <w:p w14:paraId="39256972" w14:textId="0DAF2CD1" w:rsidR="006179D4" w:rsidRPr="006D6C4D" w:rsidRDefault="00C52F6C">
      <w:pPr>
        <w:rPr>
          <w:lang w:val="es-ES"/>
        </w:rPr>
      </w:pPr>
      <w:r w:rsidRPr="006D6C4D">
        <w:rPr>
          <w:b/>
          <w:sz w:val="18"/>
          <w:lang w:val="es-ES"/>
        </w:rPr>
        <w:t>Díaz de Santamaría</w:t>
      </w:r>
      <w:r w:rsidRPr="006D6C4D">
        <w:rPr>
          <w:sz w:val="18"/>
          <w:lang w:val="es-ES"/>
        </w:rPr>
        <w:t>, María Patricia</w:t>
      </w:r>
      <w:r w:rsidR="007701DB" w:rsidRPr="006D6C4D">
        <w:rPr>
          <w:sz w:val="18"/>
          <w:lang w:val="es-ES"/>
        </w:rPr>
        <w:t xml:space="preserve"> (</w:t>
      </w:r>
      <w:r w:rsidR="002E52D5" w:rsidRPr="006D6C4D">
        <w:rPr>
          <w:sz w:val="18"/>
          <w:lang w:val="es-ES"/>
        </w:rPr>
        <w:t xml:space="preserve">en </w:t>
      </w:r>
      <w:proofErr w:type="spellStart"/>
      <w:r w:rsidR="002E52D5" w:rsidRPr="006D6C4D">
        <w:rPr>
          <w:sz w:val="18"/>
          <w:lang w:val="es-ES"/>
        </w:rPr>
        <w:t>ligne</w:t>
      </w:r>
      <w:proofErr w:type="spellEnd"/>
      <w:r w:rsidR="007701DB" w:rsidRPr="006D6C4D">
        <w:rPr>
          <w:sz w:val="18"/>
          <w:lang w:val="es-ES"/>
        </w:rPr>
        <w:t>)</w:t>
      </w:r>
    </w:p>
    <w:p w14:paraId="6B4B0CD5" w14:textId="67A348FA" w:rsidR="006179D4" w:rsidRPr="006D6C4D" w:rsidRDefault="00C52F6C">
      <w:pPr>
        <w:jc w:val="both"/>
        <w:rPr>
          <w:lang w:val="es-ES"/>
        </w:rPr>
      </w:pPr>
      <w:r w:rsidRPr="006D6C4D">
        <w:rPr>
          <w:sz w:val="18"/>
          <w:lang w:val="es-ES"/>
        </w:rPr>
        <w:t>Delegada representante de la Industria, FIPESCA - Fundación Internacional de Pesca, Zona de Libre Proceso de Corozal, Edificio 297, Corozal</w:t>
      </w:r>
    </w:p>
    <w:p w14:paraId="39384017" w14:textId="77777777" w:rsidR="006179D4" w:rsidRPr="006D6C4D" w:rsidRDefault="00C52F6C">
      <w:pPr>
        <w:jc w:val="both"/>
        <w:rPr>
          <w:lang w:val="es-ES"/>
        </w:rPr>
      </w:pPr>
      <w:r w:rsidRPr="006D6C4D">
        <w:rPr>
          <w:sz w:val="18"/>
          <w:lang w:val="es-ES"/>
        </w:rPr>
        <w:t>Tel: +507 378 6640; +507 657 32047, E-Mail: mpdiaz@fipesca.com; mapatdiaz30@gmail.com</w:t>
      </w:r>
    </w:p>
    <w:p w14:paraId="3DFF7DCF" w14:textId="77777777" w:rsidR="006179D4" w:rsidRPr="006D6C4D" w:rsidRDefault="006179D4">
      <w:pPr>
        <w:rPr>
          <w:lang w:val="es-ES"/>
        </w:rPr>
      </w:pPr>
    </w:p>
    <w:p w14:paraId="0D8A44AB" w14:textId="77777777" w:rsidR="006179D4" w:rsidRPr="006D6C4D" w:rsidRDefault="00C52F6C">
      <w:pPr>
        <w:rPr>
          <w:lang w:val="es-ES"/>
        </w:rPr>
      </w:pPr>
      <w:r w:rsidRPr="006D6C4D">
        <w:rPr>
          <w:b/>
          <w:sz w:val="18"/>
          <w:lang w:val="es-ES"/>
        </w:rPr>
        <w:t>Herrera Armas</w:t>
      </w:r>
      <w:r w:rsidRPr="006D6C4D">
        <w:rPr>
          <w:sz w:val="18"/>
          <w:lang w:val="es-ES"/>
        </w:rPr>
        <w:t>, Miguel Ángel</w:t>
      </w:r>
    </w:p>
    <w:p w14:paraId="0C791F21" w14:textId="73A087A2" w:rsidR="006179D4" w:rsidRPr="006D6C4D" w:rsidRDefault="00C52F6C">
      <w:pPr>
        <w:jc w:val="both"/>
        <w:rPr>
          <w:lang w:val="es-ES"/>
        </w:rPr>
      </w:pPr>
      <w:r w:rsidRPr="006D6C4D">
        <w:rPr>
          <w:sz w:val="18"/>
          <w:lang w:val="es-ES"/>
        </w:rPr>
        <w:t>Deputy Manager (</w:t>
      </w:r>
      <w:proofErr w:type="spellStart"/>
      <w:r w:rsidRPr="006D6C4D">
        <w:rPr>
          <w:sz w:val="18"/>
          <w:lang w:val="es-ES"/>
        </w:rPr>
        <w:t>Science</w:t>
      </w:r>
      <w:proofErr w:type="spellEnd"/>
      <w:r w:rsidRPr="006D6C4D">
        <w:rPr>
          <w:sz w:val="18"/>
          <w:lang w:val="es-ES"/>
        </w:rPr>
        <w:t>), OPAGAC, C/ Ayala 54, 2º A, 28001 Madrid, E</w:t>
      </w:r>
      <w:r w:rsidR="001C2C35" w:rsidRPr="006D6C4D">
        <w:rPr>
          <w:sz w:val="18"/>
          <w:lang w:val="es-ES"/>
        </w:rPr>
        <w:t>spaña</w:t>
      </w:r>
    </w:p>
    <w:p w14:paraId="1DABE1A6" w14:textId="77777777" w:rsidR="006179D4" w:rsidRPr="006D6C4D" w:rsidRDefault="00C52F6C">
      <w:pPr>
        <w:jc w:val="both"/>
        <w:rPr>
          <w:lang w:val="es-ES"/>
        </w:rPr>
      </w:pPr>
      <w:r w:rsidRPr="006D6C4D">
        <w:rPr>
          <w:sz w:val="18"/>
          <w:lang w:val="es-ES"/>
        </w:rPr>
        <w:t>Tel: +34 91 431 48 57; +34 664 234 886, Fax: +34 91 576 12 22, E-Mail: miguel.herrera@opagac.org</w:t>
      </w:r>
    </w:p>
    <w:p w14:paraId="65FC5AAB" w14:textId="77777777" w:rsidR="006179D4" w:rsidRPr="006D6C4D" w:rsidRDefault="006179D4">
      <w:pPr>
        <w:rPr>
          <w:lang w:val="es-ES"/>
        </w:rPr>
      </w:pPr>
    </w:p>
    <w:p w14:paraId="1D2F4942" w14:textId="28218038" w:rsidR="006179D4" w:rsidRPr="006D6C4D" w:rsidRDefault="00C52F6C">
      <w:pPr>
        <w:rPr>
          <w:lang w:val="es-ES"/>
        </w:rPr>
      </w:pPr>
      <w:r w:rsidRPr="006D6C4D">
        <w:rPr>
          <w:b/>
          <w:sz w:val="18"/>
          <w:lang w:val="es-ES"/>
        </w:rPr>
        <w:t>Loinaz Eguiguren</w:t>
      </w:r>
      <w:r w:rsidRPr="006D6C4D">
        <w:rPr>
          <w:sz w:val="18"/>
          <w:lang w:val="es-ES"/>
        </w:rPr>
        <w:t>, Imanol</w:t>
      </w:r>
    </w:p>
    <w:p w14:paraId="3A1A3B79" w14:textId="437015EC" w:rsidR="006179D4" w:rsidRPr="006D6C4D" w:rsidRDefault="00C52F6C">
      <w:pPr>
        <w:jc w:val="both"/>
        <w:rPr>
          <w:lang w:val="es-ES"/>
        </w:rPr>
      </w:pPr>
      <w:r w:rsidRPr="006D6C4D">
        <w:rPr>
          <w:sz w:val="18"/>
          <w:lang w:val="es-ES"/>
        </w:rPr>
        <w:t xml:space="preserve">OPAGAC, Polígono Industrial </w:t>
      </w:r>
      <w:proofErr w:type="spellStart"/>
      <w:r w:rsidRPr="006D6C4D">
        <w:rPr>
          <w:sz w:val="18"/>
          <w:lang w:val="es-ES"/>
        </w:rPr>
        <w:t>Landabaso</w:t>
      </w:r>
      <w:proofErr w:type="spellEnd"/>
      <w:r w:rsidRPr="006D6C4D">
        <w:rPr>
          <w:sz w:val="18"/>
          <w:lang w:val="es-ES"/>
        </w:rPr>
        <w:t>, s/n - Edificio Albacora, 48370 Bermeo Bizkaia, E</w:t>
      </w:r>
      <w:r w:rsidR="001C2C35" w:rsidRPr="006D6C4D">
        <w:rPr>
          <w:sz w:val="18"/>
          <w:lang w:val="es-ES"/>
        </w:rPr>
        <w:t>spaña</w:t>
      </w:r>
    </w:p>
    <w:p w14:paraId="1B686A46" w14:textId="77777777" w:rsidR="006179D4" w:rsidRPr="006D6C4D" w:rsidRDefault="00C52F6C">
      <w:pPr>
        <w:jc w:val="both"/>
        <w:rPr>
          <w:lang w:val="pt-PT"/>
        </w:rPr>
      </w:pPr>
      <w:r w:rsidRPr="006D6C4D">
        <w:rPr>
          <w:sz w:val="18"/>
          <w:lang w:val="pt-PT"/>
        </w:rPr>
        <w:t>Tel: +34 94 618 7000; +34 618 522 709, E-Mail: imanol.loinaz@albacora.es</w:t>
      </w:r>
    </w:p>
    <w:p w14:paraId="0FC1C6B1" w14:textId="77777777" w:rsidR="006179D4" w:rsidRPr="006D6C4D" w:rsidRDefault="006179D4">
      <w:pPr>
        <w:rPr>
          <w:lang w:val="pt-PT"/>
        </w:rPr>
      </w:pPr>
    </w:p>
    <w:p w14:paraId="17F01DD0" w14:textId="68E35DD4" w:rsidR="006179D4" w:rsidRPr="00D61E38" w:rsidRDefault="00C52F6C">
      <w:pPr>
        <w:rPr>
          <w:lang w:val="fr-FR"/>
        </w:rPr>
      </w:pPr>
      <w:r w:rsidRPr="00D61E38">
        <w:rPr>
          <w:b/>
          <w:sz w:val="18"/>
          <w:lang w:val="fr-FR"/>
        </w:rPr>
        <w:t>Pino</w:t>
      </w:r>
      <w:r w:rsidRPr="00D61E38">
        <w:rPr>
          <w:sz w:val="18"/>
          <w:lang w:val="fr-FR"/>
        </w:rPr>
        <w:t xml:space="preserve">, </w:t>
      </w:r>
      <w:proofErr w:type="spellStart"/>
      <w:r w:rsidRPr="00D61E38">
        <w:rPr>
          <w:sz w:val="18"/>
          <w:lang w:val="fr-FR"/>
        </w:rPr>
        <w:t>Yesuri</w:t>
      </w:r>
      <w:proofErr w:type="spellEnd"/>
      <w:r w:rsidR="007701DB" w:rsidRPr="00D61E38">
        <w:rPr>
          <w:sz w:val="18"/>
          <w:lang w:val="fr-FR"/>
        </w:rPr>
        <w:t xml:space="preserve"> (</w:t>
      </w:r>
      <w:r w:rsidR="002E52D5" w:rsidRPr="00D61E38">
        <w:rPr>
          <w:sz w:val="18"/>
          <w:lang w:val="fr-FR"/>
        </w:rPr>
        <w:t>en ligne</w:t>
      </w:r>
      <w:r w:rsidR="007701DB" w:rsidRPr="00D61E38">
        <w:rPr>
          <w:sz w:val="18"/>
          <w:lang w:val="fr-FR"/>
        </w:rPr>
        <w:t>)</w:t>
      </w:r>
    </w:p>
    <w:p w14:paraId="71B4802A" w14:textId="2BB88666" w:rsidR="006179D4" w:rsidRPr="006D6C4D" w:rsidRDefault="00C52F6C">
      <w:pPr>
        <w:jc w:val="both"/>
        <w:rPr>
          <w:lang w:val="es-ES"/>
        </w:rPr>
      </w:pPr>
      <w:r w:rsidRPr="006D6C4D">
        <w:rPr>
          <w:sz w:val="18"/>
          <w:lang w:val="es-ES"/>
        </w:rPr>
        <w:t>Jefa encargada del Departamento de Evaluación de Recursos Acuáticos, Ministerio de Desarrollo Agropecuario, Autoridad de los Recursos Acuáticos de Panamá, Evaluación de los Recursos Acuáticos, Edificio Riviera, Ave. Justo Arosemena, Calle 45 Bella Vista, 05850</w:t>
      </w:r>
    </w:p>
    <w:p w14:paraId="34A5AFAA" w14:textId="77777777" w:rsidR="006179D4" w:rsidRPr="006D6C4D" w:rsidRDefault="00C52F6C">
      <w:pPr>
        <w:jc w:val="both"/>
        <w:rPr>
          <w:lang w:val="pt-PT"/>
        </w:rPr>
      </w:pPr>
      <w:r w:rsidRPr="006D6C4D">
        <w:rPr>
          <w:sz w:val="18"/>
          <w:lang w:val="pt-PT"/>
        </w:rPr>
        <w:t>Tel: +507 511 6036, E-Mail: yesuri.pino@arap.gob.pa</w:t>
      </w:r>
    </w:p>
    <w:p w14:paraId="5350CF85" w14:textId="77777777" w:rsidR="006179D4" w:rsidRPr="006D6C4D" w:rsidRDefault="006179D4">
      <w:pPr>
        <w:rPr>
          <w:lang w:val="pt-PT"/>
        </w:rPr>
      </w:pPr>
    </w:p>
    <w:p w14:paraId="53266681" w14:textId="0E0A40E8" w:rsidR="009308C4" w:rsidRPr="006D6C4D" w:rsidRDefault="009308C4" w:rsidP="009308C4">
      <w:pPr>
        <w:rPr>
          <w:lang w:val="fr-FR"/>
        </w:rPr>
      </w:pPr>
      <w:r w:rsidRPr="006D6C4D">
        <w:rPr>
          <w:b/>
          <w:lang w:val="fr-FR"/>
        </w:rPr>
        <w:t>ROYAUME-UNI DE GRANDE-BRETAGNE ET D'IRLANDE DU NORD</w:t>
      </w:r>
    </w:p>
    <w:p w14:paraId="03374134" w14:textId="77777777" w:rsidR="009308C4" w:rsidRPr="006D6C4D" w:rsidRDefault="009308C4" w:rsidP="009308C4">
      <w:r w:rsidRPr="006D6C4D">
        <w:rPr>
          <w:b/>
          <w:sz w:val="18"/>
        </w:rPr>
        <w:t>Sampson</w:t>
      </w:r>
      <w:r w:rsidRPr="006D6C4D">
        <w:rPr>
          <w:sz w:val="18"/>
        </w:rPr>
        <w:t>, Harry</w:t>
      </w:r>
    </w:p>
    <w:p w14:paraId="79CD0F4D" w14:textId="77777777" w:rsidR="009308C4" w:rsidRPr="006D6C4D" w:rsidRDefault="009308C4" w:rsidP="009308C4">
      <w:pPr>
        <w:jc w:val="both"/>
      </w:pPr>
      <w:r w:rsidRPr="006D6C4D">
        <w:rPr>
          <w:sz w:val="18"/>
        </w:rPr>
        <w:t>Senior International Fisheries Policy Officer, Department for Environment, Food and Rural Affairs (Defra), Marine &amp; Fisheries Directorate, Nobel House 17 Smith Square, London SW1P 3JR</w:t>
      </w:r>
    </w:p>
    <w:p w14:paraId="4AD0EBA5" w14:textId="77777777" w:rsidR="009308C4" w:rsidRPr="006D6C4D" w:rsidRDefault="009308C4" w:rsidP="009308C4">
      <w:pPr>
        <w:jc w:val="both"/>
        <w:rPr>
          <w:lang w:val="pt-PT"/>
        </w:rPr>
      </w:pPr>
      <w:r w:rsidRPr="006D6C4D">
        <w:rPr>
          <w:sz w:val="18"/>
          <w:lang w:val="pt-PT"/>
        </w:rPr>
        <w:t>Tel: +44 208 026 4403; +44 755 742 8543, E-Mail: harry.sampson@defra.gov.uk; trfmo@defra.gov.uk</w:t>
      </w:r>
    </w:p>
    <w:p w14:paraId="5B7E3C16" w14:textId="77777777" w:rsidR="009308C4" w:rsidRPr="006D6C4D" w:rsidRDefault="009308C4" w:rsidP="009308C4">
      <w:pPr>
        <w:rPr>
          <w:b/>
          <w:sz w:val="18"/>
          <w:lang w:val="pt-PT"/>
        </w:rPr>
      </w:pPr>
    </w:p>
    <w:p w14:paraId="14D40278" w14:textId="77777777" w:rsidR="009308C4" w:rsidRPr="006D6C4D" w:rsidRDefault="009308C4" w:rsidP="009308C4">
      <w:r w:rsidRPr="006D6C4D">
        <w:rPr>
          <w:b/>
          <w:sz w:val="18"/>
        </w:rPr>
        <w:t>Peel</w:t>
      </w:r>
      <w:r w:rsidRPr="006D6C4D">
        <w:rPr>
          <w:sz w:val="18"/>
        </w:rPr>
        <w:t>, Michael</w:t>
      </w:r>
    </w:p>
    <w:p w14:paraId="246F6D58" w14:textId="77777777" w:rsidR="009308C4" w:rsidRPr="006D6C4D" w:rsidRDefault="009308C4" w:rsidP="009308C4">
      <w:pPr>
        <w:jc w:val="both"/>
      </w:pPr>
      <w:r w:rsidRPr="006D6C4D">
        <w:rPr>
          <w:sz w:val="18"/>
        </w:rPr>
        <w:t xml:space="preserve">Department for Environment, Food and Rural Affairs - Defra, 2 </w:t>
      </w:r>
      <w:proofErr w:type="spellStart"/>
      <w:r w:rsidRPr="006D6C4D">
        <w:rPr>
          <w:sz w:val="18"/>
        </w:rPr>
        <w:t>Marsham</w:t>
      </w:r>
      <w:proofErr w:type="spellEnd"/>
      <w:r w:rsidRPr="006D6C4D">
        <w:rPr>
          <w:sz w:val="18"/>
        </w:rPr>
        <w:t xml:space="preserve"> Street, London SW1P 4DF</w:t>
      </w:r>
    </w:p>
    <w:p w14:paraId="61C281D6" w14:textId="77777777" w:rsidR="009308C4" w:rsidRPr="006D6C4D" w:rsidRDefault="009308C4" w:rsidP="009308C4">
      <w:pPr>
        <w:jc w:val="both"/>
        <w:rPr>
          <w:lang w:val="pt-PT"/>
        </w:rPr>
      </w:pPr>
      <w:r w:rsidRPr="006D6C4D">
        <w:rPr>
          <w:sz w:val="18"/>
          <w:lang w:val="pt-PT"/>
        </w:rPr>
        <w:t>Tel: +44 798 418 9608, E-Mail: michael.peel@defra.gov.uk</w:t>
      </w:r>
    </w:p>
    <w:p w14:paraId="7DFBE9C5" w14:textId="77777777" w:rsidR="009308C4" w:rsidRPr="006D6C4D" w:rsidRDefault="009308C4" w:rsidP="009308C4">
      <w:pPr>
        <w:rPr>
          <w:b/>
          <w:sz w:val="18"/>
          <w:lang w:val="pt-PT"/>
        </w:rPr>
      </w:pPr>
    </w:p>
    <w:p w14:paraId="44443482" w14:textId="37765B05" w:rsidR="009308C4" w:rsidRPr="006D6C4D" w:rsidRDefault="009308C4" w:rsidP="009308C4">
      <w:pPr>
        <w:rPr>
          <w:lang w:val="pt-PT"/>
        </w:rPr>
      </w:pPr>
      <w:r w:rsidRPr="006D6C4D">
        <w:rPr>
          <w:b/>
          <w:sz w:val="18"/>
          <w:lang w:val="pt-PT"/>
        </w:rPr>
        <w:t>Allison</w:t>
      </w:r>
      <w:r w:rsidRPr="006D6C4D">
        <w:rPr>
          <w:sz w:val="18"/>
          <w:lang w:val="pt-PT"/>
        </w:rPr>
        <w:t>, Sarah (</w:t>
      </w:r>
      <w:r w:rsidR="002E52D5" w:rsidRPr="006D6C4D">
        <w:rPr>
          <w:sz w:val="18"/>
          <w:lang w:val="pt-PT"/>
        </w:rPr>
        <w:t>en ligne</w:t>
      </w:r>
      <w:r w:rsidRPr="006D6C4D">
        <w:rPr>
          <w:sz w:val="18"/>
          <w:lang w:val="pt-PT"/>
        </w:rPr>
        <w:t>)</w:t>
      </w:r>
    </w:p>
    <w:p w14:paraId="079F4881" w14:textId="77777777" w:rsidR="009308C4" w:rsidRPr="006D6C4D" w:rsidRDefault="009308C4" w:rsidP="009308C4">
      <w:pPr>
        <w:jc w:val="both"/>
        <w:rPr>
          <w:lang w:val="pt-PT"/>
        </w:rPr>
      </w:pPr>
      <w:r w:rsidRPr="006D6C4D">
        <w:rPr>
          <w:sz w:val="18"/>
          <w:lang w:val="pt-PT"/>
        </w:rPr>
        <w:t>Integrated Marine Manager, Marine Management Organisation (MMO), Miranda House, The Quay, Harwich, Essex, CO12 3HH</w:t>
      </w:r>
    </w:p>
    <w:p w14:paraId="04AD3836" w14:textId="77777777" w:rsidR="009308C4" w:rsidRPr="006D6C4D" w:rsidRDefault="009308C4" w:rsidP="009308C4">
      <w:pPr>
        <w:jc w:val="both"/>
        <w:rPr>
          <w:lang w:val="pt-PT"/>
        </w:rPr>
      </w:pPr>
      <w:r w:rsidRPr="006D6C4D">
        <w:rPr>
          <w:sz w:val="18"/>
          <w:lang w:val="pt-PT"/>
        </w:rPr>
        <w:t>Tel: +44 739 287 9893, E-Mail: sarah.allison@marinemanagement.org.uk</w:t>
      </w:r>
    </w:p>
    <w:p w14:paraId="04521DB4" w14:textId="77777777" w:rsidR="009308C4" w:rsidRPr="006D6C4D" w:rsidRDefault="009308C4" w:rsidP="009308C4">
      <w:pPr>
        <w:rPr>
          <w:lang w:val="pt-PT"/>
        </w:rPr>
      </w:pPr>
    </w:p>
    <w:p w14:paraId="5D4A2AB3" w14:textId="42C42AEA" w:rsidR="009308C4" w:rsidRPr="006D6C4D" w:rsidRDefault="009308C4" w:rsidP="009308C4">
      <w:pPr>
        <w:rPr>
          <w:lang w:val="fr-FR"/>
        </w:rPr>
      </w:pPr>
      <w:r w:rsidRPr="006D6C4D">
        <w:rPr>
          <w:b/>
          <w:sz w:val="18"/>
          <w:lang w:val="fr-FR"/>
        </w:rPr>
        <w:t>Christopher</w:t>
      </w:r>
      <w:r w:rsidRPr="006D6C4D">
        <w:rPr>
          <w:sz w:val="18"/>
          <w:lang w:val="fr-FR"/>
        </w:rPr>
        <w:t>, Abbi E (</w:t>
      </w:r>
      <w:r w:rsidR="002E52D5" w:rsidRPr="006D6C4D">
        <w:rPr>
          <w:sz w:val="18"/>
          <w:lang w:val="fr-FR"/>
        </w:rPr>
        <w:t>en ligne</w:t>
      </w:r>
      <w:r w:rsidRPr="006D6C4D">
        <w:rPr>
          <w:sz w:val="18"/>
          <w:lang w:val="fr-FR"/>
        </w:rPr>
        <w:t>)</w:t>
      </w:r>
    </w:p>
    <w:p w14:paraId="01550A98" w14:textId="77777777" w:rsidR="009308C4" w:rsidRPr="006D6C4D" w:rsidRDefault="009308C4" w:rsidP="009308C4">
      <w:pPr>
        <w:jc w:val="both"/>
      </w:pPr>
      <w:r w:rsidRPr="006D6C4D">
        <w:rPr>
          <w:sz w:val="18"/>
        </w:rPr>
        <w:t xml:space="preserve">Asst Fisheries Officer, Ministry of Environment, Natural Resources and Climate Change, Fisheries Management Division, </w:t>
      </w:r>
      <w:proofErr w:type="spellStart"/>
      <w:r w:rsidRPr="006D6C4D">
        <w:rPr>
          <w:sz w:val="18"/>
        </w:rPr>
        <w:t>Paraquita</w:t>
      </w:r>
      <w:proofErr w:type="spellEnd"/>
      <w:r w:rsidRPr="006D6C4D">
        <w:rPr>
          <w:sz w:val="18"/>
        </w:rPr>
        <w:t xml:space="preserve"> Bay, Tortola, VG1120, Virgin Islands</w:t>
      </w:r>
    </w:p>
    <w:p w14:paraId="36841C78" w14:textId="77777777" w:rsidR="009308C4" w:rsidRPr="006D6C4D" w:rsidRDefault="009308C4" w:rsidP="009308C4">
      <w:pPr>
        <w:jc w:val="both"/>
        <w:rPr>
          <w:lang w:val="pt-PT"/>
        </w:rPr>
      </w:pPr>
      <w:r w:rsidRPr="006D6C4D">
        <w:rPr>
          <w:sz w:val="18"/>
          <w:lang w:val="pt-PT"/>
        </w:rPr>
        <w:t>Tel: +284 468 6146, E-Mail: AeChristopher@gov.vg</w:t>
      </w:r>
    </w:p>
    <w:p w14:paraId="05450ABB" w14:textId="77777777" w:rsidR="009308C4" w:rsidRPr="006D6C4D" w:rsidRDefault="009308C4" w:rsidP="009308C4">
      <w:pPr>
        <w:rPr>
          <w:lang w:val="pt-PT"/>
        </w:rPr>
      </w:pPr>
    </w:p>
    <w:p w14:paraId="44B94C6C" w14:textId="2DBA0E1C" w:rsidR="009308C4" w:rsidRPr="00D61E38" w:rsidRDefault="009308C4" w:rsidP="009308C4">
      <w:pPr>
        <w:rPr>
          <w:lang w:val="fr-FR"/>
        </w:rPr>
      </w:pPr>
      <w:r w:rsidRPr="00D61E38">
        <w:rPr>
          <w:b/>
          <w:sz w:val="18"/>
          <w:lang w:val="fr-FR"/>
        </w:rPr>
        <w:t>Keedy</w:t>
      </w:r>
      <w:r w:rsidRPr="00D61E38">
        <w:rPr>
          <w:sz w:val="18"/>
          <w:lang w:val="fr-FR"/>
        </w:rPr>
        <w:t>, Jess (</w:t>
      </w:r>
      <w:r w:rsidR="002E52D5" w:rsidRPr="00D61E38">
        <w:rPr>
          <w:sz w:val="18"/>
          <w:lang w:val="fr-FR"/>
        </w:rPr>
        <w:t>en ligne</w:t>
      </w:r>
      <w:r w:rsidRPr="00D61E38">
        <w:rPr>
          <w:sz w:val="18"/>
          <w:lang w:val="fr-FR"/>
        </w:rPr>
        <w:t>)</w:t>
      </w:r>
    </w:p>
    <w:p w14:paraId="13B5B6AF" w14:textId="77777777" w:rsidR="009308C4" w:rsidRPr="006D6C4D" w:rsidRDefault="009308C4" w:rsidP="009308C4">
      <w:pPr>
        <w:jc w:val="both"/>
      </w:pPr>
      <w:r w:rsidRPr="006D6C4D">
        <w:rPr>
          <w:sz w:val="18"/>
        </w:rPr>
        <w:t xml:space="preserve">Joint Head, International Fisheries, Marine &amp; Fisheries, Department for Environment, Food and Rural Affairs (Defra), Marine &amp; Fisheries Directorate, First Floor, Seacole Wing, 2 </w:t>
      </w:r>
      <w:proofErr w:type="spellStart"/>
      <w:r w:rsidRPr="006D6C4D">
        <w:rPr>
          <w:sz w:val="18"/>
        </w:rPr>
        <w:t>Marsham</w:t>
      </w:r>
      <w:proofErr w:type="spellEnd"/>
      <w:r w:rsidRPr="006D6C4D">
        <w:rPr>
          <w:sz w:val="18"/>
        </w:rPr>
        <w:t xml:space="preserve"> Street, London SW1P 3JR</w:t>
      </w:r>
    </w:p>
    <w:p w14:paraId="238001F6" w14:textId="03C99BD4" w:rsidR="002975FB" w:rsidRPr="006D6C4D" w:rsidRDefault="009308C4" w:rsidP="002975FB">
      <w:pPr>
        <w:jc w:val="both"/>
        <w:rPr>
          <w:b/>
          <w:sz w:val="18"/>
          <w:lang w:val="pt-PT"/>
        </w:rPr>
      </w:pPr>
      <w:r w:rsidRPr="006D6C4D">
        <w:rPr>
          <w:sz w:val="18"/>
          <w:lang w:val="pt-PT"/>
        </w:rPr>
        <w:t>Tel: +44 755 724 5171; +44 208 026 63350, E-Mail: jess.keedy@defra.gov.uk</w:t>
      </w:r>
      <w:r w:rsidR="002975FB" w:rsidRPr="006D6C4D">
        <w:rPr>
          <w:b/>
          <w:sz w:val="18"/>
          <w:lang w:val="pt-PT"/>
        </w:rPr>
        <w:br w:type="page"/>
      </w:r>
    </w:p>
    <w:p w14:paraId="1B66ECA0" w14:textId="29A04ABC" w:rsidR="009308C4" w:rsidRPr="006D6C4D" w:rsidRDefault="009308C4" w:rsidP="009308C4">
      <w:pPr>
        <w:rPr>
          <w:lang w:val="fr-FR"/>
        </w:rPr>
      </w:pPr>
      <w:r w:rsidRPr="006D6C4D">
        <w:rPr>
          <w:b/>
          <w:sz w:val="18"/>
          <w:lang w:val="fr-FR"/>
        </w:rPr>
        <w:lastRenderedPageBreak/>
        <w:t>Ponteen</w:t>
      </w:r>
      <w:r w:rsidRPr="006D6C4D">
        <w:rPr>
          <w:sz w:val="18"/>
          <w:lang w:val="fr-FR"/>
        </w:rPr>
        <w:t>, Alwyn (</w:t>
      </w:r>
      <w:r w:rsidR="002E52D5" w:rsidRPr="006D6C4D">
        <w:rPr>
          <w:sz w:val="18"/>
          <w:lang w:val="fr-FR"/>
        </w:rPr>
        <w:t>en ligne</w:t>
      </w:r>
      <w:r w:rsidRPr="006D6C4D">
        <w:rPr>
          <w:sz w:val="18"/>
          <w:lang w:val="fr-FR"/>
        </w:rPr>
        <w:t>)</w:t>
      </w:r>
    </w:p>
    <w:p w14:paraId="56906BEC" w14:textId="77777777" w:rsidR="009308C4" w:rsidRPr="006D6C4D" w:rsidRDefault="009308C4" w:rsidP="009308C4">
      <w:pPr>
        <w:jc w:val="both"/>
        <w:rPr>
          <w:lang w:val="fr-FR"/>
        </w:rPr>
      </w:pPr>
      <w:proofErr w:type="gramStart"/>
      <w:r w:rsidRPr="006D6C4D">
        <w:rPr>
          <w:sz w:val="18"/>
          <w:lang w:val="fr-FR"/>
        </w:rPr>
        <w:t>E-Mail:</w:t>
      </w:r>
      <w:proofErr w:type="gramEnd"/>
      <w:r w:rsidRPr="006D6C4D">
        <w:rPr>
          <w:sz w:val="18"/>
          <w:lang w:val="fr-FR"/>
        </w:rPr>
        <w:t xml:space="preserve"> arponteen@gov.tc</w:t>
      </w:r>
    </w:p>
    <w:p w14:paraId="7D89269B" w14:textId="77777777" w:rsidR="009308C4" w:rsidRPr="006D6C4D" w:rsidRDefault="009308C4" w:rsidP="009308C4">
      <w:pPr>
        <w:rPr>
          <w:lang w:val="fr-FR"/>
        </w:rPr>
      </w:pPr>
    </w:p>
    <w:p w14:paraId="119AFB67" w14:textId="488AB8B8" w:rsidR="009308C4" w:rsidRPr="006D6C4D" w:rsidRDefault="009308C4" w:rsidP="009308C4">
      <w:pPr>
        <w:rPr>
          <w:lang w:val="fr-FR"/>
        </w:rPr>
      </w:pPr>
      <w:r w:rsidRPr="006D6C4D">
        <w:rPr>
          <w:b/>
          <w:sz w:val="18"/>
          <w:lang w:val="fr-FR"/>
        </w:rPr>
        <w:t>Warren</w:t>
      </w:r>
      <w:r w:rsidRPr="006D6C4D">
        <w:rPr>
          <w:sz w:val="18"/>
          <w:lang w:val="fr-FR"/>
        </w:rPr>
        <w:t>, Tammy M. (</w:t>
      </w:r>
      <w:r w:rsidR="002E52D5" w:rsidRPr="006D6C4D">
        <w:rPr>
          <w:sz w:val="18"/>
          <w:lang w:val="fr-FR"/>
        </w:rPr>
        <w:t>en ligne</w:t>
      </w:r>
      <w:r w:rsidRPr="006D6C4D">
        <w:rPr>
          <w:sz w:val="18"/>
          <w:lang w:val="fr-FR"/>
        </w:rPr>
        <w:t>)</w:t>
      </w:r>
    </w:p>
    <w:p w14:paraId="01AB51E6" w14:textId="77777777" w:rsidR="009308C4" w:rsidRPr="006D6C4D" w:rsidRDefault="009308C4" w:rsidP="009308C4">
      <w:pPr>
        <w:jc w:val="both"/>
      </w:pPr>
      <w:r w:rsidRPr="006D6C4D">
        <w:rPr>
          <w:sz w:val="18"/>
        </w:rPr>
        <w:t>Senior Marine Resources Officer, Department of Environment and Natural Resources, Government of Bermuda, #3 Coney Island Road, St. George's, CR04, Bermuda</w:t>
      </w:r>
    </w:p>
    <w:p w14:paraId="24718FDE" w14:textId="77777777" w:rsidR="009308C4" w:rsidRPr="006D6C4D" w:rsidRDefault="009308C4" w:rsidP="009308C4">
      <w:pPr>
        <w:jc w:val="both"/>
        <w:rPr>
          <w:lang w:val="pt-PT"/>
        </w:rPr>
      </w:pPr>
      <w:r w:rsidRPr="006D6C4D">
        <w:rPr>
          <w:sz w:val="18"/>
          <w:lang w:val="pt-PT"/>
        </w:rPr>
        <w:t>Tel: +1 441 705 2716, E-Mail: twarren@gov.bm</w:t>
      </w:r>
    </w:p>
    <w:p w14:paraId="33A8EAAE" w14:textId="77777777" w:rsidR="009308C4" w:rsidRPr="006D6C4D" w:rsidRDefault="009308C4" w:rsidP="009308C4">
      <w:pPr>
        <w:rPr>
          <w:lang w:val="pt-PT"/>
        </w:rPr>
      </w:pPr>
    </w:p>
    <w:p w14:paraId="723FD413" w14:textId="1EBAC998" w:rsidR="009308C4" w:rsidRPr="006D6C4D" w:rsidRDefault="009308C4" w:rsidP="009308C4">
      <w:r w:rsidRPr="006D6C4D">
        <w:rPr>
          <w:b/>
          <w:sz w:val="18"/>
        </w:rPr>
        <w:t>Wright</w:t>
      </w:r>
      <w:r w:rsidRPr="006D6C4D">
        <w:rPr>
          <w:sz w:val="18"/>
        </w:rPr>
        <w:t>, Serena (</w:t>
      </w:r>
      <w:proofErr w:type="spellStart"/>
      <w:r w:rsidR="002E52D5" w:rsidRPr="006D6C4D">
        <w:rPr>
          <w:sz w:val="18"/>
        </w:rPr>
        <w:t>en</w:t>
      </w:r>
      <w:proofErr w:type="spellEnd"/>
      <w:r w:rsidR="002E52D5" w:rsidRPr="006D6C4D">
        <w:rPr>
          <w:sz w:val="18"/>
        </w:rPr>
        <w:t xml:space="preserve"> </w:t>
      </w:r>
      <w:proofErr w:type="spellStart"/>
      <w:r w:rsidR="002E52D5" w:rsidRPr="006D6C4D">
        <w:rPr>
          <w:sz w:val="18"/>
        </w:rPr>
        <w:t>ligne</w:t>
      </w:r>
      <w:proofErr w:type="spellEnd"/>
      <w:r w:rsidRPr="006D6C4D">
        <w:rPr>
          <w:sz w:val="18"/>
        </w:rPr>
        <w:t>)</w:t>
      </w:r>
    </w:p>
    <w:p w14:paraId="15B7C5F4" w14:textId="77777777" w:rsidR="009308C4" w:rsidRPr="006D6C4D" w:rsidRDefault="009308C4" w:rsidP="009308C4">
      <w:pPr>
        <w:jc w:val="both"/>
      </w:pPr>
      <w:r w:rsidRPr="006D6C4D">
        <w:rPr>
          <w:sz w:val="18"/>
        </w:rPr>
        <w:t xml:space="preserve">Fisheries Scientist, Centre for Environment, Fisheries and Aquaculture Science (Cefas), ICCAT Tagging </w:t>
      </w:r>
      <w:proofErr w:type="spellStart"/>
      <w:r w:rsidRPr="006D6C4D">
        <w:rPr>
          <w:sz w:val="18"/>
        </w:rPr>
        <w:t>Programme</w:t>
      </w:r>
      <w:proofErr w:type="spellEnd"/>
      <w:r w:rsidRPr="006D6C4D">
        <w:rPr>
          <w:sz w:val="18"/>
        </w:rPr>
        <w:t>, St. Helena, Pakefield Road, Lowestoft NR33 0NG</w:t>
      </w:r>
    </w:p>
    <w:p w14:paraId="4631EE98" w14:textId="77777777" w:rsidR="009308C4" w:rsidRPr="006D6C4D" w:rsidRDefault="009308C4" w:rsidP="009308C4">
      <w:pPr>
        <w:jc w:val="both"/>
        <w:rPr>
          <w:lang w:val="pt-PT"/>
        </w:rPr>
      </w:pPr>
      <w:r w:rsidRPr="006D6C4D">
        <w:rPr>
          <w:sz w:val="18"/>
          <w:lang w:val="pt-PT"/>
        </w:rPr>
        <w:t>Tel: +44 1502 52 1338; +44 797 593 0487, E-Mail: serena.wright@cefas.co.uk</w:t>
      </w:r>
    </w:p>
    <w:p w14:paraId="6EA88C97" w14:textId="77777777" w:rsidR="009308C4" w:rsidRPr="006D6C4D" w:rsidRDefault="009308C4">
      <w:pPr>
        <w:rPr>
          <w:lang w:val="pt-PT"/>
        </w:rPr>
      </w:pPr>
    </w:p>
    <w:p w14:paraId="628F4D8A" w14:textId="77777777" w:rsidR="006179D4" w:rsidRPr="006D6C4D" w:rsidRDefault="00C52F6C">
      <w:pPr>
        <w:rPr>
          <w:lang w:val="pt-PT"/>
        </w:rPr>
      </w:pPr>
      <w:r w:rsidRPr="006D6C4D">
        <w:rPr>
          <w:b/>
          <w:lang w:val="pt-PT"/>
        </w:rPr>
        <w:t>SÃO TOMÉ E PRÍNCIPE</w:t>
      </w:r>
    </w:p>
    <w:p w14:paraId="2E9E8D7C" w14:textId="77777777" w:rsidR="006179D4" w:rsidRPr="006D6C4D" w:rsidRDefault="00C52F6C">
      <w:pPr>
        <w:rPr>
          <w:lang w:val="pt-PT"/>
        </w:rPr>
      </w:pPr>
      <w:r w:rsidRPr="006D6C4D">
        <w:rPr>
          <w:b/>
          <w:sz w:val="18"/>
          <w:lang w:val="pt-PT"/>
        </w:rPr>
        <w:t>Da Conceiçao</w:t>
      </w:r>
      <w:r w:rsidRPr="006D6C4D">
        <w:rPr>
          <w:sz w:val="18"/>
          <w:lang w:val="pt-PT"/>
        </w:rPr>
        <w:t>, Ilair</w:t>
      </w:r>
    </w:p>
    <w:p w14:paraId="13A6AC89" w14:textId="71527B7F" w:rsidR="006179D4" w:rsidRPr="006D6C4D" w:rsidRDefault="00C52F6C">
      <w:pPr>
        <w:jc w:val="both"/>
        <w:rPr>
          <w:lang w:val="pt-PT"/>
        </w:rPr>
      </w:pPr>
      <w:r w:rsidRPr="006D6C4D">
        <w:rPr>
          <w:sz w:val="18"/>
          <w:lang w:val="pt-PT"/>
        </w:rPr>
        <w:t>Director das Pescas, Ministério da Agricultura, Desenvolvimento Rural e Pescas, Bairro 3 de Fevereiro - PB 59, Sao Tomé</w:t>
      </w:r>
    </w:p>
    <w:p w14:paraId="7C35B91D" w14:textId="77777777" w:rsidR="006179D4" w:rsidRPr="006D6C4D" w:rsidRDefault="00C52F6C">
      <w:pPr>
        <w:jc w:val="both"/>
        <w:rPr>
          <w:lang w:val="pt-PT"/>
        </w:rPr>
      </w:pPr>
      <w:r w:rsidRPr="006D6C4D">
        <w:rPr>
          <w:sz w:val="18"/>
          <w:lang w:val="pt-PT"/>
        </w:rPr>
        <w:t>Tel: +239 990 9315, Fax: +239 12 22 414, E-Mail: ilair1984@gmail.com</w:t>
      </w:r>
    </w:p>
    <w:p w14:paraId="2F28D0EA" w14:textId="77777777" w:rsidR="005E0C39" w:rsidRPr="006D6C4D" w:rsidRDefault="005E0C39">
      <w:pPr>
        <w:rPr>
          <w:b/>
          <w:lang w:val="pt-PT"/>
        </w:rPr>
      </w:pPr>
    </w:p>
    <w:p w14:paraId="3C2C47AE" w14:textId="5C96D5A1" w:rsidR="006179D4" w:rsidRPr="006D6C4D" w:rsidRDefault="00C52F6C">
      <w:pPr>
        <w:rPr>
          <w:lang w:val="pt-PT"/>
        </w:rPr>
      </w:pPr>
      <w:r w:rsidRPr="006D6C4D">
        <w:rPr>
          <w:b/>
          <w:lang w:val="pt-PT"/>
        </w:rPr>
        <w:t>SÉNÉGAL</w:t>
      </w:r>
    </w:p>
    <w:p w14:paraId="3982F33F" w14:textId="77777777" w:rsidR="001C2C35" w:rsidRPr="006D6C4D" w:rsidRDefault="001C2C35" w:rsidP="001C2C35">
      <w:pPr>
        <w:rPr>
          <w:lang w:val="pt-PT"/>
        </w:rPr>
      </w:pPr>
      <w:r w:rsidRPr="006D6C4D">
        <w:rPr>
          <w:b/>
          <w:sz w:val="18"/>
          <w:lang w:val="pt-PT"/>
        </w:rPr>
        <w:t>Sèye</w:t>
      </w:r>
      <w:r w:rsidRPr="006D6C4D">
        <w:rPr>
          <w:sz w:val="18"/>
          <w:lang w:val="pt-PT"/>
        </w:rPr>
        <w:t>, Mamadou</w:t>
      </w:r>
    </w:p>
    <w:p w14:paraId="6FBA8117" w14:textId="77777777" w:rsidR="001C2C35" w:rsidRPr="006D6C4D" w:rsidRDefault="001C2C35" w:rsidP="001C2C35">
      <w:pPr>
        <w:jc w:val="both"/>
        <w:rPr>
          <w:lang w:val="fr-FR"/>
        </w:rPr>
      </w:pPr>
      <w:r w:rsidRPr="006D6C4D">
        <w:rPr>
          <w:sz w:val="18"/>
          <w:lang w:val="fr-FR"/>
        </w:rPr>
        <w:t>Ingénieur des Pêches, Chef de la Division Gestion et Aménagement des Pêcheries, Direction des Pêches maritimes, Sphère ministérielle Ousmane Tanor Dieng, Bâtiment D, 2è étage, Diamniadio, BP 289 Dakar</w:t>
      </w:r>
    </w:p>
    <w:p w14:paraId="60F73AF3" w14:textId="77777777" w:rsidR="001C2C35" w:rsidRPr="006D6C4D" w:rsidRDefault="001C2C35" w:rsidP="001C2C35">
      <w:pPr>
        <w:jc w:val="both"/>
        <w:rPr>
          <w:lang w:val="fr-FR"/>
        </w:rPr>
      </w:pPr>
      <w:proofErr w:type="gramStart"/>
      <w:r w:rsidRPr="006D6C4D">
        <w:rPr>
          <w:sz w:val="18"/>
          <w:lang w:val="fr-FR"/>
        </w:rPr>
        <w:t>Tel:</w:t>
      </w:r>
      <w:proofErr w:type="gramEnd"/>
      <w:r w:rsidRPr="006D6C4D">
        <w:rPr>
          <w:sz w:val="18"/>
          <w:lang w:val="fr-FR"/>
        </w:rPr>
        <w:t xml:space="preserve"> +221 77 841 83 94, </w:t>
      </w:r>
      <w:proofErr w:type="gramStart"/>
      <w:r w:rsidRPr="006D6C4D">
        <w:rPr>
          <w:sz w:val="18"/>
          <w:lang w:val="fr-FR"/>
        </w:rPr>
        <w:t>Fax:</w:t>
      </w:r>
      <w:proofErr w:type="gramEnd"/>
      <w:r w:rsidRPr="006D6C4D">
        <w:rPr>
          <w:sz w:val="18"/>
          <w:lang w:val="fr-FR"/>
        </w:rPr>
        <w:t xml:space="preserve"> +221 821 47 58, </w:t>
      </w:r>
      <w:proofErr w:type="gramStart"/>
      <w:r w:rsidRPr="006D6C4D">
        <w:rPr>
          <w:sz w:val="18"/>
          <w:lang w:val="fr-FR"/>
        </w:rPr>
        <w:t>E-Mail:</w:t>
      </w:r>
      <w:proofErr w:type="gramEnd"/>
      <w:r w:rsidRPr="006D6C4D">
        <w:rPr>
          <w:sz w:val="18"/>
          <w:lang w:val="fr-FR"/>
        </w:rPr>
        <w:t xml:space="preserve"> </w:t>
      </w:r>
      <w:proofErr w:type="gramStart"/>
      <w:r w:rsidRPr="006D6C4D">
        <w:rPr>
          <w:sz w:val="18"/>
          <w:lang w:val="fr-FR"/>
        </w:rPr>
        <w:t>mdseye@gmail.com;</w:t>
      </w:r>
      <w:proofErr w:type="gramEnd"/>
      <w:r w:rsidRPr="006D6C4D">
        <w:rPr>
          <w:sz w:val="18"/>
          <w:lang w:val="fr-FR"/>
        </w:rPr>
        <w:t xml:space="preserve"> </w:t>
      </w:r>
      <w:proofErr w:type="gramStart"/>
      <w:r w:rsidRPr="006D6C4D">
        <w:rPr>
          <w:sz w:val="18"/>
          <w:lang w:val="fr-FR"/>
        </w:rPr>
        <w:t>mdseye1@gmail.com;</w:t>
      </w:r>
      <w:proofErr w:type="gramEnd"/>
      <w:r w:rsidRPr="006D6C4D">
        <w:rPr>
          <w:sz w:val="18"/>
          <w:lang w:val="fr-FR"/>
        </w:rPr>
        <w:t xml:space="preserve"> mdouseye@yahoo.fr</w:t>
      </w:r>
    </w:p>
    <w:p w14:paraId="5E1E85A2" w14:textId="77777777" w:rsidR="007C423B" w:rsidRPr="006D6C4D" w:rsidRDefault="007C423B">
      <w:pPr>
        <w:rPr>
          <w:b/>
          <w:sz w:val="18"/>
          <w:lang w:val="fr-FR"/>
        </w:rPr>
      </w:pPr>
    </w:p>
    <w:p w14:paraId="09C6BCC6" w14:textId="3C8C3ACC" w:rsidR="006179D4" w:rsidRPr="006D6C4D" w:rsidRDefault="00C52F6C">
      <w:pPr>
        <w:rPr>
          <w:lang w:val="fr-FR"/>
        </w:rPr>
      </w:pPr>
      <w:r w:rsidRPr="006D6C4D">
        <w:rPr>
          <w:b/>
          <w:sz w:val="18"/>
          <w:lang w:val="fr-FR"/>
        </w:rPr>
        <w:t>Diaw</w:t>
      </w:r>
      <w:r w:rsidRPr="006D6C4D">
        <w:rPr>
          <w:sz w:val="18"/>
          <w:lang w:val="fr-FR"/>
        </w:rPr>
        <w:t>, Lamine</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2844B440" w14:textId="77777777" w:rsidR="006179D4" w:rsidRPr="006D6C4D" w:rsidRDefault="00C52F6C">
      <w:pPr>
        <w:jc w:val="both"/>
        <w:rPr>
          <w:lang w:val="fr-FR"/>
        </w:rPr>
      </w:pPr>
      <w:r w:rsidRPr="006D6C4D">
        <w:rPr>
          <w:sz w:val="18"/>
          <w:lang w:val="fr-FR"/>
        </w:rPr>
        <w:t>Agent, GRAND BLEU, Nouveau Quai de pêche MOLE 10, BP 27102DM Dakar</w:t>
      </w:r>
    </w:p>
    <w:p w14:paraId="6EC3B731" w14:textId="77777777" w:rsidR="006179D4" w:rsidRPr="006D6C4D" w:rsidRDefault="00C52F6C">
      <w:pPr>
        <w:jc w:val="both"/>
        <w:rPr>
          <w:lang w:val="pt-PT"/>
        </w:rPr>
      </w:pPr>
      <w:r w:rsidRPr="006D6C4D">
        <w:rPr>
          <w:sz w:val="18"/>
          <w:lang w:val="pt-PT"/>
        </w:rPr>
        <w:t>Tel: +221 338 232 513; +221 775 909 784, E-Mail: laminediaw31@grandbleusa.com</w:t>
      </w:r>
    </w:p>
    <w:p w14:paraId="6557B8A0" w14:textId="77777777" w:rsidR="006179D4" w:rsidRPr="006D6C4D" w:rsidRDefault="006179D4">
      <w:pPr>
        <w:rPr>
          <w:lang w:val="pt-PT"/>
        </w:rPr>
      </w:pPr>
    </w:p>
    <w:p w14:paraId="7152CCA1" w14:textId="42A22680" w:rsidR="006179D4" w:rsidRPr="006D6C4D" w:rsidRDefault="00C52F6C">
      <w:pPr>
        <w:rPr>
          <w:lang w:val="fr-FR"/>
        </w:rPr>
      </w:pPr>
      <w:r w:rsidRPr="006D6C4D">
        <w:rPr>
          <w:b/>
          <w:sz w:val="18"/>
          <w:lang w:val="fr-FR"/>
        </w:rPr>
        <w:t>Diouf</w:t>
      </w:r>
      <w:r w:rsidRPr="006D6C4D">
        <w:rPr>
          <w:sz w:val="18"/>
          <w:lang w:val="fr-FR"/>
        </w:rPr>
        <w:t>, Ibrahima</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10813C05" w14:textId="77777777" w:rsidR="006179D4" w:rsidRPr="006D6C4D" w:rsidRDefault="00C52F6C">
      <w:pPr>
        <w:jc w:val="both"/>
        <w:rPr>
          <w:lang w:val="fr-FR"/>
        </w:rPr>
      </w:pPr>
      <w:r w:rsidRPr="006D6C4D">
        <w:rPr>
          <w:sz w:val="18"/>
          <w:lang w:val="fr-FR"/>
        </w:rPr>
        <w:t>Ingénieur des Pêches, Direction des Pêches Maritimes, Chef de la Division de la pêche industrielle, Sphère ministérielle Ousmane Tanor DIENG, Immeuble D, 2e étage, Diamniadio, BP 289 Dakar</w:t>
      </w:r>
    </w:p>
    <w:p w14:paraId="48E84549" w14:textId="77777777" w:rsidR="006179D4" w:rsidRPr="006D6C4D" w:rsidRDefault="00C52F6C">
      <w:pPr>
        <w:jc w:val="both"/>
        <w:rPr>
          <w:lang w:val="fr-FR"/>
        </w:rPr>
      </w:pPr>
      <w:proofErr w:type="gramStart"/>
      <w:r w:rsidRPr="006D6C4D">
        <w:rPr>
          <w:sz w:val="18"/>
          <w:lang w:val="fr-FR"/>
        </w:rPr>
        <w:t>Tel:</w:t>
      </w:r>
      <w:proofErr w:type="gramEnd"/>
      <w:r w:rsidRPr="006D6C4D">
        <w:rPr>
          <w:sz w:val="18"/>
          <w:lang w:val="fr-FR"/>
        </w:rPr>
        <w:t xml:space="preserve"> +221 541 4764, </w:t>
      </w:r>
      <w:proofErr w:type="gramStart"/>
      <w:r w:rsidRPr="006D6C4D">
        <w:rPr>
          <w:sz w:val="18"/>
          <w:lang w:val="fr-FR"/>
        </w:rPr>
        <w:t>Fax:</w:t>
      </w:r>
      <w:proofErr w:type="gramEnd"/>
      <w:r w:rsidRPr="006D6C4D">
        <w:rPr>
          <w:sz w:val="18"/>
          <w:lang w:val="fr-FR"/>
        </w:rPr>
        <w:t xml:space="preserve"> +221 338 602 465, </w:t>
      </w:r>
      <w:proofErr w:type="gramStart"/>
      <w:r w:rsidRPr="006D6C4D">
        <w:rPr>
          <w:sz w:val="18"/>
          <w:lang w:val="fr-FR"/>
        </w:rPr>
        <w:t>E-Mail:</w:t>
      </w:r>
      <w:proofErr w:type="gramEnd"/>
      <w:r w:rsidRPr="006D6C4D">
        <w:rPr>
          <w:sz w:val="18"/>
          <w:lang w:val="fr-FR"/>
        </w:rPr>
        <w:t xml:space="preserve"> ivesdiouf@gmail.com</w:t>
      </w:r>
    </w:p>
    <w:p w14:paraId="11B6E793" w14:textId="77777777" w:rsidR="006179D4" w:rsidRPr="006D6C4D" w:rsidRDefault="006179D4">
      <w:pPr>
        <w:rPr>
          <w:lang w:val="fr-FR"/>
        </w:rPr>
      </w:pPr>
    </w:p>
    <w:p w14:paraId="30DEB504" w14:textId="19E2C6EA" w:rsidR="006179D4" w:rsidRPr="006D6C4D" w:rsidRDefault="00C52F6C">
      <w:pPr>
        <w:rPr>
          <w:lang w:val="fr-FR"/>
        </w:rPr>
      </w:pPr>
      <w:r w:rsidRPr="006D6C4D">
        <w:rPr>
          <w:b/>
          <w:sz w:val="18"/>
          <w:lang w:val="fr-FR"/>
        </w:rPr>
        <w:t>Faye</w:t>
      </w:r>
      <w:r w:rsidRPr="006D6C4D">
        <w:rPr>
          <w:sz w:val="18"/>
          <w:lang w:val="fr-FR"/>
        </w:rPr>
        <w:t>, Adama</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6AD32049" w14:textId="77777777" w:rsidR="006179D4" w:rsidRPr="006D6C4D" w:rsidRDefault="00C52F6C">
      <w:pPr>
        <w:jc w:val="both"/>
        <w:rPr>
          <w:lang w:val="fr-FR"/>
        </w:rPr>
      </w:pPr>
      <w:r w:rsidRPr="006D6C4D">
        <w:rPr>
          <w:sz w:val="18"/>
          <w:lang w:val="fr-FR"/>
        </w:rPr>
        <w:t>Directeur de la Pêche continentale, ministère des Pêches et de l'Économie maritime, Sphère ministérielle Ousmane Tanor DIENG, Immeuble D, 2e étage, Diamniadio, BP 289 Dakar</w:t>
      </w:r>
    </w:p>
    <w:p w14:paraId="408A7573" w14:textId="77777777" w:rsidR="006179D4" w:rsidRPr="006D6C4D" w:rsidRDefault="00C52F6C">
      <w:pPr>
        <w:jc w:val="both"/>
        <w:rPr>
          <w:lang w:val="fr-FR"/>
        </w:rPr>
      </w:pPr>
      <w:proofErr w:type="gramStart"/>
      <w:r w:rsidRPr="006D6C4D">
        <w:rPr>
          <w:sz w:val="18"/>
          <w:lang w:val="fr-FR"/>
        </w:rPr>
        <w:t>Tel:</w:t>
      </w:r>
      <w:proofErr w:type="gramEnd"/>
      <w:r w:rsidRPr="006D6C4D">
        <w:rPr>
          <w:sz w:val="18"/>
          <w:lang w:val="fr-FR"/>
        </w:rPr>
        <w:t xml:space="preserve"> +221 775 656 958, </w:t>
      </w:r>
      <w:proofErr w:type="gramStart"/>
      <w:r w:rsidRPr="006D6C4D">
        <w:rPr>
          <w:sz w:val="18"/>
          <w:lang w:val="fr-FR"/>
        </w:rPr>
        <w:t>Fax:</w:t>
      </w:r>
      <w:proofErr w:type="gramEnd"/>
      <w:r w:rsidRPr="006D6C4D">
        <w:rPr>
          <w:sz w:val="18"/>
          <w:lang w:val="fr-FR"/>
        </w:rPr>
        <w:t xml:space="preserve"> +221 338 602 465, </w:t>
      </w:r>
      <w:proofErr w:type="gramStart"/>
      <w:r w:rsidRPr="006D6C4D">
        <w:rPr>
          <w:sz w:val="18"/>
          <w:lang w:val="fr-FR"/>
        </w:rPr>
        <w:t>E-Mail:</w:t>
      </w:r>
      <w:proofErr w:type="gramEnd"/>
      <w:r w:rsidRPr="006D6C4D">
        <w:rPr>
          <w:sz w:val="18"/>
          <w:lang w:val="fr-FR"/>
        </w:rPr>
        <w:t xml:space="preserve"> adafaye2000@yahoo.fr</w:t>
      </w:r>
    </w:p>
    <w:p w14:paraId="1AC88A08" w14:textId="77777777" w:rsidR="006179D4" w:rsidRPr="006D6C4D" w:rsidRDefault="006179D4">
      <w:pPr>
        <w:rPr>
          <w:lang w:val="fr-FR"/>
        </w:rPr>
      </w:pPr>
    </w:p>
    <w:p w14:paraId="1A6412CD" w14:textId="1005E018" w:rsidR="006179D4" w:rsidRPr="006D6C4D" w:rsidRDefault="00C52F6C">
      <w:pPr>
        <w:rPr>
          <w:lang w:val="fr-FR"/>
        </w:rPr>
      </w:pPr>
      <w:r w:rsidRPr="006D6C4D">
        <w:rPr>
          <w:b/>
          <w:sz w:val="18"/>
          <w:lang w:val="fr-FR"/>
        </w:rPr>
        <w:t>Kane Dème</w:t>
      </w:r>
      <w:r w:rsidRPr="006D6C4D">
        <w:rPr>
          <w:sz w:val="18"/>
          <w:lang w:val="fr-FR"/>
        </w:rPr>
        <w:t>, Fatimata</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0C31F74D" w14:textId="77777777" w:rsidR="006179D4" w:rsidRPr="006D6C4D" w:rsidRDefault="00C52F6C">
      <w:pPr>
        <w:jc w:val="both"/>
        <w:rPr>
          <w:lang w:val="fr-FR"/>
        </w:rPr>
      </w:pPr>
      <w:r w:rsidRPr="006D6C4D">
        <w:rPr>
          <w:sz w:val="18"/>
          <w:lang w:val="fr-FR"/>
        </w:rPr>
        <w:t>Juriste, Direction des Pêches maritimes, ministère des Pêches et de l'Économie maritime, Chef du Bureau Législation et Suivi des Accords</w:t>
      </w:r>
      <w:proofErr w:type="gramStart"/>
      <w:r w:rsidRPr="006D6C4D">
        <w:rPr>
          <w:sz w:val="18"/>
          <w:lang w:val="fr-FR"/>
        </w:rPr>
        <w:t>, ,</w:t>
      </w:r>
      <w:proofErr w:type="gramEnd"/>
      <w:r w:rsidRPr="006D6C4D">
        <w:rPr>
          <w:sz w:val="18"/>
          <w:lang w:val="fr-FR"/>
        </w:rPr>
        <w:t xml:space="preserve"> Sphère ministérielle Ousmane Tanor DIENG, Immeuble D, 2e étage, </w:t>
      </w:r>
      <w:proofErr w:type="gramStart"/>
      <w:r w:rsidRPr="006D6C4D">
        <w:rPr>
          <w:sz w:val="18"/>
          <w:lang w:val="fr-FR"/>
        </w:rPr>
        <w:t>Diamniadio,,</w:t>
      </w:r>
      <w:proofErr w:type="gramEnd"/>
      <w:r w:rsidRPr="006D6C4D">
        <w:rPr>
          <w:sz w:val="18"/>
          <w:lang w:val="fr-FR"/>
        </w:rPr>
        <w:t xml:space="preserve"> BP 289 Dakar</w:t>
      </w:r>
    </w:p>
    <w:p w14:paraId="73E8FA9E" w14:textId="77777777" w:rsidR="006179D4" w:rsidRPr="00D61E38" w:rsidRDefault="00C52F6C">
      <w:pPr>
        <w:jc w:val="both"/>
        <w:rPr>
          <w:lang w:val="fr-FR"/>
        </w:rPr>
      </w:pPr>
      <w:proofErr w:type="gramStart"/>
      <w:r w:rsidRPr="00D61E38">
        <w:rPr>
          <w:sz w:val="18"/>
          <w:lang w:val="fr-FR"/>
        </w:rPr>
        <w:t>Tel:</w:t>
      </w:r>
      <w:proofErr w:type="gramEnd"/>
      <w:r w:rsidRPr="00D61E38">
        <w:rPr>
          <w:sz w:val="18"/>
          <w:lang w:val="fr-FR"/>
        </w:rPr>
        <w:t xml:space="preserve"> +221 77 524 7232, </w:t>
      </w:r>
      <w:proofErr w:type="gramStart"/>
      <w:r w:rsidRPr="00D61E38">
        <w:rPr>
          <w:sz w:val="18"/>
          <w:lang w:val="fr-FR"/>
        </w:rPr>
        <w:t>Fax:</w:t>
      </w:r>
      <w:proofErr w:type="gramEnd"/>
      <w:r w:rsidRPr="00D61E38">
        <w:rPr>
          <w:sz w:val="18"/>
          <w:lang w:val="fr-FR"/>
        </w:rPr>
        <w:t xml:space="preserve"> +221 33 849 9883, </w:t>
      </w:r>
      <w:proofErr w:type="gramStart"/>
      <w:r w:rsidRPr="00D61E38">
        <w:rPr>
          <w:sz w:val="18"/>
          <w:lang w:val="fr-FR"/>
        </w:rPr>
        <w:t>E-Mail:</w:t>
      </w:r>
      <w:proofErr w:type="gramEnd"/>
      <w:r w:rsidRPr="00D61E38">
        <w:rPr>
          <w:sz w:val="18"/>
          <w:lang w:val="fr-FR"/>
        </w:rPr>
        <w:t xml:space="preserve"> </w:t>
      </w:r>
      <w:proofErr w:type="gramStart"/>
      <w:r w:rsidRPr="00D61E38">
        <w:rPr>
          <w:sz w:val="18"/>
          <w:lang w:val="fr-FR"/>
        </w:rPr>
        <w:t>fakanano@gmail.com;</w:t>
      </w:r>
      <w:proofErr w:type="gramEnd"/>
      <w:r w:rsidRPr="00D61E38">
        <w:rPr>
          <w:sz w:val="18"/>
          <w:lang w:val="fr-FR"/>
        </w:rPr>
        <w:t xml:space="preserve"> kanmetou@yahoo.fr</w:t>
      </w:r>
    </w:p>
    <w:p w14:paraId="4BE381B3" w14:textId="77777777" w:rsidR="006179D4" w:rsidRPr="00D61E38" w:rsidRDefault="006179D4">
      <w:pPr>
        <w:rPr>
          <w:lang w:val="fr-FR"/>
        </w:rPr>
      </w:pPr>
    </w:p>
    <w:p w14:paraId="71F38511" w14:textId="3ECBD738" w:rsidR="006179D4" w:rsidRPr="00D61E38" w:rsidRDefault="00C52F6C">
      <w:pPr>
        <w:rPr>
          <w:lang w:val="fr-FR"/>
        </w:rPr>
      </w:pPr>
      <w:r w:rsidRPr="00D61E38">
        <w:rPr>
          <w:b/>
          <w:sz w:val="18"/>
          <w:lang w:val="fr-FR"/>
        </w:rPr>
        <w:t>Kwabena</w:t>
      </w:r>
      <w:r w:rsidRPr="00D61E38">
        <w:rPr>
          <w:sz w:val="18"/>
          <w:lang w:val="fr-FR"/>
        </w:rPr>
        <w:t>, Adams Blegnan</w:t>
      </w:r>
      <w:r w:rsidR="001C2C35" w:rsidRPr="00D61E38">
        <w:rPr>
          <w:sz w:val="18"/>
          <w:lang w:val="fr-FR"/>
        </w:rPr>
        <w:t xml:space="preserve"> </w:t>
      </w:r>
      <w:r w:rsidR="001C2C35" w:rsidRPr="00D61E38">
        <w:rPr>
          <w:sz w:val="18"/>
          <w:vertAlign w:val="superscript"/>
          <w:lang w:val="fr-FR"/>
        </w:rPr>
        <w:t>1</w:t>
      </w:r>
    </w:p>
    <w:p w14:paraId="2644E399" w14:textId="77777777" w:rsidR="006179D4" w:rsidRPr="006D6C4D" w:rsidRDefault="00C52F6C">
      <w:pPr>
        <w:jc w:val="both"/>
        <w:rPr>
          <w:lang w:val="fr-FR"/>
        </w:rPr>
      </w:pPr>
      <w:r w:rsidRPr="006D6C4D">
        <w:rPr>
          <w:sz w:val="18"/>
          <w:lang w:val="fr-FR"/>
        </w:rPr>
        <w:t>Responsable des opérations, CAPSEN SA, 10200</w:t>
      </w:r>
    </w:p>
    <w:p w14:paraId="3BDC3954" w14:textId="77777777" w:rsidR="006179D4" w:rsidRPr="006D6C4D" w:rsidRDefault="006179D4">
      <w:pPr>
        <w:rPr>
          <w:lang w:val="fr-FR"/>
        </w:rPr>
      </w:pPr>
    </w:p>
    <w:p w14:paraId="0A900FB4" w14:textId="77777777" w:rsidR="006179D4" w:rsidRPr="006D6C4D" w:rsidRDefault="00C52F6C">
      <w:pPr>
        <w:rPr>
          <w:lang w:val="fr-FR"/>
        </w:rPr>
      </w:pPr>
      <w:r w:rsidRPr="006D6C4D">
        <w:rPr>
          <w:b/>
          <w:sz w:val="18"/>
          <w:lang w:val="fr-FR"/>
        </w:rPr>
        <w:t>Loum Mbaye</w:t>
      </w:r>
      <w:r w:rsidRPr="006D6C4D">
        <w:rPr>
          <w:sz w:val="18"/>
          <w:lang w:val="fr-FR"/>
        </w:rPr>
        <w:t>, Mame Diarra</w:t>
      </w:r>
    </w:p>
    <w:p w14:paraId="53B72B1B" w14:textId="77777777" w:rsidR="006179D4" w:rsidRPr="006D6C4D" w:rsidRDefault="00C52F6C">
      <w:pPr>
        <w:jc w:val="both"/>
        <w:rPr>
          <w:lang w:val="fr-FR"/>
        </w:rPr>
      </w:pPr>
      <w:r w:rsidRPr="006D6C4D">
        <w:rPr>
          <w:sz w:val="18"/>
          <w:lang w:val="fr-FR"/>
        </w:rPr>
        <w:t>Chef de la Division Pêche industrielle, Direction des Pêches maritimes, Dakar</w:t>
      </w:r>
    </w:p>
    <w:p w14:paraId="34FD85EC" w14:textId="77777777" w:rsidR="006179D4" w:rsidRPr="006D6C4D" w:rsidRDefault="00C52F6C">
      <w:pPr>
        <w:jc w:val="both"/>
        <w:rPr>
          <w:lang w:val="pt-PT"/>
        </w:rPr>
      </w:pPr>
      <w:r w:rsidRPr="006D6C4D">
        <w:rPr>
          <w:sz w:val="18"/>
          <w:lang w:val="pt-PT"/>
        </w:rPr>
        <w:t>Tel: +221 776 178 313, E-Mail: loum.mamediarra@gmail.com</w:t>
      </w:r>
    </w:p>
    <w:p w14:paraId="7D0783C6" w14:textId="77777777" w:rsidR="006179D4" w:rsidRPr="006D6C4D" w:rsidRDefault="006179D4">
      <w:pPr>
        <w:rPr>
          <w:lang w:val="pt-PT"/>
        </w:rPr>
      </w:pPr>
    </w:p>
    <w:p w14:paraId="2457495A" w14:textId="69B46443" w:rsidR="006179D4" w:rsidRPr="006D6C4D" w:rsidRDefault="00C52F6C">
      <w:pPr>
        <w:rPr>
          <w:lang w:val="fr-FR"/>
        </w:rPr>
      </w:pPr>
      <w:r w:rsidRPr="006D6C4D">
        <w:rPr>
          <w:b/>
          <w:sz w:val="18"/>
          <w:lang w:val="fr-FR"/>
        </w:rPr>
        <w:t>Ndaw</w:t>
      </w:r>
      <w:r w:rsidRPr="006D6C4D">
        <w:rPr>
          <w:sz w:val="18"/>
          <w:lang w:val="fr-FR"/>
        </w:rPr>
        <w:t>, Sidi</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43A5D670" w14:textId="77777777" w:rsidR="006179D4" w:rsidRPr="006D6C4D" w:rsidRDefault="00C52F6C">
      <w:pPr>
        <w:jc w:val="both"/>
        <w:rPr>
          <w:lang w:val="fr-FR"/>
        </w:rPr>
      </w:pPr>
      <w:r w:rsidRPr="006D6C4D">
        <w:rPr>
          <w:sz w:val="18"/>
          <w:lang w:val="fr-FR"/>
        </w:rPr>
        <w:t>Conseiller, Direction des Pêches maritimes, ministère des Pêches et de l'Économie maritime, Sphère ministérielle Ousmane Tanor Dieng, Bâtiment D, 2è étage, Diamniadio, BP 289 Dakar</w:t>
      </w:r>
    </w:p>
    <w:p w14:paraId="4C20713C" w14:textId="77777777" w:rsidR="006179D4" w:rsidRPr="006D6C4D" w:rsidRDefault="00C52F6C">
      <w:pPr>
        <w:jc w:val="both"/>
        <w:rPr>
          <w:lang w:val="fr-FR"/>
        </w:rPr>
      </w:pPr>
      <w:proofErr w:type="gramStart"/>
      <w:r w:rsidRPr="006D6C4D">
        <w:rPr>
          <w:sz w:val="18"/>
          <w:lang w:val="fr-FR"/>
        </w:rPr>
        <w:t>Tel:</w:t>
      </w:r>
      <w:proofErr w:type="gramEnd"/>
      <w:r w:rsidRPr="006D6C4D">
        <w:rPr>
          <w:sz w:val="18"/>
          <w:lang w:val="fr-FR"/>
        </w:rPr>
        <w:t xml:space="preserve"> +221 775 594 914, </w:t>
      </w:r>
      <w:proofErr w:type="gramStart"/>
      <w:r w:rsidRPr="006D6C4D">
        <w:rPr>
          <w:sz w:val="18"/>
          <w:lang w:val="fr-FR"/>
        </w:rPr>
        <w:t>Fax:</w:t>
      </w:r>
      <w:proofErr w:type="gramEnd"/>
      <w:r w:rsidRPr="006D6C4D">
        <w:rPr>
          <w:sz w:val="18"/>
          <w:lang w:val="fr-FR"/>
        </w:rPr>
        <w:t xml:space="preserve"> +221 33 821 4758, </w:t>
      </w:r>
      <w:proofErr w:type="gramStart"/>
      <w:r w:rsidRPr="006D6C4D">
        <w:rPr>
          <w:sz w:val="18"/>
          <w:lang w:val="fr-FR"/>
        </w:rPr>
        <w:t>E-Mail:</w:t>
      </w:r>
      <w:proofErr w:type="gramEnd"/>
      <w:r w:rsidRPr="006D6C4D">
        <w:rPr>
          <w:sz w:val="18"/>
          <w:lang w:val="fr-FR"/>
        </w:rPr>
        <w:t xml:space="preserve"> sidindaw@hotmail.com</w:t>
      </w:r>
    </w:p>
    <w:p w14:paraId="13A4EFE1" w14:textId="77777777" w:rsidR="006179D4" w:rsidRPr="006D6C4D" w:rsidRDefault="006179D4">
      <w:pPr>
        <w:rPr>
          <w:lang w:val="fr-FR"/>
        </w:rPr>
      </w:pPr>
    </w:p>
    <w:p w14:paraId="39933F7D" w14:textId="215F86A0" w:rsidR="006179D4" w:rsidRPr="006D6C4D" w:rsidRDefault="00C52F6C">
      <w:pPr>
        <w:rPr>
          <w:lang w:val="fr-FR"/>
        </w:rPr>
      </w:pPr>
      <w:r w:rsidRPr="006D6C4D">
        <w:rPr>
          <w:b/>
          <w:sz w:val="18"/>
          <w:lang w:val="fr-FR"/>
        </w:rPr>
        <w:t>Niang</w:t>
      </w:r>
      <w:r w:rsidRPr="006D6C4D">
        <w:rPr>
          <w:sz w:val="18"/>
          <w:lang w:val="fr-FR"/>
        </w:rPr>
        <w:t>, Magatte</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60F77374" w14:textId="77777777" w:rsidR="006179D4" w:rsidRPr="006D6C4D" w:rsidRDefault="00C52F6C">
      <w:pPr>
        <w:jc w:val="both"/>
        <w:rPr>
          <w:lang w:val="fr-FR"/>
        </w:rPr>
      </w:pPr>
      <w:r w:rsidRPr="006D6C4D">
        <w:rPr>
          <w:sz w:val="18"/>
          <w:lang w:val="fr-FR"/>
        </w:rPr>
        <w:t xml:space="preserve">Chef du Bureau des observateurs de la Direction de la Protection et de Ia Surveillance des Pêches (DPSP), Fenêtre Mermoz, Corniche Ouest, </w:t>
      </w:r>
      <w:proofErr w:type="gramStart"/>
      <w:r w:rsidRPr="006D6C4D">
        <w:rPr>
          <w:sz w:val="18"/>
          <w:lang w:val="fr-FR"/>
        </w:rPr>
        <w:t>BP:</w:t>
      </w:r>
      <w:proofErr w:type="gramEnd"/>
      <w:r w:rsidRPr="006D6C4D">
        <w:rPr>
          <w:sz w:val="18"/>
          <w:lang w:val="fr-FR"/>
        </w:rPr>
        <w:t xml:space="preserve"> 3656 Dakar</w:t>
      </w:r>
    </w:p>
    <w:p w14:paraId="10150934" w14:textId="77777777" w:rsidR="006179D4" w:rsidRPr="006D6C4D" w:rsidRDefault="00C52F6C">
      <w:pPr>
        <w:jc w:val="both"/>
        <w:rPr>
          <w:lang w:val="pt-PT"/>
        </w:rPr>
      </w:pPr>
      <w:r w:rsidRPr="006D6C4D">
        <w:rPr>
          <w:sz w:val="18"/>
          <w:lang w:val="pt-PT"/>
        </w:rPr>
        <w:t>Tel: +221 775 854 440, E-Mail: niangmagatte966@gmail.com</w:t>
      </w:r>
    </w:p>
    <w:p w14:paraId="120EBE20" w14:textId="77777777" w:rsidR="006179D4" w:rsidRPr="006D6C4D" w:rsidRDefault="006179D4">
      <w:pPr>
        <w:rPr>
          <w:lang w:val="pt-PT"/>
        </w:rPr>
      </w:pPr>
    </w:p>
    <w:p w14:paraId="486D8F94" w14:textId="77777777" w:rsidR="006179D4" w:rsidRPr="006D6C4D" w:rsidRDefault="00C52F6C">
      <w:pPr>
        <w:rPr>
          <w:lang w:val="fr-FR"/>
        </w:rPr>
      </w:pPr>
      <w:r w:rsidRPr="006D6C4D">
        <w:rPr>
          <w:b/>
          <w:sz w:val="18"/>
          <w:lang w:val="fr-FR"/>
        </w:rPr>
        <w:t>Sow</w:t>
      </w:r>
      <w:r w:rsidRPr="006D6C4D">
        <w:rPr>
          <w:sz w:val="18"/>
          <w:lang w:val="fr-FR"/>
        </w:rPr>
        <w:t xml:space="preserve">, </w:t>
      </w:r>
      <w:proofErr w:type="spellStart"/>
      <w:r w:rsidRPr="006D6C4D">
        <w:rPr>
          <w:sz w:val="18"/>
          <w:lang w:val="fr-FR"/>
        </w:rPr>
        <w:t>Fambaye</w:t>
      </w:r>
      <w:proofErr w:type="spellEnd"/>
      <w:r w:rsidRPr="006D6C4D">
        <w:rPr>
          <w:sz w:val="18"/>
          <w:lang w:val="fr-FR"/>
        </w:rPr>
        <w:t xml:space="preserve"> Ngom</w:t>
      </w:r>
    </w:p>
    <w:p w14:paraId="2E29F19D" w14:textId="77777777" w:rsidR="006179D4" w:rsidRPr="006D6C4D" w:rsidRDefault="00C52F6C">
      <w:pPr>
        <w:jc w:val="both"/>
        <w:rPr>
          <w:lang w:val="fr-FR"/>
        </w:rPr>
      </w:pPr>
      <w:r w:rsidRPr="006D6C4D">
        <w:rPr>
          <w:sz w:val="18"/>
          <w:lang w:val="fr-FR"/>
        </w:rPr>
        <w:t>Chercheur Biologiste des Pêches, Centre de Recherches Océanographiques de Dakar Thiaroye, CRODT/ISRA, LNERV - Route du Front de Terre - BP 2241, Dakar</w:t>
      </w:r>
    </w:p>
    <w:p w14:paraId="24923574" w14:textId="4D7EEB8C" w:rsidR="00E0691C" w:rsidRPr="006D6C4D" w:rsidRDefault="00C52F6C" w:rsidP="00E0691C">
      <w:pPr>
        <w:jc w:val="both"/>
        <w:rPr>
          <w:b/>
          <w:sz w:val="18"/>
          <w:lang w:val="fr-FR"/>
        </w:rPr>
      </w:pPr>
      <w:proofErr w:type="gramStart"/>
      <w:r w:rsidRPr="006D6C4D">
        <w:rPr>
          <w:sz w:val="18"/>
          <w:lang w:val="fr-FR"/>
        </w:rPr>
        <w:t>Tel:</w:t>
      </w:r>
      <w:proofErr w:type="gramEnd"/>
      <w:r w:rsidRPr="006D6C4D">
        <w:rPr>
          <w:sz w:val="18"/>
          <w:lang w:val="fr-FR"/>
        </w:rPr>
        <w:t xml:space="preserve"> +221 3 0108 </w:t>
      </w:r>
      <w:proofErr w:type="gramStart"/>
      <w:r w:rsidRPr="006D6C4D">
        <w:rPr>
          <w:sz w:val="18"/>
          <w:lang w:val="fr-FR"/>
        </w:rPr>
        <w:t>1104;</w:t>
      </w:r>
      <w:proofErr w:type="gramEnd"/>
      <w:r w:rsidRPr="006D6C4D">
        <w:rPr>
          <w:sz w:val="18"/>
          <w:lang w:val="fr-FR"/>
        </w:rPr>
        <w:t xml:space="preserve"> +221 77 502 67 79, </w:t>
      </w:r>
      <w:proofErr w:type="gramStart"/>
      <w:r w:rsidRPr="006D6C4D">
        <w:rPr>
          <w:sz w:val="18"/>
          <w:lang w:val="fr-FR"/>
        </w:rPr>
        <w:t>Fax:</w:t>
      </w:r>
      <w:proofErr w:type="gramEnd"/>
      <w:r w:rsidRPr="006D6C4D">
        <w:rPr>
          <w:sz w:val="18"/>
          <w:lang w:val="fr-FR"/>
        </w:rPr>
        <w:t xml:space="preserve"> +221 33 832 8262, </w:t>
      </w:r>
      <w:proofErr w:type="gramStart"/>
      <w:r w:rsidRPr="006D6C4D">
        <w:rPr>
          <w:sz w:val="18"/>
          <w:lang w:val="fr-FR"/>
        </w:rPr>
        <w:t>E-Mail:</w:t>
      </w:r>
      <w:proofErr w:type="gramEnd"/>
      <w:r w:rsidRPr="006D6C4D">
        <w:rPr>
          <w:sz w:val="18"/>
          <w:lang w:val="fr-FR"/>
        </w:rPr>
        <w:t xml:space="preserve"> ngomfambaye2015@gmail.com</w:t>
      </w:r>
      <w:r w:rsidR="00E0691C" w:rsidRPr="006D6C4D">
        <w:rPr>
          <w:b/>
          <w:sz w:val="18"/>
          <w:lang w:val="fr-FR"/>
        </w:rPr>
        <w:br w:type="page"/>
      </w:r>
    </w:p>
    <w:p w14:paraId="4EC3A04C" w14:textId="203210AB" w:rsidR="006179D4" w:rsidRPr="006D6C4D" w:rsidRDefault="00C52F6C">
      <w:pPr>
        <w:rPr>
          <w:lang w:val="fr-FR"/>
        </w:rPr>
      </w:pPr>
      <w:r w:rsidRPr="006D6C4D">
        <w:rPr>
          <w:b/>
          <w:sz w:val="18"/>
          <w:lang w:val="fr-FR"/>
        </w:rPr>
        <w:lastRenderedPageBreak/>
        <w:t>Wade</w:t>
      </w:r>
      <w:r w:rsidRPr="006D6C4D">
        <w:rPr>
          <w:sz w:val="18"/>
          <w:lang w:val="fr-FR"/>
        </w:rPr>
        <w:t>, Mohamadou Samassa</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41E94FF6" w14:textId="77777777" w:rsidR="006179D4" w:rsidRPr="006D6C4D" w:rsidRDefault="00C52F6C">
      <w:pPr>
        <w:jc w:val="both"/>
        <w:rPr>
          <w:lang w:val="fr-FR"/>
        </w:rPr>
      </w:pPr>
      <w:r w:rsidRPr="006D6C4D">
        <w:rPr>
          <w:sz w:val="18"/>
          <w:lang w:val="fr-FR"/>
        </w:rPr>
        <w:t>Responsable relations internationales, GRAND BLEU SA, Nouveau Quai de pêche, Mole 10, Dakar</w:t>
      </w:r>
    </w:p>
    <w:p w14:paraId="2EAD6DBB" w14:textId="77777777" w:rsidR="006179D4" w:rsidRPr="006D6C4D" w:rsidRDefault="00C52F6C">
      <w:pPr>
        <w:jc w:val="both"/>
        <w:rPr>
          <w:lang w:val="pt-PT"/>
        </w:rPr>
      </w:pPr>
      <w:r w:rsidRPr="006D6C4D">
        <w:rPr>
          <w:sz w:val="18"/>
          <w:lang w:val="pt-PT"/>
        </w:rPr>
        <w:t>Tel: +221 77 380 94 36, E-Mail: wade@grandbleusa.com</w:t>
      </w:r>
    </w:p>
    <w:p w14:paraId="4E575ED9" w14:textId="77777777" w:rsidR="006179D4" w:rsidRPr="006D6C4D" w:rsidRDefault="006179D4">
      <w:pPr>
        <w:rPr>
          <w:lang w:val="pt-PT"/>
        </w:rPr>
      </w:pPr>
    </w:p>
    <w:p w14:paraId="08DE825A" w14:textId="218E72B5" w:rsidR="006179D4" w:rsidRPr="00D61E38" w:rsidRDefault="00C52F6C">
      <w:pPr>
        <w:rPr>
          <w:lang w:val="it-IT"/>
        </w:rPr>
      </w:pPr>
      <w:r w:rsidRPr="00D61E38">
        <w:rPr>
          <w:b/>
          <w:lang w:val="it-IT"/>
        </w:rPr>
        <w:t>SIERRA LEONE</w:t>
      </w:r>
    </w:p>
    <w:p w14:paraId="5B3B702A" w14:textId="56386DFA" w:rsidR="006179D4" w:rsidRPr="00D61E38" w:rsidRDefault="00C52F6C">
      <w:r w:rsidRPr="00D61E38">
        <w:rPr>
          <w:b/>
          <w:sz w:val="18"/>
        </w:rPr>
        <w:t>Mansaray</w:t>
      </w:r>
      <w:r w:rsidRPr="00D61E38">
        <w:rPr>
          <w:sz w:val="18"/>
        </w:rPr>
        <w:t xml:space="preserve">, </w:t>
      </w:r>
      <w:proofErr w:type="spellStart"/>
      <w:r w:rsidRPr="00D61E38">
        <w:rPr>
          <w:sz w:val="18"/>
        </w:rPr>
        <w:t>Mamoud</w:t>
      </w:r>
      <w:proofErr w:type="spellEnd"/>
      <w:r w:rsidR="007701DB" w:rsidRPr="00D61E38">
        <w:rPr>
          <w:sz w:val="18"/>
        </w:rPr>
        <w:t xml:space="preserve"> (</w:t>
      </w:r>
      <w:proofErr w:type="spellStart"/>
      <w:r w:rsidR="002E52D5" w:rsidRPr="00D61E38">
        <w:rPr>
          <w:sz w:val="18"/>
        </w:rPr>
        <w:t>en</w:t>
      </w:r>
      <w:proofErr w:type="spellEnd"/>
      <w:r w:rsidR="002E52D5" w:rsidRPr="00D61E38">
        <w:rPr>
          <w:sz w:val="18"/>
        </w:rPr>
        <w:t xml:space="preserve"> </w:t>
      </w:r>
      <w:proofErr w:type="spellStart"/>
      <w:r w:rsidR="002E52D5" w:rsidRPr="00D61E38">
        <w:rPr>
          <w:sz w:val="18"/>
        </w:rPr>
        <w:t>ligne</w:t>
      </w:r>
      <w:proofErr w:type="spellEnd"/>
      <w:r w:rsidR="007701DB" w:rsidRPr="00D61E38">
        <w:rPr>
          <w:sz w:val="18"/>
        </w:rPr>
        <w:t>)</w:t>
      </w:r>
    </w:p>
    <w:p w14:paraId="124AE150" w14:textId="77777777" w:rsidR="006179D4" w:rsidRPr="006D6C4D" w:rsidRDefault="00C52F6C">
      <w:pPr>
        <w:jc w:val="both"/>
      </w:pPr>
      <w:r w:rsidRPr="006D6C4D">
        <w:rPr>
          <w:sz w:val="18"/>
        </w:rPr>
        <w:t xml:space="preserve">Principal Fisheries Officer, Ministry of Fisheries and Marine Resources (MFMR), 7th Floor </w:t>
      </w:r>
      <w:proofErr w:type="spellStart"/>
      <w:r w:rsidRPr="006D6C4D">
        <w:rPr>
          <w:sz w:val="18"/>
        </w:rPr>
        <w:t>Youyi</w:t>
      </w:r>
      <w:proofErr w:type="spellEnd"/>
      <w:r w:rsidRPr="006D6C4D">
        <w:rPr>
          <w:sz w:val="18"/>
        </w:rPr>
        <w:t xml:space="preserve"> Building, Freetown</w:t>
      </w:r>
    </w:p>
    <w:p w14:paraId="5DB27CAC" w14:textId="77777777" w:rsidR="006179D4" w:rsidRPr="006D6C4D" w:rsidRDefault="00C52F6C">
      <w:pPr>
        <w:jc w:val="both"/>
        <w:rPr>
          <w:lang w:val="pt-PT"/>
        </w:rPr>
      </w:pPr>
      <w:r w:rsidRPr="006D6C4D">
        <w:rPr>
          <w:sz w:val="18"/>
          <w:lang w:val="pt-PT"/>
        </w:rPr>
        <w:t>Tel: +232 762 55590, E-Mail: mansaraymamoud85@gmail.com</w:t>
      </w:r>
    </w:p>
    <w:p w14:paraId="4FDE71D1" w14:textId="77777777" w:rsidR="006179D4" w:rsidRPr="006D6C4D" w:rsidRDefault="006179D4">
      <w:pPr>
        <w:rPr>
          <w:lang w:val="pt-PT"/>
        </w:rPr>
      </w:pPr>
    </w:p>
    <w:p w14:paraId="4BE3603F" w14:textId="77777777" w:rsidR="005E0C39" w:rsidRPr="006D6C4D" w:rsidRDefault="005E0C39" w:rsidP="005E0C39">
      <w:pPr>
        <w:rPr>
          <w:lang w:val="pt-PT"/>
        </w:rPr>
      </w:pPr>
      <w:r w:rsidRPr="006D6C4D">
        <w:rPr>
          <w:b/>
          <w:lang w:val="pt-PT"/>
        </w:rPr>
        <w:t>UNION EUROPÉENNE</w:t>
      </w:r>
    </w:p>
    <w:p w14:paraId="00FBE653" w14:textId="77777777" w:rsidR="00C61D85" w:rsidRPr="006D6C4D" w:rsidRDefault="00C61D85">
      <w:pPr>
        <w:rPr>
          <w:b/>
          <w:lang w:val="pt-PT"/>
        </w:rPr>
      </w:pPr>
    </w:p>
    <w:p w14:paraId="5392E4EE" w14:textId="77777777" w:rsidR="00B37D66" w:rsidRPr="006D6C4D" w:rsidRDefault="00B37D66" w:rsidP="00B37D66">
      <w:pPr>
        <w:rPr>
          <w:lang w:val="pt-PT"/>
        </w:rPr>
      </w:pPr>
      <w:r w:rsidRPr="006D6C4D">
        <w:rPr>
          <w:b/>
          <w:bCs/>
          <w:sz w:val="18"/>
          <w:szCs w:val="18"/>
          <w:lang w:val="pt-PT"/>
        </w:rPr>
        <w:t>Howard</w:t>
      </w:r>
      <w:r w:rsidRPr="006D6C4D">
        <w:rPr>
          <w:sz w:val="18"/>
          <w:szCs w:val="18"/>
          <w:lang w:val="pt-PT"/>
        </w:rPr>
        <w:t>, Séamus</w:t>
      </w:r>
    </w:p>
    <w:p w14:paraId="45655E5F" w14:textId="77777777" w:rsidR="00B37D66" w:rsidRPr="006D6C4D" w:rsidRDefault="00B37D66" w:rsidP="00B37D66">
      <w:pPr>
        <w:jc w:val="both"/>
        <w:rPr>
          <w:lang w:val="pt-PT"/>
        </w:rPr>
      </w:pPr>
      <w:r w:rsidRPr="006D6C4D">
        <w:rPr>
          <w:sz w:val="18"/>
          <w:szCs w:val="18"/>
          <w:lang w:val="pt-PT"/>
        </w:rPr>
        <w:t>European Commission, DG MARE B2, rue Joseph II 99, 1000 Brussels, Belgium</w:t>
      </w:r>
    </w:p>
    <w:p w14:paraId="5CE2292B" w14:textId="77777777" w:rsidR="00B37D66" w:rsidRPr="006D6C4D" w:rsidRDefault="00B37D66" w:rsidP="00B37D66">
      <w:pPr>
        <w:jc w:val="both"/>
        <w:rPr>
          <w:lang w:val="pt-PT"/>
        </w:rPr>
      </w:pPr>
      <w:r w:rsidRPr="006D6C4D">
        <w:rPr>
          <w:sz w:val="18"/>
          <w:szCs w:val="18"/>
          <w:lang w:val="pt-PT"/>
        </w:rPr>
        <w:t>Tel: +32 229 50083; +32 488 258 038, E-Mail: seamus.howard@ec.europa.eu</w:t>
      </w:r>
    </w:p>
    <w:p w14:paraId="6B523B79" w14:textId="77777777" w:rsidR="00B37D66" w:rsidRPr="006D6C4D" w:rsidRDefault="00B37D66" w:rsidP="00B37D66">
      <w:pPr>
        <w:rPr>
          <w:b/>
          <w:bCs/>
          <w:sz w:val="18"/>
          <w:szCs w:val="18"/>
          <w:lang w:val="pt-PT"/>
        </w:rPr>
      </w:pPr>
    </w:p>
    <w:p w14:paraId="4CC07D87" w14:textId="77777777" w:rsidR="00B37D66" w:rsidRPr="006D6C4D" w:rsidRDefault="00B37D66" w:rsidP="00B37D66">
      <w:pPr>
        <w:rPr>
          <w:lang w:val="pt-PT"/>
        </w:rPr>
      </w:pPr>
      <w:r w:rsidRPr="006D6C4D">
        <w:rPr>
          <w:b/>
          <w:bCs/>
          <w:sz w:val="18"/>
          <w:szCs w:val="18"/>
          <w:lang w:val="pt-PT"/>
        </w:rPr>
        <w:t>Marot</w:t>
      </w:r>
      <w:r w:rsidRPr="006D6C4D">
        <w:rPr>
          <w:sz w:val="18"/>
          <w:szCs w:val="18"/>
          <w:lang w:val="pt-PT"/>
        </w:rPr>
        <w:t>, Laura</w:t>
      </w:r>
    </w:p>
    <w:p w14:paraId="0F9C8587" w14:textId="77777777" w:rsidR="00B37D66" w:rsidRPr="006D6C4D" w:rsidRDefault="00B37D66" w:rsidP="00B37D66">
      <w:pPr>
        <w:jc w:val="both"/>
        <w:rPr>
          <w:lang w:val="pt-PT"/>
        </w:rPr>
      </w:pPr>
      <w:r w:rsidRPr="006D6C4D">
        <w:rPr>
          <w:sz w:val="18"/>
          <w:szCs w:val="18"/>
          <w:lang w:val="pt-PT"/>
        </w:rPr>
        <w:t>European Commission, DG MARE B2, 99 rue Joseph II, B-1049 Brussels, Belgium</w:t>
      </w:r>
    </w:p>
    <w:p w14:paraId="02BB4B96" w14:textId="77777777" w:rsidR="00B37D66" w:rsidRPr="006D6C4D" w:rsidRDefault="00B37D66" w:rsidP="00B37D66">
      <w:pPr>
        <w:jc w:val="both"/>
        <w:rPr>
          <w:lang w:val="pt-PT"/>
        </w:rPr>
      </w:pPr>
      <w:r w:rsidRPr="006D6C4D">
        <w:rPr>
          <w:sz w:val="18"/>
          <w:szCs w:val="18"/>
          <w:lang w:val="pt-PT"/>
        </w:rPr>
        <w:t>Tel: +32 229 82243, E-Mail: laura.marot@ec.europa.eu</w:t>
      </w:r>
    </w:p>
    <w:p w14:paraId="664F6E2A" w14:textId="77777777" w:rsidR="00B37D66" w:rsidRPr="006D6C4D" w:rsidRDefault="00B37D66" w:rsidP="00B37D66">
      <w:pPr>
        <w:rPr>
          <w:lang w:val="pt-PT"/>
        </w:rPr>
      </w:pPr>
    </w:p>
    <w:p w14:paraId="104235B4" w14:textId="77777777" w:rsidR="00B37D66" w:rsidRPr="006D6C4D" w:rsidRDefault="00B37D66" w:rsidP="00B37D66">
      <w:pPr>
        <w:rPr>
          <w:lang w:val="pt-PT"/>
        </w:rPr>
      </w:pPr>
      <w:r w:rsidRPr="006D6C4D">
        <w:rPr>
          <w:b/>
          <w:bCs/>
          <w:sz w:val="18"/>
          <w:szCs w:val="18"/>
          <w:lang w:val="pt-PT"/>
        </w:rPr>
        <w:t>Van-Havre</w:t>
      </w:r>
      <w:r w:rsidRPr="006D6C4D">
        <w:rPr>
          <w:sz w:val="18"/>
          <w:szCs w:val="18"/>
          <w:lang w:val="pt-PT"/>
        </w:rPr>
        <w:t>, Olivia</w:t>
      </w:r>
    </w:p>
    <w:p w14:paraId="5712E8D8" w14:textId="77777777" w:rsidR="00B37D66" w:rsidRPr="006D6C4D" w:rsidRDefault="00B37D66" w:rsidP="00B37D66">
      <w:pPr>
        <w:jc w:val="both"/>
        <w:rPr>
          <w:lang w:val="pt-PT"/>
        </w:rPr>
      </w:pPr>
      <w:r w:rsidRPr="006D6C4D">
        <w:rPr>
          <w:sz w:val="18"/>
          <w:szCs w:val="18"/>
          <w:lang w:val="pt-PT"/>
        </w:rPr>
        <w:t>European Commission - DG MARE, rue Joseph II 99, 1000 Brussels, Belgium</w:t>
      </w:r>
    </w:p>
    <w:p w14:paraId="0B7B97FD" w14:textId="77777777" w:rsidR="00B37D66" w:rsidRPr="006D6C4D" w:rsidRDefault="00B37D66" w:rsidP="00B37D66">
      <w:pPr>
        <w:jc w:val="both"/>
        <w:rPr>
          <w:lang w:val="pt-PT"/>
        </w:rPr>
      </w:pPr>
      <w:r w:rsidRPr="006D6C4D">
        <w:rPr>
          <w:sz w:val="18"/>
          <w:szCs w:val="18"/>
          <w:lang w:val="pt-PT"/>
        </w:rPr>
        <w:t>Tel: +32 229 64766, E-Mail: olivia.van-havre@ec.europa.eu</w:t>
      </w:r>
    </w:p>
    <w:p w14:paraId="1F827F82" w14:textId="77777777" w:rsidR="00B37D66" w:rsidRPr="006D6C4D" w:rsidRDefault="00B37D66" w:rsidP="00B37D66">
      <w:pPr>
        <w:rPr>
          <w:b/>
          <w:bCs/>
          <w:sz w:val="18"/>
          <w:szCs w:val="18"/>
          <w:lang w:val="pt-PT"/>
        </w:rPr>
      </w:pPr>
    </w:p>
    <w:p w14:paraId="6C625359" w14:textId="50FA2E57" w:rsidR="00B37D66" w:rsidRPr="006D6C4D" w:rsidRDefault="00B37D66" w:rsidP="00B37D66">
      <w:pPr>
        <w:rPr>
          <w:lang w:val="fr-FR"/>
        </w:rPr>
      </w:pPr>
      <w:proofErr w:type="spellStart"/>
      <w:r w:rsidRPr="006D6C4D">
        <w:rPr>
          <w:b/>
          <w:bCs/>
          <w:sz w:val="18"/>
          <w:szCs w:val="18"/>
          <w:lang w:val="fr-FR"/>
        </w:rPr>
        <w:t>Blokhuis</w:t>
      </w:r>
      <w:proofErr w:type="spellEnd"/>
      <w:r w:rsidRPr="006D6C4D">
        <w:rPr>
          <w:sz w:val="18"/>
          <w:szCs w:val="18"/>
          <w:lang w:val="fr-FR"/>
        </w:rPr>
        <w:t>, Anna Sifra (</w:t>
      </w:r>
      <w:r w:rsidR="00D71938" w:rsidRPr="006D6C4D">
        <w:rPr>
          <w:sz w:val="18"/>
          <w:szCs w:val="18"/>
          <w:lang w:val="fr-FR"/>
        </w:rPr>
        <w:t>en ligne</w:t>
      </w:r>
      <w:r w:rsidRPr="006D6C4D">
        <w:rPr>
          <w:sz w:val="18"/>
          <w:szCs w:val="18"/>
          <w:lang w:val="fr-FR"/>
        </w:rPr>
        <w:t>)</w:t>
      </w:r>
    </w:p>
    <w:p w14:paraId="13247538" w14:textId="77777777" w:rsidR="00B37D66" w:rsidRPr="006D6C4D" w:rsidRDefault="00B37D66" w:rsidP="00B37D66">
      <w:pPr>
        <w:jc w:val="both"/>
        <w:rPr>
          <w:lang w:val="fr-FR"/>
        </w:rPr>
      </w:pPr>
      <w:proofErr w:type="spellStart"/>
      <w:r w:rsidRPr="006D6C4D">
        <w:rPr>
          <w:sz w:val="18"/>
          <w:szCs w:val="18"/>
          <w:lang w:val="fr-FR"/>
        </w:rPr>
        <w:t>European</w:t>
      </w:r>
      <w:proofErr w:type="spellEnd"/>
      <w:r w:rsidRPr="006D6C4D">
        <w:rPr>
          <w:sz w:val="18"/>
          <w:szCs w:val="18"/>
          <w:lang w:val="fr-FR"/>
        </w:rPr>
        <w:t xml:space="preserve"> Commission, DG MARE B2, 99 rue Joseph II, B-1049 Brussels, </w:t>
      </w:r>
      <w:proofErr w:type="spellStart"/>
      <w:r w:rsidRPr="006D6C4D">
        <w:rPr>
          <w:sz w:val="18"/>
          <w:szCs w:val="18"/>
          <w:lang w:val="fr-FR"/>
        </w:rPr>
        <w:t>Belgium</w:t>
      </w:r>
      <w:proofErr w:type="spellEnd"/>
    </w:p>
    <w:p w14:paraId="78B1B0CB" w14:textId="77777777" w:rsidR="00B37D66" w:rsidRPr="006D6C4D" w:rsidRDefault="00B37D66" w:rsidP="00B37D66">
      <w:pPr>
        <w:jc w:val="both"/>
        <w:rPr>
          <w:lang w:val="fr-FR"/>
        </w:rPr>
      </w:pPr>
      <w:proofErr w:type="gramStart"/>
      <w:r w:rsidRPr="006D6C4D">
        <w:rPr>
          <w:sz w:val="18"/>
          <w:szCs w:val="18"/>
          <w:lang w:val="fr-FR"/>
        </w:rPr>
        <w:t>E-Mail:</w:t>
      </w:r>
      <w:proofErr w:type="gramEnd"/>
      <w:r w:rsidRPr="006D6C4D">
        <w:rPr>
          <w:sz w:val="18"/>
          <w:szCs w:val="18"/>
          <w:lang w:val="fr-FR"/>
        </w:rPr>
        <w:t xml:space="preserve"> Anna-Sifra.BLOKHUIS@ec.europa.eu</w:t>
      </w:r>
    </w:p>
    <w:p w14:paraId="53D85893" w14:textId="77777777" w:rsidR="00B37D66" w:rsidRPr="006D6C4D" w:rsidRDefault="00B37D66" w:rsidP="00B37D66">
      <w:pPr>
        <w:rPr>
          <w:lang w:val="fr-FR"/>
        </w:rPr>
      </w:pPr>
    </w:p>
    <w:p w14:paraId="2DCAF0EC" w14:textId="65DD991C" w:rsidR="00B37D66" w:rsidRPr="006D6C4D" w:rsidRDefault="00B37D66" w:rsidP="00B37D66">
      <w:pPr>
        <w:rPr>
          <w:lang w:val="fr-FR"/>
        </w:rPr>
      </w:pPr>
      <w:r w:rsidRPr="006D6C4D">
        <w:rPr>
          <w:b/>
          <w:bCs/>
          <w:sz w:val="18"/>
          <w:szCs w:val="18"/>
          <w:lang w:val="fr-FR"/>
        </w:rPr>
        <w:t>Khalil</w:t>
      </w:r>
      <w:r w:rsidRPr="006D6C4D">
        <w:rPr>
          <w:sz w:val="18"/>
          <w:szCs w:val="18"/>
          <w:lang w:val="fr-FR"/>
        </w:rPr>
        <w:t>, Samira (</w:t>
      </w:r>
      <w:r w:rsidR="00D71938" w:rsidRPr="006D6C4D">
        <w:rPr>
          <w:sz w:val="18"/>
          <w:szCs w:val="18"/>
          <w:lang w:val="fr-FR"/>
        </w:rPr>
        <w:t>en ligne</w:t>
      </w:r>
      <w:r w:rsidRPr="006D6C4D">
        <w:rPr>
          <w:sz w:val="18"/>
          <w:szCs w:val="18"/>
          <w:lang w:val="fr-FR"/>
        </w:rPr>
        <w:t>)</w:t>
      </w:r>
    </w:p>
    <w:p w14:paraId="5D894854" w14:textId="77777777" w:rsidR="00B37D66" w:rsidRPr="006D6C4D" w:rsidRDefault="00B37D66" w:rsidP="00B37D66">
      <w:pPr>
        <w:jc w:val="both"/>
        <w:rPr>
          <w:lang w:val="fr-FR"/>
        </w:rPr>
      </w:pPr>
      <w:proofErr w:type="spellStart"/>
      <w:r w:rsidRPr="006D6C4D">
        <w:rPr>
          <w:sz w:val="18"/>
          <w:szCs w:val="18"/>
          <w:lang w:val="fr-FR"/>
        </w:rPr>
        <w:t>European</w:t>
      </w:r>
      <w:proofErr w:type="spellEnd"/>
      <w:r w:rsidRPr="006D6C4D">
        <w:rPr>
          <w:sz w:val="18"/>
          <w:szCs w:val="18"/>
          <w:lang w:val="fr-FR"/>
        </w:rPr>
        <w:t xml:space="preserve"> Commission, DG MARE B2, 99 rue Joseph II, B-1049 Brussels, </w:t>
      </w:r>
      <w:proofErr w:type="spellStart"/>
      <w:r w:rsidRPr="006D6C4D">
        <w:rPr>
          <w:sz w:val="18"/>
          <w:szCs w:val="18"/>
          <w:lang w:val="fr-FR"/>
        </w:rPr>
        <w:t>Belgium</w:t>
      </w:r>
      <w:proofErr w:type="spellEnd"/>
    </w:p>
    <w:p w14:paraId="76A89A00" w14:textId="77777777" w:rsidR="00B37D66" w:rsidRPr="006D6C4D" w:rsidRDefault="00B37D66" w:rsidP="00B37D66">
      <w:pPr>
        <w:jc w:val="both"/>
        <w:rPr>
          <w:lang w:val="fr-FR"/>
        </w:rPr>
      </w:pPr>
      <w:proofErr w:type="gramStart"/>
      <w:r w:rsidRPr="006D6C4D">
        <w:rPr>
          <w:sz w:val="18"/>
          <w:szCs w:val="18"/>
          <w:lang w:val="fr-FR"/>
        </w:rPr>
        <w:t>Tel:</w:t>
      </w:r>
      <w:proofErr w:type="gramEnd"/>
      <w:r w:rsidRPr="006D6C4D">
        <w:rPr>
          <w:sz w:val="18"/>
          <w:szCs w:val="18"/>
          <w:lang w:val="fr-FR"/>
        </w:rPr>
        <w:t xml:space="preserve"> +32 2 298 03 </w:t>
      </w:r>
      <w:proofErr w:type="gramStart"/>
      <w:r w:rsidRPr="006D6C4D">
        <w:rPr>
          <w:sz w:val="18"/>
          <w:szCs w:val="18"/>
          <w:lang w:val="fr-FR"/>
        </w:rPr>
        <w:t>39;</w:t>
      </w:r>
      <w:proofErr w:type="gramEnd"/>
      <w:r w:rsidRPr="006D6C4D">
        <w:rPr>
          <w:sz w:val="18"/>
          <w:szCs w:val="18"/>
          <w:lang w:val="fr-FR"/>
        </w:rPr>
        <w:t xml:space="preserve"> +32 229 11111, </w:t>
      </w:r>
      <w:proofErr w:type="gramStart"/>
      <w:r w:rsidRPr="006D6C4D">
        <w:rPr>
          <w:sz w:val="18"/>
          <w:szCs w:val="18"/>
          <w:lang w:val="fr-FR"/>
        </w:rPr>
        <w:t>E-Mail:</w:t>
      </w:r>
      <w:proofErr w:type="gramEnd"/>
      <w:r w:rsidRPr="006D6C4D">
        <w:rPr>
          <w:sz w:val="18"/>
          <w:szCs w:val="18"/>
          <w:lang w:val="fr-FR"/>
        </w:rPr>
        <w:t xml:space="preserve"> samira.khalil@ec.europa.eu</w:t>
      </w:r>
    </w:p>
    <w:p w14:paraId="65A174EA" w14:textId="77777777" w:rsidR="00B37D66" w:rsidRPr="006D6C4D" w:rsidRDefault="00B37D66" w:rsidP="00B37D66">
      <w:pPr>
        <w:rPr>
          <w:lang w:val="fr-FR"/>
        </w:rPr>
      </w:pPr>
    </w:p>
    <w:p w14:paraId="7E0F31D6" w14:textId="36F27F7E" w:rsidR="00B37D66" w:rsidRPr="006D6C4D" w:rsidRDefault="00B37D66" w:rsidP="00B37D66">
      <w:pPr>
        <w:rPr>
          <w:lang w:val="fr-FR"/>
        </w:rPr>
      </w:pPr>
      <w:proofErr w:type="spellStart"/>
      <w:r w:rsidRPr="006D6C4D">
        <w:rPr>
          <w:b/>
          <w:bCs/>
          <w:sz w:val="18"/>
          <w:szCs w:val="18"/>
          <w:lang w:val="fr-FR"/>
        </w:rPr>
        <w:t>Varsamos</w:t>
      </w:r>
      <w:proofErr w:type="spellEnd"/>
      <w:r w:rsidRPr="006D6C4D">
        <w:rPr>
          <w:sz w:val="18"/>
          <w:szCs w:val="18"/>
          <w:lang w:val="fr-FR"/>
        </w:rPr>
        <w:t>, Stamatios (</w:t>
      </w:r>
      <w:r w:rsidR="00D71938" w:rsidRPr="006D6C4D">
        <w:rPr>
          <w:sz w:val="18"/>
          <w:szCs w:val="18"/>
          <w:lang w:val="fr-FR"/>
        </w:rPr>
        <w:t>en ligne</w:t>
      </w:r>
      <w:r w:rsidRPr="006D6C4D">
        <w:rPr>
          <w:sz w:val="18"/>
          <w:szCs w:val="18"/>
          <w:lang w:val="fr-FR"/>
        </w:rPr>
        <w:t>)</w:t>
      </w:r>
    </w:p>
    <w:p w14:paraId="27F7D01C" w14:textId="77777777" w:rsidR="00B37D66" w:rsidRPr="006D6C4D" w:rsidRDefault="00B37D66" w:rsidP="00B37D66">
      <w:pPr>
        <w:jc w:val="both"/>
        <w:rPr>
          <w:lang w:val="fr-FR"/>
        </w:rPr>
      </w:pPr>
      <w:proofErr w:type="spellStart"/>
      <w:r w:rsidRPr="006D6C4D">
        <w:rPr>
          <w:sz w:val="18"/>
          <w:szCs w:val="18"/>
          <w:lang w:val="fr-FR"/>
        </w:rPr>
        <w:t>European</w:t>
      </w:r>
      <w:proofErr w:type="spellEnd"/>
      <w:r w:rsidRPr="006D6C4D">
        <w:rPr>
          <w:sz w:val="18"/>
          <w:szCs w:val="18"/>
          <w:lang w:val="fr-FR"/>
        </w:rPr>
        <w:t xml:space="preserve"> Commission, DG MARE B2, 99 rue Joseph II, B-1049 Brussels, </w:t>
      </w:r>
      <w:proofErr w:type="spellStart"/>
      <w:r w:rsidRPr="006D6C4D">
        <w:rPr>
          <w:sz w:val="18"/>
          <w:szCs w:val="18"/>
          <w:lang w:val="fr-FR"/>
        </w:rPr>
        <w:t>Belgium</w:t>
      </w:r>
      <w:proofErr w:type="spellEnd"/>
    </w:p>
    <w:p w14:paraId="68F79544" w14:textId="77777777" w:rsidR="00B37D66" w:rsidRPr="006D6C4D" w:rsidRDefault="00B37D66" w:rsidP="00B37D66">
      <w:pPr>
        <w:jc w:val="both"/>
        <w:rPr>
          <w:lang w:val="fr-FR"/>
        </w:rPr>
      </w:pPr>
      <w:proofErr w:type="gramStart"/>
      <w:r w:rsidRPr="006D6C4D">
        <w:rPr>
          <w:sz w:val="18"/>
          <w:szCs w:val="18"/>
          <w:lang w:val="fr-FR"/>
        </w:rPr>
        <w:t>Tel:</w:t>
      </w:r>
      <w:proofErr w:type="gramEnd"/>
      <w:r w:rsidRPr="006D6C4D">
        <w:rPr>
          <w:sz w:val="18"/>
          <w:szCs w:val="18"/>
          <w:lang w:val="fr-FR"/>
        </w:rPr>
        <w:t xml:space="preserve"> +32 229 89465, </w:t>
      </w:r>
      <w:proofErr w:type="gramStart"/>
      <w:r w:rsidRPr="006D6C4D">
        <w:rPr>
          <w:sz w:val="18"/>
          <w:szCs w:val="18"/>
          <w:lang w:val="fr-FR"/>
        </w:rPr>
        <w:t>E-Mail:</w:t>
      </w:r>
      <w:proofErr w:type="gramEnd"/>
      <w:r w:rsidRPr="006D6C4D">
        <w:rPr>
          <w:sz w:val="18"/>
          <w:szCs w:val="18"/>
          <w:lang w:val="fr-FR"/>
        </w:rPr>
        <w:t xml:space="preserve"> stamatios.varsamos@ec.europa.eu</w:t>
      </w:r>
    </w:p>
    <w:p w14:paraId="7D263C66" w14:textId="77777777" w:rsidR="00B37D66" w:rsidRPr="006D6C4D" w:rsidRDefault="00B37D66" w:rsidP="00B37D66">
      <w:pPr>
        <w:rPr>
          <w:b/>
          <w:bCs/>
          <w:sz w:val="18"/>
          <w:szCs w:val="18"/>
          <w:lang w:val="fr-FR"/>
        </w:rPr>
      </w:pPr>
    </w:p>
    <w:p w14:paraId="3EE80812" w14:textId="15D5C9DC" w:rsidR="00B37D66" w:rsidRPr="006D6C4D" w:rsidRDefault="00B37D66" w:rsidP="00B37D66">
      <w:pPr>
        <w:rPr>
          <w:lang w:val="fr-FR"/>
        </w:rPr>
      </w:pPr>
      <w:r w:rsidRPr="006D6C4D">
        <w:rPr>
          <w:b/>
          <w:bCs/>
          <w:sz w:val="18"/>
          <w:szCs w:val="18"/>
          <w:lang w:val="fr-FR"/>
        </w:rPr>
        <w:t>Abreu Gouveia</w:t>
      </w:r>
      <w:r w:rsidRPr="006D6C4D">
        <w:rPr>
          <w:sz w:val="18"/>
          <w:szCs w:val="18"/>
          <w:lang w:val="fr-FR"/>
        </w:rPr>
        <w:t>, Nuno Manuel (</w:t>
      </w:r>
      <w:r w:rsidR="00D71938" w:rsidRPr="006D6C4D">
        <w:rPr>
          <w:sz w:val="18"/>
          <w:szCs w:val="18"/>
          <w:lang w:val="fr-FR"/>
        </w:rPr>
        <w:t>en ligne</w:t>
      </w:r>
      <w:r w:rsidRPr="006D6C4D">
        <w:rPr>
          <w:sz w:val="18"/>
          <w:szCs w:val="18"/>
          <w:lang w:val="fr-FR"/>
        </w:rPr>
        <w:t>)</w:t>
      </w:r>
    </w:p>
    <w:p w14:paraId="668A6D7C" w14:textId="77777777" w:rsidR="00B37D66" w:rsidRPr="006D6C4D" w:rsidRDefault="00B37D66" w:rsidP="00B37D66">
      <w:pPr>
        <w:jc w:val="both"/>
        <w:rPr>
          <w:lang w:val="pt-PT"/>
        </w:rPr>
      </w:pPr>
      <w:r w:rsidRPr="006D6C4D">
        <w:rPr>
          <w:sz w:val="18"/>
          <w:szCs w:val="18"/>
          <w:lang w:val="pt-PT"/>
        </w:rPr>
        <w:t>Director Serviços, SRAP - Direção Regional de Pescas, Direção Serviços de Inspeção e Controlo - DSIC, Praça da Autonomia nº 1, Edificio da Sociedade Metropolitana de Cámara de Lobos, 9300-138 Câmara de Lobos, Madeira, Portugal</w:t>
      </w:r>
    </w:p>
    <w:p w14:paraId="67970ACE" w14:textId="77777777" w:rsidR="00B37D66" w:rsidRPr="006D6C4D" w:rsidRDefault="00B37D66" w:rsidP="00B37D66">
      <w:pPr>
        <w:jc w:val="both"/>
        <w:rPr>
          <w:lang w:val="pt-PT"/>
        </w:rPr>
      </w:pPr>
      <w:r w:rsidRPr="006D6C4D">
        <w:rPr>
          <w:sz w:val="18"/>
          <w:szCs w:val="18"/>
          <w:lang w:val="pt-PT"/>
        </w:rPr>
        <w:t>Tel: +351 935 900 555, E-Mail: nuno.gouveia@madeira.gov.pt</w:t>
      </w:r>
    </w:p>
    <w:p w14:paraId="28867C18" w14:textId="77777777" w:rsidR="00B37D66" w:rsidRPr="006D6C4D" w:rsidRDefault="00B37D66" w:rsidP="00B37D66">
      <w:pPr>
        <w:rPr>
          <w:lang w:val="pt-PT"/>
        </w:rPr>
      </w:pPr>
    </w:p>
    <w:p w14:paraId="4A5376D7" w14:textId="77777777" w:rsidR="00B37D66" w:rsidRPr="006D6C4D" w:rsidRDefault="00B37D66" w:rsidP="00B37D66">
      <w:pPr>
        <w:rPr>
          <w:lang w:val="es-419"/>
        </w:rPr>
      </w:pPr>
      <w:r w:rsidRPr="006D6C4D">
        <w:rPr>
          <w:b/>
          <w:bCs/>
          <w:sz w:val="18"/>
          <w:szCs w:val="18"/>
          <w:lang w:val="es-419"/>
        </w:rPr>
        <w:t>Acacio Mañas</w:t>
      </w:r>
      <w:r w:rsidRPr="006D6C4D">
        <w:rPr>
          <w:sz w:val="18"/>
          <w:szCs w:val="18"/>
          <w:lang w:val="es-419"/>
        </w:rPr>
        <w:t>, Juan</w:t>
      </w:r>
    </w:p>
    <w:p w14:paraId="7F02F2F0" w14:textId="77777777" w:rsidR="00B37D66" w:rsidRPr="006D6C4D" w:rsidRDefault="00B37D66" w:rsidP="00B37D66">
      <w:pPr>
        <w:jc w:val="both"/>
        <w:rPr>
          <w:lang w:val="es-419"/>
        </w:rPr>
      </w:pPr>
      <w:r w:rsidRPr="006D6C4D">
        <w:rPr>
          <w:sz w:val="18"/>
          <w:szCs w:val="18"/>
          <w:lang w:val="es-419"/>
        </w:rPr>
        <w:t xml:space="preserve">Head </w:t>
      </w:r>
      <w:proofErr w:type="spellStart"/>
      <w:r w:rsidRPr="006D6C4D">
        <w:rPr>
          <w:sz w:val="18"/>
          <w:szCs w:val="18"/>
          <w:lang w:val="es-419"/>
        </w:rPr>
        <w:t>of</w:t>
      </w:r>
      <w:proofErr w:type="spellEnd"/>
      <w:r w:rsidRPr="006D6C4D">
        <w:rPr>
          <w:sz w:val="18"/>
          <w:szCs w:val="18"/>
          <w:lang w:val="es-419"/>
        </w:rPr>
        <w:t xml:space="preserve"> </w:t>
      </w:r>
      <w:proofErr w:type="spellStart"/>
      <w:r w:rsidRPr="006D6C4D">
        <w:rPr>
          <w:sz w:val="18"/>
          <w:szCs w:val="18"/>
          <w:lang w:val="es-419"/>
        </w:rPr>
        <w:t>Technical</w:t>
      </w:r>
      <w:proofErr w:type="spellEnd"/>
      <w:r w:rsidRPr="006D6C4D">
        <w:rPr>
          <w:sz w:val="18"/>
          <w:szCs w:val="18"/>
          <w:lang w:val="es-419"/>
        </w:rPr>
        <w:t xml:space="preserve"> Service, Secretaría General de Pesca, Ministerio de Agricultura, Pesca y Alimentación de España, Subdirección General de Acuerdos y Organizaciones Regionales de Pesca, 28008 Madrid, Spain</w:t>
      </w:r>
    </w:p>
    <w:p w14:paraId="2F2EE36A" w14:textId="77777777" w:rsidR="00B37D66" w:rsidRPr="006D6C4D" w:rsidRDefault="00B37D66" w:rsidP="00B37D66">
      <w:pPr>
        <w:rPr>
          <w:lang w:val="es-419"/>
        </w:rPr>
      </w:pPr>
    </w:p>
    <w:p w14:paraId="34D727A9" w14:textId="77777777" w:rsidR="00B37D66" w:rsidRPr="006D6C4D" w:rsidRDefault="00B37D66" w:rsidP="00B37D66">
      <w:pPr>
        <w:rPr>
          <w:lang w:val="es-419"/>
        </w:rPr>
      </w:pPr>
      <w:proofErr w:type="spellStart"/>
      <w:r w:rsidRPr="006D6C4D">
        <w:rPr>
          <w:b/>
          <w:bCs/>
          <w:sz w:val="18"/>
          <w:szCs w:val="18"/>
          <w:lang w:val="es-419"/>
        </w:rPr>
        <w:t>Alzorriz</w:t>
      </w:r>
      <w:proofErr w:type="spellEnd"/>
      <w:r w:rsidRPr="006D6C4D">
        <w:rPr>
          <w:sz w:val="18"/>
          <w:szCs w:val="18"/>
          <w:lang w:val="es-419"/>
        </w:rPr>
        <w:t>, Nekane</w:t>
      </w:r>
    </w:p>
    <w:p w14:paraId="3D19432E" w14:textId="77777777" w:rsidR="00B37D66" w:rsidRPr="006D6C4D" w:rsidRDefault="00B37D66" w:rsidP="00B37D66">
      <w:pPr>
        <w:jc w:val="both"/>
        <w:rPr>
          <w:lang w:val="es-419"/>
        </w:rPr>
      </w:pPr>
      <w:r w:rsidRPr="006D6C4D">
        <w:rPr>
          <w:sz w:val="18"/>
          <w:szCs w:val="18"/>
          <w:lang w:val="es-419"/>
        </w:rPr>
        <w:t xml:space="preserve">ANABAC, </w:t>
      </w:r>
      <w:proofErr w:type="spellStart"/>
      <w:r w:rsidRPr="006D6C4D">
        <w:rPr>
          <w:sz w:val="18"/>
          <w:szCs w:val="18"/>
          <w:lang w:val="es-419"/>
        </w:rPr>
        <w:t>Txibitxiaga</w:t>
      </w:r>
      <w:proofErr w:type="spellEnd"/>
      <w:r w:rsidRPr="006D6C4D">
        <w:rPr>
          <w:sz w:val="18"/>
          <w:szCs w:val="18"/>
          <w:lang w:val="es-419"/>
        </w:rPr>
        <w:t xml:space="preserve"> 24 entreplanta, 48370 Bermeo, Bizkaia, Spain</w:t>
      </w:r>
    </w:p>
    <w:p w14:paraId="0D330BD0" w14:textId="77777777" w:rsidR="00B37D66" w:rsidRPr="006D6C4D" w:rsidRDefault="00B37D66" w:rsidP="00B37D66">
      <w:pPr>
        <w:jc w:val="both"/>
        <w:rPr>
          <w:lang w:val="pt-PT"/>
        </w:rPr>
      </w:pPr>
      <w:r w:rsidRPr="006D6C4D">
        <w:rPr>
          <w:sz w:val="18"/>
          <w:szCs w:val="18"/>
          <w:lang w:val="pt-PT"/>
        </w:rPr>
        <w:t>Tel: +34 94 688 2806; +34 650 567 541, E-Mail: nekane@anabac.org</w:t>
      </w:r>
    </w:p>
    <w:p w14:paraId="7A58E4B4" w14:textId="77777777" w:rsidR="00B37D66" w:rsidRPr="006D6C4D" w:rsidRDefault="00B37D66" w:rsidP="00B37D66">
      <w:pPr>
        <w:rPr>
          <w:lang w:val="pt-PT"/>
        </w:rPr>
      </w:pPr>
    </w:p>
    <w:p w14:paraId="3F4ACBCC" w14:textId="77777777" w:rsidR="00B37D66" w:rsidRPr="006D6C4D" w:rsidRDefault="00B37D66" w:rsidP="00B37D66">
      <w:pPr>
        <w:rPr>
          <w:lang w:val="pt-PT"/>
        </w:rPr>
      </w:pPr>
      <w:r w:rsidRPr="006D6C4D">
        <w:rPr>
          <w:b/>
          <w:bCs/>
          <w:sz w:val="18"/>
          <w:szCs w:val="18"/>
          <w:lang w:val="pt-PT"/>
        </w:rPr>
        <w:t>Arrizabalaga</w:t>
      </w:r>
      <w:r w:rsidRPr="006D6C4D">
        <w:rPr>
          <w:sz w:val="18"/>
          <w:szCs w:val="18"/>
          <w:lang w:val="pt-PT"/>
        </w:rPr>
        <w:t>, Haritz</w:t>
      </w:r>
    </w:p>
    <w:p w14:paraId="33791512" w14:textId="77777777" w:rsidR="00B37D66" w:rsidRPr="006D6C4D" w:rsidRDefault="00B37D66" w:rsidP="00B37D66">
      <w:pPr>
        <w:jc w:val="both"/>
        <w:rPr>
          <w:lang w:val="pt-PT"/>
        </w:rPr>
      </w:pPr>
      <w:r w:rsidRPr="006D6C4D">
        <w:rPr>
          <w:sz w:val="18"/>
          <w:szCs w:val="18"/>
          <w:lang w:val="pt-PT"/>
        </w:rPr>
        <w:t>Principal Investigator, AZTI Marine Research Basque Research and Technology Alliance (BRTA), Herrera Kaia Portualde z/g, 20110 Pasaia, Gipuzkoa, Spain</w:t>
      </w:r>
    </w:p>
    <w:p w14:paraId="472A23B6" w14:textId="77777777" w:rsidR="00B37D66" w:rsidRPr="006D6C4D" w:rsidRDefault="00B37D66" w:rsidP="00B37D66">
      <w:pPr>
        <w:jc w:val="both"/>
        <w:rPr>
          <w:lang w:val="pt-PT"/>
        </w:rPr>
      </w:pPr>
      <w:r w:rsidRPr="006D6C4D">
        <w:rPr>
          <w:sz w:val="18"/>
          <w:szCs w:val="18"/>
          <w:lang w:val="pt-PT"/>
        </w:rPr>
        <w:t>Tel: +34 94 657 40 00; +34 667 174 477, Fax: +34 94 300 48 01, E-Mail: harri@azti.es</w:t>
      </w:r>
    </w:p>
    <w:p w14:paraId="36A8E498" w14:textId="77777777" w:rsidR="00B37D66" w:rsidRPr="006D6C4D" w:rsidRDefault="00B37D66" w:rsidP="00B37D66">
      <w:pPr>
        <w:rPr>
          <w:lang w:val="pt-PT"/>
        </w:rPr>
      </w:pPr>
    </w:p>
    <w:p w14:paraId="08566F24" w14:textId="77777777" w:rsidR="00B37D66" w:rsidRPr="006D6C4D" w:rsidRDefault="00B37D66" w:rsidP="00B37D66">
      <w:pPr>
        <w:rPr>
          <w:lang w:val="pt-PT"/>
        </w:rPr>
      </w:pPr>
      <w:r w:rsidRPr="006D6C4D">
        <w:rPr>
          <w:b/>
          <w:bCs/>
          <w:sz w:val="18"/>
          <w:szCs w:val="18"/>
          <w:lang w:val="pt-PT"/>
        </w:rPr>
        <w:t>Capela</w:t>
      </w:r>
      <w:r w:rsidRPr="006D6C4D">
        <w:rPr>
          <w:sz w:val="18"/>
          <w:szCs w:val="18"/>
          <w:lang w:val="pt-PT"/>
        </w:rPr>
        <w:t>, Pedro</w:t>
      </w:r>
    </w:p>
    <w:p w14:paraId="76F27C56" w14:textId="77777777" w:rsidR="00B37D66" w:rsidRPr="006D6C4D" w:rsidRDefault="00B37D66" w:rsidP="00B37D66">
      <w:pPr>
        <w:jc w:val="both"/>
        <w:rPr>
          <w:lang w:val="pt-PT"/>
        </w:rPr>
      </w:pPr>
      <w:r w:rsidRPr="006D6C4D">
        <w:rPr>
          <w:sz w:val="18"/>
          <w:szCs w:val="18"/>
          <w:lang w:val="pt-PT"/>
        </w:rPr>
        <w:t>APASA - Associação de Produtores de Atum e Similares dos Açores, Cais de Santa Cruz - Edificio Lotaçor, 9900-172 Horta, Açores, Portugal</w:t>
      </w:r>
    </w:p>
    <w:p w14:paraId="4F98DB4A" w14:textId="77777777" w:rsidR="00B37D66" w:rsidRPr="006D6C4D" w:rsidRDefault="00B37D66" w:rsidP="00B37D66">
      <w:pPr>
        <w:jc w:val="both"/>
        <w:rPr>
          <w:lang w:val="pt-PT"/>
        </w:rPr>
      </w:pPr>
      <w:r w:rsidRPr="006D6C4D">
        <w:rPr>
          <w:sz w:val="18"/>
          <w:szCs w:val="18"/>
          <w:lang w:val="pt-PT"/>
        </w:rPr>
        <w:t>Tel: +351 913 842 342; +351 292 392 139, E-Mail: apasa-op@apasa.pt</w:t>
      </w:r>
    </w:p>
    <w:p w14:paraId="36217D06" w14:textId="77777777" w:rsidR="00B37D66" w:rsidRPr="006D6C4D" w:rsidRDefault="00B37D66" w:rsidP="00B37D66">
      <w:pPr>
        <w:rPr>
          <w:lang w:val="pt-PT"/>
        </w:rPr>
      </w:pPr>
    </w:p>
    <w:p w14:paraId="3DC63289" w14:textId="33E4C443" w:rsidR="00B37D66" w:rsidRPr="006D6C4D" w:rsidRDefault="00B37D66" w:rsidP="00B37D66">
      <w:pPr>
        <w:rPr>
          <w:lang w:val="fr-FR"/>
        </w:rPr>
      </w:pPr>
      <w:r w:rsidRPr="006D6C4D">
        <w:rPr>
          <w:b/>
          <w:bCs/>
          <w:sz w:val="18"/>
          <w:szCs w:val="18"/>
          <w:lang w:val="fr-FR"/>
        </w:rPr>
        <w:t>Crespin</w:t>
      </w:r>
      <w:r w:rsidRPr="006D6C4D">
        <w:rPr>
          <w:sz w:val="18"/>
          <w:szCs w:val="18"/>
          <w:lang w:val="fr-FR"/>
        </w:rPr>
        <w:t>, Rosalie (</w:t>
      </w:r>
      <w:r w:rsidR="00D71938" w:rsidRPr="006D6C4D">
        <w:rPr>
          <w:sz w:val="18"/>
          <w:szCs w:val="18"/>
          <w:lang w:val="fr-FR"/>
        </w:rPr>
        <w:t>en ligne</w:t>
      </w:r>
      <w:r w:rsidRPr="006D6C4D">
        <w:rPr>
          <w:sz w:val="18"/>
          <w:szCs w:val="18"/>
          <w:lang w:val="fr-FR"/>
        </w:rPr>
        <w:t>)</w:t>
      </w:r>
    </w:p>
    <w:p w14:paraId="778D8610" w14:textId="77777777" w:rsidR="00B37D66" w:rsidRPr="006D6C4D" w:rsidRDefault="00B37D66" w:rsidP="00B37D66">
      <w:pPr>
        <w:jc w:val="both"/>
        <w:rPr>
          <w:lang w:val="fr-FR"/>
        </w:rPr>
      </w:pPr>
      <w:r w:rsidRPr="006D6C4D">
        <w:rPr>
          <w:sz w:val="18"/>
          <w:szCs w:val="18"/>
          <w:lang w:val="fr-FR"/>
        </w:rPr>
        <w:t>ORTHONGEL, 5 rue des Sardiniers, 29900 Concarneau, France</w:t>
      </w:r>
    </w:p>
    <w:p w14:paraId="0B5CFAEB" w14:textId="77777777" w:rsidR="00B37D66" w:rsidRPr="006D6C4D" w:rsidRDefault="00B37D66" w:rsidP="00B37D66">
      <w:pPr>
        <w:jc w:val="both"/>
        <w:rPr>
          <w:lang w:val="pt-PT"/>
        </w:rPr>
      </w:pPr>
      <w:r w:rsidRPr="006D6C4D">
        <w:rPr>
          <w:sz w:val="18"/>
          <w:szCs w:val="18"/>
          <w:lang w:val="pt-PT"/>
        </w:rPr>
        <w:t>Tel: +33 649 711 587, E-Mail: rcrespin@orthongel.fr</w:t>
      </w:r>
    </w:p>
    <w:p w14:paraId="0912BA74" w14:textId="77777777" w:rsidR="00B37D66" w:rsidRPr="006D6C4D" w:rsidRDefault="00B37D66" w:rsidP="00B37D66">
      <w:pPr>
        <w:rPr>
          <w:b/>
          <w:bCs/>
          <w:sz w:val="18"/>
          <w:szCs w:val="18"/>
          <w:lang w:val="pt-PT"/>
        </w:rPr>
      </w:pPr>
    </w:p>
    <w:p w14:paraId="01CCCA8C" w14:textId="77777777" w:rsidR="000213FD" w:rsidRPr="006D6C4D" w:rsidRDefault="000213FD">
      <w:pPr>
        <w:rPr>
          <w:b/>
          <w:bCs/>
          <w:sz w:val="18"/>
          <w:szCs w:val="18"/>
          <w:lang w:val="pt-PT"/>
        </w:rPr>
      </w:pPr>
      <w:r w:rsidRPr="006D6C4D">
        <w:rPr>
          <w:b/>
          <w:bCs/>
          <w:sz w:val="18"/>
          <w:szCs w:val="18"/>
          <w:lang w:val="pt-PT"/>
        </w:rPr>
        <w:br w:type="page"/>
      </w:r>
    </w:p>
    <w:p w14:paraId="2E87A6A5" w14:textId="1861FA52" w:rsidR="00B37D66" w:rsidRPr="00D61E38" w:rsidRDefault="00B37D66" w:rsidP="00B37D66">
      <w:pPr>
        <w:rPr>
          <w:lang w:val="fr-FR"/>
        </w:rPr>
      </w:pPr>
      <w:r w:rsidRPr="00D61E38">
        <w:rPr>
          <w:b/>
          <w:bCs/>
          <w:sz w:val="18"/>
          <w:szCs w:val="18"/>
          <w:lang w:val="fr-FR"/>
        </w:rPr>
        <w:lastRenderedPageBreak/>
        <w:t>Croke</w:t>
      </w:r>
      <w:r w:rsidRPr="00D61E38">
        <w:rPr>
          <w:sz w:val="18"/>
          <w:szCs w:val="18"/>
          <w:lang w:val="fr-FR"/>
        </w:rPr>
        <w:t>, Elaine (</w:t>
      </w:r>
      <w:r w:rsidR="00D71938" w:rsidRPr="00D61E38">
        <w:rPr>
          <w:sz w:val="18"/>
          <w:szCs w:val="18"/>
          <w:lang w:val="fr-FR"/>
        </w:rPr>
        <w:t>en ligne</w:t>
      </w:r>
      <w:r w:rsidRPr="00D61E38">
        <w:rPr>
          <w:sz w:val="18"/>
          <w:szCs w:val="18"/>
          <w:lang w:val="fr-FR"/>
        </w:rPr>
        <w:t>)</w:t>
      </w:r>
    </w:p>
    <w:p w14:paraId="2510CBC1" w14:textId="77777777" w:rsidR="00B37D66" w:rsidRPr="006D6C4D" w:rsidRDefault="00B37D66" w:rsidP="00B37D66">
      <w:pPr>
        <w:jc w:val="both"/>
      </w:pPr>
      <w:r w:rsidRPr="006D6C4D">
        <w:rPr>
          <w:sz w:val="18"/>
          <w:szCs w:val="18"/>
        </w:rPr>
        <w:t>IE Department of Agriculture, Food and The Marine, Ireland</w:t>
      </w:r>
    </w:p>
    <w:p w14:paraId="10656D5A" w14:textId="77777777" w:rsidR="00B37D66" w:rsidRPr="006D6C4D" w:rsidRDefault="00B37D66" w:rsidP="00B37D66">
      <w:pPr>
        <w:jc w:val="both"/>
        <w:rPr>
          <w:lang w:val="it-IT"/>
        </w:rPr>
      </w:pPr>
      <w:r w:rsidRPr="006D6C4D">
        <w:rPr>
          <w:sz w:val="18"/>
          <w:szCs w:val="18"/>
          <w:lang w:val="it-IT"/>
        </w:rPr>
        <w:t>E-Mail: elaine.croke@agriculture.gov.ie</w:t>
      </w:r>
    </w:p>
    <w:p w14:paraId="1E20DF0D" w14:textId="77777777" w:rsidR="00B37D66" w:rsidRPr="006D6C4D" w:rsidRDefault="00B37D66" w:rsidP="00B37D66">
      <w:pPr>
        <w:rPr>
          <w:b/>
          <w:bCs/>
          <w:sz w:val="18"/>
          <w:szCs w:val="18"/>
          <w:lang w:val="it-IT"/>
        </w:rPr>
      </w:pPr>
    </w:p>
    <w:p w14:paraId="6E19C8E4" w14:textId="77777777" w:rsidR="00B37D66" w:rsidRPr="006D6C4D" w:rsidRDefault="00B37D66" w:rsidP="00B37D66">
      <w:pPr>
        <w:rPr>
          <w:lang w:val="it-IT"/>
        </w:rPr>
      </w:pPr>
      <w:proofErr w:type="spellStart"/>
      <w:r w:rsidRPr="006D6C4D">
        <w:rPr>
          <w:b/>
          <w:bCs/>
          <w:sz w:val="18"/>
          <w:szCs w:val="18"/>
          <w:lang w:val="it-IT"/>
        </w:rPr>
        <w:t>Garabieta</w:t>
      </w:r>
      <w:proofErr w:type="spellEnd"/>
      <w:r w:rsidRPr="006D6C4D">
        <w:rPr>
          <w:sz w:val="18"/>
          <w:szCs w:val="18"/>
          <w:lang w:val="it-IT"/>
        </w:rPr>
        <w:t>, Andoni</w:t>
      </w:r>
    </w:p>
    <w:p w14:paraId="6E3CC47E" w14:textId="77777777" w:rsidR="00B37D66" w:rsidRPr="00D61E38" w:rsidRDefault="00B37D66" w:rsidP="00B37D66">
      <w:pPr>
        <w:jc w:val="both"/>
        <w:rPr>
          <w:lang w:val="it-IT"/>
        </w:rPr>
      </w:pPr>
      <w:r w:rsidRPr="00D61E38">
        <w:rPr>
          <w:sz w:val="18"/>
          <w:szCs w:val="18"/>
          <w:lang w:val="it-IT"/>
        </w:rPr>
        <w:t>ANABAC, Spain</w:t>
      </w:r>
    </w:p>
    <w:p w14:paraId="2C4B04BE" w14:textId="77777777" w:rsidR="00B37D66" w:rsidRPr="00D61E38" w:rsidRDefault="00B37D66" w:rsidP="00B37D66">
      <w:pPr>
        <w:jc w:val="both"/>
        <w:rPr>
          <w:lang w:val="it-IT"/>
        </w:rPr>
      </w:pPr>
      <w:r w:rsidRPr="00D61E38">
        <w:rPr>
          <w:sz w:val="18"/>
          <w:szCs w:val="18"/>
          <w:lang w:val="it-IT"/>
        </w:rPr>
        <w:t>E-Mail: andoni@atunsa.com</w:t>
      </w:r>
    </w:p>
    <w:p w14:paraId="5501C750" w14:textId="77777777" w:rsidR="00B37D66" w:rsidRPr="00D61E38" w:rsidRDefault="00B37D66" w:rsidP="00B37D66">
      <w:pPr>
        <w:rPr>
          <w:lang w:val="it-IT"/>
        </w:rPr>
      </w:pPr>
    </w:p>
    <w:p w14:paraId="3A83A722" w14:textId="5C003CC1" w:rsidR="00B37D66" w:rsidRPr="006D6C4D" w:rsidRDefault="00B37D66" w:rsidP="00B37D66">
      <w:pPr>
        <w:rPr>
          <w:lang w:val="pt-PT"/>
        </w:rPr>
      </w:pPr>
      <w:r w:rsidRPr="006D6C4D">
        <w:rPr>
          <w:b/>
          <w:bCs/>
          <w:sz w:val="18"/>
          <w:szCs w:val="18"/>
          <w:lang w:val="pt-PT"/>
        </w:rPr>
        <w:t>Garcia Guerreiro</w:t>
      </w:r>
      <w:r w:rsidRPr="006D6C4D">
        <w:rPr>
          <w:sz w:val="18"/>
          <w:szCs w:val="18"/>
          <w:lang w:val="pt-PT"/>
        </w:rPr>
        <w:t>, Alexandra (</w:t>
      </w:r>
      <w:r w:rsidR="00D71938" w:rsidRPr="006D6C4D">
        <w:rPr>
          <w:sz w:val="18"/>
          <w:szCs w:val="18"/>
          <w:lang w:val="pt-PT"/>
        </w:rPr>
        <w:t>en ligne</w:t>
      </w:r>
      <w:r w:rsidRPr="006D6C4D">
        <w:rPr>
          <w:sz w:val="18"/>
          <w:szCs w:val="18"/>
          <w:lang w:val="pt-PT"/>
        </w:rPr>
        <w:t>)</w:t>
      </w:r>
    </w:p>
    <w:p w14:paraId="67AFA056" w14:textId="77777777" w:rsidR="00B37D66" w:rsidRPr="006D6C4D" w:rsidRDefault="00B37D66" w:rsidP="00B37D66">
      <w:pPr>
        <w:jc w:val="both"/>
        <w:rPr>
          <w:lang w:val="pt-PT"/>
        </w:rPr>
      </w:pPr>
      <w:r w:rsidRPr="006D6C4D">
        <w:rPr>
          <w:sz w:val="18"/>
          <w:szCs w:val="18"/>
          <w:lang w:val="pt-PT"/>
        </w:rPr>
        <w:t>IPMA, I.P., Avenida 5 de Outubro, s/n, 8700-305 Olhão, Portugal</w:t>
      </w:r>
    </w:p>
    <w:p w14:paraId="57A6ED0A" w14:textId="77777777" w:rsidR="00B37D66" w:rsidRPr="006D6C4D" w:rsidRDefault="00B37D66" w:rsidP="00B37D66">
      <w:pPr>
        <w:jc w:val="both"/>
        <w:rPr>
          <w:lang w:val="pt-PT"/>
        </w:rPr>
      </w:pPr>
      <w:r w:rsidRPr="006D6C4D">
        <w:rPr>
          <w:sz w:val="18"/>
          <w:szCs w:val="18"/>
          <w:lang w:val="pt-PT"/>
        </w:rPr>
        <w:t>Tel: +351 962 518 077, E-Mail: alexandra.guerreiro@ipma.pt</w:t>
      </w:r>
    </w:p>
    <w:p w14:paraId="39E084C1" w14:textId="77777777" w:rsidR="00B37D66" w:rsidRPr="006D6C4D" w:rsidRDefault="00B37D66" w:rsidP="00B37D66">
      <w:pPr>
        <w:rPr>
          <w:b/>
          <w:bCs/>
          <w:sz w:val="18"/>
          <w:szCs w:val="18"/>
          <w:lang w:val="pt-PT"/>
        </w:rPr>
      </w:pPr>
    </w:p>
    <w:p w14:paraId="7551BE12" w14:textId="77777777" w:rsidR="00B37D66" w:rsidRPr="006D6C4D" w:rsidRDefault="00B37D66" w:rsidP="00B37D66">
      <w:pPr>
        <w:rPr>
          <w:lang w:val="fr-FR"/>
        </w:rPr>
      </w:pPr>
      <w:r w:rsidRPr="006D6C4D">
        <w:rPr>
          <w:b/>
          <w:bCs/>
          <w:sz w:val="18"/>
          <w:szCs w:val="18"/>
          <w:lang w:val="fr-FR"/>
        </w:rPr>
        <w:t>Goujon</w:t>
      </w:r>
      <w:r w:rsidRPr="006D6C4D">
        <w:rPr>
          <w:sz w:val="18"/>
          <w:szCs w:val="18"/>
          <w:lang w:val="fr-FR"/>
        </w:rPr>
        <w:t>, Michel</w:t>
      </w:r>
    </w:p>
    <w:p w14:paraId="5BF5B033" w14:textId="77777777" w:rsidR="00B37D66" w:rsidRPr="006D6C4D" w:rsidRDefault="00B37D66" w:rsidP="00B37D66">
      <w:pPr>
        <w:jc w:val="both"/>
        <w:rPr>
          <w:lang w:val="fr-FR"/>
        </w:rPr>
      </w:pPr>
      <w:r w:rsidRPr="006D6C4D">
        <w:rPr>
          <w:sz w:val="18"/>
          <w:szCs w:val="18"/>
          <w:lang w:val="fr-FR"/>
        </w:rPr>
        <w:t>Directeur, ORTHONGEL, 5 rue des Sardiniers, 29900 Concarneau, France</w:t>
      </w:r>
    </w:p>
    <w:p w14:paraId="7B757183" w14:textId="77777777" w:rsidR="00B37D66" w:rsidRPr="006D6C4D" w:rsidRDefault="00B37D66" w:rsidP="00B37D66">
      <w:pPr>
        <w:jc w:val="both"/>
        <w:rPr>
          <w:lang w:val="fr-FR"/>
        </w:rPr>
      </w:pPr>
      <w:proofErr w:type="gramStart"/>
      <w:r w:rsidRPr="006D6C4D">
        <w:rPr>
          <w:sz w:val="18"/>
          <w:szCs w:val="18"/>
          <w:lang w:val="fr-FR"/>
        </w:rPr>
        <w:t>Tel:</w:t>
      </w:r>
      <w:proofErr w:type="gramEnd"/>
      <w:r w:rsidRPr="006D6C4D">
        <w:rPr>
          <w:sz w:val="18"/>
          <w:szCs w:val="18"/>
          <w:lang w:val="fr-FR"/>
        </w:rPr>
        <w:t xml:space="preserve"> +33 2 9897 </w:t>
      </w:r>
      <w:proofErr w:type="gramStart"/>
      <w:r w:rsidRPr="006D6C4D">
        <w:rPr>
          <w:sz w:val="18"/>
          <w:szCs w:val="18"/>
          <w:lang w:val="fr-FR"/>
        </w:rPr>
        <w:t>1957;</w:t>
      </w:r>
      <w:proofErr w:type="gramEnd"/>
      <w:r w:rsidRPr="006D6C4D">
        <w:rPr>
          <w:sz w:val="18"/>
          <w:szCs w:val="18"/>
          <w:lang w:val="fr-FR"/>
        </w:rPr>
        <w:t xml:space="preserve"> +33 610 627 722, </w:t>
      </w:r>
      <w:proofErr w:type="gramStart"/>
      <w:r w:rsidRPr="006D6C4D">
        <w:rPr>
          <w:sz w:val="18"/>
          <w:szCs w:val="18"/>
          <w:lang w:val="fr-FR"/>
        </w:rPr>
        <w:t>Fax:</w:t>
      </w:r>
      <w:proofErr w:type="gramEnd"/>
      <w:r w:rsidRPr="006D6C4D">
        <w:rPr>
          <w:sz w:val="18"/>
          <w:szCs w:val="18"/>
          <w:lang w:val="fr-FR"/>
        </w:rPr>
        <w:t xml:space="preserve"> +33 2 9850 8032, </w:t>
      </w:r>
      <w:proofErr w:type="gramStart"/>
      <w:r w:rsidRPr="006D6C4D">
        <w:rPr>
          <w:sz w:val="18"/>
          <w:szCs w:val="18"/>
          <w:lang w:val="fr-FR"/>
        </w:rPr>
        <w:t>E-Mail:</w:t>
      </w:r>
      <w:proofErr w:type="gramEnd"/>
      <w:r w:rsidRPr="006D6C4D">
        <w:rPr>
          <w:sz w:val="18"/>
          <w:szCs w:val="18"/>
          <w:lang w:val="fr-FR"/>
        </w:rPr>
        <w:t xml:space="preserve"> mgoujon@orthongel.fr</w:t>
      </w:r>
    </w:p>
    <w:p w14:paraId="63909863" w14:textId="77777777" w:rsidR="00B37D66" w:rsidRPr="006D6C4D" w:rsidRDefault="00B37D66" w:rsidP="00B37D66">
      <w:pPr>
        <w:rPr>
          <w:b/>
          <w:bCs/>
          <w:sz w:val="18"/>
          <w:szCs w:val="18"/>
          <w:lang w:val="fr-FR"/>
        </w:rPr>
      </w:pPr>
    </w:p>
    <w:p w14:paraId="3D32FA16" w14:textId="5CAEF450" w:rsidR="00B37D66" w:rsidRPr="006D6C4D" w:rsidRDefault="00B37D66" w:rsidP="00B37D66">
      <w:pPr>
        <w:rPr>
          <w:lang w:val="fr-FR"/>
        </w:rPr>
      </w:pPr>
      <w:proofErr w:type="spellStart"/>
      <w:r w:rsidRPr="006D6C4D">
        <w:rPr>
          <w:b/>
          <w:bCs/>
          <w:sz w:val="18"/>
          <w:szCs w:val="18"/>
          <w:lang w:val="fr-FR"/>
        </w:rPr>
        <w:t>Harmey</w:t>
      </w:r>
      <w:proofErr w:type="spellEnd"/>
      <w:r w:rsidRPr="006D6C4D">
        <w:rPr>
          <w:sz w:val="18"/>
          <w:szCs w:val="18"/>
          <w:lang w:val="fr-FR"/>
        </w:rPr>
        <w:t>, Eileen (</w:t>
      </w:r>
      <w:r w:rsidR="00D71938" w:rsidRPr="006D6C4D">
        <w:rPr>
          <w:sz w:val="18"/>
          <w:szCs w:val="18"/>
          <w:lang w:val="fr-FR"/>
        </w:rPr>
        <w:t>en ligne</w:t>
      </w:r>
      <w:r w:rsidRPr="006D6C4D">
        <w:rPr>
          <w:sz w:val="18"/>
          <w:szCs w:val="18"/>
          <w:lang w:val="fr-FR"/>
        </w:rPr>
        <w:t>)</w:t>
      </w:r>
    </w:p>
    <w:p w14:paraId="67B0FBF3" w14:textId="77777777" w:rsidR="00B37D66" w:rsidRPr="006D6C4D" w:rsidRDefault="00B37D66" w:rsidP="00B37D66">
      <w:pPr>
        <w:jc w:val="both"/>
      </w:pPr>
      <w:r w:rsidRPr="006D6C4D">
        <w:rPr>
          <w:sz w:val="18"/>
          <w:szCs w:val="18"/>
        </w:rPr>
        <w:t xml:space="preserve">HEO, Department of Agriculture, Food and the Marine, Sea Fisheries Policy &amp; Management Division, Government Buildings, National Seafood Centre, </w:t>
      </w:r>
      <w:proofErr w:type="spellStart"/>
      <w:r w:rsidRPr="006D6C4D">
        <w:rPr>
          <w:sz w:val="18"/>
          <w:szCs w:val="18"/>
        </w:rPr>
        <w:t>Clogheen</w:t>
      </w:r>
      <w:proofErr w:type="spellEnd"/>
      <w:r w:rsidRPr="006D6C4D">
        <w:rPr>
          <w:sz w:val="18"/>
          <w:szCs w:val="18"/>
        </w:rPr>
        <w:t>, Clonakilty, P85 TX47 Cork, Ireland</w:t>
      </w:r>
    </w:p>
    <w:p w14:paraId="0BBE90F1" w14:textId="77777777" w:rsidR="00B37D66" w:rsidRPr="006D6C4D" w:rsidRDefault="00B37D66" w:rsidP="00B37D66">
      <w:pPr>
        <w:jc w:val="both"/>
        <w:rPr>
          <w:lang w:val="pt-PT"/>
        </w:rPr>
      </w:pPr>
      <w:r w:rsidRPr="006D6C4D">
        <w:rPr>
          <w:sz w:val="18"/>
          <w:szCs w:val="18"/>
          <w:lang w:val="pt-PT"/>
        </w:rPr>
        <w:t>Tel: +353 871 271 521, E-Mail: eileen.harmey@agriculture.gov.ie</w:t>
      </w:r>
    </w:p>
    <w:p w14:paraId="28CB241A" w14:textId="77777777" w:rsidR="00B37D66" w:rsidRPr="006D6C4D" w:rsidRDefault="00B37D66" w:rsidP="00B37D66">
      <w:pPr>
        <w:rPr>
          <w:lang w:val="pt-PT"/>
        </w:rPr>
      </w:pPr>
    </w:p>
    <w:p w14:paraId="1434B5EA" w14:textId="21496143" w:rsidR="00B37D66" w:rsidRPr="006D6C4D" w:rsidRDefault="00B37D66" w:rsidP="00B37D66">
      <w:pPr>
        <w:rPr>
          <w:lang w:val="fr-FR"/>
        </w:rPr>
      </w:pPr>
      <w:r w:rsidRPr="006D6C4D">
        <w:rPr>
          <w:b/>
          <w:bCs/>
          <w:sz w:val="18"/>
          <w:szCs w:val="18"/>
          <w:lang w:val="fr-FR"/>
        </w:rPr>
        <w:t>Leduc</w:t>
      </w:r>
      <w:r w:rsidRPr="006D6C4D">
        <w:rPr>
          <w:sz w:val="18"/>
          <w:szCs w:val="18"/>
          <w:lang w:val="fr-FR"/>
        </w:rPr>
        <w:t>, Xavier (</w:t>
      </w:r>
      <w:r w:rsidR="00D71938" w:rsidRPr="006D6C4D">
        <w:rPr>
          <w:sz w:val="18"/>
          <w:szCs w:val="18"/>
          <w:lang w:val="fr-FR"/>
        </w:rPr>
        <w:t>en ligne</w:t>
      </w:r>
      <w:r w:rsidRPr="006D6C4D">
        <w:rPr>
          <w:sz w:val="18"/>
          <w:szCs w:val="18"/>
          <w:lang w:val="fr-FR"/>
        </w:rPr>
        <w:t>)</w:t>
      </w:r>
    </w:p>
    <w:p w14:paraId="45339BE3" w14:textId="77777777" w:rsidR="00B37D66" w:rsidRPr="006D6C4D" w:rsidRDefault="00B37D66" w:rsidP="00B37D66">
      <w:pPr>
        <w:jc w:val="both"/>
        <w:rPr>
          <w:lang w:val="fr-FR"/>
        </w:rPr>
      </w:pPr>
      <w:proofErr w:type="spellStart"/>
      <w:r w:rsidRPr="006D6C4D">
        <w:rPr>
          <w:sz w:val="18"/>
          <w:szCs w:val="18"/>
          <w:lang w:val="fr-FR"/>
        </w:rPr>
        <w:t>Orthongel</w:t>
      </w:r>
      <w:proofErr w:type="spellEnd"/>
      <w:r w:rsidRPr="006D6C4D">
        <w:rPr>
          <w:sz w:val="18"/>
          <w:szCs w:val="18"/>
          <w:lang w:val="fr-FR"/>
        </w:rPr>
        <w:t>, 5, rue des Sardiniers, 29900 Concarneau, Bretagne Concarneau, France</w:t>
      </w:r>
    </w:p>
    <w:p w14:paraId="67F0310C" w14:textId="77777777" w:rsidR="00B37D66" w:rsidRPr="006D6C4D" w:rsidRDefault="00B37D66" w:rsidP="00B37D66">
      <w:pPr>
        <w:jc w:val="both"/>
        <w:rPr>
          <w:lang w:val="pt-PT"/>
        </w:rPr>
      </w:pPr>
      <w:r w:rsidRPr="006D6C4D">
        <w:rPr>
          <w:sz w:val="18"/>
          <w:szCs w:val="18"/>
          <w:lang w:val="pt-PT"/>
        </w:rPr>
        <w:t>Tel: +33 608 784 525, E-Mail: xleduc@euronor.eu; xleduc@orthongel.fr</w:t>
      </w:r>
    </w:p>
    <w:p w14:paraId="0496948C" w14:textId="77777777" w:rsidR="00B37D66" w:rsidRPr="006D6C4D" w:rsidRDefault="00B37D66" w:rsidP="00B37D66">
      <w:pPr>
        <w:rPr>
          <w:lang w:val="pt-PT"/>
        </w:rPr>
      </w:pPr>
    </w:p>
    <w:p w14:paraId="1FCD63A7" w14:textId="77777777" w:rsidR="00B37D66" w:rsidRPr="006D6C4D" w:rsidRDefault="00B37D66" w:rsidP="00B37D66">
      <w:pPr>
        <w:rPr>
          <w:lang w:val="pt-PT"/>
        </w:rPr>
      </w:pPr>
      <w:r w:rsidRPr="006D6C4D">
        <w:rPr>
          <w:b/>
          <w:bCs/>
          <w:sz w:val="18"/>
          <w:szCs w:val="18"/>
          <w:lang w:val="pt-PT"/>
        </w:rPr>
        <w:t>Legorburu</w:t>
      </w:r>
      <w:r w:rsidRPr="006D6C4D">
        <w:rPr>
          <w:sz w:val="18"/>
          <w:szCs w:val="18"/>
          <w:lang w:val="pt-PT"/>
        </w:rPr>
        <w:t>, Gonzalo</w:t>
      </w:r>
    </w:p>
    <w:p w14:paraId="2574B844" w14:textId="77777777" w:rsidR="00B37D66" w:rsidRPr="006D6C4D" w:rsidRDefault="00B37D66" w:rsidP="00B37D66">
      <w:pPr>
        <w:jc w:val="both"/>
        <w:rPr>
          <w:lang w:val="pt-PT"/>
        </w:rPr>
      </w:pPr>
      <w:r w:rsidRPr="006D6C4D">
        <w:rPr>
          <w:sz w:val="18"/>
          <w:szCs w:val="18"/>
          <w:lang w:val="pt-PT"/>
        </w:rPr>
        <w:t>SATLINK, S.L., Avd. Ribera de Axpe 50, Edificio Udondo 3º - 2, 48950 Erandio Bizkaia, Spain</w:t>
      </w:r>
    </w:p>
    <w:p w14:paraId="09CDBDD5" w14:textId="77777777" w:rsidR="00B37D66" w:rsidRPr="006D6C4D" w:rsidRDefault="00B37D66" w:rsidP="00B37D66">
      <w:pPr>
        <w:jc w:val="both"/>
        <w:rPr>
          <w:lang w:val="pt-PT"/>
        </w:rPr>
      </w:pPr>
      <w:r w:rsidRPr="006D6C4D">
        <w:rPr>
          <w:sz w:val="18"/>
          <w:szCs w:val="18"/>
          <w:lang w:val="pt-PT"/>
        </w:rPr>
        <w:t>Tel: +34 944 361 710, E-Mail: glm@digitalobserver.org</w:t>
      </w:r>
    </w:p>
    <w:p w14:paraId="34F83F8A" w14:textId="77777777" w:rsidR="00B37D66" w:rsidRPr="006D6C4D" w:rsidRDefault="00B37D66" w:rsidP="00B37D66">
      <w:pPr>
        <w:rPr>
          <w:lang w:val="pt-PT"/>
        </w:rPr>
      </w:pPr>
    </w:p>
    <w:p w14:paraId="32AA5C96" w14:textId="77777777" w:rsidR="00B37D66" w:rsidRPr="006D6C4D" w:rsidRDefault="00B37D66" w:rsidP="00B37D66">
      <w:pPr>
        <w:rPr>
          <w:lang w:val="pt-PT"/>
        </w:rPr>
      </w:pPr>
      <w:r w:rsidRPr="006D6C4D">
        <w:rPr>
          <w:b/>
          <w:bCs/>
          <w:sz w:val="18"/>
          <w:szCs w:val="18"/>
          <w:lang w:val="pt-PT"/>
        </w:rPr>
        <w:t>López Conde</w:t>
      </w:r>
      <w:r w:rsidRPr="006D6C4D">
        <w:rPr>
          <w:sz w:val="18"/>
          <w:szCs w:val="18"/>
          <w:lang w:val="pt-PT"/>
        </w:rPr>
        <w:t>, Irene Virginia</w:t>
      </w:r>
    </w:p>
    <w:p w14:paraId="4CAEBCF6" w14:textId="77777777" w:rsidR="00B37D66" w:rsidRPr="006D6C4D" w:rsidRDefault="00B37D66" w:rsidP="00B37D66">
      <w:pPr>
        <w:jc w:val="both"/>
        <w:rPr>
          <w:lang w:val="pt-PT"/>
        </w:rPr>
      </w:pPr>
      <w:r w:rsidRPr="006D6C4D">
        <w:rPr>
          <w:sz w:val="18"/>
          <w:szCs w:val="18"/>
          <w:lang w:val="pt-PT"/>
        </w:rPr>
        <w:t>Hazi - Área de Observatorio y Estadística, Granja Modelo s/n, 01192 Arkaude - Araba, Spain</w:t>
      </w:r>
    </w:p>
    <w:p w14:paraId="6693F45E" w14:textId="77777777" w:rsidR="00B37D66" w:rsidRPr="006D6C4D" w:rsidRDefault="00B37D66" w:rsidP="00B37D66">
      <w:pPr>
        <w:jc w:val="both"/>
        <w:rPr>
          <w:lang w:val="pt-PT"/>
        </w:rPr>
      </w:pPr>
      <w:r w:rsidRPr="006D6C4D">
        <w:rPr>
          <w:sz w:val="18"/>
          <w:szCs w:val="18"/>
          <w:lang w:val="pt-PT"/>
        </w:rPr>
        <w:t>Tel: +34 617 705 158, E-Mail: ivirginia@hazi.eus</w:t>
      </w:r>
    </w:p>
    <w:p w14:paraId="5512B388" w14:textId="77777777" w:rsidR="00B37D66" w:rsidRPr="006D6C4D" w:rsidRDefault="00B37D66" w:rsidP="00B37D66">
      <w:pPr>
        <w:rPr>
          <w:lang w:val="pt-PT"/>
        </w:rPr>
      </w:pPr>
    </w:p>
    <w:p w14:paraId="497E4C23" w14:textId="77777777" w:rsidR="00B37D66" w:rsidRPr="006D6C4D" w:rsidRDefault="00B37D66" w:rsidP="00B37D66">
      <w:pPr>
        <w:rPr>
          <w:lang w:val="pt-PT"/>
        </w:rPr>
      </w:pPr>
      <w:r w:rsidRPr="006D6C4D">
        <w:rPr>
          <w:b/>
          <w:bCs/>
          <w:sz w:val="18"/>
          <w:szCs w:val="18"/>
          <w:lang w:val="pt-PT"/>
        </w:rPr>
        <w:t>Merino</w:t>
      </w:r>
      <w:r w:rsidRPr="006D6C4D">
        <w:rPr>
          <w:sz w:val="18"/>
          <w:szCs w:val="18"/>
          <w:lang w:val="pt-PT"/>
        </w:rPr>
        <w:t>, Gorka</w:t>
      </w:r>
    </w:p>
    <w:p w14:paraId="0D3BAB7E" w14:textId="77777777" w:rsidR="00B37D66" w:rsidRPr="006D6C4D" w:rsidRDefault="00B37D66" w:rsidP="00B37D66">
      <w:pPr>
        <w:jc w:val="both"/>
        <w:rPr>
          <w:lang w:val="pt-PT"/>
        </w:rPr>
      </w:pPr>
      <w:r w:rsidRPr="006D6C4D">
        <w:rPr>
          <w:sz w:val="18"/>
          <w:szCs w:val="18"/>
          <w:lang w:val="pt-PT"/>
        </w:rPr>
        <w:t>AZTI - Tecnalia /Itsas Ikerketa Saila, Herrera Kaia Portualdea z/g, 20100 Pasaia - Gipuzkoa, Spain</w:t>
      </w:r>
    </w:p>
    <w:p w14:paraId="452EACE8" w14:textId="77777777" w:rsidR="00B37D66" w:rsidRPr="006D6C4D" w:rsidRDefault="00B37D66" w:rsidP="00B37D66">
      <w:pPr>
        <w:jc w:val="both"/>
        <w:rPr>
          <w:lang w:val="pt-PT"/>
        </w:rPr>
      </w:pPr>
      <w:r w:rsidRPr="006D6C4D">
        <w:rPr>
          <w:sz w:val="18"/>
          <w:szCs w:val="18"/>
          <w:lang w:val="pt-PT"/>
        </w:rPr>
        <w:t>Tel: +34 94 657 4000; +34 664 793 401, Fax: +34 94 300 4801, E-Mail: gmerino@azti.es</w:t>
      </w:r>
    </w:p>
    <w:p w14:paraId="2AAC1999" w14:textId="77777777" w:rsidR="00B37D66" w:rsidRPr="006D6C4D" w:rsidRDefault="00B37D66" w:rsidP="00B37D66">
      <w:pPr>
        <w:rPr>
          <w:lang w:val="pt-PT"/>
        </w:rPr>
      </w:pPr>
    </w:p>
    <w:p w14:paraId="275EC9D7" w14:textId="77777777" w:rsidR="00B37D66" w:rsidRPr="006D6C4D" w:rsidRDefault="00B37D66" w:rsidP="00B37D66">
      <w:pPr>
        <w:rPr>
          <w:lang w:val="pt-PT"/>
        </w:rPr>
      </w:pPr>
      <w:r w:rsidRPr="006D6C4D">
        <w:rPr>
          <w:b/>
          <w:bCs/>
          <w:sz w:val="18"/>
          <w:szCs w:val="18"/>
          <w:lang w:val="pt-PT"/>
        </w:rPr>
        <w:t>Morón Ayala</w:t>
      </w:r>
      <w:r w:rsidRPr="006D6C4D">
        <w:rPr>
          <w:sz w:val="18"/>
          <w:szCs w:val="18"/>
          <w:lang w:val="pt-PT"/>
        </w:rPr>
        <w:t>, Julio</w:t>
      </w:r>
    </w:p>
    <w:p w14:paraId="7A720CFA" w14:textId="77777777" w:rsidR="00B37D66" w:rsidRPr="006D6C4D" w:rsidRDefault="00B37D66" w:rsidP="00B37D66">
      <w:pPr>
        <w:jc w:val="both"/>
        <w:rPr>
          <w:lang w:val="pt-PT"/>
        </w:rPr>
      </w:pPr>
      <w:r w:rsidRPr="006D6C4D">
        <w:rPr>
          <w:sz w:val="18"/>
          <w:szCs w:val="18"/>
          <w:lang w:val="pt-PT"/>
        </w:rPr>
        <w:t>Director Gerente, Organización de Productores Asociados de Grandes Atuneros Congeladores - OPAGAC, C/ Ayala, 54 - 2ºA, 28001 Madrid, Spain</w:t>
      </w:r>
    </w:p>
    <w:p w14:paraId="0468C4CA" w14:textId="77777777" w:rsidR="00B37D66" w:rsidRPr="006D6C4D" w:rsidRDefault="00B37D66" w:rsidP="00B37D66">
      <w:pPr>
        <w:jc w:val="both"/>
        <w:rPr>
          <w:lang w:val="pt-PT"/>
        </w:rPr>
      </w:pPr>
      <w:r w:rsidRPr="006D6C4D">
        <w:rPr>
          <w:sz w:val="18"/>
          <w:szCs w:val="18"/>
          <w:lang w:val="pt-PT"/>
        </w:rPr>
        <w:t>Tel: +34 91 575 89 59; +34 616 484 596, Fax: +34 91 576 1222, E-Mail: julio.moron@opagac.org</w:t>
      </w:r>
    </w:p>
    <w:p w14:paraId="42523780" w14:textId="77777777" w:rsidR="00B37D66" w:rsidRPr="006D6C4D" w:rsidRDefault="00B37D66" w:rsidP="00B37D66">
      <w:pPr>
        <w:rPr>
          <w:lang w:val="pt-PT"/>
        </w:rPr>
      </w:pPr>
    </w:p>
    <w:p w14:paraId="6727F33A" w14:textId="77777777" w:rsidR="00B37D66" w:rsidRPr="006D6C4D" w:rsidRDefault="00B37D66" w:rsidP="00B37D66">
      <w:pPr>
        <w:rPr>
          <w:lang w:val="pt-PT"/>
        </w:rPr>
      </w:pPr>
      <w:r w:rsidRPr="006D6C4D">
        <w:rPr>
          <w:b/>
          <w:bCs/>
          <w:sz w:val="18"/>
          <w:szCs w:val="18"/>
          <w:lang w:val="pt-PT"/>
        </w:rPr>
        <w:t>Morón Correa</w:t>
      </w:r>
      <w:r w:rsidRPr="006D6C4D">
        <w:rPr>
          <w:sz w:val="18"/>
          <w:szCs w:val="18"/>
          <w:lang w:val="pt-PT"/>
        </w:rPr>
        <w:t>, Giancarlo Helar</w:t>
      </w:r>
    </w:p>
    <w:p w14:paraId="02AAEE16" w14:textId="77777777" w:rsidR="00B37D66" w:rsidRPr="006D6C4D" w:rsidRDefault="00B37D66" w:rsidP="00B37D66">
      <w:pPr>
        <w:jc w:val="both"/>
        <w:rPr>
          <w:lang w:val="pt-PT"/>
        </w:rPr>
      </w:pPr>
      <w:r w:rsidRPr="006D6C4D">
        <w:rPr>
          <w:sz w:val="18"/>
          <w:szCs w:val="18"/>
          <w:lang w:val="pt-PT"/>
        </w:rPr>
        <w:t>AZTI, Txatxarramendi ugartea z/g, 48395 Sukarrieta, Bizkaia, Spain</w:t>
      </w:r>
    </w:p>
    <w:p w14:paraId="727C78B0" w14:textId="77777777" w:rsidR="00B37D66" w:rsidRPr="006D6C4D" w:rsidRDefault="00B37D66" w:rsidP="00B37D66">
      <w:pPr>
        <w:jc w:val="both"/>
        <w:rPr>
          <w:lang w:val="pt-PT"/>
        </w:rPr>
      </w:pPr>
      <w:r w:rsidRPr="006D6C4D">
        <w:rPr>
          <w:sz w:val="18"/>
          <w:szCs w:val="18"/>
          <w:lang w:val="pt-PT"/>
        </w:rPr>
        <w:t>Tel: +34 671 750 079, E-Mail: gmoron@azti.es</w:t>
      </w:r>
    </w:p>
    <w:p w14:paraId="2C2EE8B5" w14:textId="77777777" w:rsidR="00B37D66" w:rsidRPr="006D6C4D" w:rsidRDefault="00B37D66" w:rsidP="00B37D66">
      <w:pPr>
        <w:rPr>
          <w:lang w:val="pt-PT"/>
        </w:rPr>
      </w:pPr>
    </w:p>
    <w:p w14:paraId="1EA24065" w14:textId="77777777" w:rsidR="00B37D66" w:rsidRPr="006D6C4D" w:rsidRDefault="00B37D66" w:rsidP="00B37D66">
      <w:pPr>
        <w:rPr>
          <w:lang w:val="pt-PT"/>
        </w:rPr>
      </w:pPr>
      <w:r w:rsidRPr="006D6C4D">
        <w:rPr>
          <w:b/>
          <w:bCs/>
          <w:sz w:val="18"/>
          <w:szCs w:val="18"/>
          <w:lang w:val="pt-PT"/>
        </w:rPr>
        <w:t>Muniategi Bilbao</w:t>
      </w:r>
      <w:r w:rsidRPr="006D6C4D">
        <w:rPr>
          <w:sz w:val="18"/>
          <w:szCs w:val="18"/>
          <w:lang w:val="pt-PT"/>
        </w:rPr>
        <w:t>, Anertz</w:t>
      </w:r>
    </w:p>
    <w:p w14:paraId="518D37F6" w14:textId="77777777" w:rsidR="00B37D66" w:rsidRPr="006D6C4D" w:rsidRDefault="00B37D66" w:rsidP="00B37D66">
      <w:pPr>
        <w:jc w:val="both"/>
        <w:rPr>
          <w:lang w:val="pt-PT"/>
        </w:rPr>
      </w:pPr>
      <w:r w:rsidRPr="006D6C4D">
        <w:rPr>
          <w:sz w:val="18"/>
          <w:szCs w:val="18"/>
          <w:lang w:val="pt-PT"/>
        </w:rPr>
        <w:t>ANABAC, Txibitxiaga, 24 - Entreplanta, 48370 Bermeo - Bizkaia, Spain</w:t>
      </w:r>
    </w:p>
    <w:p w14:paraId="31A8A6F8" w14:textId="77777777" w:rsidR="00B37D66" w:rsidRPr="006D6C4D" w:rsidRDefault="00B37D66" w:rsidP="00B37D66">
      <w:pPr>
        <w:jc w:val="both"/>
        <w:rPr>
          <w:lang w:val="pt-PT"/>
        </w:rPr>
      </w:pPr>
      <w:r w:rsidRPr="006D6C4D">
        <w:rPr>
          <w:sz w:val="18"/>
          <w:szCs w:val="18"/>
          <w:lang w:val="pt-PT"/>
        </w:rPr>
        <w:t>Tel: +34 94 688 28 06, E-Mail: anertz@anabac.org; anabac@anabac.org</w:t>
      </w:r>
    </w:p>
    <w:p w14:paraId="2E1A4053" w14:textId="77777777" w:rsidR="00B37D66" w:rsidRPr="006D6C4D" w:rsidRDefault="00B37D66" w:rsidP="00B37D66">
      <w:pPr>
        <w:rPr>
          <w:lang w:val="pt-PT"/>
        </w:rPr>
      </w:pPr>
    </w:p>
    <w:p w14:paraId="40228DE3" w14:textId="77777777" w:rsidR="00B37D66" w:rsidRPr="00D61E38" w:rsidRDefault="00B37D66" w:rsidP="00B37D66">
      <w:pPr>
        <w:rPr>
          <w:lang w:val="it-IT"/>
        </w:rPr>
      </w:pPr>
      <w:r w:rsidRPr="00D61E38">
        <w:rPr>
          <w:b/>
          <w:bCs/>
          <w:sz w:val="18"/>
          <w:szCs w:val="18"/>
          <w:lang w:val="it-IT"/>
        </w:rPr>
        <w:t>Orozco</w:t>
      </w:r>
      <w:r w:rsidRPr="00D61E38">
        <w:rPr>
          <w:sz w:val="18"/>
          <w:szCs w:val="18"/>
          <w:lang w:val="it-IT"/>
        </w:rPr>
        <w:t>, Lucie</w:t>
      </w:r>
    </w:p>
    <w:p w14:paraId="08AA2039" w14:textId="77777777" w:rsidR="00B37D66" w:rsidRPr="006D6C4D" w:rsidRDefault="00B37D66" w:rsidP="00B37D66">
      <w:pPr>
        <w:jc w:val="both"/>
        <w:rPr>
          <w:lang w:val="fr-FR"/>
        </w:rPr>
      </w:pPr>
      <w:r w:rsidRPr="006D6C4D">
        <w:rPr>
          <w:sz w:val="18"/>
          <w:szCs w:val="18"/>
          <w:lang w:val="fr-FR"/>
        </w:rPr>
        <w:t>Chargée de mission affaires thonières, Direction générale de affaires maritimes, de la pêche et de l'aquaculture (DGAMPA), Bureau des Affaires Européennes et Internationales (BAEI), 92055 La Défense, Île de France, France</w:t>
      </w:r>
    </w:p>
    <w:p w14:paraId="01A2ED9F" w14:textId="77777777" w:rsidR="00B37D66" w:rsidRPr="006D6C4D" w:rsidRDefault="00B37D66" w:rsidP="00B37D66">
      <w:pPr>
        <w:rPr>
          <w:lang w:val="fr-FR"/>
        </w:rPr>
      </w:pPr>
    </w:p>
    <w:p w14:paraId="6282A81A" w14:textId="77777777" w:rsidR="00B37D66" w:rsidRPr="00D61E38" w:rsidRDefault="00B37D66" w:rsidP="00B37D66">
      <w:pPr>
        <w:rPr>
          <w:lang w:val="it-IT"/>
        </w:rPr>
      </w:pPr>
      <w:r w:rsidRPr="00D61E38">
        <w:rPr>
          <w:b/>
          <w:bCs/>
          <w:sz w:val="18"/>
          <w:szCs w:val="18"/>
          <w:lang w:val="it-IT"/>
        </w:rPr>
        <w:t>Pérez Abendano</w:t>
      </w:r>
      <w:r w:rsidRPr="00D61E38">
        <w:rPr>
          <w:sz w:val="18"/>
          <w:szCs w:val="18"/>
          <w:lang w:val="it-IT"/>
        </w:rPr>
        <w:t>, Natalia</w:t>
      </w:r>
    </w:p>
    <w:p w14:paraId="4977E841" w14:textId="77777777" w:rsidR="00B37D66" w:rsidRPr="00D61E38" w:rsidRDefault="00B37D66" w:rsidP="00B37D66">
      <w:pPr>
        <w:jc w:val="both"/>
        <w:rPr>
          <w:lang w:val="it-IT"/>
        </w:rPr>
      </w:pPr>
      <w:r w:rsidRPr="00D61E38">
        <w:rPr>
          <w:sz w:val="18"/>
          <w:szCs w:val="18"/>
          <w:lang w:val="it-IT"/>
        </w:rPr>
        <w:t>OPAGAC, Spain</w:t>
      </w:r>
    </w:p>
    <w:p w14:paraId="1815DFC1" w14:textId="77777777" w:rsidR="00B37D66" w:rsidRPr="00D61E38" w:rsidRDefault="00B37D66" w:rsidP="00B37D66">
      <w:pPr>
        <w:jc w:val="both"/>
        <w:rPr>
          <w:lang w:val="it-IT"/>
        </w:rPr>
      </w:pPr>
      <w:r w:rsidRPr="00D61E38">
        <w:rPr>
          <w:sz w:val="18"/>
          <w:szCs w:val="18"/>
          <w:lang w:val="it-IT"/>
        </w:rPr>
        <w:t>E-Mail: natalia@anabac.org; anabac@anabac.org</w:t>
      </w:r>
    </w:p>
    <w:p w14:paraId="1A35B64C" w14:textId="77777777" w:rsidR="00B37D66" w:rsidRPr="00D61E38" w:rsidRDefault="00B37D66" w:rsidP="00B37D66">
      <w:pPr>
        <w:rPr>
          <w:lang w:val="it-IT"/>
        </w:rPr>
      </w:pPr>
    </w:p>
    <w:p w14:paraId="199F4A84" w14:textId="017A6CCF" w:rsidR="00B37D66" w:rsidRPr="006D6C4D" w:rsidRDefault="00B37D66" w:rsidP="00B37D66">
      <w:pPr>
        <w:rPr>
          <w:lang w:val="fr-FR"/>
        </w:rPr>
      </w:pPr>
      <w:r w:rsidRPr="006D6C4D">
        <w:rPr>
          <w:b/>
          <w:bCs/>
          <w:sz w:val="18"/>
          <w:szCs w:val="18"/>
          <w:lang w:val="fr-FR"/>
        </w:rPr>
        <w:t>Ruiz Gondra</w:t>
      </w:r>
      <w:r w:rsidRPr="006D6C4D">
        <w:rPr>
          <w:sz w:val="18"/>
          <w:szCs w:val="18"/>
          <w:lang w:val="fr-FR"/>
        </w:rPr>
        <w:t>, Jon (</w:t>
      </w:r>
      <w:r w:rsidR="00D71938" w:rsidRPr="006D6C4D">
        <w:rPr>
          <w:sz w:val="18"/>
          <w:szCs w:val="18"/>
          <w:lang w:val="fr-FR"/>
        </w:rPr>
        <w:t>en ligne</w:t>
      </w:r>
      <w:r w:rsidRPr="006D6C4D">
        <w:rPr>
          <w:sz w:val="18"/>
          <w:szCs w:val="18"/>
          <w:lang w:val="fr-FR"/>
        </w:rPr>
        <w:t>)</w:t>
      </w:r>
    </w:p>
    <w:p w14:paraId="0EFA79AE" w14:textId="77777777" w:rsidR="00B37D66" w:rsidRPr="00D61E38" w:rsidRDefault="00B37D66" w:rsidP="00B37D66">
      <w:pPr>
        <w:jc w:val="both"/>
        <w:rPr>
          <w:lang w:val="it-IT"/>
        </w:rPr>
      </w:pPr>
      <w:r w:rsidRPr="00D61E38">
        <w:rPr>
          <w:sz w:val="18"/>
          <w:szCs w:val="18"/>
          <w:lang w:val="it-IT"/>
        </w:rPr>
        <w:t>AZTI-</w:t>
      </w:r>
      <w:proofErr w:type="spellStart"/>
      <w:r w:rsidRPr="00D61E38">
        <w:rPr>
          <w:sz w:val="18"/>
          <w:szCs w:val="18"/>
          <w:lang w:val="it-IT"/>
        </w:rPr>
        <w:t>Tecnalia</w:t>
      </w:r>
      <w:proofErr w:type="spellEnd"/>
      <w:r w:rsidRPr="00D61E38">
        <w:rPr>
          <w:sz w:val="18"/>
          <w:szCs w:val="18"/>
          <w:lang w:val="it-IT"/>
        </w:rPr>
        <w:t xml:space="preserve">, </w:t>
      </w:r>
      <w:proofErr w:type="spellStart"/>
      <w:r w:rsidRPr="00D61E38">
        <w:rPr>
          <w:sz w:val="18"/>
          <w:szCs w:val="18"/>
          <w:lang w:val="it-IT"/>
        </w:rPr>
        <w:t>Txatxarramendi</w:t>
      </w:r>
      <w:proofErr w:type="spellEnd"/>
      <w:r w:rsidRPr="00D61E38">
        <w:rPr>
          <w:sz w:val="18"/>
          <w:szCs w:val="18"/>
          <w:lang w:val="it-IT"/>
        </w:rPr>
        <w:t xml:space="preserve"> z/g, 48395 </w:t>
      </w:r>
      <w:proofErr w:type="spellStart"/>
      <w:r w:rsidRPr="00D61E38">
        <w:rPr>
          <w:sz w:val="18"/>
          <w:szCs w:val="18"/>
          <w:lang w:val="it-IT"/>
        </w:rPr>
        <w:t>Sukarrieta</w:t>
      </w:r>
      <w:proofErr w:type="spellEnd"/>
      <w:r w:rsidRPr="00D61E38">
        <w:rPr>
          <w:sz w:val="18"/>
          <w:szCs w:val="18"/>
          <w:lang w:val="it-IT"/>
        </w:rPr>
        <w:t xml:space="preserve"> (</w:t>
      </w:r>
      <w:proofErr w:type="spellStart"/>
      <w:r w:rsidRPr="00D61E38">
        <w:rPr>
          <w:sz w:val="18"/>
          <w:szCs w:val="18"/>
          <w:lang w:val="it-IT"/>
        </w:rPr>
        <w:t>Bizkaia</w:t>
      </w:r>
      <w:proofErr w:type="spellEnd"/>
      <w:r w:rsidRPr="00D61E38">
        <w:rPr>
          <w:sz w:val="18"/>
          <w:szCs w:val="18"/>
          <w:lang w:val="it-IT"/>
        </w:rPr>
        <w:t>), Spain</w:t>
      </w:r>
    </w:p>
    <w:p w14:paraId="3A1AC5E1" w14:textId="77777777" w:rsidR="00B37D66" w:rsidRPr="006D6C4D" w:rsidRDefault="00B37D66" w:rsidP="00B37D66">
      <w:pPr>
        <w:jc w:val="both"/>
        <w:rPr>
          <w:lang w:val="pt-PT"/>
        </w:rPr>
      </w:pPr>
      <w:r w:rsidRPr="006D6C4D">
        <w:rPr>
          <w:sz w:val="18"/>
          <w:szCs w:val="18"/>
          <w:lang w:val="pt-PT"/>
        </w:rPr>
        <w:t>Tel: +34 94 6574000; +34 667 174 375, Fax: +34 94 6572555, E-Mail: jruiz@azti.es</w:t>
      </w:r>
    </w:p>
    <w:p w14:paraId="30260F06" w14:textId="77777777" w:rsidR="00B37D66" w:rsidRPr="006D6C4D" w:rsidRDefault="00B37D66" w:rsidP="00B37D66">
      <w:pPr>
        <w:rPr>
          <w:b/>
          <w:bCs/>
          <w:sz w:val="18"/>
          <w:szCs w:val="18"/>
          <w:lang w:val="pt-PT"/>
        </w:rPr>
      </w:pPr>
    </w:p>
    <w:p w14:paraId="70695A35" w14:textId="77777777" w:rsidR="005A2807" w:rsidRPr="006D6C4D" w:rsidRDefault="005A2807">
      <w:pPr>
        <w:rPr>
          <w:b/>
          <w:bCs/>
          <w:sz w:val="18"/>
          <w:szCs w:val="18"/>
          <w:lang w:val="pt-PT"/>
        </w:rPr>
      </w:pPr>
      <w:r w:rsidRPr="006D6C4D">
        <w:rPr>
          <w:b/>
          <w:bCs/>
          <w:sz w:val="18"/>
          <w:szCs w:val="18"/>
          <w:lang w:val="pt-PT"/>
        </w:rPr>
        <w:br w:type="page"/>
      </w:r>
    </w:p>
    <w:p w14:paraId="3F1B1B31" w14:textId="40BB66F3" w:rsidR="00B37D66" w:rsidRPr="006D6C4D" w:rsidRDefault="00B37D66" w:rsidP="00B37D66">
      <w:pPr>
        <w:rPr>
          <w:lang w:val="pt-PT"/>
        </w:rPr>
      </w:pPr>
      <w:r w:rsidRPr="006D6C4D">
        <w:rPr>
          <w:b/>
          <w:bCs/>
          <w:sz w:val="18"/>
          <w:szCs w:val="18"/>
          <w:lang w:val="pt-PT"/>
        </w:rPr>
        <w:lastRenderedPageBreak/>
        <w:t>Teixeira</w:t>
      </w:r>
      <w:r w:rsidRPr="006D6C4D">
        <w:rPr>
          <w:sz w:val="18"/>
          <w:szCs w:val="18"/>
          <w:lang w:val="pt-PT"/>
        </w:rPr>
        <w:t>, Isabel</w:t>
      </w:r>
    </w:p>
    <w:p w14:paraId="0DEF019E" w14:textId="77777777" w:rsidR="00B37D66" w:rsidRPr="006D6C4D" w:rsidRDefault="00B37D66" w:rsidP="00B37D66">
      <w:pPr>
        <w:jc w:val="both"/>
        <w:rPr>
          <w:lang w:val="pt-PT"/>
        </w:rPr>
      </w:pPr>
      <w:r w:rsidRPr="006D6C4D">
        <w:rPr>
          <w:sz w:val="18"/>
          <w:szCs w:val="18"/>
          <w:lang w:val="pt-PT"/>
        </w:rPr>
        <w:t>Chefe de Divisão de Recursos Externos da Direção-Geral de Recursos Naturais, Segurança e Serviços Marítimos, DGRM, Avenida Brasilia, 1449-030 Lisbon, Portugal</w:t>
      </w:r>
    </w:p>
    <w:p w14:paraId="251DC392" w14:textId="77777777" w:rsidR="00B37D66" w:rsidRPr="006D6C4D" w:rsidRDefault="00B37D66" w:rsidP="00B37D66">
      <w:pPr>
        <w:jc w:val="both"/>
        <w:rPr>
          <w:lang w:val="pt-PT"/>
        </w:rPr>
      </w:pPr>
      <w:r w:rsidRPr="006D6C4D">
        <w:rPr>
          <w:sz w:val="18"/>
          <w:szCs w:val="18"/>
          <w:lang w:val="pt-PT"/>
        </w:rPr>
        <w:t>Tel: +351 919 499 229, E-Mail: iteixeira@dgrm.pt</w:t>
      </w:r>
    </w:p>
    <w:p w14:paraId="01E48239" w14:textId="77777777" w:rsidR="00B37D66" w:rsidRPr="006D6C4D" w:rsidRDefault="00B37D66" w:rsidP="00B37D66">
      <w:pPr>
        <w:rPr>
          <w:b/>
          <w:bCs/>
          <w:sz w:val="18"/>
          <w:szCs w:val="18"/>
          <w:lang w:val="pt-PT"/>
        </w:rPr>
      </w:pPr>
    </w:p>
    <w:p w14:paraId="36647171" w14:textId="1461B779" w:rsidR="00B37D66" w:rsidRPr="006D6C4D" w:rsidRDefault="00B37D66" w:rsidP="00B37D66">
      <w:pPr>
        <w:rPr>
          <w:lang w:val="pt-PT"/>
        </w:rPr>
      </w:pPr>
      <w:r w:rsidRPr="006D6C4D">
        <w:rPr>
          <w:b/>
          <w:bCs/>
          <w:sz w:val="18"/>
          <w:szCs w:val="18"/>
          <w:lang w:val="pt-PT"/>
        </w:rPr>
        <w:t>Trigo</w:t>
      </w:r>
      <w:r w:rsidRPr="006D6C4D">
        <w:rPr>
          <w:sz w:val="18"/>
          <w:szCs w:val="18"/>
          <w:lang w:val="pt-PT"/>
        </w:rPr>
        <w:t>, Patricia (</w:t>
      </w:r>
      <w:r w:rsidR="00D71938" w:rsidRPr="006D6C4D">
        <w:rPr>
          <w:sz w:val="18"/>
          <w:szCs w:val="18"/>
          <w:lang w:val="pt-PT"/>
        </w:rPr>
        <w:t>en ligne</w:t>
      </w:r>
      <w:r w:rsidRPr="006D6C4D">
        <w:rPr>
          <w:sz w:val="18"/>
          <w:szCs w:val="18"/>
          <w:lang w:val="pt-PT"/>
        </w:rPr>
        <w:t>)</w:t>
      </w:r>
    </w:p>
    <w:p w14:paraId="4660C063" w14:textId="77777777" w:rsidR="00B37D66" w:rsidRPr="006D6C4D" w:rsidRDefault="00B37D66" w:rsidP="00B37D66">
      <w:pPr>
        <w:jc w:val="both"/>
        <w:rPr>
          <w:lang w:val="pt-PT"/>
        </w:rPr>
      </w:pPr>
      <w:r w:rsidRPr="006D6C4D">
        <w:rPr>
          <w:sz w:val="18"/>
          <w:szCs w:val="18"/>
          <w:lang w:val="pt-PT"/>
        </w:rPr>
        <w:t>DGRM, Avenida Brasilia ES8, 1449-030 Lisbon, Portugal</w:t>
      </w:r>
    </w:p>
    <w:p w14:paraId="08C179A0" w14:textId="77777777" w:rsidR="00B37D66" w:rsidRPr="006D6C4D" w:rsidRDefault="00B37D66" w:rsidP="00B37D66">
      <w:pPr>
        <w:jc w:val="both"/>
        <w:rPr>
          <w:lang w:val="pt-PT"/>
        </w:rPr>
      </w:pPr>
      <w:r w:rsidRPr="006D6C4D">
        <w:rPr>
          <w:sz w:val="18"/>
          <w:szCs w:val="18"/>
          <w:lang w:val="pt-PT"/>
        </w:rPr>
        <w:t>Tel: +351 969 455 882; +351 213 035 732, E-Mail: ptrigo@dgrm.pt</w:t>
      </w:r>
    </w:p>
    <w:p w14:paraId="01639292" w14:textId="77777777" w:rsidR="00B37D66" w:rsidRPr="006D6C4D" w:rsidRDefault="00B37D66" w:rsidP="00B37D66">
      <w:pPr>
        <w:rPr>
          <w:lang w:val="pt-PT"/>
        </w:rPr>
      </w:pPr>
    </w:p>
    <w:p w14:paraId="2F4AB8AE" w14:textId="77777777" w:rsidR="00B37D66" w:rsidRPr="006D6C4D" w:rsidRDefault="00B37D66" w:rsidP="00B37D66">
      <w:pPr>
        <w:rPr>
          <w:lang w:val="pt-PT"/>
        </w:rPr>
      </w:pPr>
      <w:r w:rsidRPr="006D6C4D">
        <w:rPr>
          <w:b/>
          <w:bCs/>
          <w:sz w:val="18"/>
          <w:szCs w:val="18"/>
          <w:lang w:val="pt-PT"/>
        </w:rPr>
        <w:t>Uribe</w:t>
      </w:r>
      <w:r w:rsidRPr="006D6C4D">
        <w:rPr>
          <w:sz w:val="18"/>
          <w:szCs w:val="18"/>
          <w:lang w:val="pt-PT"/>
        </w:rPr>
        <w:t>, Iñigo</w:t>
      </w:r>
    </w:p>
    <w:p w14:paraId="609BC7AC" w14:textId="77777777" w:rsidR="00B37D66" w:rsidRPr="006D6C4D" w:rsidRDefault="00B37D66" w:rsidP="00B37D66">
      <w:pPr>
        <w:jc w:val="both"/>
        <w:rPr>
          <w:lang w:val="pt-PT"/>
        </w:rPr>
      </w:pPr>
      <w:r w:rsidRPr="006D6C4D">
        <w:rPr>
          <w:sz w:val="18"/>
          <w:szCs w:val="18"/>
          <w:lang w:val="pt-PT"/>
        </w:rPr>
        <w:t>NICRA 7, S.L., C/ Txibitxiaga, Nº 16, Entreplanta, 48370 Bermeo, Vizcaya, Spain</w:t>
      </w:r>
    </w:p>
    <w:p w14:paraId="5347F0DE" w14:textId="77777777" w:rsidR="00B37D66" w:rsidRPr="006D6C4D" w:rsidRDefault="00B37D66" w:rsidP="00B37D66">
      <w:pPr>
        <w:jc w:val="both"/>
        <w:rPr>
          <w:lang w:val="pt-PT"/>
        </w:rPr>
      </w:pPr>
      <w:r w:rsidRPr="006D6C4D">
        <w:rPr>
          <w:sz w:val="18"/>
          <w:szCs w:val="18"/>
          <w:lang w:val="pt-PT"/>
        </w:rPr>
        <w:t>Tel: +34 94 618 70 16; +34 629 452 923, E-Mail: inigo.uribe@albacora.es; iuribe@nicra7.com</w:t>
      </w:r>
    </w:p>
    <w:p w14:paraId="05287505" w14:textId="77777777" w:rsidR="00C61D85" w:rsidRPr="006D6C4D" w:rsidRDefault="00C61D85">
      <w:pPr>
        <w:rPr>
          <w:b/>
          <w:lang w:val="pt-PT"/>
        </w:rPr>
      </w:pPr>
    </w:p>
    <w:p w14:paraId="6C20734F" w14:textId="5ABFA4F7" w:rsidR="006179D4" w:rsidRPr="006D6C4D" w:rsidRDefault="00C52F6C">
      <w:pPr>
        <w:rPr>
          <w:lang w:val="es-ES"/>
        </w:rPr>
      </w:pPr>
      <w:r w:rsidRPr="006D6C4D">
        <w:rPr>
          <w:b/>
          <w:lang w:val="es-ES"/>
        </w:rPr>
        <w:t>URUGUAY</w:t>
      </w:r>
    </w:p>
    <w:p w14:paraId="33F47DFC" w14:textId="175EC5A5" w:rsidR="006179D4" w:rsidRPr="006D6C4D" w:rsidRDefault="00C52F6C">
      <w:pPr>
        <w:rPr>
          <w:lang w:val="es-ES"/>
        </w:rPr>
      </w:pPr>
      <w:r w:rsidRPr="006D6C4D">
        <w:rPr>
          <w:b/>
          <w:sz w:val="18"/>
          <w:lang w:val="es-ES"/>
        </w:rPr>
        <w:t>Forselledo</w:t>
      </w:r>
      <w:r w:rsidRPr="006D6C4D">
        <w:rPr>
          <w:sz w:val="18"/>
          <w:lang w:val="es-ES"/>
        </w:rPr>
        <w:t>, Rodrigo *</w:t>
      </w:r>
      <w:r w:rsidR="007701DB" w:rsidRPr="006D6C4D">
        <w:rPr>
          <w:sz w:val="18"/>
          <w:lang w:val="es-ES"/>
        </w:rPr>
        <w:t xml:space="preserve"> (</w:t>
      </w:r>
      <w:r w:rsidR="002E52D5" w:rsidRPr="006D6C4D">
        <w:rPr>
          <w:sz w:val="18"/>
          <w:lang w:val="es-ES"/>
        </w:rPr>
        <w:t xml:space="preserve">en </w:t>
      </w:r>
      <w:proofErr w:type="spellStart"/>
      <w:r w:rsidR="002E52D5" w:rsidRPr="006D6C4D">
        <w:rPr>
          <w:sz w:val="18"/>
          <w:lang w:val="es-ES"/>
        </w:rPr>
        <w:t>ligne</w:t>
      </w:r>
      <w:proofErr w:type="spellEnd"/>
      <w:r w:rsidR="007701DB" w:rsidRPr="006D6C4D">
        <w:rPr>
          <w:sz w:val="18"/>
          <w:lang w:val="es-ES"/>
        </w:rPr>
        <w:t>)</w:t>
      </w:r>
    </w:p>
    <w:p w14:paraId="4591EFC2" w14:textId="77777777" w:rsidR="006179D4" w:rsidRPr="006D6C4D" w:rsidRDefault="00C52F6C">
      <w:pPr>
        <w:jc w:val="both"/>
        <w:rPr>
          <w:lang w:val="es-ES"/>
        </w:rPr>
      </w:pPr>
      <w:r w:rsidRPr="006D6C4D">
        <w:rPr>
          <w:sz w:val="18"/>
          <w:lang w:val="es-ES"/>
        </w:rPr>
        <w:t>Dirección Nacional de Recursos Acuáticos - DINARA, Laboratorio de Recursos Pelágicos, Constituyente 1497, CP 11200 Montevideo</w:t>
      </w:r>
    </w:p>
    <w:p w14:paraId="0AA7BCB2" w14:textId="77777777" w:rsidR="006179D4" w:rsidRPr="00D61E38" w:rsidRDefault="00C52F6C">
      <w:pPr>
        <w:jc w:val="both"/>
        <w:rPr>
          <w:lang w:val="fr-FR"/>
        </w:rPr>
      </w:pPr>
      <w:proofErr w:type="gramStart"/>
      <w:r w:rsidRPr="00D61E38">
        <w:rPr>
          <w:sz w:val="18"/>
          <w:lang w:val="fr-FR"/>
        </w:rPr>
        <w:t>Tel:</w:t>
      </w:r>
      <w:proofErr w:type="gramEnd"/>
      <w:r w:rsidRPr="00D61E38">
        <w:rPr>
          <w:sz w:val="18"/>
          <w:lang w:val="fr-FR"/>
        </w:rPr>
        <w:t xml:space="preserve"> +598 2400 46 </w:t>
      </w:r>
      <w:proofErr w:type="gramStart"/>
      <w:r w:rsidRPr="00D61E38">
        <w:rPr>
          <w:sz w:val="18"/>
          <w:lang w:val="fr-FR"/>
        </w:rPr>
        <w:t>89;</w:t>
      </w:r>
      <w:proofErr w:type="gramEnd"/>
      <w:r w:rsidRPr="00D61E38">
        <w:rPr>
          <w:sz w:val="18"/>
          <w:lang w:val="fr-FR"/>
        </w:rPr>
        <w:t xml:space="preserve"> +598 99 487 401, </w:t>
      </w:r>
      <w:proofErr w:type="gramStart"/>
      <w:r w:rsidRPr="00D61E38">
        <w:rPr>
          <w:sz w:val="18"/>
          <w:lang w:val="fr-FR"/>
        </w:rPr>
        <w:t>E-Mail:</w:t>
      </w:r>
      <w:proofErr w:type="gramEnd"/>
      <w:r w:rsidRPr="00D61E38">
        <w:rPr>
          <w:sz w:val="18"/>
          <w:lang w:val="fr-FR"/>
        </w:rPr>
        <w:t xml:space="preserve"> </w:t>
      </w:r>
      <w:proofErr w:type="gramStart"/>
      <w:r w:rsidRPr="00D61E38">
        <w:rPr>
          <w:sz w:val="18"/>
          <w:lang w:val="fr-FR"/>
        </w:rPr>
        <w:t>rforselledo@gmail.com;</w:t>
      </w:r>
      <w:proofErr w:type="gramEnd"/>
      <w:r w:rsidRPr="00D61E38">
        <w:rPr>
          <w:sz w:val="18"/>
          <w:lang w:val="fr-FR"/>
        </w:rPr>
        <w:t xml:space="preserve"> rforselledo@mgap.gub.uy</w:t>
      </w:r>
    </w:p>
    <w:p w14:paraId="5FFEBC9F" w14:textId="77777777" w:rsidR="006179D4" w:rsidRPr="00D61E38" w:rsidRDefault="006179D4">
      <w:pPr>
        <w:rPr>
          <w:lang w:val="fr-FR"/>
        </w:rPr>
      </w:pPr>
    </w:p>
    <w:p w14:paraId="4A97164C" w14:textId="77777777" w:rsidR="006179D4" w:rsidRPr="006D6C4D" w:rsidRDefault="00C52F6C">
      <w:pPr>
        <w:rPr>
          <w:lang w:val="fr-FR"/>
        </w:rPr>
      </w:pPr>
      <w:r w:rsidRPr="006D6C4D">
        <w:rPr>
          <w:b/>
          <w:lang w:val="fr-FR"/>
        </w:rPr>
        <w:t>VENEZUELA</w:t>
      </w:r>
    </w:p>
    <w:p w14:paraId="5E746EDA" w14:textId="50D44B05" w:rsidR="00215461" w:rsidRPr="006D6C4D" w:rsidRDefault="00215461" w:rsidP="00215461">
      <w:pPr>
        <w:rPr>
          <w:lang w:val="fr-FR"/>
        </w:rPr>
      </w:pPr>
      <w:r w:rsidRPr="006D6C4D">
        <w:rPr>
          <w:b/>
          <w:sz w:val="18"/>
          <w:lang w:val="fr-FR"/>
        </w:rPr>
        <w:t>Galicia Tremont</w:t>
      </w:r>
      <w:r w:rsidRPr="006D6C4D">
        <w:rPr>
          <w:sz w:val="18"/>
          <w:lang w:val="fr-FR"/>
        </w:rPr>
        <w:t>, Jeiris Nathaly</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33CD830D" w14:textId="77777777" w:rsidR="00215461" w:rsidRPr="006D6C4D" w:rsidRDefault="00215461" w:rsidP="00215461">
      <w:pPr>
        <w:jc w:val="both"/>
        <w:rPr>
          <w:lang w:val="pt-PT"/>
        </w:rPr>
      </w:pPr>
      <w:r w:rsidRPr="006D6C4D">
        <w:rPr>
          <w:sz w:val="18"/>
          <w:lang w:val="es-ES"/>
        </w:rPr>
        <w:t xml:space="preserve">Directora General de Pesca Industrial, Viceministerio de Producción primaria Pesquera y Acuícola, Ministerio del Poder Popular de Pesca y Acuicultura, Av. </w:t>
      </w:r>
      <w:r w:rsidRPr="006D6C4D">
        <w:rPr>
          <w:sz w:val="18"/>
          <w:lang w:val="pt-PT"/>
        </w:rPr>
        <w:t>Lecuna, Torre Este, Parque central, piso 17</w:t>
      </w:r>
    </w:p>
    <w:p w14:paraId="6E296C1A" w14:textId="77777777" w:rsidR="00215461" w:rsidRPr="006D6C4D" w:rsidRDefault="00215461" w:rsidP="00215461">
      <w:pPr>
        <w:jc w:val="both"/>
        <w:rPr>
          <w:lang w:val="pt-PT"/>
        </w:rPr>
      </w:pPr>
      <w:r w:rsidRPr="006D6C4D">
        <w:rPr>
          <w:sz w:val="18"/>
          <w:lang w:val="pt-PT"/>
        </w:rPr>
        <w:t>Tel: +58 0414 970 3064, E-Mail: ing.jeirisgalicia@gmail.com; dgpi.minpesca@gmail.com; jgalicia.minpesca@gmail.com</w:t>
      </w:r>
    </w:p>
    <w:p w14:paraId="585B62C4" w14:textId="77777777" w:rsidR="00215461" w:rsidRPr="006D6C4D" w:rsidRDefault="00215461">
      <w:pPr>
        <w:rPr>
          <w:b/>
          <w:sz w:val="18"/>
          <w:lang w:val="pt-PT"/>
        </w:rPr>
      </w:pPr>
    </w:p>
    <w:p w14:paraId="213F4916" w14:textId="19116B45" w:rsidR="006179D4" w:rsidRPr="00D61E38" w:rsidRDefault="00C52F6C">
      <w:pPr>
        <w:rPr>
          <w:lang w:val="fr-FR"/>
        </w:rPr>
      </w:pPr>
      <w:r w:rsidRPr="00D61E38">
        <w:rPr>
          <w:b/>
          <w:sz w:val="18"/>
          <w:lang w:val="fr-FR"/>
        </w:rPr>
        <w:t>Arocha</w:t>
      </w:r>
      <w:r w:rsidRPr="00D61E38">
        <w:rPr>
          <w:sz w:val="18"/>
          <w:lang w:val="fr-FR"/>
        </w:rPr>
        <w:t>, Freddy</w:t>
      </w:r>
      <w:r w:rsidR="007701DB" w:rsidRPr="00D61E38">
        <w:rPr>
          <w:sz w:val="18"/>
          <w:lang w:val="fr-FR"/>
        </w:rPr>
        <w:t xml:space="preserve"> (</w:t>
      </w:r>
      <w:r w:rsidR="002E52D5" w:rsidRPr="00D61E38">
        <w:rPr>
          <w:sz w:val="18"/>
          <w:lang w:val="fr-FR"/>
        </w:rPr>
        <w:t>en ligne</w:t>
      </w:r>
      <w:r w:rsidR="007701DB" w:rsidRPr="00D61E38">
        <w:rPr>
          <w:sz w:val="18"/>
          <w:lang w:val="fr-FR"/>
        </w:rPr>
        <w:t>)</w:t>
      </w:r>
    </w:p>
    <w:p w14:paraId="13E3A4EA" w14:textId="77777777" w:rsidR="006179D4" w:rsidRPr="006D6C4D" w:rsidRDefault="00C52F6C">
      <w:pPr>
        <w:jc w:val="both"/>
        <w:rPr>
          <w:lang w:val="es-ES"/>
        </w:rPr>
      </w:pPr>
      <w:r w:rsidRPr="006D6C4D">
        <w:rPr>
          <w:sz w:val="18"/>
          <w:lang w:val="es-ES"/>
        </w:rPr>
        <w:t>Asesor Científico, Instituto Oceanográfico de Venezuela, Universidad de Oriente, A.P. 204, 6101 Cumaná Estado Sucre</w:t>
      </w:r>
    </w:p>
    <w:p w14:paraId="1F3A6945" w14:textId="77777777" w:rsidR="006179D4" w:rsidRPr="006D6C4D" w:rsidRDefault="00C52F6C">
      <w:pPr>
        <w:jc w:val="both"/>
        <w:rPr>
          <w:lang w:val="pt-PT"/>
        </w:rPr>
      </w:pPr>
      <w:r w:rsidRPr="006D6C4D">
        <w:rPr>
          <w:sz w:val="18"/>
          <w:lang w:val="pt-PT"/>
        </w:rPr>
        <w:t>Tel: +58 424 823 1698; +58 412 692 8089, E-Mail: farochap@gmail.com</w:t>
      </w:r>
    </w:p>
    <w:p w14:paraId="1EE541C1" w14:textId="77777777" w:rsidR="006179D4" w:rsidRPr="006D6C4D" w:rsidRDefault="006179D4">
      <w:pPr>
        <w:rPr>
          <w:lang w:val="pt-PT"/>
        </w:rPr>
      </w:pPr>
    </w:p>
    <w:p w14:paraId="5C1839BE" w14:textId="3E0FC683" w:rsidR="006179D4" w:rsidRPr="006D6C4D" w:rsidRDefault="00C52F6C">
      <w:pPr>
        <w:rPr>
          <w:lang w:val="es-ES"/>
        </w:rPr>
      </w:pPr>
      <w:r w:rsidRPr="006D6C4D">
        <w:rPr>
          <w:b/>
          <w:sz w:val="18"/>
          <w:lang w:val="es-ES"/>
        </w:rPr>
        <w:t>Evaristo</w:t>
      </w:r>
      <w:r w:rsidRPr="006D6C4D">
        <w:rPr>
          <w:sz w:val="18"/>
          <w:lang w:val="es-ES"/>
        </w:rPr>
        <w:t>, Eucaris del Carmen</w:t>
      </w:r>
      <w:r w:rsidR="007701DB" w:rsidRPr="006D6C4D">
        <w:rPr>
          <w:sz w:val="18"/>
          <w:lang w:val="es-ES"/>
        </w:rPr>
        <w:t xml:space="preserve"> (</w:t>
      </w:r>
      <w:r w:rsidR="002E52D5" w:rsidRPr="006D6C4D">
        <w:rPr>
          <w:sz w:val="18"/>
          <w:lang w:val="es-ES"/>
        </w:rPr>
        <w:t xml:space="preserve">en </w:t>
      </w:r>
      <w:proofErr w:type="spellStart"/>
      <w:r w:rsidR="002E52D5" w:rsidRPr="006D6C4D">
        <w:rPr>
          <w:sz w:val="18"/>
          <w:lang w:val="es-ES"/>
        </w:rPr>
        <w:t>ligne</w:t>
      </w:r>
      <w:proofErr w:type="spellEnd"/>
      <w:r w:rsidR="007701DB" w:rsidRPr="006D6C4D">
        <w:rPr>
          <w:sz w:val="18"/>
          <w:lang w:val="es-ES"/>
        </w:rPr>
        <w:t>)</w:t>
      </w:r>
    </w:p>
    <w:p w14:paraId="286C0372" w14:textId="77777777" w:rsidR="006179D4" w:rsidRPr="006D6C4D" w:rsidRDefault="00C52F6C">
      <w:pPr>
        <w:jc w:val="both"/>
        <w:rPr>
          <w:lang w:val="es-ES"/>
        </w:rPr>
      </w:pPr>
      <w:r w:rsidRPr="006D6C4D">
        <w:rPr>
          <w:sz w:val="18"/>
          <w:lang w:val="es-ES"/>
        </w:rPr>
        <w:t xml:space="preserve">Corresponsal Estadístico y </w:t>
      </w:r>
      <w:proofErr w:type="gramStart"/>
      <w:r w:rsidRPr="006D6C4D">
        <w:rPr>
          <w:sz w:val="18"/>
          <w:lang w:val="es-ES"/>
        </w:rPr>
        <w:t>Directora</w:t>
      </w:r>
      <w:proofErr w:type="gramEnd"/>
      <w:r w:rsidRPr="006D6C4D">
        <w:rPr>
          <w:sz w:val="18"/>
          <w:lang w:val="es-ES"/>
        </w:rPr>
        <w:t xml:space="preserve"> de Línea de Pesca Industrial, Ministerio del Poder Popular de Pesca y Acuicultura, Corresponsal del Atlántico, Sector "EL Salado". Frente a la redoma El Ferry, edificio PESCALBA, Cumaná, Caracas</w:t>
      </w:r>
    </w:p>
    <w:p w14:paraId="52CCE296" w14:textId="77777777" w:rsidR="006179D4" w:rsidRPr="006D6C4D" w:rsidRDefault="00C52F6C">
      <w:pPr>
        <w:jc w:val="both"/>
        <w:rPr>
          <w:lang w:val="es-ES"/>
        </w:rPr>
      </w:pPr>
      <w:r w:rsidRPr="006D6C4D">
        <w:rPr>
          <w:sz w:val="18"/>
          <w:lang w:val="es-ES"/>
        </w:rPr>
        <w:t>Tel: +58 416 883 3781, E-Mail: eucarisevaristo@gmail.com</w:t>
      </w:r>
    </w:p>
    <w:p w14:paraId="38CC13B7" w14:textId="77777777" w:rsidR="006179D4" w:rsidRPr="006D6C4D" w:rsidRDefault="006179D4">
      <w:pPr>
        <w:rPr>
          <w:lang w:val="es-ES"/>
        </w:rPr>
      </w:pPr>
    </w:p>
    <w:p w14:paraId="081D2B13" w14:textId="626EAA9D" w:rsidR="006179D4" w:rsidRPr="006D6C4D" w:rsidRDefault="00C52F6C">
      <w:pPr>
        <w:rPr>
          <w:lang w:val="es-ES"/>
        </w:rPr>
      </w:pPr>
      <w:r w:rsidRPr="006D6C4D">
        <w:rPr>
          <w:b/>
          <w:sz w:val="18"/>
          <w:lang w:val="es-ES"/>
        </w:rPr>
        <w:t>Vivas Jiménez</w:t>
      </w:r>
      <w:r w:rsidRPr="006D6C4D">
        <w:rPr>
          <w:sz w:val="18"/>
          <w:lang w:val="es-ES"/>
        </w:rPr>
        <w:t>, María Daniela</w:t>
      </w:r>
      <w:r w:rsidR="007701DB" w:rsidRPr="006D6C4D">
        <w:rPr>
          <w:sz w:val="18"/>
          <w:lang w:val="es-ES"/>
        </w:rPr>
        <w:t xml:space="preserve"> (</w:t>
      </w:r>
      <w:r w:rsidR="002E52D5" w:rsidRPr="006D6C4D">
        <w:rPr>
          <w:sz w:val="18"/>
          <w:lang w:val="es-ES"/>
        </w:rPr>
        <w:t xml:space="preserve">en </w:t>
      </w:r>
      <w:proofErr w:type="spellStart"/>
      <w:r w:rsidR="002E52D5" w:rsidRPr="006D6C4D">
        <w:rPr>
          <w:sz w:val="18"/>
          <w:lang w:val="es-ES"/>
        </w:rPr>
        <w:t>ligne</w:t>
      </w:r>
      <w:proofErr w:type="spellEnd"/>
      <w:r w:rsidR="007701DB" w:rsidRPr="006D6C4D">
        <w:rPr>
          <w:sz w:val="18"/>
          <w:lang w:val="es-ES"/>
        </w:rPr>
        <w:t>)</w:t>
      </w:r>
    </w:p>
    <w:p w14:paraId="620A3857" w14:textId="77777777" w:rsidR="006179D4" w:rsidRPr="006D6C4D" w:rsidRDefault="00C52F6C">
      <w:pPr>
        <w:jc w:val="both"/>
        <w:rPr>
          <w:lang w:val="fr-FR"/>
        </w:rPr>
      </w:pPr>
      <w:r w:rsidRPr="006D6C4D">
        <w:rPr>
          <w:sz w:val="18"/>
          <w:lang w:val="es-ES"/>
        </w:rPr>
        <w:t xml:space="preserve">Analista de Asuntos Multilaterales de la Oficina de Integración y Asuntos Internacionales, Ministerio del Poder Popular de Pesca y Acuicultura, Parque Central. </w:t>
      </w:r>
      <w:proofErr w:type="spellStart"/>
      <w:r w:rsidRPr="006D6C4D">
        <w:rPr>
          <w:sz w:val="18"/>
          <w:lang w:val="fr-FR"/>
        </w:rPr>
        <w:t>Piso</w:t>
      </w:r>
      <w:proofErr w:type="spellEnd"/>
      <w:r w:rsidRPr="006D6C4D">
        <w:rPr>
          <w:sz w:val="18"/>
          <w:lang w:val="fr-FR"/>
        </w:rPr>
        <w:t xml:space="preserve"> 17, 1040 Caracas</w:t>
      </w:r>
    </w:p>
    <w:p w14:paraId="3D20438A" w14:textId="77777777" w:rsidR="006179D4" w:rsidRPr="006D6C4D" w:rsidRDefault="00C52F6C">
      <w:pPr>
        <w:jc w:val="both"/>
        <w:rPr>
          <w:lang w:val="fr-FR"/>
        </w:rPr>
      </w:pPr>
      <w:proofErr w:type="gramStart"/>
      <w:r w:rsidRPr="006D6C4D">
        <w:rPr>
          <w:sz w:val="18"/>
          <w:lang w:val="fr-FR"/>
        </w:rPr>
        <w:t>Tel:</w:t>
      </w:r>
      <w:proofErr w:type="gramEnd"/>
      <w:r w:rsidRPr="006D6C4D">
        <w:rPr>
          <w:sz w:val="18"/>
          <w:lang w:val="fr-FR"/>
        </w:rPr>
        <w:t xml:space="preserve"> 04242808103, </w:t>
      </w:r>
      <w:proofErr w:type="gramStart"/>
      <w:r w:rsidRPr="006D6C4D">
        <w:rPr>
          <w:sz w:val="18"/>
          <w:lang w:val="fr-FR"/>
        </w:rPr>
        <w:t>E-Mail:</w:t>
      </w:r>
      <w:proofErr w:type="gramEnd"/>
      <w:r w:rsidRPr="006D6C4D">
        <w:rPr>
          <w:sz w:val="18"/>
          <w:lang w:val="fr-FR"/>
        </w:rPr>
        <w:t xml:space="preserve"> minpescaven@gmail.com</w:t>
      </w:r>
    </w:p>
    <w:p w14:paraId="357BCE5F" w14:textId="77777777" w:rsidR="00215461" w:rsidRPr="006D6C4D" w:rsidRDefault="00215461">
      <w:pPr>
        <w:rPr>
          <w:lang w:val="fr-FR"/>
        </w:rPr>
      </w:pPr>
    </w:p>
    <w:p w14:paraId="0D07D255" w14:textId="77777777" w:rsidR="00215461" w:rsidRPr="006D6C4D" w:rsidRDefault="00215461">
      <w:pPr>
        <w:rPr>
          <w:lang w:val="fr-FR"/>
        </w:rPr>
      </w:pPr>
    </w:p>
    <w:p w14:paraId="0EBFBEE8" w14:textId="77777777" w:rsidR="003048F2" w:rsidRPr="006D6C4D" w:rsidRDefault="003048F2" w:rsidP="003048F2">
      <w:pPr>
        <w:jc w:val="both"/>
        <w:rPr>
          <w:lang w:val="fr-FR" w:eastAsia="en-GB"/>
        </w:rPr>
      </w:pPr>
      <w:r w:rsidRPr="006D6C4D">
        <w:rPr>
          <w:b/>
          <w:i/>
          <w:lang w:val="fr-FR" w:eastAsia="en-GB"/>
        </w:rPr>
        <w:t>OBSERVATEURS DE PARTIES, ENTITÉS, ENTITÉS DE PÊCHE NON CONTRACTANTES COOPÉRANTES</w:t>
      </w:r>
    </w:p>
    <w:p w14:paraId="6D0B7B6F" w14:textId="77777777" w:rsidR="003048F2" w:rsidRPr="006D6C4D" w:rsidRDefault="003048F2" w:rsidP="003048F2">
      <w:pPr>
        <w:jc w:val="both"/>
        <w:rPr>
          <w:lang w:val="fr-FR" w:eastAsia="en-GB"/>
        </w:rPr>
      </w:pPr>
    </w:p>
    <w:p w14:paraId="6C8B3128" w14:textId="77777777" w:rsidR="003048F2" w:rsidRPr="006D6C4D" w:rsidRDefault="003048F2" w:rsidP="003048F2">
      <w:pPr>
        <w:rPr>
          <w:lang w:eastAsia="en-GB"/>
        </w:rPr>
      </w:pPr>
      <w:r w:rsidRPr="006D6C4D">
        <w:rPr>
          <w:b/>
          <w:lang w:eastAsia="en-GB"/>
        </w:rPr>
        <w:t>TAIPEI CHINOIS</w:t>
      </w:r>
    </w:p>
    <w:p w14:paraId="22AA909F" w14:textId="77777777" w:rsidR="006179D4" w:rsidRPr="006D6C4D" w:rsidRDefault="00C52F6C">
      <w:r w:rsidRPr="006D6C4D">
        <w:rPr>
          <w:b/>
          <w:sz w:val="18"/>
        </w:rPr>
        <w:t>Chou</w:t>
      </w:r>
      <w:r w:rsidRPr="006D6C4D">
        <w:rPr>
          <w:sz w:val="18"/>
        </w:rPr>
        <w:t>, Shih-Chin</w:t>
      </w:r>
    </w:p>
    <w:p w14:paraId="047AEF85" w14:textId="77777777" w:rsidR="006179D4" w:rsidRPr="006D6C4D" w:rsidRDefault="00C52F6C">
      <w:pPr>
        <w:jc w:val="both"/>
      </w:pPr>
      <w:r w:rsidRPr="006D6C4D">
        <w:rPr>
          <w:sz w:val="18"/>
        </w:rPr>
        <w:t>Senior Specialist, Distant Water Fisheries Division, Fisheries Agency, 8F, No. 100, Sec. 2, Heping W. Rd., Zhongzheng Dist., 10060</w:t>
      </w:r>
    </w:p>
    <w:p w14:paraId="7B4366ED" w14:textId="77777777" w:rsidR="006179D4" w:rsidRPr="006D6C4D" w:rsidRDefault="00C52F6C">
      <w:pPr>
        <w:jc w:val="both"/>
      </w:pPr>
      <w:r w:rsidRPr="006D6C4D">
        <w:rPr>
          <w:sz w:val="18"/>
        </w:rPr>
        <w:t>Tel: +886 2 2383 5855, Fax: +886 2 2332 7395, E-Mail: chou1967sc@gmail.com; shihcin@ms1.fa.gov.tw</w:t>
      </w:r>
    </w:p>
    <w:p w14:paraId="1F0B19DF" w14:textId="77777777" w:rsidR="003048F2" w:rsidRPr="006D6C4D" w:rsidRDefault="003048F2">
      <w:pPr>
        <w:rPr>
          <w:b/>
          <w:sz w:val="18"/>
        </w:rPr>
      </w:pPr>
    </w:p>
    <w:p w14:paraId="54979990" w14:textId="2257D820" w:rsidR="006179D4" w:rsidRPr="006D6C4D" w:rsidRDefault="00C52F6C">
      <w:r w:rsidRPr="006D6C4D">
        <w:rPr>
          <w:b/>
          <w:sz w:val="18"/>
        </w:rPr>
        <w:t>Hsu</w:t>
      </w:r>
      <w:r w:rsidRPr="006D6C4D">
        <w:rPr>
          <w:sz w:val="18"/>
        </w:rPr>
        <w:t>, Huang-Wei</w:t>
      </w:r>
    </w:p>
    <w:p w14:paraId="56EB05EC" w14:textId="77777777" w:rsidR="006179D4" w:rsidRPr="006D6C4D" w:rsidRDefault="00C52F6C">
      <w:pPr>
        <w:jc w:val="both"/>
      </w:pPr>
      <w:r w:rsidRPr="006D6C4D">
        <w:rPr>
          <w:sz w:val="18"/>
        </w:rPr>
        <w:t>Technical Specialist, Distant Water Fisheries Division, Fisheries Agency, 8F., No.100, Sec. 2, Heping W. Rd., Zhongzheng Dist., 10060</w:t>
      </w:r>
    </w:p>
    <w:p w14:paraId="114F1C0F" w14:textId="77777777" w:rsidR="006179D4" w:rsidRPr="006D6C4D" w:rsidRDefault="00C52F6C">
      <w:pPr>
        <w:jc w:val="both"/>
      </w:pPr>
      <w:r w:rsidRPr="006D6C4D">
        <w:rPr>
          <w:sz w:val="18"/>
        </w:rPr>
        <w:t>Tel: +886 2 238 35912, Fax: +886 2 233 27396, E-Mail: huangwei0510@ms1.fa.gov.tw</w:t>
      </w:r>
    </w:p>
    <w:p w14:paraId="22F41F74" w14:textId="77777777" w:rsidR="006179D4" w:rsidRPr="006D6C4D" w:rsidRDefault="006179D4"/>
    <w:p w14:paraId="0A675ADE" w14:textId="77777777" w:rsidR="006179D4" w:rsidRPr="006D6C4D" w:rsidRDefault="00C52F6C">
      <w:r w:rsidRPr="006D6C4D">
        <w:rPr>
          <w:b/>
          <w:sz w:val="18"/>
        </w:rPr>
        <w:t>Kao</w:t>
      </w:r>
      <w:r w:rsidRPr="006D6C4D">
        <w:rPr>
          <w:sz w:val="18"/>
        </w:rPr>
        <w:t>, Shih-Ming</w:t>
      </w:r>
    </w:p>
    <w:p w14:paraId="3A15B331" w14:textId="77777777" w:rsidR="006179D4" w:rsidRPr="006D6C4D" w:rsidRDefault="00C52F6C">
      <w:pPr>
        <w:jc w:val="both"/>
      </w:pPr>
      <w:r w:rsidRPr="006D6C4D">
        <w:rPr>
          <w:sz w:val="18"/>
        </w:rPr>
        <w:t>Professor, Graduate Institute of Marine Affairs, National Sun Yat-sen University, 70 Lien-Hai Road, 80424 Kaohsiung City</w:t>
      </w:r>
    </w:p>
    <w:p w14:paraId="6D882FA5" w14:textId="77777777" w:rsidR="006179D4" w:rsidRPr="006D6C4D" w:rsidRDefault="00C52F6C">
      <w:pPr>
        <w:jc w:val="both"/>
        <w:rPr>
          <w:lang w:val="fr-FR"/>
        </w:rPr>
      </w:pPr>
      <w:proofErr w:type="gramStart"/>
      <w:r w:rsidRPr="006D6C4D">
        <w:rPr>
          <w:sz w:val="18"/>
          <w:lang w:val="fr-FR"/>
        </w:rPr>
        <w:t>Tel:</w:t>
      </w:r>
      <w:proofErr w:type="gramEnd"/>
      <w:r w:rsidRPr="006D6C4D">
        <w:rPr>
          <w:sz w:val="18"/>
          <w:lang w:val="fr-FR"/>
        </w:rPr>
        <w:t xml:space="preserve"> +886 7 525 2000 Ext. 5305, </w:t>
      </w:r>
      <w:proofErr w:type="gramStart"/>
      <w:r w:rsidRPr="006D6C4D">
        <w:rPr>
          <w:sz w:val="18"/>
          <w:lang w:val="fr-FR"/>
        </w:rPr>
        <w:t>Fax:</w:t>
      </w:r>
      <w:proofErr w:type="gramEnd"/>
      <w:r w:rsidRPr="006D6C4D">
        <w:rPr>
          <w:sz w:val="18"/>
          <w:lang w:val="fr-FR"/>
        </w:rPr>
        <w:t xml:space="preserve"> +886 7 525 6205, </w:t>
      </w:r>
      <w:proofErr w:type="gramStart"/>
      <w:r w:rsidRPr="006D6C4D">
        <w:rPr>
          <w:sz w:val="18"/>
          <w:lang w:val="fr-FR"/>
        </w:rPr>
        <w:t>E-Mail:</w:t>
      </w:r>
      <w:proofErr w:type="gramEnd"/>
      <w:r w:rsidRPr="006D6C4D">
        <w:rPr>
          <w:sz w:val="18"/>
          <w:lang w:val="fr-FR"/>
        </w:rPr>
        <w:t xml:space="preserve"> </w:t>
      </w:r>
      <w:proofErr w:type="gramStart"/>
      <w:r w:rsidRPr="006D6C4D">
        <w:rPr>
          <w:sz w:val="18"/>
          <w:lang w:val="fr-FR"/>
        </w:rPr>
        <w:t>kaosm@udel.edu;</w:t>
      </w:r>
      <w:proofErr w:type="gramEnd"/>
      <w:r w:rsidRPr="006D6C4D">
        <w:rPr>
          <w:sz w:val="18"/>
          <w:lang w:val="fr-FR"/>
        </w:rPr>
        <w:t xml:space="preserve"> kaosm@mail.nsysu.edu.tw</w:t>
      </w:r>
    </w:p>
    <w:p w14:paraId="1C98CCC6" w14:textId="77777777" w:rsidR="006179D4" w:rsidRPr="006D6C4D" w:rsidRDefault="006179D4">
      <w:pPr>
        <w:rPr>
          <w:lang w:val="fr-FR"/>
        </w:rPr>
      </w:pPr>
    </w:p>
    <w:p w14:paraId="2CF476E9" w14:textId="31EDA752" w:rsidR="006179D4" w:rsidRPr="006D6C4D" w:rsidRDefault="00C52F6C">
      <w:pPr>
        <w:rPr>
          <w:lang w:val="fr-FR"/>
        </w:rPr>
      </w:pPr>
      <w:r w:rsidRPr="006D6C4D">
        <w:rPr>
          <w:b/>
          <w:sz w:val="18"/>
          <w:lang w:val="fr-FR"/>
        </w:rPr>
        <w:t>Su</w:t>
      </w:r>
      <w:r w:rsidRPr="006D6C4D">
        <w:rPr>
          <w:sz w:val="18"/>
          <w:lang w:val="fr-FR"/>
        </w:rPr>
        <w:t>, Nan-Jay</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39829E37" w14:textId="77777777" w:rsidR="006179D4" w:rsidRPr="006D6C4D" w:rsidRDefault="00C52F6C">
      <w:pPr>
        <w:jc w:val="both"/>
      </w:pPr>
      <w:r w:rsidRPr="006D6C4D">
        <w:rPr>
          <w:sz w:val="18"/>
        </w:rPr>
        <w:t>Associate Professor, Department of Environmental Biology and Fisheries Science, National Taiwan Ocean University, No. 2 Beining Rd., Zhongzheng Dist., 202301 Keelung City</w:t>
      </w:r>
    </w:p>
    <w:p w14:paraId="62FC6817" w14:textId="77777777" w:rsidR="006179D4" w:rsidRPr="006D6C4D" w:rsidRDefault="00C52F6C">
      <w:pPr>
        <w:jc w:val="both"/>
        <w:rPr>
          <w:lang w:val="fr-FR"/>
        </w:rPr>
      </w:pPr>
      <w:proofErr w:type="gramStart"/>
      <w:r w:rsidRPr="006D6C4D">
        <w:rPr>
          <w:sz w:val="18"/>
          <w:lang w:val="fr-FR"/>
        </w:rPr>
        <w:t>Tel:</w:t>
      </w:r>
      <w:proofErr w:type="gramEnd"/>
      <w:r w:rsidRPr="006D6C4D">
        <w:rPr>
          <w:sz w:val="18"/>
          <w:lang w:val="fr-FR"/>
        </w:rPr>
        <w:t xml:space="preserve"> +886 2 2462 2192 #5046, </w:t>
      </w:r>
      <w:proofErr w:type="gramStart"/>
      <w:r w:rsidRPr="006D6C4D">
        <w:rPr>
          <w:sz w:val="18"/>
          <w:lang w:val="fr-FR"/>
        </w:rPr>
        <w:t>Fax:</w:t>
      </w:r>
      <w:proofErr w:type="gramEnd"/>
      <w:r w:rsidRPr="006D6C4D">
        <w:rPr>
          <w:sz w:val="18"/>
          <w:lang w:val="fr-FR"/>
        </w:rPr>
        <w:t xml:space="preserve"> +886-2-24622192, </w:t>
      </w:r>
      <w:proofErr w:type="gramStart"/>
      <w:r w:rsidRPr="006D6C4D">
        <w:rPr>
          <w:sz w:val="18"/>
          <w:lang w:val="fr-FR"/>
        </w:rPr>
        <w:t>E-Mail:</w:t>
      </w:r>
      <w:proofErr w:type="gramEnd"/>
      <w:r w:rsidRPr="006D6C4D">
        <w:rPr>
          <w:sz w:val="18"/>
          <w:lang w:val="fr-FR"/>
        </w:rPr>
        <w:t xml:space="preserve"> nanjay@ntou.edu.tw</w:t>
      </w:r>
    </w:p>
    <w:p w14:paraId="08321878" w14:textId="77777777" w:rsidR="006179D4" w:rsidRPr="006D6C4D" w:rsidRDefault="006179D4">
      <w:pPr>
        <w:rPr>
          <w:lang w:val="fr-FR"/>
        </w:rPr>
      </w:pPr>
    </w:p>
    <w:p w14:paraId="0BE4AF8F" w14:textId="77777777" w:rsidR="003048F2" w:rsidRPr="006D6C4D" w:rsidRDefault="003048F2">
      <w:pPr>
        <w:rPr>
          <w:b/>
          <w:sz w:val="18"/>
          <w:lang w:val="fr-FR"/>
        </w:rPr>
      </w:pPr>
      <w:r w:rsidRPr="006D6C4D">
        <w:rPr>
          <w:b/>
          <w:sz w:val="18"/>
          <w:lang w:val="fr-FR"/>
        </w:rPr>
        <w:br w:type="page"/>
      </w:r>
    </w:p>
    <w:p w14:paraId="04E16C78" w14:textId="1B27955B" w:rsidR="006179D4" w:rsidRPr="006D6C4D" w:rsidRDefault="00C52F6C">
      <w:pPr>
        <w:rPr>
          <w:lang w:val="fr-FR"/>
        </w:rPr>
      </w:pPr>
      <w:r w:rsidRPr="006D6C4D">
        <w:rPr>
          <w:b/>
          <w:sz w:val="18"/>
          <w:lang w:val="fr-FR"/>
        </w:rPr>
        <w:lastRenderedPageBreak/>
        <w:t>Sung</w:t>
      </w:r>
      <w:r w:rsidRPr="006D6C4D">
        <w:rPr>
          <w:sz w:val="18"/>
          <w:lang w:val="fr-FR"/>
        </w:rPr>
        <w:t>, Yueh-Feng</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570AE5E6" w14:textId="77777777" w:rsidR="006179D4" w:rsidRPr="006D6C4D" w:rsidRDefault="00C52F6C">
      <w:pPr>
        <w:jc w:val="both"/>
      </w:pPr>
      <w:r w:rsidRPr="006D6C4D">
        <w:rPr>
          <w:sz w:val="18"/>
        </w:rPr>
        <w:t>Researcher, Department of Environmental Biology and Fisheries Science, National Taiwan Ocean University, No.2, Beining Rd., Zhongzheng Dist., 202301 Keelung City</w:t>
      </w:r>
    </w:p>
    <w:p w14:paraId="58228C22" w14:textId="77777777" w:rsidR="006179D4" w:rsidRPr="006D6C4D" w:rsidRDefault="00C52F6C">
      <w:pPr>
        <w:jc w:val="both"/>
      </w:pPr>
      <w:r w:rsidRPr="006D6C4D">
        <w:rPr>
          <w:sz w:val="18"/>
        </w:rPr>
        <w:t>Tel: +886 2 246 22192, Fax: +886 2 246 33920, E-Mail: yuehfeng85@gmail.com</w:t>
      </w:r>
    </w:p>
    <w:p w14:paraId="4066DD8D" w14:textId="77777777" w:rsidR="006179D4" w:rsidRPr="006D6C4D" w:rsidRDefault="006179D4"/>
    <w:p w14:paraId="454E44F6" w14:textId="77777777" w:rsidR="006179D4" w:rsidRPr="006D6C4D" w:rsidRDefault="00C52F6C">
      <w:r w:rsidRPr="006D6C4D">
        <w:rPr>
          <w:b/>
          <w:sz w:val="18"/>
        </w:rPr>
        <w:t>Yang</w:t>
      </w:r>
      <w:r w:rsidRPr="006D6C4D">
        <w:rPr>
          <w:sz w:val="18"/>
        </w:rPr>
        <w:t>, Shan-Wen</w:t>
      </w:r>
    </w:p>
    <w:p w14:paraId="66B869EE" w14:textId="77777777" w:rsidR="006179D4" w:rsidRPr="006D6C4D" w:rsidRDefault="00C52F6C">
      <w:pPr>
        <w:jc w:val="both"/>
      </w:pPr>
      <w:r w:rsidRPr="006D6C4D">
        <w:rPr>
          <w:sz w:val="18"/>
        </w:rPr>
        <w:t xml:space="preserve">Secretary, Overseas Fisheries Development Council, 3F, No. 14, Wenzhou Street, </w:t>
      </w:r>
      <w:proofErr w:type="spellStart"/>
      <w:r w:rsidRPr="006D6C4D">
        <w:rPr>
          <w:sz w:val="18"/>
        </w:rPr>
        <w:t>Da'an</w:t>
      </w:r>
      <w:proofErr w:type="spellEnd"/>
      <w:r w:rsidRPr="006D6C4D">
        <w:rPr>
          <w:sz w:val="18"/>
        </w:rPr>
        <w:t xml:space="preserve"> Dist., 10648</w:t>
      </w:r>
    </w:p>
    <w:p w14:paraId="4BC4C420" w14:textId="77777777" w:rsidR="006179D4" w:rsidRPr="006D6C4D" w:rsidRDefault="00C52F6C">
      <w:pPr>
        <w:jc w:val="both"/>
        <w:rPr>
          <w:lang w:val="fr-FR"/>
        </w:rPr>
      </w:pPr>
      <w:proofErr w:type="gramStart"/>
      <w:r w:rsidRPr="006D6C4D">
        <w:rPr>
          <w:sz w:val="18"/>
          <w:lang w:val="fr-FR"/>
        </w:rPr>
        <w:t>Tel:</w:t>
      </w:r>
      <w:proofErr w:type="gramEnd"/>
      <w:r w:rsidRPr="006D6C4D">
        <w:rPr>
          <w:sz w:val="18"/>
          <w:lang w:val="fr-FR"/>
        </w:rPr>
        <w:t xml:space="preserve"> +886 2 2368 0889 #151, </w:t>
      </w:r>
      <w:proofErr w:type="gramStart"/>
      <w:r w:rsidRPr="006D6C4D">
        <w:rPr>
          <w:sz w:val="18"/>
          <w:lang w:val="fr-FR"/>
        </w:rPr>
        <w:t>Fax:</w:t>
      </w:r>
      <w:proofErr w:type="gramEnd"/>
      <w:r w:rsidRPr="006D6C4D">
        <w:rPr>
          <w:sz w:val="18"/>
          <w:lang w:val="fr-FR"/>
        </w:rPr>
        <w:t xml:space="preserve"> +886 2 2368 6418, </w:t>
      </w:r>
      <w:proofErr w:type="gramStart"/>
      <w:r w:rsidRPr="006D6C4D">
        <w:rPr>
          <w:sz w:val="18"/>
          <w:lang w:val="fr-FR"/>
        </w:rPr>
        <w:t>E-Mail:</w:t>
      </w:r>
      <w:proofErr w:type="gramEnd"/>
      <w:r w:rsidRPr="006D6C4D">
        <w:rPr>
          <w:sz w:val="18"/>
          <w:lang w:val="fr-FR"/>
        </w:rPr>
        <w:t xml:space="preserve"> shenwen@ofdc.org.tw</w:t>
      </w:r>
    </w:p>
    <w:p w14:paraId="56A4D258" w14:textId="77777777" w:rsidR="006179D4" w:rsidRPr="006D6C4D" w:rsidRDefault="006179D4">
      <w:pPr>
        <w:rPr>
          <w:lang w:val="fr-FR"/>
        </w:rPr>
      </w:pPr>
    </w:p>
    <w:p w14:paraId="0C266831" w14:textId="4AC89174" w:rsidR="006179D4" w:rsidRPr="006D6C4D" w:rsidRDefault="00C52F6C">
      <w:pPr>
        <w:rPr>
          <w:lang w:val="fr-FR"/>
        </w:rPr>
      </w:pPr>
      <w:r w:rsidRPr="006D6C4D">
        <w:rPr>
          <w:b/>
          <w:lang w:val="fr-FR"/>
        </w:rPr>
        <w:t>SURINAME, REP.</w:t>
      </w:r>
    </w:p>
    <w:p w14:paraId="3877DAB2" w14:textId="126ED5BD" w:rsidR="006179D4" w:rsidRPr="006D6C4D" w:rsidRDefault="00C52F6C">
      <w:pPr>
        <w:rPr>
          <w:lang w:val="fr-FR"/>
        </w:rPr>
      </w:pPr>
      <w:r w:rsidRPr="006D6C4D">
        <w:rPr>
          <w:b/>
          <w:sz w:val="18"/>
          <w:lang w:val="fr-FR"/>
        </w:rPr>
        <w:t>Tong Sang</w:t>
      </w:r>
      <w:r w:rsidRPr="006D6C4D">
        <w:rPr>
          <w:sz w:val="18"/>
          <w:lang w:val="fr-FR"/>
        </w:rPr>
        <w:t>, Tania *</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690DAFA9" w14:textId="4A5C6163" w:rsidR="006179D4" w:rsidRPr="006D6C4D" w:rsidRDefault="00C52F6C">
      <w:pPr>
        <w:jc w:val="both"/>
      </w:pPr>
      <w:r w:rsidRPr="006D6C4D">
        <w:rPr>
          <w:sz w:val="18"/>
        </w:rPr>
        <w:t xml:space="preserve">Policy Advisor - Directorate of Fisheries, Ministry of Agriculture, Animal Husbandry and Fisheries, Cornelis </w:t>
      </w:r>
      <w:proofErr w:type="spellStart"/>
      <w:r w:rsidRPr="006D6C4D">
        <w:rPr>
          <w:sz w:val="18"/>
        </w:rPr>
        <w:t>Jongbawstraat</w:t>
      </w:r>
      <w:proofErr w:type="spellEnd"/>
      <w:r w:rsidRPr="006D6C4D">
        <w:rPr>
          <w:sz w:val="18"/>
        </w:rPr>
        <w:t xml:space="preserve"> # 50, Paramaribo</w:t>
      </w:r>
    </w:p>
    <w:p w14:paraId="4D18CDCC" w14:textId="77777777" w:rsidR="006179D4" w:rsidRPr="006D6C4D" w:rsidRDefault="00C52F6C">
      <w:pPr>
        <w:jc w:val="both"/>
        <w:rPr>
          <w:lang w:val="fr-FR"/>
        </w:rPr>
      </w:pPr>
      <w:proofErr w:type="gramStart"/>
      <w:r w:rsidRPr="006D6C4D">
        <w:rPr>
          <w:sz w:val="18"/>
          <w:lang w:val="fr-FR"/>
        </w:rPr>
        <w:t>Tel:</w:t>
      </w:r>
      <w:proofErr w:type="gramEnd"/>
      <w:r w:rsidRPr="006D6C4D">
        <w:rPr>
          <w:sz w:val="18"/>
          <w:lang w:val="fr-FR"/>
        </w:rPr>
        <w:t xml:space="preserve"> +597 882 7513, </w:t>
      </w:r>
      <w:proofErr w:type="gramStart"/>
      <w:r w:rsidRPr="006D6C4D">
        <w:rPr>
          <w:sz w:val="18"/>
          <w:lang w:val="fr-FR"/>
        </w:rPr>
        <w:t>Fax:</w:t>
      </w:r>
      <w:proofErr w:type="gramEnd"/>
      <w:r w:rsidRPr="006D6C4D">
        <w:rPr>
          <w:sz w:val="18"/>
          <w:lang w:val="fr-FR"/>
        </w:rPr>
        <w:t xml:space="preserve"> +597 424441, </w:t>
      </w:r>
      <w:proofErr w:type="gramStart"/>
      <w:r w:rsidRPr="006D6C4D">
        <w:rPr>
          <w:sz w:val="18"/>
          <w:lang w:val="fr-FR"/>
        </w:rPr>
        <w:t>E-Mail:</w:t>
      </w:r>
      <w:proofErr w:type="gramEnd"/>
      <w:r w:rsidRPr="006D6C4D">
        <w:rPr>
          <w:sz w:val="18"/>
          <w:lang w:val="fr-FR"/>
        </w:rPr>
        <w:t xml:space="preserve"> tunafisheriessuriname@gmail.com</w:t>
      </w:r>
    </w:p>
    <w:p w14:paraId="4B9BD80F" w14:textId="77777777" w:rsidR="006179D4" w:rsidRPr="006D6C4D" w:rsidRDefault="006179D4">
      <w:pPr>
        <w:rPr>
          <w:lang w:val="fr-FR"/>
        </w:rPr>
      </w:pPr>
    </w:p>
    <w:p w14:paraId="046DB71E" w14:textId="77777777" w:rsidR="00215461" w:rsidRPr="006D6C4D" w:rsidRDefault="00215461">
      <w:pPr>
        <w:rPr>
          <w:lang w:val="fr-FR"/>
        </w:rPr>
      </w:pPr>
    </w:p>
    <w:p w14:paraId="34BCA632" w14:textId="140FC17F" w:rsidR="006179D4" w:rsidRPr="006D6C4D" w:rsidRDefault="00C52F6C">
      <w:pPr>
        <w:jc w:val="both"/>
        <w:rPr>
          <w:lang w:val="fr-FR"/>
        </w:rPr>
      </w:pPr>
      <w:r w:rsidRPr="006D6C4D">
        <w:rPr>
          <w:b/>
          <w:i/>
          <w:lang w:val="fr-FR"/>
        </w:rPr>
        <w:t>OBSERVATEURS D’ORGANISMES INTERGOUVERNEMENTAUX</w:t>
      </w:r>
    </w:p>
    <w:p w14:paraId="7FDB1AFE" w14:textId="77777777" w:rsidR="00215461" w:rsidRPr="006D6C4D" w:rsidRDefault="00215461">
      <w:pPr>
        <w:jc w:val="both"/>
        <w:rPr>
          <w:lang w:val="fr-FR"/>
        </w:rPr>
      </w:pPr>
    </w:p>
    <w:p w14:paraId="44409179" w14:textId="77777777" w:rsidR="006179D4" w:rsidRPr="006D6C4D" w:rsidRDefault="00C52F6C">
      <w:pPr>
        <w:rPr>
          <w:lang w:val="fr-FR"/>
        </w:rPr>
      </w:pPr>
      <w:r w:rsidRPr="006D6C4D">
        <w:rPr>
          <w:b/>
          <w:lang w:val="fr-FR"/>
        </w:rPr>
        <w:t>CONFÉRENCE MINISTÉRIELLE SUR LA COOPÉRATION HALIEUTIQUE ENTRE LES ETATS AFRICAINS RIVERAINS DE L'OCÉAN ATLANTIQUE - COMHAFAT</w:t>
      </w:r>
    </w:p>
    <w:p w14:paraId="5E3BA6D6" w14:textId="77777777" w:rsidR="00215461" w:rsidRPr="006D6C4D" w:rsidRDefault="00215461" w:rsidP="00215461">
      <w:pPr>
        <w:rPr>
          <w:lang w:val="fr-FR"/>
        </w:rPr>
      </w:pPr>
      <w:r w:rsidRPr="006D6C4D">
        <w:rPr>
          <w:b/>
          <w:sz w:val="18"/>
          <w:lang w:val="fr-FR"/>
        </w:rPr>
        <w:t xml:space="preserve">El </w:t>
      </w:r>
      <w:proofErr w:type="spellStart"/>
      <w:r w:rsidRPr="006D6C4D">
        <w:rPr>
          <w:b/>
          <w:sz w:val="18"/>
          <w:lang w:val="fr-FR"/>
        </w:rPr>
        <w:t>Ktiri</w:t>
      </w:r>
      <w:proofErr w:type="spellEnd"/>
      <w:r w:rsidRPr="006D6C4D">
        <w:rPr>
          <w:sz w:val="18"/>
          <w:lang w:val="fr-FR"/>
        </w:rPr>
        <w:t>, Taoufik</w:t>
      </w:r>
    </w:p>
    <w:p w14:paraId="317C5B73" w14:textId="77777777" w:rsidR="00215461" w:rsidRPr="006D6C4D" w:rsidRDefault="00215461" w:rsidP="00215461">
      <w:pPr>
        <w:jc w:val="both"/>
        <w:rPr>
          <w:lang w:val="fr-FR"/>
        </w:rPr>
      </w:pPr>
      <w:r w:rsidRPr="006D6C4D">
        <w:rPr>
          <w:sz w:val="18"/>
          <w:lang w:val="fr-FR"/>
        </w:rPr>
        <w:t>Secrétaire exécutif, Conférence Ministérielle sur la Coopération Halieutique entre les États Africains Riverains de l'Océan Atlantique/COMHAFAT, 2, rue Beni Darkoul, Souissi, 10220 Rabat, Maroc</w:t>
      </w:r>
    </w:p>
    <w:p w14:paraId="0ACD2059" w14:textId="77777777" w:rsidR="00215461" w:rsidRPr="006D6C4D" w:rsidRDefault="00215461" w:rsidP="00215461">
      <w:pPr>
        <w:jc w:val="both"/>
        <w:rPr>
          <w:lang w:val="pt-PT"/>
        </w:rPr>
      </w:pPr>
      <w:r w:rsidRPr="006D6C4D">
        <w:rPr>
          <w:sz w:val="18"/>
          <w:lang w:val="pt-PT"/>
        </w:rPr>
        <w:t>Tel: +212 530 774 221, E-Mail: elktiritaoufik@gmail.com; taoufik.elktiri@comhafat.org; secretariat@comhafat.org</w:t>
      </w:r>
    </w:p>
    <w:p w14:paraId="48E7EFAB" w14:textId="77777777" w:rsidR="00215461" w:rsidRPr="006D6C4D" w:rsidRDefault="00215461">
      <w:pPr>
        <w:rPr>
          <w:b/>
          <w:sz w:val="18"/>
          <w:lang w:val="pt-PT"/>
        </w:rPr>
      </w:pPr>
    </w:p>
    <w:p w14:paraId="7C19A978" w14:textId="43FFD700" w:rsidR="006179D4" w:rsidRPr="006D6C4D" w:rsidRDefault="00C52F6C">
      <w:pPr>
        <w:rPr>
          <w:lang w:val="pt-PT"/>
        </w:rPr>
      </w:pPr>
      <w:r w:rsidRPr="006D6C4D">
        <w:rPr>
          <w:b/>
          <w:sz w:val="18"/>
          <w:lang w:val="pt-PT"/>
        </w:rPr>
        <w:t>Amandè</w:t>
      </w:r>
      <w:r w:rsidRPr="006D6C4D">
        <w:rPr>
          <w:sz w:val="18"/>
          <w:lang w:val="pt-PT"/>
        </w:rPr>
        <w:t>, Monin Justin</w:t>
      </w:r>
    </w:p>
    <w:p w14:paraId="7F874A9D" w14:textId="271A4567" w:rsidR="006179D4" w:rsidRPr="006D6C4D" w:rsidRDefault="00C52F6C">
      <w:pPr>
        <w:jc w:val="both"/>
        <w:rPr>
          <w:lang w:val="pt-PT"/>
        </w:rPr>
      </w:pPr>
      <w:r w:rsidRPr="006D6C4D">
        <w:rPr>
          <w:sz w:val="18"/>
          <w:lang w:val="pt-PT"/>
        </w:rPr>
        <w:t>COMHAFAT, 2 Rue Ben Darkoul Ain Khalouia Souissi, Abidjan, C</w:t>
      </w:r>
      <w:r w:rsidR="00215461" w:rsidRPr="006D6C4D">
        <w:rPr>
          <w:sz w:val="18"/>
          <w:lang w:val="pt-PT"/>
        </w:rPr>
        <w:t>ôte d’Ivoire</w:t>
      </w:r>
    </w:p>
    <w:p w14:paraId="04466A24" w14:textId="77777777" w:rsidR="006179D4" w:rsidRPr="006D6C4D" w:rsidRDefault="00C52F6C">
      <w:pPr>
        <w:jc w:val="both"/>
        <w:rPr>
          <w:lang w:val="pt-PT"/>
        </w:rPr>
      </w:pPr>
      <w:r w:rsidRPr="006D6C4D">
        <w:rPr>
          <w:sz w:val="18"/>
          <w:lang w:val="pt-PT"/>
        </w:rPr>
        <w:t>Tel: +221 661 224 794, E-Mail: m.amande@africanmarineexpertises.com; monin.amande@yahoo.fr</w:t>
      </w:r>
    </w:p>
    <w:p w14:paraId="77B628B8" w14:textId="77777777" w:rsidR="006179D4" w:rsidRPr="006D6C4D" w:rsidRDefault="006179D4">
      <w:pPr>
        <w:rPr>
          <w:lang w:val="pt-PT"/>
        </w:rPr>
      </w:pPr>
    </w:p>
    <w:p w14:paraId="224523F7" w14:textId="77777777" w:rsidR="006179D4" w:rsidRPr="006D6C4D" w:rsidRDefault="00C52F6C">
      <w:pPr>
        <w:rPr>
          <w:lang w:val="fr-FR"/>
        </w:rPr>
      </w:pPr>
      <w:r w:rsidRPr="006D6C4D">
        <w:rPr>
          <w:b/>
          <w:sz w:val="18"/>
          <w:lang w:val="fr-FR"/>
        </w:rPr>
        <w:t>Ishikawa</w:t>
      </w:r>
      <w:r w:rsidRPr="006D6C4D">
        <w:rPr>
          <w:sz w:val="18"/>
          <w:lang w:val="fr-FR"/>
        </w:rPr>
        <w:t>, Atsushi</w:t>
      </w:r>
    </w:p>
    <w:p w14:paraId="51817DCA" w14:textId="3FAF5294" w:rsidR="006179D4" w:rsidRPr="006D6C4D" w:rsidRDefault="00C52F6C">
      <w:pPr>
        <w:jc w:val="both"/>
        <w:rPr>
          <w:lang w:val="fr-FR"/>
        </w:rPr>
      </w:pPr>
      <w:r w:rsidRPr="006D6C4D">
        <w:rPr>
          <w:sz w:val="18"/>
          <w:lang w:val="fr-FR"/>
        </w:rPr>
        <w:t>Conférence Ministérielle sur la Coopération Halieutique entre les États Africains Riverains de l'Océan Atlantique/COMHAFAT, 2, rue Beni Darkoul, Souissi, 10220 Rabat, M</w:t>
      </w:r>
      <w:r w:rsidR="00215461" w:rsidRPr="006D6C4D">
        <w:rPr>
          <w:sz w:val="18"/>
          <w:lang w:val="fr-FR"/>
        </w:rPr>
        <w:t>aroc</w:t>
      </w:r>
    </w:p>
    <w:p w14:paraId="6FC39E06" w14:textId="77777777" w:rsidR="006179D4" w:rsidRPr="006D6C4D" w:rsidRDefault="00C52F6C">
      <w:pPr>
        <w:jc w:val="both"/>
        <w:rPr>
          <w:lang w:val="it-IT"/>
        </w:rPr>
      </w:pPr>
      <w:r w:rsidRPr="006D6C4D">
        <w:rPr>
          <w:sz w:val="18"/>
          <w:lang w:val="it-IT"/>
        </w:rPr>
        <w:t>Tel: +212 642 96 66 72, Fax: +212 530 77 42 21, E-Mail: a615@ruby.ocn.ne.jp</w:t>
      </w:r>
    </w:p>
    <w:p w14:paraId="3E923EBF" w14:textId="77777777" w:rsidR="006179D4" w:rsidRPr="006D6C4D" w:rsidRDefault="006179D4">
      <w:pPr>
        <w:rPr>
          <w:lang w:val="it-IT"/>
        </w:rPr>
      </w:pPr>
    </w:p>
    <w:p w14:paraId="0B7DF4E4" w14:textId="77777777" w:rsidR="006179D4" w:rsidRPr="006D6C4D" w:rsidRDefault="00C52F6C">
      <w:pPr>
        <w:rPr>
          <w:lang w:val="it-IT"/>
        </w:rPr>
      </w:pPr>
      <w:r w:rsidRPr="006D6C4D">
        <w:rPr>
          <w:b/>
          <w:sz w:val="18"/>
          <w:lang w:val="it-IT"/>
        </w:rPr>
        <w:t>Laamrich</w:t>
      </w:r>
      <w:r w:rsidRPr="006D6C4D">
        <w:rPr>
          <w:sz w:val="18"/>
          <w:lang w:val="it-IT"/>
        </w:rPr>
        <w:t>, Abdennaji</w:t>
      </w:r>
    </w:p>
    <w:p w14:paraId="7A287796" w14:textId="692BB703" w:rsidR="006179D4" w:rsidRPr="006D6C4D" w:rsidRDefault="00C52F6C">
      <w:pPr>
        <w:jc w:val="both"/>
        <w:rPr>
          <w:lang w:val="fr-FR"/>
        </w:rPr>
      </w:pPr>
      <w:r w:rsidRPr="006D6C4D">
        <w:rPr>
          <w:sz w:val="18"/>
          <w:lang w:val="fr-FR"/>
        </w:rPr>
        <w:t>Advisor, COMHAFAT, 2, Rue Ben Darkoul, Souissi, 10220 Rabat, M</w:t>
      </w:r>
      <w:r w:rsidR="00215461" w:rsidRPr="006D6C4D">
        <w:rPr>
          <w:sz w:val="18"/>
          <w:lang w:val="fr-FR"/>
        </w:rPr>
        <w:t>aroc</w:t>
      </w:r>
    </w:p>
    <w:p w14:paraId="7D80AE7F" w14:textId="77777777" w:rsidR="006179D4" w:rsidRPr="006D6C4D" w:rsidRDefault="00C52F6C">
      <w:pPr>
        <w:jc w:val="both"/>
        <w:rPr>
          <w:lang w:val="fr-FR"/>
        </w:rPr>
      </w:pPr>
      <w:proofErr w:type="gramStart"/>
      <w:r w:rsidRPr="006D6C4D">
        <w:rPr>
          <w:sz w:val="18"/>
          <w:lang w:val="fr-FR"/>
        </w:rPr>
        <w:t>Tel:</w:t>
      </w:r>
      <w:proofErr w:type="gramEnd"/>
      <w:r w:rsidRPr="006D6C4D">
        <w:rPr>
          <w:sz w:val="18"/>
          <w:lang w:val="fr-FR"/>
        </w:rPr>
        <w:t xml:space="preserve"> +212 530 77 42 </w:t>
      </w:r>
      <w:proofErr w:type="gramStart"/>
      <w:r w:rsidRPr="006D6C4D">
        <w:rPr>
          <w:sz w:val="18"/>
          <w:lang w:val="fr-FR"/>
        </w:rPr>
        <w:t>21;</w:t>
      </w:r>
      <w:proofErr w:type="gramEnd"/>
      <w:r w:rsidRPr="006D6C4D">
        <w:rPr>
          <w:sz w:val="18"/>
          <w:lang w:val="fr-FR"/>
        </w:rPr>
        <w:t xml:space="preserve"> +212 661 224 794, </w:t>
      </w:r>
      <w:proofErr w:type="gramStart"/>
      <w:r w:rsidRPr="006D6C4D">
        <w:rPr>
          <w:sz w:val="18"/>
          <w:lang w:val="fr-FR"/>
        </w:rPr>
        <w:t>Fax:</w:t>
      </w:r>
      <w:proofErr w:type="gramEnd"/>
      <w:r w:rsidRPr="006D6C4D">
        <w:rPr>
          <w:sz w:val="18"/>
          <w:lang w:val="fr-FR"/>
        </w:rPr>
        <w:t xml:space="preserve"> +212 537 681 810, </w:t>
      </w:r>
      <w:proofErr w:type="gramStart"/>
      <w:r w:rsidRPr="006D6C4D">
        <w:rPr>
          <w:sz w:val="18"/>
          <w:lang w:val="fr-FR"/>
        </w:rPr>
        <w:t>E-Mail:</w:t>
      </w:r>
      <w:proofErr w:type="gramEnd"/>
      <w:r w:rsidRPr="006D6C4D">
        <w:rPr>
          <w:sz w:val="18"/>
          <w:lang w:val="fr-FR"/>
        </w:rPr>
        <w:t xml:space="preserve"> </w:t>
      </w:r>
      <w:proofErr w:type="gramStart"/>
      <w:r w:rsidRPr="006D6C4D">
        <w:rPr>
          <w:sz w:val="18"/>
          <w:lang w:val="fr-FR"/>
        </w:rPr>
        <w:t>laamrichmpm@gmail.com;</w:t>
      </w:r>
      <w:proofErr w:type="gramEnd"/>
      <w:r w:rsidRPr="006D6C4D">
        <w:rPr>
          <w:sz w:val="18"/>
          <w:lang w:val="fr-FR"/>
        </w:rPr>
        <w:t xml:space="preserve"> laamrich@comhafat.org</w:t>
      </w:r>
    </w:p>
    <w:p w14:paraId="20648C00" w14:textId="77777777" w:rsidR="007C423B" w:rsidRPr="006D6C4D" w:rsidRDefault="007C423B">
      <w:pPr>
        <w:jc w:val="both"/>
        <w:rPr>
          <w:b/>
          <w:i/>
          <w:lang w:val="fr-FR"/>
        </w:rPr>
      </w:pPr>
    </w:p>
    <w:p w14:paraId="6FE6C9A1" w14:textId="77777777" w:rsidR="007C423B" w:rsidRPr="006D6C4D" w:rsidRDefault="007C423B">
      <w:pPr>
        <w:jc w:val="both"/>
        <w:rPr>
          <w:b/>
          <w:i/>
          <w:lang w:val="fr-FR"/>
        </w:rPr>
      </w:pPr>
    </w:p>
    <w:p w14:paraId="24ABACFD" w14:textId="77777777" w:rsidR="00F87EDB" w:rsidRPr="006D6C4D" w:rsidRDefault="00F87EDB" w:rsidP="00F87EDB">
      <w:pPr>
        <w:jc w:val="both"/>
        <w:rPr>
          <w:lang w:val="fr-FR" w:eastAsia="en-GB"/>
        </w:rPr>
      </w:pPr>
      <w:r w:rsidRPr="006D6C4D">
        <w:rPr>
          <w:b/>
          <w:i/>
          <w:lang w:val="fr-FR" w:eastAsia="en-GB"/>
        </w:rPr>
        <w:t>OBSERVATEURS D’ORGANISATIONS NON GOUVERNEMENTALES</w:t>
      </w:r>
    </w:p>
    <w:p w14:paraId="0910B85B" w14:textId="77777777" w:rsidR="006179D4" w:rsidRPr="006D6C4D" w:rsidRDefault="006179D4">
      <w:pPr>
        <w:rPr>
          <w:lang w:val="fr-FR"/>
        </w:rPr>
      </w:pPr>
    </w:p>
    <w:p w14:paraId="617D1F79" w14:textId="77777777" w:rsidR="006179D4" w:rsidRPr="006D6C4D" w:rsidRDefault="00C52F6C">
      <w:pPr>
        <w:rPr>
          <w:lang w:val="fr-FR"/>
        </w:rPr>
      </w:pPr>
      <w:r w:rsidRPr="006D6C4D">
        <w:rPr>
          <w:b/>
          <w:lang w:val="fr-FR"/>
        </w:rPr>
        <w:t>EUROPÊCHE</w:t>
      </w:r>
    </w:p>
    <w:p w14:paraId="182D4970" w14:textId="0B90E7B3" w:rsidR="006179D4" w:rsidRPr="006D6C4D" w:rsidRDefault="00C52F6C">
      <w:pPr>
        <w:rPr>
          <w:lang w:val="fr-FR"/>
        </w:rPr>
      </w:pPr>
      <w:r w:rsidRPr="006D6C4D">
        <w:rPr>
          <w:b/>
          <w:sz w:val="18"/>
          <w:lang w:val="fr-FR"/>
        </w:rPr>
        <w:t>Mattlet</w:t>
      </w:r>
      <w:r w:rsidRPr="006D6C4D">
        <w:rPr>
          <w:sz w:val="18"/>
          <w:lang w:val="fr-FR"/>
        </w:rPr>
        <w:t>, Anne-</w:t>
      </w:r>
      <w:r w:rsidR="00215461" w:rsidRPr="006D6C4D">
        <w:rPr>
          <w:sz w:val="18"/>
          <w:lang w:val="fr-FR"/>
        </w:rPr>
        <w:t xml:space="preserve">France </w:t>
      </w:r>
      <w:r w:rsidR="00215461" w:rsidRPr="006D6C4D">
        <w:rPr>
          <w:sz w:val="18"/>
          <w:vertAlign w:val="superscript"/>
          <w:lang w:val="fr-FR"/>
        </w:rPr>
        <w:t>1</w:t>
      </w:r>
    </w:p>
    <w:p w14:paraId="1C67176B" w14:textId="0EAD0EBE" w:rsidR="006179D4" w:rsidRPr="006D6C4D" w:rsidRDefault="00C52F6C">
      <w:pPr>
        <w:jc w:val="both"/>
        <w:rPr>
          <w:lang w:val="fr-FR"/>
        </w:rPr>
      </w:pPr>
      <w:proofErr w:type="spellStart"/>
      <w:r w:rsidRPr="006D6C4D">
        <w:rPr>
          <w:sz w:val="18"/>
          <w:lang w:val="fr-FR"/>
        </w:rPr>
        <w:t>Europêche</w:t>
      </w:r>
      <w:proofErr w:type="spellEnd"/>
      <w:r w:rsidRPr="006D6C4D">
        <w:rPr>
          <w:sz w:val="18"/>
          <w:lang w:val="fr-FR"/>
        </w:rPr>
        <w:t xml:space="preserve">, 1000 Brussels, </w:t>
      </w:r>
      <w:proofErr w:type="spellStart"/>
      <w:r w:rsidRPr="006D6C4D">
        <w:rPr>
          <w:sz w:val="18"/>
          <w:lang w:val="fr-FR"/>
        </w:rPr>
        <w:t>B</w:t>
      </w:r>
      <w:r w:rsidR="00215461" w:rsidRPr="006D6C4D">
        <w:rPr>
          <w:sz w:val="18"/>
          <w:lang w:val="fr-FR"/>
        </w:rPr>
        <w:t>elgium</w:t>
      </w:r>
      <w:proofErr w:type="spellEnd"/>
    </w:p>
    <w:p w14:paraId="39FA3385" w14:textId="77777777" w:rsidR="006179D4" w:rsidRPr="006D6C4D" w:rsidRDefault="006179D4">
      <w:pPr>
        <w:rPr>
          <w:lang w:val="fr-FR"/>
        </w:rPr>
      </w:pPr>
    </w:p>
    <w:p w14:paraId="4E975260" w14:textId="77777777" w:rsidR="006179D4" w:rsidRPr="006D6C4D" w:rsidRDefault="00C52F6C">
      <w:r w:rsidRPr="006D6C4D">
        <w:rPr>
          <w:b/>
        </w:rPr>
        <w:t>INTERNATIONAL SEAFOOD SUSTAINABILITY FOUNDATION – ISSF</w:t>
      </w:r>
    </w:p>
    <w:p w14:paraId="1E401DA5" w14:textId="77777777" w:rsidR="006179D4" w:rsidRPr="006D6C4D" w:rsidRDefault="00C52F6C">
      <w:r w:rsidRPr="006D6C4D">
        <w:rPr>
          <w:b/>
          <w:sz w:val="18"/>
        </w:rPr>
        <w:t>Murua</w:t>
      </w:r>
      <w:r w:rsidRPr="006D6C4D">
        <w:rPr>
          <w:sz w:val="18"/>
        </w:rPr>
        <w:t>, Hilario</w:t>
      </w:r>
    </w:p>
    <w:p w14:paraId="1CBE0495" w14:textId="05CE9E8B" w:rsidR="006179D4" w:rsidRPr="006D6C4D" w:rsidRDefault="00C52F6C">
      <w:pPr>
        <w:jc w:val="both"/>
      </w:pPr>
      <w:r w:rsidRPr="006D6C4D">
        <w:rPr>
          <w:sz w:val="18"/>
        </w:rPr>
        <w:t>Senior Scientist, International Seafood Sustainability Foundation (ISSF), 3706 Butler Street, Suite 316, Pittsburgh PA</w:t>
      </w:r>
      <w:r w:rsidR="00CD50BF" w:rsidRPr="006D6C4D">
        <w:rPr>
          <w:sz w:val="18"/>
        </w:rPr>
        <w:t xml:space="preserve"> </w:t>
      </w:r>
      <w:r w:rsidRPr="006D6C4D">
        <w:rPr>
          <w:sz w:val="18"/>
        </w:rPr>
        <w:t xml:space="preserve">15201-1802, </w:t>
      </w:r>
      <w:r w:rsidR="00215461" w:rsidRPr="006D6C4D">
        <w:rPr>
          <w:sz w:val="18"/>
        </w:rPr>
        <w:t>United States</w:t>
      </w:r>
    </w:p>
    <w:p w14:paraId="40C2801A" w14:textId="77777777" w:rsidR="006179D4" w:rsidRPr="006D6C4D" w:rsidRDefault="00C52F6C">
      <w:pPr>
        <w:jc w:val="both"/>
        <w:rPr>
          <w:lang w:val="pt-PT"/>
        </w:rPr>
      </w:pPr>
      <w:r w:rsidRPr="006D6C4D">
        <w:rPr>
          <w:sz w:val="18"/>
          <w:lang w:val="pt-PT"/>
        </w:rPr>
        <w:t>Tel: +34 667 174 433; +1 703 226 8101, E-Mail: hmurua@iss-foundation.org</w:t>
      </w:r>
    </w:p>
    <w:p w14:paraId="00B9333A" w14:textId="77777777" w:rsidR="006179D4" w:rsidRPr="006D6C4D" w:rsidRDefault="006179D4">
      <w:pPr>
        <w:rPr>
          <w:lang w:val="pt-PT"/>
        </w:rPr>
      </w:pPr>
    </w:p>
    <w:p w14:paraId="5BEEDA03" w14:textId="77777777" w:rsidR="006179D4" w:rsidRPr="006D6C4D" w:rsidRDefault="00C52F6C">
      <w:r w:rsidRPr="006D6C4D">
        <w:rPr>
          <w:b/>
        </w:rPr>
        <w:t>MARINE STEWARDSHIP COUNCIL - MSC</w:t>
      </w:r>
    </w:p>
    <w:p w14:paraId="752E89CB" w14:textId="77777777" w:rsidR="006179D4" w:rsidRPr="00D61E38" w:rsidRDefault="00C52F6C">
      <w:pPr>
        <w:rPr>
          <w:lang w:val="fr-FR"/>
        </w:rPr>
      </w:pPr>
      <w:proofErr w:type="spellStart"/>
      <w:r w:rsidRPr="00D61E38">
        <w:rPr>
          <w:b/>
          <w:sz w:val="18"/>
          <w:lang w:val="fr-FR"/>
        </w:rPr>
        <w:t>Maufroy</w:t>
      </w:r>
      <w:proofErr w:type="spellEnd"/>
      <w:r w:rsidRPr="00D61E38">
        <w:rPr>
          <w:sz w:val="18"/>
          <w:lang w:val="fr-FR"/>
        </w:rPr>
        <w:t>, Alexandra</w:t>
      </w:r>
    </w:p>
    <w:p w14:paraId="15691AD9" w14:textId="6C88E217" w:rsidR="006179D4" w:rsidRPr="006D6C4D" w:rsidRDefault="00C52F6C">
      <w:pPr>
        <w:jc w:val="both"/>
        <w:rPr>
          <w:lang w:val="fr-FR"/>
        </w:rPr>
      </w:pPr>
      <w:r w:rsidRPr="006D6C4D">
        <w:rPr>
          <w:sz w:val="18"/>
          <w:lang w:val="fr-FR"/>
        </w:rPr>
        <w:t>11 rue de Châteaudun, 75009 Paris, F</w:t>
      </w:r>
      <w:r w:rsidR="00215461" w:rsidRPr="006D6C4D">
        <w:rPr>
          <w:sz w:val="18"/>
          <w:lang w:val="fr-FR"/>
        </w:rPr>
        <w:t>rance</w:t>
      </w:r>
    </w:p>
    <w:p w14:paraId="7C37B219" w14:textId="77777777" w:rsidR="006179D4" w:rsidRPr="006D6C4D" w:rsidRDefault="00C52F6C">
      <w:pPr>
        <w:jc w:val="both"/>
        <w:rPr>
          <w:lang w:val="fr-FR"/>
        </w:rPr>
      </w:pPr>
      <w:proofErr w:type="gramStart"/>
      <w:r w:rsidRPr="006D6C4D">
        <w:rPr>
          <w:sz w:val="18"/>
          <w:lang w:val="fr-FR"/>
        </w:rPr>
        <w:t>Tel:</w:t>
      </w:r>
      <w:proofErr w:type="gramEnd"/>
      <w:r w:rsidRPr="006D6C4D">
        <w:rPr>
          <w:sz w:val="18"/>
          <w:lang w:val="fr-FR"/>
        </w:rPr>
        <w:t xml:space="preserve"> +33 756 018 060, </w:t>
      </w:r>
      <w:proofErr w:type="gramStart"/>
      <w:r w:rsidRPr="006D6C4D">
        <w:rPr>
          <w:sz w:val="18"/>
          <w:lang w:val="fr-FR"/>
        </w:rPr>
        <w:t>E-Mail:</w:t>
      </w:r>
      <w:proofErr w:type="gramEnd"/>
      <w:r w:rsidRPr="006D6C4D">
        <w:rPr>
          <w:sz w:val="18"/>
          <w:lang w:val="fr-FR"/>
        </w:rPr>
        <w:t xml:space="preserve"> alexandra.maufroy@msc.org</w:t>
      </w:r>
    </w:p>
    <w:p w14:paraId="7FB85CEB" w14:textId="77777777" w:rsidR="006179D4" w:rsidRPr="006D6C4D" w:rsidRDefault="006179D4">
      <w:pPr>
        <w:rPr>
          <w:lang w:val="fr-FR"/>
        </w:rPr>
      </w:pPr>
    </w:p>
    <w:p w14:paraId="5ED19CAE" w14:textId="477F7740" w:rsidR="006179D4" w:rsidRPr="006D6C4D" w:rsidRDefault="00C52F6C">
      <w:pPr>
        <w:rPr>
          <w:lang w:val="fr-FR"/>
        </w:rPr>
      </w:pPr>
      <w:r w:rsidRPr="006D6C4D">
        <w:rPr>
          <w:b/>
          <w:sz w:val="18"/>
          <w:lang w:val="fr-FR"/>
        </w:rPr>
        <w:t>Miller</w:t>
      </w:r>
      <w:r w:rsidRPr="006D6C4D">
        <w:rPr>
          <w:sz w:val="18"/>
          <w:lang w:val="fr-FR"/>
        </w:rPr>
        <w:t>, Stefan</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2A749C0C" w14:textId="6D751F6E" w:rsidR="006179D4" w:rsidRPr="00D61E38" w:rsidRDefault="00C52F6C">
      <w:pPr>
        <w:jc w:val="both"/>
      </w:pPr>
      <w:r w:rsidRPr="00D61E38">
        <w:rPr>
          <w:sz w:val="18"/>
        </w:rPr>
        <w:t>MSC, 17-2476 Robie Street, Halifax</w:t>
      </w:r>
      <w:r w:rsidR="00CD50BF" w:rsidRPr="00D61E38">
        <w:rPr>
          <w:sz w:val="18"/>
        </w:rPr>
        <w:t xml:space="preserve"> </w:t>
      </w:r>
      <w:r w:rsidRPr="00D61E38">
        <w:rPr>
          <w:sz w:val="18"/>
        </w:rPr>
        <w:t>B3K 4N1, C</w:t>
      </w:r>
      <w:r w:rsidR="00215461" w:rsidRPr="00D61E38">
        <w:rPr>
          <w:sz w:val="18"/>
        </w:rPr>
        <w:t>anada</w:t>
      </w:r>
    </w:p>
    <w:p w14:paraId="56935438" w14:textId="77777777" w:rsidR="006179D4" w:rsidRPr="00D61E38" w:rsidRDefault="00C52F6C">
      <w:pPr>
        <w:jc w:val="both"/>
        <w:rPr>
          <w:lang w:val="es-ES"/>
        </w:rPr>
      </w:pPr>
      <w:r w:rsidRPr="00D61E38">
        <w:rPr>
          <w:sz w:val="18"/>
          <w:lang w:val="es-ES"/>
        </w:rPr>
        <w:t>Tel: +1 902 943 7945, E-Mail: stefan.miller@msc.org</w:t>
      </w:r>
    </w:p>
    <w:p w14:paraId="6D12DCB4" w14:textId="77777777" w:rsidR="006179D4" w:rsidRPr="00D61E38" w:rsidRDefault="006179D4">
      <w:pPr>
        <w:rPr>
          <w:lang w:val="es-ES"/>
        </w:rPr>
      </w:pPr>
    </w:p>
    <w:p w14:paraId="29C25E37" w14:textId="77777777" w:rsidR="00F87EDB" w:rsidRPr="00D61E38" w:rsidRDefault="00F87EDB">
      <w:pPr>
        <w:rPr>
          <w:b/>
          <w:sz w:val="18"/>
          <w:lang w:val="es-ES"/>
        </w:rPr>
      </w:pPr>
      <w:r w:rsidRPr="00D61E38">
        <w:rPr>
          <w:b/>
          <w:sz w:val="18"/>
          <w:lang w:val="es-ES"/>
        </w:rPr>
        <w:br w:type="page"/>
      </w:r>
    </w:p>
    <w:p w14:paraId="07A9E8F8" w14:textId="66F6EBD6" w:rsidR="006179D4" w:rsidRPr="006D6C4D" w:rsidRDefault="00C52F6C">
      <w:pPr>
        <w:rPr>
          <w:lang w:val="es-ES"/>
        </w:rPr>
      </w:pPr>
      <w:r w:rsidRPr="006D6C4D">
        <w:rPr>
          <w:b/>
          <w:sz w:val="18"/>
          <w:lang w:val="es-ES"/>
        </w:rPr>
        <w:lastRenderedPageBreak/>
        <w:t>Moniz</w:t>
      </w:r>
      <w:r w:rsidRPr="006D6C4D">
        <w:rPr>
          <w:sz w:val="18"/>
          <w:lang w:val="es-ES"/>
        </w:rPr>
        <w:t>, Isadora</w:t>
      </w:r>
    </w:p>
    <w:p w14:paraId="1C5B2413" w14:textId="28FE8FF0" w:rsidR="006179D4" w:rsidRPr="006D6C4D" w:rsidRDefault="00C52F6C">
      <w:pPr>
        <w:jc w:val="both"/>
        <w:rPr>
          <w:lang w:val="es-ES"/>
        </w:rPr>
      </w:pPr>
      <w:r w:rsidRPr="006D6C4D">
        <w:rPr>
          <w:sz w:val="18"/>
          <w:lang w:val="es-ES"/>
        </w:rPr>
        <w:t>Marine Stewardship Council - MSC, General Perón, 22 – 2º D, 28001 Madrid, E</w:t>
      </w:r>
      <w:r w:rsidR="00215461" w:rsidRPr="006D6C4D">
        <w:rPr>
          <w:sz w:val="18"/>
          <w:lang w:val="es-ES"/>
        </w:rPr>
        <w:t>spaña</w:t>
      </w:r>
    </w:p>
    <w:p w14:paraId="6F83A64B" w14:textId="77777777" w:rsidR="006179D4" w:rsidRPr="006D6C4D" w:rsidRDefault="00C52F6C">
      <w:pPr>
        <w:jc w:val="both"/>
        <w:rPr>
          <w:lang w:val="pt-PT"/>
        </w:rPr>
      </w:pPr>
      <w:r w:rsidRPr="006D6C4D">
        <w:rPr>
          <w:sz w:val="18"/>
          <w:lang w:val="pt-PT"/>
        </w:rPr>
        <w:t>Tel: +34 91 831 5963; +34 674 071 053, E-Mail: isadora.moniz@msc.org</w:t>
      </w:r>
    </w:p>
    <w:p w14:paraId="288F90B2" w14:textId="77777777" w:rsidR="006179D4" w:rsidRPr="006D6C4D" w:rsidRDefault="006179D4">
      <w:pPr>
        <w:rPr>
          <w:lang w:val="pt-PT"/>
        </w:rPr>
      </w:pPr>
    </w:p>
    <w:p w14:paraId="26AEC379" w14:textId="77777777" w:rsidR="006179D4" w:rsidRPr="00D61E38" w:rsidRDefault="00C52F6C">
      <w:pPr>
        <w:rPr>
          <w:lang w:val="es-ES"/>
        </w:rPr>
      </w:pPr>
      <w:r w:rsidRPr="00D61E38">
        <w:rPr>
          <w:b/>
          <w:lang w:val="es-ES"/>
        </w:rPr>
        <w:t>PEW CHARITABLE TRUSTS - PEW</w:t>
      </w:r>
    </w:p>
    <w:p w14:paraId="198DC563" w14:textId="4B579DC6" w:rsidR="006179D4" w:rsidRPr="006D6C4D" w:rsidRDefault="00C52F6C">
      <w:r w:rsidRPr="006D6C4D">
        <w:rPr>
          <w:b/>
          <w:sz w:val="18"/>
        </w:rPr>
        <w:t>Wozniak</w:t>
      </w:r>
      <w:r w:rsidRPr="006D6C4D">
        <w:rPr>
          <w:sz w:val="18"/>
        </w:rPr>
        <w:t>, Esther</w:t>
      </w:r>
      <w:r w:rsidR="007701DB" w:rsidRPr="006D6C4D">
        <w:rPr>
          <w:sz w:val="18"/>
        </w:rPr>
        <w:t xml:space="preserve"> (</w:t>
      </w:r>
      <w:proofErr w:type="spellStart"/>
      <w:r w:rsidR="002E52D5" w:rsidRPr="006D6C4D">
        <w:rPr>
          <w:sz w:val="18"/>
        </w:rPr>
        <w:t>en</w:t>
      </w:r>
      <w:proofErr w:type="spellEnd"/>
      <w:r w:rsidR="002E52D5" w:rsidRPr="006D6C4D">
        <w:rPr>
          <w:sz w:val="18"/>
        </w:rPr>
        <w:t xml:space="preserve"> </w:t>
      </w:r>
      <w:proofErr w:type="spellStart"/>
      <w:r w:rsidR="002E52D5" w:rsidRPr="006D6C4D">
        <w:rPr>
          <w:sz w:val="18"/>
        </w:rPr>
        <w:t>ligne</w:t>
      </w:r>
      <w:proofErr w:type="spellEnd"/>
      <w:r w:rsidR="007701DB" w:rsidRPr="006D6C4D">
        <w:rPr>
          <w:sz w:val="18"/>
        </w:rPr>
        <w:t>)</w:t>
      </w:r>
    </w:p>
    <w:p w14:paraId="6EDA24EE" w14:textId="523E8CA9" w:rsidR="006179D4" w:rsidRPr="006D6C4D" w:rsidRDefault="00C52F6C">
      <w:pPr>
        <w:jc w:val="both"/>
      </w:pPr>
      <w:r w:rsidRPr="006D6C4D">
        <w:rPr>
          <w:sz w:val="18"/>
        </w:rPr>
        <w:t>Pew Charitable Trusts, 901 E Street, NW, Washington DC</w:t>
      </w:r>
      <w:r w:rsidR="00CD50BF" w:rsidRPr="006D6C4D">
        <w:rPr>
          <w:sz w:val="18"/>
        </w:rPr>
        <w:t xml:space="preserve"> </w:t>
      </w:r>
      <w:r w:rsidRPr="006D6C4D">
        <w:rPr>
          <w:sz w:val="18"/>
        </w:rPr>
        <w:t xml:space="preserve">20004, </w:t>
      </w:r>
      <w:r w:rsidR="00215461" w:rsidRPr="006D6C4D">
        <w:rPr>
          <w:sz w:val="18"/>
        </w:rPr>
        <w:t>United States</w:t>
      </w:r>
    </w:p>
    <w:p w14:paraId="41C7A09E" w14:textId="77777777" w:rsidR="006179D4" w:rsidRPr="006D6C4D" w:rsidRDefault="00C52F6C">
      <w:pPr>
        <w:jc w:val="both"/>
        <w:rPr>
          <w:lang w:val="pt-PT"/>
        </w:rPr>
      </w:pPr>
      <w:r w:rsidRPr="006D6C4D">
        <w:rPr>
          <w:sz w:val="18"/>
          <w:lang w:val="pt-PT"/>
        </w:rPr>
        <w:t>Tel: +1 202 540 6588, E-Mail: ewozniak@pewtrusts.org</w:t>
      </w:r>
    </w:p>
    <w:p w14:paraId="2269A571" w14:textId="77777777" w:rsidR="006179D4" w:rsidRPr="006D6C4D" w:rsidRDefault="006179D4">
      <w:pPr>
        <w:rPr>
          <w:lang w:val="pt-PT"/>
        </w:rPr>
      </w:pPr>
    </w:p>
    <w:p w14:paraId="2A8047C8" w14:textId="77777777" w:rsidR="00215461" w:rsidRPr="00D61E38" w:rsidRDefault="00215461" w:rsidP="00215461">
      <w:pPr>
        <w:rPr>
          <w:lang w:val="fr-FR"/>
        </w:rPr>
      </w:pPr>
      <w:r w:rsidRPr="00D61E38">
        <w:rPr>
          <w:b/>
          <w:lang w:val="fr-FR"/>
        </w:rPr>
        <w:t>SCIAENA</w:t>
      </w:r>
    </w:p>
    <w:p w14:paraId="164E8FF0" w14:textId="414D8F0D" w:rsidR="00215461" w:rsidRPr="00D61E38" w:rsidRDefault="00215461" w:rsidP="00215461">
      <w:pPr>
        <w:rPr>
          <w:lang w:val="fr-FR"/>
        </w:rPr>
      </w:pPr>
      <w:r w:rsidRPr="00D61E38">
        <w:rPr>
          <w:b/>
          <w:sz w:val="18"/>
          <w:lang w:val="fr-FR"/>
        </w:rPr>
        <w:t>Blanc</w:t>
      </w:r>
      <w:r w:rsidRPr="00D61E38">
        <w:rPr>
          <w:sz w:val="18"/>
          <w:lang w:val="fr-FR"/>
        </w:rPr>
        <w:t>, Nicolas</w:t>
      </w:r>
      <w:r w:rsidR="007701DB" w:rsidRPr="00D61E38">
        <w:rPr>
          <w:sz w:val="18"/>
          <w:lang w:val="fr-FR"/>
        </w:rPr>
        <w:t xml:space="preserve"> (</w:t>
      </w:r>
      <w:r w:rsidR="002E52D5" w:rsidRPr="00D61E38">
        <w:rPr>
          <w:sz w:val="18"/>
          <w:lang w:val="fr-FR"/>
        </w:rPr>
        <w:t>en ligne</w:t>
      </w:r>
      <w:r w:rsidR="007701DB" w:rsidRPr="00D61E38">
        <w:rPr>
          <w:sz w:val="18"/>
          <w:lang w:val="fr-FR"/>
        </w:rPr>
        <w:t>)</w:t>
      </w:r>
    </w:p>
    <w:p w14:paraId="5EF49A37" w14:textId="77777777" w:rsidR="00215461" w:rsidRPr="006D6C4D" w:rsidRDefault="00215461" w:rsidP="00215461">
      <w:pPr>
        <w:jc w:val="both"/>
        <w:rPr>
          <w:lang w:val="pt-PT"/>
        </w:rPr>
      </w:pPr>
      <w:r w:rsidRPr="006D6C4D">
        <w:rPr>
          <w:sz w:val="18"/>
          <w:lang w:val="pt-PT"/>
        </w:rPr>
        <w:t>Incubadora de Empresas da Universidade do Algarve, Campus de Gambelas, Pavilhão B1, 8005-226 Faro, Portugal</w:t>
      </w:r>
    </w:p>
    <w:p w14:paraId="4F66816E" w14:textId="68CD1A60" w:rsidR="00215461" w:rsidRPr="006D6C4D" w:rsidRDefault="00215461" w:rsidP="00215461">
      <w:pPr>
        <w:rPr>
          <w:lang w:val="pt-PT"/>
        </w:rPr>
      </w:pPr>
      <w:r w:rsidRPr="006D6C4D">
        <w:rPr>
          <w:sz w:val="18"/>
          <w:lang w:val="pt-PT"/>
        </w:rPr>
        <w:t>Tel: +351 917 018 720, E-Mail: nblanc@sciaena.org</w:t>
      </w:r>
    </w:p>
    <w:p w14:paraId="1F88B698" w14:textId="77777777" w:rsidR="00215461" w:rsidRPr="006D6C4D" w:rsidRDefault="00215461">
      <w:pPr>
        <w:jc w:val="both"/>
        <w:rPr>
          <w:b/>
          <w:i/>
          <w:lang w:val="pt-PT"/>
        </w:rPr>
      </w:pPr>
    </w:p>
    <w:p w14:paraId="3AC6BDB1" w14:textId="77777777" w:rsidR="00215461" w:rsidRPr="006D6C4D" w:rsidRDefault="00215461">
      <w:pPr>
        <w:jc w:val="both"/>
        <w:rPr>
          <w:b/>
          <w:i/>
          <w:lang w:val="pt-PT"/>
        </w:rPr>
      </w:pPr>
    </w:p>
    <w:p w14:paraId="49FCA3EF" w14:textId="46262DA3" w:rsidR="006179D4" w:rsidRPr="006D6C4D" w:rsidRDefault="00215461">
      <w:pPr>
        <w:jc w:val="both"/>
        <w:rPr>
          <w:lang w:val="fr-FR"/>
        </w:rPr>
      </w:pPr>
      <w:r w:rsidRPr="006D6C4D">
        <w:rPr>
          <w:b/>
          <w:i/>
          <w:lang w:val="fr-FR"/>
        </w:rPr>
        <w:t>AUTRES PARTICIPANTS</w:t>
      </w:r>
    </w:p>
    <w:p w14:paraId="4137A781" w14:textId="77777777" w:rsidR="00215461" w:rsidRPr="006D6C4D" w:rsidRDefault="00215461">
      <w:pPr>
        <w:jc w:val="both"/>
        <w:rPr>
          <w:lang w:val="fr-FR"/>
        </w:rPr>
      </w:pPr>
    </w:p>
    <w:p w14:paraId="489527E8" w14:textId="77777777" w:rsidR="005A799B" w:rsidRPr="006D6C4D" w:rsidRDefault="005A799B" w:rsidP="005A799B">
      <w:pPr>
        <w:jc w:val="both"/>
        <w:rPr>
          <w:b/>
          <w:bCs/>
          <w:lang w:val="fr-FR" w:eastAsia="en-GB"/>
        </w:rPr>
      </w:pPr>
      <w:r w:rsidRPr="006D6C4D">
        <w:rPr>
          <w:b/>
          <w:bCs/>
          <w:lang w:val="fr-FR" w:eastAsia="en-GB"/>
        </w:rPr>
        <w:t xml:space="preserve">PRÉSIDENT DU SCRS </w:t>
      </w:r>
    </w:p>
    <w:p w14:paraId="1AFF61F8" w14:textId="77777777" w:rsidR="00215461" w:rsidRPr="00D61E38" w:rsidRDefault="00215461" w:rsidP="00215461">
      <w:r w:rsidRPr="00D61E38">
        <w:rPr>
          <w:b/>
          <w:sz w:val="18"/>
        </w:rPr>
        <w:t>Brown</w:t>
      </w:r>
      <w:r w:rsidRPr="00D61E38">
        <w:rPr>
          <w:sz w:val="18"/>
        </w:rPr>
        <w:t>, Craig A.</w:t>
      </w:r>
    </w:p>
    <w:p w14:paraId="525E1F70" w14:textId="7E19B04D" w:rsidR="00215461" w:rsidRPr="006D6C4D" w:rsidRDefault="00215461" w:rsidP="00215461">
      <w:pPr>
        <w:jc w:val="both"/>
      </w:pPr>
      <w:r w:rsidRPr="006D6C4D">
        <w:rPr>
          <w:sz w:val="18"/>
        </w:rPr>
        <w:t>SCRS Chairperson,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7FE8FC4D" w14:textId="77777777" w:rsidR="00215461" w:rsidRPr="006D6C4D" w:rsidRDefault="00215461" w:rsidP="00215461">
      <w:pPr>
        <w:jc w:val="both"/>
        <w:rPr>
          <w:lang w:val="pt-PT"/>
        </w:rPr>
      </w:pPr>
      <w:r w:rsidRPr="006D6C4D">
        <w:rPr>
          <w:sz w:val="18"/>
          <w:lang w:val="pt-PT"/>
        </w:rPr>
        <w:t>Tel: +1 305 586 6589, E-Mail: craig.brown@noaa.gov</w:t>
      </w:r>
    </w:p>
    <w:p w14:paraId="3D41A90E" w14:textId="77777777" w:rsidR="00215461" w:rsidRPr="006D6C4D" w:rsidRDefault="00215461">
      <w:pPr>
        <w:jc w:val="both"/>
        <w:rPr>
          <w:lang w:val="pt-PT"/>
        </w:rPr>
      </w:pPr>
    </w:p>
    <w:p w14:paraId="79D8E81F" w14:textId="77777777" w:rsidR="00215461" w:rsidRPr="006D6C4D" w:rsidRDefault="00215461">
      <w:pPr>
        <w:jc w:val="both"/>
        <w:rPr>
          <w:lang w:val="pt-PT"/>
        </w:rPr>
      </w:pPr>
    </w:p>
    <w:p w14:paraId="72441F2E" w14:textId="77777777" w:rsidR="00672C5F" w:rsidRPr="006D6C4D" w:rsidRDefault="00672C5F">
      <w:pPr>
        <w:jc w:val="both"/>
        <w:rPr>
          <w:lang w:val="pt-PT"/>
        </w:rPr>
      </w:pPr>
    </w:p>
    <w:p w14:paraId="264461BB" w14:textId="77777777" w:rsidR="00215461" w:rsidRPr="006D6C4D" w:rsidRDefault="00215461">
      <w:pPr>
        <w:jc w:val="both"/>
        <w:rPr>
          <w:lang w:val="pt-PT"/>
        </w:rPr>
      </w:pPr>
    </w:p>
    <w:p w14:paraId="55302A61" w14:textId="77777777" w:rsidR="00672C5F" w:rsidRPr="006D6C4D" w:rsidRDefault="00672C5F">
      <w:pPr>
        <w:jc w:val="both"/>
        <w:rPr>
          <w:lang w:val="pt-PT"/>
        </w:rPr>
      </w:pPr>
    </w:p>
    <w:p w14:paraId="6CAA94CB" w14:textId="77777777" w:rsidR="00215461" w:rsidRPr="006D6C4D" w:rsidRDefault="00215461">
      <w:pPr>
        <w:jc w:val="both"/>
        <w:rPr>
          <w:lang w:val="pt-PT"/>
        </w:rPr>
      </w:pPr>
    </w:p>
    <w:p w14:paraId="1C224CA9" w14:textId="77777777" w:rsidR="00215461" w:rsidRPr="006D6C4D" w:rsidRDefault="00215461" w:rsidP="00215461">
      <w:pPr>
        <w:widowControl w:val="0"/>
        <w:tabs>
          <w:tab w:val="left" w:pos="90"/>
        </w:tabs>
        <w:autoSpaceDE w:val="0"/>
        <w:autoSpaceDN w:val="0"/>
        <w:adjustRightInd w:val="0"/>
        <w:jc w:val="center"/>
        <w:rPr>
          <w:b/>
          <w:bCs/>
          <w:lang w:val="fr-FR"/>
        </w:rPr>
      </w:pPr>
      <w:r w:rsidRPr="006D6C4D">
        <w:rPr>
          <w:b/>
          <w:bCs/>
          <w:lang w:val="fr-FR"/>
        </w:rPr>
        <w:t>*****</w:t>
      </w:r>
    </w:p>
    <w:p w14:paraId="6AE3A484" w14:textId="77777777" w:rsidR="00215461" w:rsidRPr="006D6C4D" w:rsidRDefault="00215461" w:rsidP="00215461">
      <w:pPr>
        <w:widowControl w:val="0"/>
        <w:tabs>
          <w:tab w:val="left" w:pos="90"/>
        </w:tabs>
        <w:autoSpaceDE w:val="0"/>
        <w:autoSpaceDN w:val="0"/>
        <w:adjustRightInd w:val="0"/>
        <w:jc w:val="center"/>
        <w:rPr>
          <w:b/>
          <w:bCs/>
          <w:lang w:val="fr-FR"/>
        </w:rPr>
      </w:pPr>
    </w:p>
    <w:p w14:paraId="3F6E11D0" w14:textId="77777777" w:rsidR="00457020" w:rsidRPr="006D6C4D" w:rsidRDefault="00457020" w:rsidP="00457020">
      <w:pPr>
        <w:widowControl w:val="0"/>
        <w:tabs>
          <w:tab w:val="left" w:pos="90"/>
        </w:tabs>
        <w:autoSpaceDE w:val="0"/>
        <w:autoSpaceDN w:val="0"/>
        <w:adjustRightInd w:val="0"/>
        <w:jc w:val="center"/>
        <w:rPr>
          <w:b/>
          <w:bCs/>
          <w:lang w:val="fr-FR" w:eastAsia="en-GB"/>
        </w:rPr>
      </w:pPr>
    </w:p>
    <w:p w14:paraId="7CAE2476" w14:textId="77777777" w:rsidR="00457020" w:rsidRPr="006D6C4D" w:rsidRDefault="00457020" w:rsidP="00457020">
      <w:pPr>
        <w:widowControl w:val="0"/>
        <w:tabs>
          <w:tab w:val="left" w:pos="90"/>
        </w:tabs>
        <w:autoSpaceDE w:val="0"/>
        <w:autoSpaceDN w:val="0"/>
        <w:adjustRightInd w:val="0"/>
        <w:jc w:val="center"/>
        <w:rPr>
          <w:b/>
          <w:bCs/>
          <w:lang w:val="fr-FR" w:eastAsia="en-GB"/>
        </w:rPr>
      </w:pPr>
      <w:r w:rsidRPr="006D6C4D">
        <w:rPr>
          <w:b/>
          <w:bCs/>
          <w:lang w:val="fr-FR" w:eastAsia="en-GB"/>
        </w:rPr>
        <w:t>Secrétariat de l’ICCAT</w:t>
      </w:r>
    </w:p>
    <w:p w14:paraId="3FB9C325" w14:textId="77777777" w:rsidR="00457020" w:rsidRPr="00D61E38" w:rsidRDefault="00457020" w:rsidP="00457020">
      <w:pPr>
        <w:widowControl w:val="0"/>
        <w:tabs>
          <w:tab w:val="left" w:pos="90"/>
        </w:tabs>
        <w:autoSpaceDE w:val="0"/>
        <w:autoSpaceDN w:val="0"/>
        <w:adjustRightInd w:val="0"/>
        <w:jc w:val="center"/>
        <w:rPr>
          <w:bCs/>
          <w:lang w:val="es-ES" w:eastAsia="en-GB"/>
        </w:rPr>
      </w:pPr>
      <w:r w:rsidRPr="00D61E38">
        <w:rPr>
          <w:bCs/>
          <w:lang w:val="es-ES" w:eastAsia="en-GB"/>
        </w:rPr>
        <w:t xml:space="preserve">C/ Corazón de María 8 – 6e </w:t>
      </w:r>
      <w:proofErr w:type="spellStart"/>
      <w:r w:rsidRPr="00D61E38">
        <w:rPr>
          <w:bCs/>
          <w:lang w:val="es-ES" w:eastAsia="en-GB"/>
        </w:rPr>
        <w:t>étage</w:t>
      </w:r>
      <w:proofErr w:type="spellEnd"/>
      <w:r w:rsidRPr="00D61E38">
        <w:rPr>
          <w:bCs/>
          <w:lang w:val="es-ES" w:eastAsia="en-GB"/>
        </w:rPr>
        <w:t xml:space="preserve">, 28002 Madrid – </w:t>
      </w:r>
      <w:proofErr w:type="spellStart"/>
      <w:r w:rsidRPr="00D61E38">
        <w:rPr>
          <w:bCs/>
          <w:lang w:val="es-ES" w:eastAsia="en-GB"/>
        </w:rPr>
        <w:t>Espagne</w:t>
      </w:r>
      <w:proofErr w:type="spellEnd"/>
    </w:p>
    <w:p w14:paraId="54803B15" w14:textId="77777777" w:rsidR="00457020" w:rsidRPr="006D6C4D" w:rsidRDefault="00457020" w:rsidP="00457020">
      <w:pPr>
        <w:widowControl w:val="0"/>
        <w:tabs>
          <w:tab w:val="left" w:pos="90"/>
        </w:tabs>
        <w:autoSpaceDE w:val="0"/>
        <w:autoSpaceDN w:val="0"/>
        <w:adjustRightInd w:val="0"/>
        <w:jc w:val="center"/>
        <w:rPr>
          <w:bCs/>
          <w:lang w:val="fr-FR" w:eastAsia="en-GB"/>
        </w:rPr>
      </w:pPr>
      <w:proofErr w:type="gramStart"/>
      <w:r w:rsidRPr="006D6C4D">
        <w:rPr>
          <w:bCs/>
          <w:lang w:val="fr-FR" w:eastAsia="en-GB"/>
        </w:rPr>
        <w:t>Tel:</w:t>
      </w:r>
      <w:proofErr w:type="gramEnd"/>
      <w:r w:rsidRPr="006D6C4D">
        <w:rPr>
          <w:bCs/>
          <w:lang w:val="fr-FR" w:eastAsia="en-GB"/>
        </w:rPr>
        <w:t xml:space="preserve"> +34 91 416 56 </w:t>
      </w:r>
      <w:proofErr w:type="gramStart"/>
      <w:r w:rsidRPr="006D6C4D">
        <w:rPr>
          <w:bCs/>
          <w:lang w:val="fr-FR" w:eastAsia="en-GB"/>
        </w:rPr>
        <w:t>00;</w:t>
      </w:r>
      <w:proofErr w:type="gramEnd"/>
      <w:r w:rsidRPr="006D6C4D">
        <w:rPr>
          <w:bCs/>
          <w:lang w:val="fr-FR" w:eastAsia="en-GB"/>
        </w:rPr>
        <w:t xml:space="preserve"> </w:t>
      </w:r>
      <w:proofErr w:type="gramStart"/>
      <w:r w:rsidRPr="006D6C4D">
        <w:rPr>
          <w:bCs/>
          <w:lang w:val="fr-FR" w:eastAsia="en-GB"/>
        </w:rPr>
        <w:t>Fax:</w:t>
      </w:r>
      <w:proofErr w:type="gramEnd"/>
      <w:r w:rsidRPr="006D6C4D">
        <w:rPr>
          <w:bCs/>
          <w:lang w:val="fr-FR" w:eastAsia="en-GB"/>
        </w:rPr>
        <w:t xml:space="preserve"> +34 91 415 26 </w:t>
      </w:r>
      <w:proofErr w:type="gramStart"/>
      <w:r w:rsidRPr="006D6C4D">
        <w:rPr>
          <w:bCs/>
          <w:lang w:val="fr-FR" w:eastAsia="en-GB"/>
        </w:rPr>
        <w:t>12;</w:t>
      </w:r>
      <w:proofErr w:type="gramEnd"/>
      <w:r w:rsidRPr="006D6C4D">
        <w:rPr>
          <w:bCs/>
          <w:lang w:val="fr-FR" w:eastAsia="en-GB"/>
        </w:rPr>
        <w:t xml:space="preserve"> </w:t>
      </w:r>
      <w:proofErr w:type="gramStart"/>
      <w:r w:rsidRPr="006D6C4D">
        <w:rPr>
          <w:bCs/>
          <w:lang w:val="fr-FR" w:eastAsia="en-GB"/>
        </w:rPr>
        <w:t>E-mail:</w:t>
      </w:r>
      <w:proofErr w:type="gramEnd"/>
      <w:r w:rsidRPr="006D6C4D">
        <w:rPr>
          <w:bCs/>
          <w:lang w:val="fr-FR" w:eastAsia="en-GB"/>
        </w:rPr>
        <w:t xml:space="preserve"> info@iccat.int</w:t>
      </w:r>
    </w:p>
    <w:p w14:paraId="7B6A898B" w14:textId="77777777" w:rsidR="00215461" w:rsidRPr="006D6C4D" w:rsidRDefault="00215461">
      <w:pPr>
        <w:jc w:val="both"/>
        <w:rPr>
          <w:lang w:val="fr-FR"/>
        </w:rPr>
      </w:pPr>
    </w:p>
    <w:p w14:paraId="5D8B7BAB" w14:textId="77777777" w:rsidR="00215461" w:rsidRPr="006D6C4D" w:rsidRDefault="00215461" w:rsidP="00215461">
      <w:pPr>
        <w:rPr>
          <w:b/>
          <w:sz w:val="18"/>
          <w:lang w:val="fr-FR"/>
        </w:rPr>
      </w:pPr>
    </w:p>
    <w:p w14:paraId="2261EABA" w14:textId="217696FF" w:rsidR="00215461" w:rsidRPr="00D61E38" w:rsidRDefault="00215461" w:rsidP="00215461">
      <w:pPr>
        <w:rPr>
          <w:lang w:val="fr-FR"/>
        </w:rPr>
      </w:pPr>
      <w:r w:rsidRPr="00D61E38">
        <w:rPr>
          <w:b/>
          <w:sz w:val="18"/>
          <w:lang w:val="fr-FR"/>
        </w:rPr>
        <w:t>Manel</w:t>
      </w:r>
      <w:r w:rsidRPr="00D61E38">
        <w:rPr>
          <w:sz w:val="18"/>
          <w:lang w:val="fr-FR"/>
        </w:rPr>
        <w:t>, Camille Jean Pierre</w:t>
      </w:r>
    </w:p>
    <w:p w14:paraId="6093AA1B" w14:textId="77777777" w:rsidR="00215461" w:rsidRPr="006D6C4D" w:rsidRDefault="00215461" w:rsidP="00215461">
      <w:pPr>
        <w:rPr>
          <w:lang w:val="es-ES"/>
        </w:rPr>
      </w:pPr>
      <w:r w:rsidRPr="006D6C4D">
        <w:rPr>
          <w:b/>
          <w:sz w:val="18"/>
          <w:lang w:val="es-ES"/>
        </w:rPr>
        <w:t>Neves dos Santos</w:t>
      </w:r>
      <w:r w:rsidRPr="006D6C4D">
        <w:rPr>
          <w:sz w:val="18"/>
          <w:lang w:val="es-ES"/>
        </w:rPr>
        <w:t>, Miguel</w:t>
      </w:r>
    </w:p>
    <w:p w14:paraId="22238CAF" w14:textId="77777777" w:rsidR="00215461" w:rsidRPr="006D6C4D" w:rsidRDefault="00215461" w:rsidP="00215461">
      <w:pPr>
        <w:rPr>
          <w:lang w:val="es-ES"/>
        </w:rPr>
      </w:pPr>
      <w:r w:rsidRPr="006D6C4D">
        <w:rPr>
          <w:b/>
          <w:sz w:val="18"/>
          <w:lang w:val="es-ES"/>
        </w:rPr>
        <w:t>Parrilla Moruno</w:t>
      </w:r>
      <w:r w:rsidRPr="006D6C4D">
        <w:rPr>
          <w:sz w:val="18"/>
          <w:lang w:val="es-ES"/>
        </w:rPr>
        <w:t>, Alberto Thais</w:t>
      </w:r>
    </w:p>
    <w:p w14:paraId="4240AB64" w14:textId="5A2355EA" w:rsidR="00215461" w:rsidRPr="006D6C4D" w:rsidRDefault="00215461" w:rsidP="00215461">
      <w:pPr>
        <w:rPr>
          <w:lang w:val="es-ES"/>
        </w:rPr>
      </w:pPr>
      <w:r w:rsidRPr="006D6C4D">
        <w:rPr>
          <w:b/>
          <w:sz w:val="18"/>
          <w:lang w:val="es-ES"/>
        </w:rPr>
        <w:t>Ortiz</w:t>
      </w:r>
      <w:r w:rsidRPr="006D6C4D">
        <w:rPr>
          <w:sz w:val="18"/>
          <w:lang w:val="es-ES"/>
        </w:rPr>
        <w:t>, Mauricio</w:t>
      </w:r>
      <w:r w:rsidR="007701DB" w:rsidRPr="006D6C4D">
        <w:rPr>
          <w:sz w:val="18"/>
          <w:lang w:val="es-ES"/>
        </w:rPr>
        <w:t xml:space="preserve"> (</w:t>
      </w:r>
      <w:r w:rsidR="002E52D5" w:rsidRPr="006D6C4D">
        <w:rPr>
          <w:sz w:val="18"/>
          <w:lang w:val="es-ES"/>
        </w:rPr>
        <w:t xml:space="preserve">en </w:t>
      </w:r>
      <w:proofErr w:type="spellStart"/>
      <w:r w:rsidR="002E52D5" w:rsidRPr="006D6C4D">
        <w:rPr>
          <w:sz w:val="18"/>
          <w:lang w:val="es-ES"/>
        </w:rPr>
        <w:t>ligne</w:t>
      </w:r>
      <w:proofErr w:type="spellEnd"/>
      <w:r w:rsidR="007701DB" w:rsidRPr="006D6C4D">
        <w:rPr>
          <w:sz w:val="18"/>
          <w:lang w:val="es-ES"/>
        </w:rPr>
        <w:t>)</w:t>
      </w:r>
    </w:p>
    <w:p w14:paraId="6E5AFFE5" w14:textId="63032522" w:rsidR="00215461" w:rsidRPr="006D6C4D" w:rsidRDefault="00215461" w:rsidP="00215461">
      <w:pPr>
        <w:rPr>
          <w:lang w:val="es-ES"/>
        </w:rPr>
      </w:pPr>
      <w:r w:rsidRPr="006D6C4D">
        <w:rPr>
          <w:b/>
          <w:sz w:val="18"/>
          <w:lang w:val="es-ES"/>
        </w:rPr>
        <w:t>Mayor</w:t>
      </w:r>
      <w:r w:rsidRPr="006D6C4D">
        <w:rPr>
          <w:sz w:val="18"/>
          <w:lang w:val="es-ES"/>
        </w:rPr>
        <w:t>, Carlos</w:t>
      </w:r>
      <w:r w:rsidR="007701DB" w:rsidRPr="006D6C4D">
        <w:rPr>
          <w:sz w:val="18"/>
          <w:lang w:val="es-ES"/>
        </w:rPr>
        <w:t xml:space="preserve"> (</w:t>
      </w:r>
      <w:r w:rsidR="002E52D5" w:rsidRPr="006D6C4D">
        <w:rPr>
          <w:sz w:val="18"/>
          <w:lang w:val="es-ES"/>
        </w:rPr>
        <w:t xml:space="preserve">en </w:t>
      </w:r>
      <w:proofErr w:type="spellStart"/>
      <w:r w:rsidR="002E52D5" w:rsidRPr="006D6C4D">
        <w:rPr>
          <w:sz w:val="18"/>
          <w:lang w:val="es-ES"/>
        </w:rPr>
        <w:t>ligne</w:t>
      </w:r>
      <w:proofErr w:type="spellEnd"/>
      <w:r w:rsidR="007701DB" w:rsidRPr="006D6C4D">
        <w:rPr>
          <w:sz w:val="18"/>
          <w:lang w:val="es-ES"/>
        </w:rPr>
        <w:t>)</w:t>
      </w:r>
    </w:p>
    <w:p w14:paraId="12364469" w14:textId="49F9EAAC" w:rsidR="00215461" w:rsidRPr="006D6C4D" w:rsidRDefault="00215461" w:rsidP="00215461">
      <w:pPr>
        <w:rPr>
          <w:lang w:val="fr-FR"/>
        </w:rPr>
      </w:pPr>
      <w:r w:rsidRPr="006D6C4D">
        <w:rPr>
          <w:b/>
          <w:sz w:val="18"/>
          <w:lang w:val="fr-FR"/>
        </w:rPr>
        <w:t>De Andrés</w:t>
      </w:r>
      <w:r w:rsidRPr="006D6C4D">
        <w:rPr>
          <w:sz w:val="18"/>
          <w:lang w:val="fr-FR"/>
        </w:rPr>
        <w:t>, Marisa</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49BECE86" w14:textId="77777777" w:rsidR="00215461" w:rsidRPr="006D6C4D" w:rsidRDefault="00215461" w:rsidP="00215461">
      <w:pPr>
        <w:rPr>
          <w:lang w:val="es-ES"/>
        </w:rPr>
      </w:pPr>
      <w:r w:rsidRPr="006D6C4D">
        <w:rPr>
          <w:b/>
          <w:sz w:val="18"/>
          <w:lang w:val="es-ES"/>
        </w:rPr>
        <w:t>Campoy</w:t>
      </w:r>
      <w:r w:rsidRPr="006D6C4D">
        <w:rPr>
          <w:sz w:val="18"/>
          <w:lang w:val="es-ES"/>
        </w:rPr>
        <w:t>, Rebecca</w:t>
      </w:r>
    </w:p>
    <w:p w14:paraId="4F795DB0" w14:textId="77777777" w:rsidR="00215461" w:rsidRPr="006D6C4D" w:rsidRDefault="00215461" w:rsidP="00215461">
      <w:pPr>
        <w:rPr>
          <w:lang w:val="es-ES"/>
        </w:rPr>
      </w:pPr>
      <w:r w:rsidRPr="006D6C4D">
        <w:rPr>
          <w:b/>
          <w:sz w:val="18"/>
          <w:lang w:val="es-ES"/>
        </w:rPr>
        <w:t>Motos</w:t>
      </w:r>
      <w:r w:rsidRPr="006D6C4D">
        <w:rPr>
          <w:sz w:val="18"/>
          <w:lang w:val="es-ES"/>
        </w:rPr>
        <w:t>, Beatriz</w:t>
      </w:r>
    </w:p>
    <w:p w14:paraId="0E75A46B" w14:textId="77777777" w:rsidR="00DE21F7" w:rsidRPr="006D6C4D" w:rsidRDefault="00DE21F7" w:rsidP="00DE21F7">
      <w:pPr>
        <w:rPr>
          <w:lang w:val="es-ES"/>
        </w:rPr>
      </w:pPr>
      <w:r w:rsidRPr="006D6C4D">
        <w:rPr>
          <w:b/>
          <w:sz w:val="18"/>
          <w:lang w:val="es-ES"/>
        </w:rPr>
        <w:t>Peyre</w:t>
      </w:r>
      <w:r w:rsidRPr="006D6C4D">
        <w:rPr>
          <w:sz w:val="18"/>
          <w:lang w:val="es-ES"/>
        </w:rPr>
        <w:t>, Christine</w:t>
      </w:r>
    </w:p>
    <w:p w14:paraId="30FA9223" w14:textId="6296C7E8" w:rsidR="00215461" w:rsidRPr="006D6C4D" w:rsidRDefault="00215461" w:rsidP="00215461">
      <w:pPr>
        <w:rPr>
          <w:lang w:val="es-ES"/>
        </w:rPr>
      </w:pPr>
      <w:r w:rsidRPr="006D6C4D">
        <w:rPr>
          <w:b/>
          <w:sz w:val="18"/>
          <w:lang w:val="es-ES"/>
        </w:rPr>
        <w:t>Acuña</w:t>
      </w:r>
      <w:r w:rsidRPr="006D6C4D">
        <w:rPr>
          <w:sz w:val="18"/>
          <w:lang w:val="es-ES"/>
        </w:rPr>
        <w:t>, Jose Antonio</w:t>
      </w:r>
      <w:r w:rsidR="007701DB" w:rsidRPr="006D6C4D">
        <w:rPr>
          <w:sz w:val="18"/>
          <w:lang w:val="es-ES"/>
        </w:rPr>
        <w:t xml:space="preserve"> (</w:t>
      </w:r>
      <w:r w:rsidR="002E52D5" w:rsidRPr="006D6C4D">
        <w:rPr>
          <w:sz w:val="18"/>
          <w:lang w:val="es-ES"/>
        </w:rPr>
        <w:t xml:space="preserve">en </w:t>
      </w:r>
      <w:proofErr w:type="spellStart"/>
      <w:r w:rsidR="002E52D5" w:rsidRPr="006D6C4D">
        <w:rPr>
          <w:sz w:val="18"/>
          <w:lang w:val="es-ES"/>
        </w:rPr>
        <w:t>ligne</w:t>
      </w:r>
      <w:proofErr w:type="spellEnd"/>
      <w:r w:rsidR="007701DB" w:rsidRPr="006D6C4D">
        <w:rPr>
          <w:sz w:val="18"/>
          <w:lang w:val="es-ES"/>
        </w:rPr>
        <w:t>)</w:t>
      </w:r>
    </w:p>
    <w:p w14:paraId="23481B9A" w14:textId="41AE7E73" w:rsidR="00215461" w:rsidRPr="006D6C4D" w:rsidRDefault="00215461" w:rsidP="00215461">
      <w:pPr>
        <w:rPr>
          <w:lang w:val="fr-FR"/>
        </w:rPr>
      </w:pPr>
      <w:r w:rsidRPr="006D6C4D">
        <w:rPr>
          <w:b/>
          <w:sz w:val="18"/>
          <w:lang w:val="fr-FR"/>
        </w:rPr>
        <w:t>Baity</w:t>
      </w:r>
      <w:r w:rsidRPr="006D6C4D">
        <w:rPr>
          <w:sz w:val="18"/>
          <w:lang w:val="fr-FR"/>
        </w:rPr>
        <w:t>, Dawn</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78BB9E98" w14:textId="50516F70" w:rsidR="00215461" w:rsidRPr="006D6C4D" w:rsidRDefault="00215461" w:rsidP="00215461">
      <w:pPr>
        <w:rPr>
          <w:lang w:val="fr-FR"/>
        </w:rPr>
      </w:pPr>
      <w:r w:rsidRPr="006D6C4D">
        <w:rPr>
          <w:b/>
          <w:sz w:val="18"/>
          <w:lang w:val="fr-FR"/>
        </w:rPr>
        <w:t>Deprez</w:t>
      </w:r>
      <w:r w:rsidRPr="006D6C4D">
        <w:rPr>
          <w:sz w:val="18"/>
          <w:lang w:val="fr-FR"/>
        </w:rPr>
        <w:t>, Bruno</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1DF07A99" w14:textId="77777777" w:rsidR="00215461" w:rsidRPr="006D6C4D" w:rsidRDefault="00215461" w:rsidP="00215461">
      <w:pPr>
        <w:rPr>
          <w:lang w:val="fr-FR"/>
        </w:rPr>
      </w:pPr>
      <w:r w:rsidRPr="006D6C4D">
        <w:rPr>
          <w:b/>
          <w:sz w:val="18"/>
          <w:lang w:val="fr-FR"/>
        </w:rPr>
        <w:t>Fiz</w:t>
      </w:r>
      <w:r w:rsidRPr="006D6C4D">
        <w:rPr>
          <w:sz w:val="18"/>
          <w:lang w:val="fr-FR"/>
        </w:rPr>
        <w:t>, Jesús</w:t>
      </w:r>
    </w:p>
    <w:p w14:paraId="1F721B65" w14:textId="591F215F" w:rsidR="00215461" w:rsidRPr="006D6C4D" w:rsidRDefault="00215461" w:rsidP="00215461">
      <w:pPr>
        <w:rPr>
          <w:lang w:val="fr-FR"/>
        </w:rPr>
      </w:pPr>
      <w:r w:rsidRPr="006D6C4D">
        <w:rPr>
          <w:b/>
          <w:sz w:val="18"/>
          <w:lang w:val="fr-FR"/>
        </w:rPr>
        <w:t>Kimoto</w:t>
      </w:r>
      <w:r w:rsidRPr="006D6C4D">
        <w:rPr>
          <w:sz w:val="18"/>
          <w:lang w:val="fr-FR"/>
        </w:rPr>
        <w:t>, Ai</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38D9A6A4" w14:textId="77777777" w:rsidR="00215461" w:rsidRPr="006D6C4D" w:rsidRDefault="00215461" w:rsidP="00215461">
      <w:pPr>
        <w:rPr>
          <w:lang w:val="fr-FR"/>
        </w:rPr>
      </w:pPr>
      <w:r w:rsidRPr="006D6C4D">
        <w:rPr>
          <w:b/>
          <w:sz w:val="18"/>
          <w:lang w:val="fr-FR"/>
        </w:rPr>
        <w:t>Peña</w:t>
      </w:r>
      <w:r w:rsidRPr="006D6C4D">
        <w:rPr>
          <w:sz w:val="18"/>
          <w:lang w:val="fr-FR"/>
        </w:rPr>
        <w:t>, Esther</w:t>
      </w:r>
    </w:p>
    <w:p w14:paraId="678DF4B2" w14:textId="0ED4E06B" w:rsidR="00215461" w:rsidRPr="006D6C4D" w:rsidRDefault="00215461" w:rsidP="00215461">
      <w:pPr>
        <w:rPr>
          <w:lang w:val="fr-FR"/>
        </w:rPr>
      </w:pPr>
      <w:r w:rsidRPr="006D6C4D">
        <w:rPr>
          <w:b/>
          <w:sz w:val="18"/>
          <w:lang w:val="fr-FR"/>
        </w:rPr>
        <w:t>Samedy</w:t>
      </w:r>
      <w:r w:rsidRPr="006D6C4D">
        <w:rPr>
          <w:sz w:val="18"/>
          <w:lang w:val="fr-FR"/>
        </w:rPr>
        <w:t>, Valérie</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11611C41" w14:textId="2A54AD35" w:rsidR="00215461" w:rsidRPr="006D6C4D" w:rsidRDefault="00215461" w:rsidP="00215461">
      <w:pPr>
        <w:rPr>
          <w:lang w:val="fr-FR"/>
        </w:rPr>
      </w:pPr>
      <w:r w:rsidRPr="006D6C4D">
        <w:rPr>
          <w:b/>
          <w:sz w:val="18"/>
          <w:lang w:val="fr-FR"/>
        </w:rPr>
        <w:t>Vieito</w:t>
      </w:r>
      <w:r w:rsidRPr="006D6C4D">
        <w:rPr>
          <w:sz w:val="18"/>
          <w:lang w:val="fr-FR"/>
        </w:rPr>
        <w:t>, Aldana</w:t>
      </w:r>
      <w:r w:rsidR="007701DB" w:rsidRPr="006D6C4D">
        <w:rPr>
          <w:sz w:val="18"/>
          <w:lang w:val="fr-FR"/>
        </w:rPr>
        <w:t xml:space="preserve"> (</w:t>
      </w:r>
      <w:r w:rsidR="002E52D5" w:rsidRPr="006D6C4D">
        <w:rPr>
          <w:sz w:val="18"/>
          <w:lang w:val="fr-FR"/>
        </w:rPr>
        <w:t>en ligne</w:t>
      </w:r>
      <w:r w:rsidR="007701DB" w:rsidRPr="006D6C4D">
        <w:rPr>
          <w:sz w:val="18"/>
          <w:lang w:val="fr-FR"/>
        </w:rPr>
        <w:t>)</w:t>
      </w:r>
    </w:p>
    <w:p w14:paraId="722C278C" w14:textId="77777777" w:rsidR="00215461" w:rsidRPr="006D6C4D" w:rsidRDefault="00215461">
      <w:pPr>
        <w:jc w:val="both"/>
        <w:rPr>
          <w:lang w:val="fr-FR"/>
        </w:rPr>
      </w:pPr>
    </w:p>
    <w:p w14:paraId="5DACF56F" w14:textId="77777777" w:rsidR="00F52818" w:rsidRPr="006D6C4D" w:rsidRDefault="00F52818" w:rsidP="00F52818">
      <w:pPr>
        <w:rPr>
          <w:lang w:val="fr-FR" w:eastAsia="en-GB"/>
        </w:rPr>
      </w:pPr>
      <w:r w:rsidRPr="006D6C4D">
        <w:rPr>
          <w:b/>
          <w:lang w:val="fr-FR" w:eastAsia="en-GB"/>
        </w:rPr>
        <w:t>INTERPRÈTES DE L’ICCAT</w:t>
      </w:r>
    </w:p>
    <w:p w14:paraId="7104A2EC" w14:textId="77777777" w:rsidR="006179D4" w:rsidRPr="006D6C4D" w:rsidRDefault="00C52F6C">
      <w:pPr>
        <w:rPr>
          <w:lang w:val="fr-FR"/>
        </w:rPr>
      </w:pPr>
      <w:r w:rsidRPr="006D6C4D">
        <w:rPr>
          <w:b/>
          <w:sz w:val="18"/>
          <w:lang w:val="fr-FR"/>
        </w:rPr>
        <w:t>Baena Jiménez</w:t>
      </w:r>
      <w:r w:rsidRPr="006D6C4D">
        <w:rPr>
          <w:sz w:val="18"/>
          <w:lang w:val="fr-FR"/>
        </w:rPr>
        <w:t>, Eva J.</w:t>
      </w:r>
    </w:p>
    <w:p w14:paraId="0F84EC26" w14:textId="77777777" w:rsidR="006179D4" w:rsidRPr="006D6C4D" w:rsidRDefault="00C52F6C">
      <w:pPr>
        <w:rPr>
          <w:lang w:val="fr-FR"/>
        </w:rPr>
      </w:pPr>
      <w:r w:rsidRPr="006D6C4D">
        <w:rPr>
          <w:b/>
          <w:sz w:val="18"/>
          <w:lang w:val="fr-FR"/>
        </w:rPr>
        <w:t>Godfrey</w:t>
      </w:r>
      <w:r w:rsidRPr="006D6C4D">
        <w:rPr>
          <w:sz w:val="18"/>
          <w:lang w:val="fr-FR"/>
        </w:rPr>
        <w:t>, Claire</w:t>
      </w:r>
    </w:p>
    <w:p w14:paraId="1271B695" w14:textId="77777777" w:rsidR="006179D4" w:rsidRPr="006D6C4D" w:rsidRDefault="00C52F6C">
      <w:pPr>
        <w:rPr>
          <w:lang w:val="fr-FR"/>
        </w:rPr>
      </w:pPr>
      <w:r w:rsidRPr="006D6C4D">
        <w:rPr>
          <w:b/>
          <w:sz w:val="18"/>
          <w:lang w:val="fr-FR"/>
        </w:rPr>
        <w:t>Hof</w:t>
      </w:r>
      <w:r w:rsidRPr="006D6C4D">
        <w:rPr>
          <w:sz w:val="18"/>
          <w:lang w:val="fr-FR"/>
        </w:rPr>
        <w:t>, Michelle Renée</w:t>
      </w:r>
    </w:p>
    <w:p w14:paraId="3BE7A64D" w14:textId="77777777" w:rsidR="006179D4" w:rsidRPr="006D6C4D" w:rsidRDefault="00C52F6C">
      <w:pPr>
        <w:rPr>
          <w:lang w:val="fr-FR"/>
        </w:rPr>
      </w:pPr>
      <w:proofErr w:type="spellStart"/>
      <w:r w:rsidRPr="006D6C4D">
        <w:rPr>
          <w:b/>
          <w:sz w:val="18"/>
          <w:lang w:val="fr-FR"/>
        </w:rPr>
        <w:t>Liberas</w:t>
      </w:r>
      <w:proofErr w:type="spellEnd"/>
      <w:r w:rsidRPr="006D6C4D">
        <w:rPr>
          <w:sz w:val="18"/>
          <w:lang w:val="fr-FR"/>
        </w:rPr>
        <w:t>, Christine</w:t>
      </w:r>
    </w:p>
    <w:p w14:paraId="57EB05BB" w14:textId="77777777" w:rsidR="006179D4" w:rsidRPr="006D6C4D" w:rsidRDefault="00C52F6C">
      <w:pPr>
        <w:rPr>
          <w:lang w:val="fr-FR"/>
        </w:rPr>
      </w:pPr>
      <w:proofErr w:type="spellStart"/>
      <w:r w:rsidRPr="006D6C4D">
        <w:rPr>
          <w:b/>
          <w:sz w:val="18"/>
          <w:lang w:val="fr-FR"/>
        </w:rPr>
        <w:t>Linaae</w:t>
      </w:r>
      <w:proofErr w:type="spellEnd"/>
      <w:r w:rsidRPr="006D6C4D">
        <w:rPr>
          <w:sz w:val="18"/>
          <w:lang w:val="fr-FR"/>
        </w:rPr>
        <w:t>, Cristina</w:t>
      </w:r>
    </w:p>
    <w:p w14:paraId="7C98AE65" w14:textId="77777777" w:rsidR="006179D4" w:rsidRPr="006D6C4D" w:rsidRDefault="00C52F6C">
      <w:pPr>
        <w:rPr>
          <w:lang w:val="es-ES"/>
        </w:rPr>
      </w:pPr>
      <w:r w:rsidRPr="006D6C4D">
        <w:rPr>
          <w:b/>
          <w:sz w:val="18"/>
          <w:lang w:val="es-ES"/>
        </w:rPr>
        <w:t>Pinzon</w:t>
      </w:r>
      <w:r w:rsidRPr="006D6C4D">
        <w:rPr>
          <w:sz w:val="18"/>
          <w:lang w:val="es-ES"/>
        </w:rPr>
        <w:t>, Aurélie</w:t>
      </w:r>
    </w:p>
    <w:p w14:paraId="5C2B52DB" w14:textId="77777777" w:rsidR="006179D4" w:rsidRPr="006D6C4D" w:rsidRDefault="006179D4"/>
    <w:sectPr w:rsidR="006179D4" w:rsidRPr="006D6C4D" w:rsidSect="00CD50BF">
      <w:headerReference w:type="default" r:id="rId10"/>
      <w:footerReference w:type="default" r:id="rId11"/>
      <w:footnotePr>
        <w:numFmt w:val="chicago"/>
      </w:footnotePr>
      <w:type w:val="continuous"/>
      <w:pgSz w:w="11907"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79005" w14:textId="77777777" w:rsidR="0040360B" w:rsidRDefault="0040360B">
      <w:r>
        <w:separator/>
      </w:r>
    </w:p>
  </w:endnote>
  <w:endnote w:type="continuationSeparator" w:id="0">
    <w:p w14:paraId="00A9ED2E" w14:textId="77777777" w:rsidR="0040360B" w:rsidRDefault="00403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636CE" w14:textId="076E8994" w:rsidR="00096EBF" w:rsidRPr="00D61E38" w:rsidRDefault="00D61E38" w:rsidP="00D61E38">
    <w:pPr>
      <w:tabs>
        <w:tab w:val="center" w:pos="4680"/>
        <w:tab w:val="right" w:pos="9360"/>
      </w:tabs>
      <w:jc w:val="center"/>
      <w:rPr>
        <w:color w:val="000000"/>
        <w:kern w:val="2"/>
        <w14:ligatures w14:val="standardContextual"/>
      </w:rPr>
    </w:pPr>
    <w:sdt>
      <w:sdtPr>
        <w:rPr>
          <w:rFonts w:eastAsia="Calibri"/>
          <w:color w:val="000000"/>
          <w:kern w:val="2"/>
          <w14:ligatures w14:val="standardContextual"/>
        </w:rPr>
        <w:id w:val="810910487"/>
        <w:docPartObj>
          <w:docPartGallery w:val="Page Numbers (Top of Page)"/>
          <w:docPartUnique/>
        </w:docPartObj>
      </w:sdtPr>
      <w:sdtContent>
        <w:r w:rsidRPr="00025F23">
          <w:rPr>
            <w:rFonts w:eastAsia="Calibri"/>
            <w:color w:val="000000"/>
            <w:kern w:val="2"/>
            <w14:ligatures w14:val="standardContextual"/>
          </w:rPr>
          <w:fldChar w:fldCharType="begin"/>
        </w:r>
        <w:r w:rsidRPr="00025F23">
          <w:rPr>
            <w:rFonts w:eastAsia="Calibri"/>
            <w:color w:val="000000"/>
            <w:kern w:val="2"/>
            <w14:ligatures w14:val="standardContextual"/>
          </w:rPr>
          <w:instrText xml:space="preserve"> PAGE </w:instrText>
        </w:r>
        <w:r w:rsidRPr="00025F23">
          <w:rPr>
            <w:rFonts w:eastAsia="Calibri"/>
            <w:color w:val="000000"/>
            <w:kern w:val="2"/>
            <w14:ligatures w14:val="standardContextual"/>
          </w:rPr>
          <w:fldChar w:fldCharType="separate"/>
        </w:r>
        <w:r>
          <w:rPr>
            <w:rFonts w:eastAsia="Calibri"/>
            <w:color w:val="000000"/>
            <w:kern w:val="2"/>
            <w14:ligatures w14:val="standardContextual"/>
          </w:rPr>
          <w:t>1</w:t>
        </w:r>
        <w:r w:rsidRPr="00025F23">
          <w:rPr>
            <w:rFonts w:eastAsia="Calibri"/>
            <w:color w:val="000000"/>
            <w:kern w:val="2"/>
            <w14:ligatures w14:val="standardContextual"/>
          </w:rPr>
          <w:fldChar w:fldCharType="end"/>
        </w:r>
        <w:r w:rsidRPr="00025F23">
          <w:rPr>
            <w:rFonts w:eastAsia="Calibri"/>
            <w:color w:val="000000"/>
            <w:kern w:val="2"/>
            <w14:ligatures w14:val="standardContextual"/>
          </w:rPr>
          <w:t xml:space="preserve"> / </w:t>
        </w:r>
        <w:r w:rsidRPr="00025F23">
          <w:rPr>
            <w:rFonts w:eastAsia="Calibri"/>
            <w:color w:val="000000"/>
            <w:kern w:val="2"/>
            <w14:ligatures w14:val="standardContextual"/>
          </w:rPr>
          <w:fldChar w:fldCharType="begin"/>
        </w:r>
        <w:r w:rsidRPr="00025F23">
          <w:rPr>
            <w:rFonts w:eastAsia="Calibri"/>
            <w:color w:val="000000"/>
            <w:kern w:val="2"/>
            <w14:ligatures w14:val="standardContextual"/>
          </w:rPr>
          <w:instrText xml:space="preserve"> NUMPAGES  </w:instrText>
        </w:r>
        <w:r w:rsidRPr="00025F23">
          <w:rPr>
            <w:rFonts w:eastAsia="Calibri"/>
            <w:color w:val="000000"/>
            <w:kern w:val="2"/>
            <w14:ligatures w14:val="standardContextual"/>
          </w:rPr>
          <w:fldChar w:fldCharType="separate"/>
        </w:r>
        <w:r>
          <w:rPr>
            <w:rFonts w:eastAsia="Calibri"/>
            <w:color w:val="000000"/>
            <w:kern w:val="2"/>
            <w14:ligatures w14:val="standardContextual"/>
          </w:rPr>
          <w:t>20</w:t>
        </w:r>
        <w:r w:rsidRPr="00025F23">
          <w:rPr>
            <w:rFonts w:eastAsia="Calibri"/>
            <w:color w:val="000000"/>
            <w:kern w:val="2"/>
            <w14:ligatures w14:val="standardContextual"/>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1648F" w14:textId="77777777" w:rsidR="0040360B" w:rsidRDefault="0040360B">
      <w:r>
        <w:separator/>
      </w:r>
    </w:p>
  </w:footnote>
  <w:footnote w:type="continuationSeparator" w:id="0">
    <w:p w14:paraId="5B023EA0" w14:textId="77777777" w:rsidR="0040360B" w:rsidRDefault="0040360B">
      <w:r>
        <w:continuationSeparator/>
      </w:r>
    </w:p>
  </w:footnote>
  <w:footnote w:id="1">
    <w:p w14:paraId="26C88D45" w14:textId="77777777" w:rsidR="003F4D41" w:rsidRPr="00311A5A" w:rsidRDefault="003F4D41" w:rsidP="003F4D41">
      <w:pPr>
        <w:pStyle w:val="FootnoteText"/>
        <w:spacing w:after="0"/>
        <w:ind w:left="0" w:firstLine="0"/>
        <w:contextualSpacing/>
        <w:rPr>
          <w:rFonts w:ascii="Cambria" w:hAnsi="Cambria"/>
          <w:sz w:val="16"/>
          <w:szCs w:val="16"/>
        </w:rPr>
      </w:pPr>
      <w:r w:rsidRPr="00311A5A">
        <w:rPr>
          <w:rStyle w:val="FootnoteReference"/>
          <w:rFonts w:ascii="Cambria" w:hAnsi="Cambria"/>
          <w:sz w:val="16"/>
          <w:szCs w:val="16"/>
        </w:rPr>
        <w:footnoteRef/>
      </w:r>
      <w:r w:rsidRPr="00311A5A">
        <w:rPr>
          <w:rFonts w:ascii="Cambria" w:hAnsi="Cambria"/>
          <w:sz w:val="16"/>
          <w:szCs w:val="16"/>
        </w:rPr>
        <w:t xml:space="preserve"> En raison de la demande de protection des données émise par quelques délégués, les coordonnées complètes ne sont pas mentionnées dans certains cas.</w:t>
      </w:r>
    </w:p>
    <w:p w14:paraId="76E057EB" w14:textId="77777777" w:rsidR="003F4D41" w:rsidRPr="003248E6" w:rsidRDefault="003F4D41" w:rsidP="003F4D41">
      <w:pPr>
        <w:contextualSpacing/>
        <w:rPr>
          <w:sz w:val="18"/>
          <w:szCs w:val="18"/>
          <w:lang w:val="fr-FR"/>
        </w:rPr>
      </w:pPr>
      <w:r w:rsidRPr="00311A5A">
        <w:rPr>
          <w:rStyle w:val="FootnoteReference"/>
          <w:sz w:val="16"/>
          <w:szCs w:val="16"/>
        </w:rPr>
        <w:sym w:font="Symbol" w:char="F02A"/>
      </w:r>
      <w:r w:rsidRPr="003248E6">
        <w:rPr>
          <w:sz w:val="16"/>
          <w:szCs w:val="16"/>
          <w:lang w:val="fr-FR"/>
        </w:rPr>
        <w:t xml:space="preserve"> Chef de délégation.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F6882" w14:textId="77777777" w:rsidR="00D61E38" w:rsidRPr="003725BA" w:rsidRDefault="00D61E38" w:rsidP="00D61E38">
    <w:pPr>
      <w:tabs>
        <w:tab w:val="center" w:pos="4680"/>
        <w:tab w:val="left" w:pos="6520"/>
        <w:tab w:val="right" w:pos="9360"/>
        <w:tab w:val="right" w:pos="14240"/>
      </w:tabs>
      <w:suppressAutoHyphens/>
      <w:ind w:left="10" w:hanging="10"/>
      <w:jc w:val="right"/>
      <w:rPr>
        <w:rFonts w:eastAsia="Calibri" w:cs="Times New Roman"/>
        <w:b/>
        <w:bCs/>
        <w:color w:val="000000"/>
        <w:kern w:val="2"/>
        <w14:ligatures w14:val="standardContextual"/>
      </w:rPr>
    </w:pPr>
    <w:r>
      <w:rPr>
        <w:rFonts w:eastAsia="Calibri" w:cs="Times New Roman"/>
        <w:b/>
        <w:bCs/>
        <w:color w:val="000000"/>
        <w:kern w:val="2"/>
        <w14:ligatures w14:val="standardContextual"/>
      </w:rPr>
      <w:t>P</w:t>
    </w:r>
    <w:r>
      <w:rPr>
        <w:rFonts w:eastAsia="Calibri" w:cs="Times New Roman"/>
        <w:b/>
        <w:bCs/>
        <w:color w:val="000000"/>
        <w:kern w:val="2"/>
        <w:szCs w:val="24"/>
        <w14:ligatures w14:val="standardContextual"/>
      </w:rPr>
      <w:t>A1</w:t>
    </w:r>
    <w:r w:rsidRPr="003725BA">
      <w:rPr>
        <w:rFonts w:eastAsia="Calibri" w:cs="Times New Roman"/>
        <w:b/>
        <w:bCs/>
        <w:color w:val="000000"/>
        <w:kern w:val="2"/>
        <w14:ligatures w14:val="standardContextual"/>
      </w:rPr>
      <w:t>_</w:t>
    </w:r>
    <w:r>
      <w:rPr>
        <w:rFonts w:eastAsia="Calibri" w:cs="Times New Roman"/>
        <w:b/>
        <w:bCs/>
        <w:color w:val="000000"/>
        <w:kern w:val="2"/>
        <w14:ligatures w14:val="standardContextual"/>
      </w:rPr>
      <w:t>502</w:t>
    </w:r>
    <w:r w:rsidRPr="003725BA">
      <w:rPr>
        <w:rFonts w:eastAsia="Calibri" w:cs="Times New Roman"/>
        <w:b/>
        <w:bCs/>
        <w:color w:val="000000"/>
        <w:kern w:val="2"/>
        <w14:ligatures w14:val="standardContextual"/>
      </w:rPr>
      <w:t>/2026</w:t>
    </w:r>
  </w:p>
  <w:p w14:paraId="41ED3A06" w14:textId="368336C7" w:rsidR="00085E45" w:rsidRPr="00D61E38" w:rsidRDefault="00D61E38" w:rsidP="00D61E38">
    <w:pPr>
      <w:pStyle w:val="Header"/>
      <w:jc w:val="right"/>
    </w:pPr>
    <w:r w:rsidRPr="003725BA">
      <w:rPr>
        <w:rFonts w:eastAsia="Times New Roman" w:cs="Times New Roman"/>
        <w:b/>
        <w:bCs/>
        <w:color w:val="000000"/>
        <w:kern w:val="2"/>
        <w:sz w:val="16"/>
        <w:szCs w:val="16"/>
        <w:lang w:val="es-ES_tradnl"/>
        <w14:ligatures w14:val="standardContextual"/>
      </w:rPr>
      <w:fldChar w:fldCharType="begin"/>
    </w:r>
    <w:r w:rsidRPr="003725BA">
      <w:rPr>
        <w:rFonts w:eastAsia="Times New Roman" w:cs="Times New Roman"/>
        <w:b/>
        <w:bCs/>
        <w:color w:val="000000"/>
        <w:kern w:val="2"/>
        <w:sz w:val="16"/>
        <w:szCs w:val="16"/>
        <w:lang w:val="es-ES_tradnl"/>
        <w14:ligatures w14:val="standardContextual"/>
      </w:rPr>
      <w:instrText xml:space="preserve"> TIME \@ "dd/MM/yyyy H:mm" </w:instrText>
    </w:r>
    <w:r w:rsidRPr="003725BA">
      <w:rPr>
        <w:rFonts w:eastAsia="Times New Roman" w:cs="Times New Roman"/>
        <w:b/>
        <w:bCs/>
        <w:color w:val="000000"/>
        <w:kern w:val="2"/>
        <w:sz w:val="16"/>
        <w:szCs w:val="16"/>
        <w:lang w:val="es-ES_tradnl"/>
        <w14:ligatures w14:val="standardContextual"/>
      </w:rPr>
      <w:fldChar w:fldCharType="separate"/>
    </w:r>
    <w:r w:rsidRPr="003725BA">
      <w:rPr>
        <w:rFonts w:eastAsia="Times New Roman" w:cs="Times New Roman"/>
        <w:b/>
        <w:bCs/>
        <w:noProof/>
        <w:color w:val="000000"/>
        <w:kern w:val="2"/>
        <w:sz w:val="16"/>
        <w:szCs w:val="16"/>
        <w:lang w:val="es-ES_tradnl"/>
        <w14:ligatures w14:val="standardContextual"/>
      </w:rPr>
      <w:t>02/10/2026 12:21</w:t>
    </w:r>
    <w:r w:rsidRPr="003725BA">
      <w:rPr>
        <w:rFonts w:eastAsia="Times New Roman" w:cs="Times New Roman"/>
        <w:b/>
        <w:bCs/>
        <w:color w:val="000000"/>
        <w:kern w:val="2"/>
        <w:sz w:val="16"/>
        <w:szCs w:val="16"/>
        <w:lang w:val="es-ES_tradnl"/>
        <w14:ligatures w14:val="standardContextua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7888"/>
    <w:multiLevelType w:val="hybridMultilevel"/>
    <w:tmpl w:val="3B884ED4"/>
    <w:lvl w:ilvl="0" w:tplc="83328A60">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0B78D3"/>
    <w:multiLevelType w:val="multilevel"/>
    <w:tmpl w:val="A54AA7B2"/>
    <w:lvl w:ilvl="0">
      <w:start w:val="1"/>
      <w:numFmt w:val="decimal"/>
      <w:lvlText w:val="%1."/>
      <w:lvlJc w:val="left"/>
      <w:pPr>
        <w:ind w:left="644" w:hanging="360"/>
      </w:pPr>
      <w:rPr>
        <w:rFonts w:hint="default"/>
        <w:b w:val="0"/>
        <w:i w:val="0"/>
      </w:rPr>
    </w:lvl>
    <w:lvl w:ilvl="1">
      <w:start w:val="1"/>
      <w:numFmt w:val="decimal"/>
      <w:isLgl/>
      <w:lvlText w:val="%1.%2."/>
      <w:lvlJc w:val="left"/>
      <w:pPr>
        <w:ind w:left="786"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074" w:hanging="1080"/>
      </w:pPr>
      <w:rPr>
        <w:rFonts w:hint="default"/>
      </w:rPr>
    </w:lvl>
    <w:lvl w:ilvl="6">
      <w:start w:val="1"/>
      <w:numFmt w:val="decimal"/>
      <w:isLgl/>
      <w:lvlText w:val="%1.%2.%3.%4.%5.%6.%7."/>
      <w:lvlJc w:val="left"/>
      <w:pPr>
        <w:ind w:left="2576" w:hanging="1440"/>
      </w:pPr>
      <w:rPr>
        <w:rFonts w:hint="default"/>
      </w:rPr>
    </w:lvl>
    <w:lvl w:ilvl="7">
      <w:start w:val="1"/>
      <w:numFmt w:val="decimal"/>
      <w:isLgl/>
      <w:lvlText w:val="%1.%2.%3.%4.%5.%6.%7.%8."/>
      <w:lvlJc w:val="left"/>
      <w:pPr>
        <w:ind w:left="2718" w:hanging="1440"/>
      </w:pPr>
      <w:rPr>
        <w:rFonts w:hint="default"/>
      </w:rPr>
    </w:lvl>
    <w:lvl w:ilvl="8">
      <w:start w:val="1"/>
      <w:numFmt w:val="decimal"/>
      <w:isLgl/>
      <w:lvlText w:val="%1.%2.%3.%4.%5.%6.%7.%8.%9."/>
      <w:lvlJc w:val="left"/>
      <w:pPr>
        <w:ind w:left="3220" w:hanging="1800"/>
      </w:pPr>
      <w:rPr>
        <w:rFonts w:hint="default"/>
      </w:rPr>
    </w:lvl>
  </w:abstractNum>
  <w:abstractNum w:abstractNumId="2" w15:restartNumberingAfterBreak="0">
    <w:nsid w:val="585D307B"/>
    <w:multiLevelType w:val="hybridMultilevel"/>
    <w:tmpl w:val="DC30A204"/>
    <w:lvl w:ilvl="0" w:tplc="D4CAFA48">
      <w:numFmt w:val="bullet"/>
      <w:lvlText w:val="–"/>
      <w:lvlJc w:val="left"/>
      <w:pPr>
        <w:ind w:left="720" w:hanging="360"/>
      </w:pPr>
      <w:rPr>
        <w:rFonts w:ascii="Cambria" w:eastAsia="MS Gothic" w:hAnsi="Cambria" w:cs="Times New Roman"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77CF1440"/>
    <w:multiLevelType w:val="hybridMultilevel"/>
    <w:tmpl w:val="228005B8"/>
    <w:lvl w:ilvl="0" w:tplc="A3405460">
      <w:start w:val="1"/>
      <w:numFmt w:val="bullet"/>
      <w:lvlText w:val="•"/>
      <w:lvlJc w:val="left"/>
      <w:pPr>
        <w:ind w:left="720" w:hanging="360"/>
      </w:pPr>
    </w:lvl>
    <w:lvl w:ilvl="1" w:tplc="4F049C06">
      <w:numFmt w:val="decimal"/>
      <w:lvlText w:val=""/>
      <w:lvlJc w:val="left"/>
      <w:pPr>
        <w:ind w:left="0" w:firstLine="0"/>
      </w:pPr>
    </w:lvl>
    <w:lvl w:ilvl="2" w:tplc="0E785DE2">
      <w:numFmt w:val="decimal"/>
      <w:lvlText w:val=""/>
      <w:lvlJc w:val="left"/>
      <w:pPr>
        <w:ind w:left="0" w:firstLine="0"/>
      </w:pPr>
    </w:lvl>
    <w:lvl w:ilvl="3" w:tplc="FBA239FE">
      <w:numFmt w:val="decimal"/>
      <w:lvlText w:val=""/>
      <w:lvlJc w:val="left"/>
      <w:pPr>
        <w:ind w:left="0" w:firstLine="0"/>
      </w:pPr>
    </w:lvl>
    <w:lvl w:ilvl="4" w:tplc="4B3825DE">
      <w:numFmt w:val="decimal"/>
      <w:lvlText w:val=""/>
      <w:lvlJc w:val="left"/>
      <w:pPr>
        <w:ind w:left="0" w:firstLine="0"/>
      </w:pPr>
    </w:lvl>
    <w:lvl w:ilvl="5" w:tplc="FCBE94D4">
      <w:numFmt w:val="decimal"/>
      <w:lvlText w:val=""/>
      <w:lvlJc w:val="left"/>
      <w:pPr>
        <w:ind w:left="0" w:firstLine="0"/>
      </w:pPr>
    </w:lvl>
    <w:lvl w:ilvl="6" w:tplc="233C2CAC">
      <w:numFmt w:val="decimal"/>
      <w:lvlText w:val=""/>
      <w:lvlJc w:val="left"/>
      <w:pPr>
        <w:ind w:left="0" w:firstLine="0"/>
      </w:pPr>
    </w:lvl>
    <w:lvl w:ilvl="7" w:tplc="458C8352">
      <w:numFmt w:val="decimal"/>
      <w:lvlText w:val=""/>
      <w:lvlJc w:val="left"/>
      <w:pPr>
        <w:ind w:left="0" w:firstLine="0"/>
      </w:pPr>
    </w:lvl>
    <w:lvl w:ilvl="8" w:tplc="45E4ABC0">
      <w:numFmt w:val="decimal"/>
      <w:lvlText w:val=""/>
      <w:lvlJc w:val="left"/>
      <w:pPr>
        <w:ind w:left="0" w:firstLine="0"/>
      </w:pPr>
    </w:lvl>
  </w:abstractNum>
  <w:num w:numId="1" w16cid:durableId="1160582741">
    <w:abstractNumId w:val="1"/>
  </w:num>
  <w:num w:numId="2" w16cid:durableId="2066100993">
    <w:abstractNumId w:val="0"/>
  </w:num>
  <w:num w:numId="3" w16cid:durableId="500242458">
    <w:abstractNumId w:val="3"/>
  </w:num>
  <w:num w:numId="4" w16cid:durableId="272131518">
    <w:abstractNumId w:val="3"/>
  </w:num>
  <w:num w:numId="5" w16cid:durableId="7673842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9D4"/>
    <w:rsid w:val="000073E3"/>
    <w:rsid w:val="00015695"/>
    <w:rsid w:val="000213FD"/>
    <w:rsid w:val="00024761"/>
    <w:rsid w:val="00027A11"/>
    <w:rsid w:val="00032C05"/>
    <w:rsid w:val="00034DFA"/>
    <w:rsid w:val="00037AC8"/>
    <w:rsid w:val="00045DCF"/>
    <w:rsid w:val="00073871"/>
    <w:rsid w:val="00075FE8"/>
    <w:rsid w:val="00077FEA"/>
    <w:rsid w:val="00085E45"/>
    <w:rsid w:val="00096EBF"/>
    <w:rsid w:val="000A415E"/>
    <w:rsid w:val="000C3DB8"/>
    <w:rsid w:val="000C580B"/>
    <w:rsid w:val="000D0F94"/>
    <w:rsid w:val="000D28E2"/>
    <w:rsid w:val="000D3E8A"/>
    <w:rsid w:val="000D711B"/>
    <w:rsid w:val="000F4927"/>
    <w:rsid w:val="00100D03"/>
    <w:rsid w:val="00113E90"/>
    <w:rsid w:val="00114A16"/>
    <w:rsid w:val="0011523C"/>
    <w:rsid w:val="00116E7D"/>
    <w:rsid w:val="00120ABF"/>
    <w:rsid w:val="00126C30"/>
    <w:rsid w:val="00127A4F"/>
    <w:rsid w:val="00133E23"/>
    <w:rsid w:val="00151EDC"/>
    <w:rsid w:val="00163052"/>
    <w:rsid w:val="0016649A"/>
    <w:rsid w:val="001665A5"/>
    <w:rsid w:val="0017012B"/>
    <w:rsid w:val="00171FEF"/>
    <w:rsid w:val="00172202"/>
    <w:rsid w:val="00180BA1"/>
    <w:rsid w:val="001814E9"/>
    <w:rsid w:val="001A23FD"/>
    <w:rsid w:val="001B0476"/>
    <w:rsid w:val="001B3A1B"/>
    <w:rsid w:val="001C2C35"/>
    <w:rsid w:val="001C3BAC"/>
    <w:rsid w:val="001D02EB"/>
    <w:rsid w:val="001D63F1"/>
    <w:rsid w:val="001D724E"/>
    <w:rsid w:val="001F09CC"/>
    <w:rsid w:val="00205C1D"/>
    <w:rsid w:val="00215461"/>
    <w:rsid w:val="00225AF8"/>
    <w:rsid w:val="0025184C"/>
    <w:rsid w:val="002539C3"/>
    <w:rsid w:val="00254DD5"/>
    <w:rsid w:val="0026382A"/>
    <w:rsid w:val="00270292"/>
    <w:rsid w:val="0028236A"/>
    <w:rsid w:val="002825FC"/>
    <w:rsid w:val="002831BA"/>
    <w:rsid w:val="00286680"/>
    <w:rsid w:val="002975FB"/>
    <w:rsid w:val="002A141B"/>
    <w:rsid w:val="002B4DC9"/>
    <w:rsid w:val="002C4E7E"/>
    <w:rsid w:val="002D4316"/>
    <w:rsid w:val="002E52D5"/>
    <w:rsid w:val="002E5B0C"/>
    <w:rsid w:val="002F7973"/>
    <w:rsid w:val="00300E67"/>
    <w:rsid w:val="003048F2"/>
    <w:rsid w:val="003150F0"/>
    <w:rsid w:val="0031587C"/>
    <w:rsid w:val="00322E9D"/>
    <w:rsid w:val="00341065"/>
    <w:rsid w:val="00346601"/>
    <w:rsid w:val="00346B48"/>
    <w:rsid w:val="0035277D"/>
    <w:rsid w:val="00356770"/>
    <w:rsid w:val="00357459"/>
    <w:rsid w:val="003603EC"/>
    <w:rsid w:val="00362BB8"/>
    <w:rsid w:val="00365021"/>
    <w:rsid w:val="00371FD6"/>
    <w:rsid w:val="00372F9C"/>
    <w:rsid w:val="003870C8"/>
    <w:rsid w:val="003953CC"/>
    <w:rsid w:val="003A7FD1"/>
    <w:rsid w:val="003C38D7"/>
    <w:rsid w:val="003D30B2"/>
    <w:rsid w:val="003D40B3"/>
    <w:rsid w:val="003D5E2F"/>
    <w:rsid w:val="003D6AD7"/>
    <w:rsid w:val="003E1867"/>
    <w:rsid w:val="003E450F"/>
    <w:rsid w:val="003F4CF5"/>
    <w:rsid w:val="003F4D41"/>
    <w:rsid w:val="0040360B"/>
    <w:rsid w:val="00405692"/>
    <w:rsid w:val="00407682"/>
    <w:rsid w:val="00407EB5"/>
    <w:rsid w:val="0041051F"/>
    <w:rsid w:val="00417072"/>
    <w:rsid w:val="00417150"/>
    <w:rsid w:val="00417C2B"/>
    <w:rsid w:val="00440D8C"/>
    <w:rsid w:val="00440FD1"/>
    <w:rsid w:val="004451BA"/>
    <w:rsid w:val="00456C2A"/>
    <w:rsid w:val="00457020"/>
    <w:rsid w:val="00491AFD"/>
    <w:rsid w:val="004A2ADB"/>
    <w:rsid w:val="004A488B"/>
    <w:rsid w:val="004A5A32"/>
    <w:rsid w:val="004B0461"/>
    <w:rsid w:val="004B4204"/>
    <w:rsid w:val="004C0223"/>
    <w:rsid w:val="004C72AF"/>
    <w:rsid w:val="004C7855"/>
    <w:rsid w:val="004C7A46"/>
    <w:rsid w:val="004D13E5"/>
    <w:rsid w:val="004D3C23"/>
    <w:rsid w:val="004E59D4"/>
    <w:rsid w:val="005162B2"/>
    <w:rsid w:val="0052264D"/>
    <w:rsid w:val="00527A9B"/>
    <w:rsid w:val="0053223B"/>
    <w:rsid w:val="00546F1D"/>
    <w:rsid w:val="005473D6"/>
    <w:rsid w:val="005548F6"/>
    <w:rsid w:val="005569E1"/>
    <w:rsid w:val="00563D2B"/>
    <w:rsid w:val="0056756B"/>
    <w:rsid w:val="00570ECC"/>
    <w:rsid w:val="00576911"/>
    <w:rsid w:val="005831A9"/>
    <w:rsid w:val="00591B83"/>
    <w:rsid w:val="005A2807"/>
    <w:rsid w:val="005A4B82"/>
    <w:rsid w:val="005A4F07"/>
    <w:rsid w:val="005A799B"/>
    <w:rsid w:val="005B0D8A"/>
    <w:rsid w:val="005B1B43"/>
    <w:rsid w:val="005B2C55"/>
    <w:rsid w:val="005B5205"/>
    <w:rsid w:val="005D3469"/>
    <w:rsid w:val="005D515B"/>
    <w:rsid w:val="005E013A"/>
    <w:rsid w:val="005E0C39"/>
    <w:rsid w:val="005E56E5"/>
    <w:rsid w:val="005F0B8E"/>
    <w:rsid w:val="005F499A"/>
    <w:rsid w:val="0060503D"/>
    <w:rsid w:val="006060C7"/>
    <w:rsid w:val="0061531C"/>
    <w:rsid w:val="006179D4"/>
    <w:rsid w:val="00625B72"/>
    <w:rsid w:val="006271E3"/>
    <w:rsid w:val="00641EE5"/>
    <w:rsid w:val="006425F1"/>
    <w:rsid w:val="00645DE6"/>
    <w:rsid w:val="006502DB"/>
    <w:rsid w:val="0065462A"/>
    <w:rsid w:val="00667AC0"/>
    <w:rsid w:val="00671C4F"/>
    <w:rsid w:val="00672C5F"/>
    <w:rsid w:val="00683963"/>
    <w:rsid w:val="00684DB4"/>
    <w:rsid w:val="006872E6"/>
    <w:rsid w:val="00692F93"/>
    <w:rsid w:val="00692FB4"/>
    <w:rsid w:val="006946AB"/>
    <w:rsid w:val="006C450D"/>
    <w:rsid w:val="006D3FF4"/>
    <w:rsid w:val="006D6C4D"/>
    <w:rsid w:val="006E26A8"/>
    <w:rsid w:val="0070586A"/>
    <w:rsid w:val="00705B86"/>
    <w:rsid w:val="00723DB2"/>
    <w:rsid w:val="00727E14"/>
    <w:rsid w:val="00727F3E"/>
    <w:rsid w:val="0073469C"/>
    <w:rsid w:val="00735B95"/>
    <w:rsid w:val="00743ABD"/>
    <w:rsid w:val="00747382"/>
    <w:rsid w:val="00755216"/>
    <w:rsid w:val="00765268"/>
    <w:rsid w:val="00765FFF"/>
    <w:rsid w:val="007701DB"/>
    <w:rsid w:val="0077150C"/>
    <w:rsid w:val="00782E13"/>
    <w:rsid w:val="007A39C1"/>
    <w:rsid w:val="007A3A4F"/>
    <w:rsid w:val="007B1D0A"/>
    <w:rsid w:val="007B5D4A"/>
    <w:rsid w:val="007C423B"/>
    <w:rsid w:val="007E7766"/>
    <w:rsid w:val="007F541E"/>
    <w:rsid w:val="008052B0"/>
    <w:rsid w:val="00832E37"/>
    <w:rsid w:val="00834DA3"/>
    <w:rsid w:val="00837A9D"/>
    <w:rsid w:val="00844922"/>
    <w:rsid w:val="00847C6A"/>
    <w:rsid w:val="00857876"/>
    <w:rsid w:val="008607B4"/>
    <w:rsid w:val="008609C7"/>
    <w:rsid w:val="0088207A"/>
    <w:rsid w:val="00882E61"/>
    <w:rsid w:val="00882E8A"/>
    <w:rsid w:val="008856E9"/>
    <w:rsid w:val="008A66D9"/>
    <w:rsid w:val="008B3B0A"/>
    <w:rsid w:val="008B6208"/>
    <w:rsid w:val="008C091F"/>
    <w:rsid w:val="008D29DB"/>
    <w:rsid w:val="008E261C"/>
    <w:rsid w:val="008E3B4D"/>
    <w:rsid w:val="008E65DD"/>
    <w:rsid w:val="008F4797"/>
    <w:rsid w:val="00910175"/>
    <w:rsid w:val="00921F6A"/>
    <w:rsid w:val="0093052E"/>
    <w:rsid w:val="009308C4"/>
    <w:rsid w:val="00934545"/>
    <w:rsid w:val="00946739"/>
    <w:rsid w:val="009529AE"/>
    <w:rsid w:val="009531DA"/>
    <w:rsid w:val="009563A6"/>
    <w:rsid w:val="009603F3"/>
    <w:rsid w:val="0096514E"/>
    <w:rsid w:val="009651EB"/>
    <w:rsid w:val="0096788C"/>
    <w:rsid w:val="00971D68"/>
    <w:rsid w:val="00974DDF"/>
    <w:rsid w:val="00981834"/>
    <w:rsid w:val="00990C36"/>
    <w:rsid w:val="00995359"/>
    <w:rsid w:val="009A5A69"/>
    <w:rsid w:val="009D06E6"/>
    <w:rsid w:val="009E3C81"/>
    <w:rsid w:val="009F3A65"/>
    <w:rsid w:val="009F7E13"/>
    <w:rsid w:val="00A108C7"/>
    <w:rsid w:val="00A1358C"/>
    <w:rsid w:val="00A32C21"/>
    <w:rsid w:val="00A32D9E"/>
    <w:rsid w:val="00A373C8"/>
    <w:rsid w:val="00A51C9A"/>
    <w:rsid w:val="00A552B3"/>
    <w:rsid w:val="00A61533"/>
    <w:rsid w:val="00A658D2"/>
    <w:rsid w:val="00A72F59"/>
    <w:rsid w:val="00A85F9E"/>
    <w:rsid w:val="00A86D4A"/>
    <w:rsid w:val="00A8793B"/>
    <w:rsid w:val="00A944FA"/>
    <w:rsid w:val="00A945F2"/>
    <w:rsid w:val="00AA273A"/>
    <w:rsid w:val="00AB6266"/>
    <w:rsid w:val="00AC4478"/>
    <w:rsid w:val="00AC7040"/>
    <w:rsid w:val="00AF0BA5"/>
    <w:rsid w:val="00AF0DDE"/>
    <w:rsid w:val="00AF4436"/>
    <w:rsid w:val="00AF6A83"/>
    <w:rsid w:val="00B00077"/>
    <w:rsid w:val="00B00FC9"/>
    <w:rsid w:val="00B11CC5"/>
    <w:rsid w:val="00B15945"/>
    <w:rsid w:val="00B33C60"/>
    <w:rsid w:val="00B37D66"/>
    <w:rsid w:val="00B44CD4"/>
    <w:rsid w:val="00B452B7"/>
    <w:rsid w:val="00B46E79"/>
    <w:rsid w:val="00B56561"/>
    <w:rsid w:val="00B577EA"/>
    <w:rsid w:val="00B639BF"/>
    <w:rsid w:val="00B646FF"/>
    <w:rsid w:val="00B8131D"/>
    <w:rsid w:val="00B93958"/>
    <w:rsid w:val="00BB0CEF"/>
    <w:rsid w:val="00BB2ECF"/>
    <w:rsid w:val="00BB4732"/>
    <w:rsid w:val="00BB6BFA"/>
    <w:rsid w:val="00BD3154"/>
    <w:rsid w:val="00BE0F8D"/>
    <w:rsid w:val="00BE6C17"/>
    <w:rsid w:val="00BF5110"/>
    <w:rsid w:val="00BF5159"/>
    <w:rsid w:val="00C11321"/>
    <w:rsid w:val="00C13890"/>
    <w:rsid w:val="00C217EF"/>
    <w:rsid w:val="00C262CE"/>
    <w:rsid w:val="00C32F21"/>
    <w:rsid w:val="00C3324D"/>
    <w:rsid w:val="00C346D7"/>
    <w:rsid w:val="00C34FCB"/>
    <w:rsid w:val="00C368FA"/>
    <w:rsid w:val="00C44A8E"/>
    <w:rsid w:val="00C47F43"/>
    <w:rsid w:val="00C51B6B"/>
    <w:rsid w:val="00C52CF9"/>
    <w:rsid w:val="00C52F6C"/>
    <w:rsid w:val="00C55FF8"/>
    <w:rsid w:val="00C61D85"/>
    <w:rsid w:val="00C63000"/>
    <w:rsid w:val="00C64263"/>
    <w:rsid w:val="00C715BA"/>
    <w:rsid w:val="00C73188"/>
    <w:rsid w:val="00C74061"/>
    <w:rsid w:val="00C74B62"/>
    <w:rsid w:val="00CA242C"/>
    <w:rsid w:val="00CA6AD5"/>
    <w:rsid w:val="00CA741F"/>
    <w:rsid w:val="00CC0BB4"/>
    <w:rsid w:val="00CC22BC"/>
    <w:rsid w:val="00CC4361"/>
    <w:rsid w:val="00CD217D"/>
    <w:rsid w:val="00CD50BF"/>
    <w:rsid w:val="00CD7112"/>
    <w:rsid w:val="00CE4048"/>
    <w:rsid w:val="00CF09E3"/>
    <w:rsid w:val="00CF2F2E"/>
    <w:rsid w:val="00CF53BE"/>
    <w:rsid w:val="00D05010"/>
    <w:rsid w:val="00D06288"/>
    <w:rsid w:val="00D06D0A"/>
    <w:rsid w:val="00D11415"/>
    <w:rsid w:val="00D14BAC"/>
    <w:rsid w:val="00D2036A"/>
    <w:rsid w:val="00D205E4"/>
    <w:rsid w:val="00D40569"/>
    <w:rsid w:val="00D41DEF"/>
    <w:rsid w:val="00D451C2"/>
    <w:rsid w:val="00D45D3C"/>
    <w:rsid w:val="00D61E38"/>
    <w:rsid w:val="00D71938"/>
    <w:rsid w:val="00D71BA5"/>
    <w:rsid w:val="00D76DF7"/>
    <w:rsid w:val="00D87BB5"/>
    <w:rsid w:val="00DA47E9"/>
    <w:rsid w:val="00DB7061"/>
    <w:rsid w:val="00DC3A67"/>
    <w:rsid w:val="00DD0272"/>
    <w:rsid w:val="00DD1E99"/>
    <w:rsid w:val="00DD5C43"/>
    <w:rsid w:val="00DE21F7"/>
    <w:rsid w:val="00DE2F79"/>
    <w:rsid w:val="00E0518C"/>
    <w:rsid w:val="00E06824"/>
    <w:rsid w:val="00E0691C"/>
    <w:rsid w:val="00E13976"/>
    <w:rsid w:val="00E17AE5"/>
    <w:rsid w:val="00E24DEB"/>
    <w:rsid w:val="00E278D0"/>
    <w:rsid w:val="00E473AE"/>
    <w:rsid w:val="00E573F8"/>
    <w:rsid w:val="00E62156"/>
    <w:rsid w:val="00E72120"/>
    <w:rsid w:val="00E727BA"/>
    <w:rsid w:val="00E773B3"/>
    <w:rsid w:val="00E77FFB"/>
    <w:rsid w:val="00E807E3"/>
    <w:rsid w:val="00E90FFD"/>
    <w:rsid w:val="00E92C17"/>
    <w:rsid w:val="00E94A75"/>
    <w:rsid w:val="00E96347"/>
    <w:rsid w:val="00E96BE7"/>
    <w:rsid w:val="00EA3FDA"/>
    <w:rsid w:val="00EA49AE"/>
    <w:rsid w:val="00EB580A"/>
    <w:rsid w:val="00EB5B5C"/>
    <w:rsid w:val="00EB6EF4"/>
    <w:rsid w:val="00ED2175"/>
    <w:rsid w:val="00EE267C"/>
    <w:rsid w:val="00EE6328"/>
    <w:rsid w:val="00EF3B30"/>
    <w:rsid w:val="00F0446F"/>
    <w:rsid w:val="00F12DF4"/>
    <w:rsid w:val="00F250A0"/>
    <w:rsid w:val="00F34C20"/>
    <w:rsid w:val="00F4033B"/>
    <w:rsid w:val="00F423ED"/>
    <w:rsid w:val="00F4404E"/>
    <w:rsid w:val="00F44D25"/>
    <w:rsid w:val="00F52818"/>
    <w:rsid w:val="00F55E7F"/>
    <w:rsid w:val="00F63AA0"/>
    <w:rsid w:val="00F6619C"/>
    <w:rsid w:val="00F6643A"/>
    <w:rsid w:val="00F67891"/>
    <w:rsid w:val="00F84AB9"/>
    <w:rsid w:val="00F86D75"/>
    <w:rsid w:val="00F87E0B"/>
    <w:rsid w:val="00F87EDB"/>
    <w:rsid w:val="00F91801"/>
    <w:rsid w:val="00F92267"/>
    <w:rsid w:val="00FA4477"/>
    <w:rsid w:val="00FB4669"/>
    <w:rsid w:val="00FC3B5A"/>
    <w:rsid w:val="00FD5B77"/>
    <w:rsid w:val="00FD5C39"/>
    <w:rsid w:val="00FD663E"/>
    <w:rsid w:val="00FE4387"/>
    <w:rsid w:val="00FE6877"/>
    <w:rsid w:val="00FF2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2329E"/>
  <w15:docId w15:val="{E90F8EB5-8E66-4B53-9745-4002D30E6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50BF"/>
    <w:rPr>
      <w:color w:val="467886" w:themeColor="hyperlink"/>
      <w:u w:val="single"/>
    </w:rPr>
  </w:style>
  <w:style w:type="character" w:styleId="UnresolvedMention">
    <w:name w:val="Unresolved Mention"/>
    <w:basedOn w:val="DefaultParagraphFont"/>
    <w:uiPriority w:val="99"/>
    <w:semiHidden/>
    <w:unhideWhenUsed/>
    <w:rsid w:val="00CD50BF"/>
    <w:rPr>
      <w:color w:val="605E5C"/>
      <w:shd w:val="clear" w:color="auto" w:fill="E1DFDD"/>
    </w:rPr>
  </w:style>
  <w:style w:type="paragraph" w:styleId="FootnoteText">
    <w:name w:val="footnote text"/>
    <w:basedOn w:val="Normal"/>
    <w:link w:val="FootnoteTextChar"/>
    <w:uiPriority w:val="99"/>
    <w:qFormat/>
    <w:rsid w:val="003F4D41"/>
    <w:pPr>
      <w:spacing w:after="240"/>
      <w:ind w:left="357" w:hanging="357"/>
      <w:jc w:val="both"/>
    </w:pPr>
    <w:rPr>
      <w:rFonts w:ascii="Times New Roman" w:eastAsia="Times New Roman" w:hAnsi="Times New Roman" w:cs="Times New Roman"/>
      <w:lang w:val="fr-FR"/>
    </w:rPr>
  </w:style>
  <w:style w:type="character" w:customStyle="1" w:styleId="FootnoteTextChar">
    <w:name w:val="Footnote Text Char"/>
    <w:basedOn w:val="DefaultParagraphFont"/>
    <w:link w:val="FootnoteText"/>
    <w:uiPriority w:val="99"/>
    <w:rsid w:val="003F4D41"/>
    <w:rPr>
      <w:rFonts w:ascii="Times New Roman" w:eastAsia="Times New Roman" w:hAnsi="Times New Roman" w:cs="Times New Roman"/>
      <w:lang w:val="fr-FR"/>
    </w:rPr>
  </w:style>
  <w:style w:type="character" w:styleId="FootnoteReference">
    <w:name w:val="footnote reference"/>
    <w:rsid w:val="003F4D41"/>
    <w:rPr>
      <w:vertAlign w:val="superscript"/>
    </w:rPr>
  </w:style>
  <w:style w:type="paragraph" w:styleId="Header">
    <w:name w:val="header"/>
    <w:basedOn w:val="Normal"/>
    <w:link w:val="HeaderChar"/>
    <w:uiPriority w:val="99"/>
    <w:unhideWhenUsed/>
    <w:rsid w:val="00E94A75"/>
    <w:pPr>
      <w:tabs>
        <w:tab w:val="center" w:pos="4680"/>
        <w:tab w:val="right" w:pos="9360"/>
      </w:tabs>
    </w:pPr>
  </w:style>
  <w:style w:type="character" w:customStyle="1" w:styleId="HeaderChar">
    <w:name w:val="Header Char"/>
    <w:basedOn w:val="DefaultParagraphFont"/>
    <w:link w:val="Header"/>
    <w:uiPriority w:val="99"/>
    <w:rsid w:val="00E94A75"/>
  </w:style>
  <w:style w:type="paragraph" w:styleId="Footer">
    <w:name w:val="footer"/>
    <w:basedOn w:val="Normal"/>
    <w:link w:val="FooterChar"/>
    <w:uiPriority w:val="99"/>
    <w:unhideWhenUsed/>
    <w:rsid w:val="00E94A75"/>
    <w:pPr>
      <w:tabs>
        <w:tab w:val="center" w:pos="4680"/>
        <w:tab w:val="right" w:pos="9360"/>
      </w:tabs>
    </w:pPr>
  </w:style>
  <w:style w:type="character" w:customStyle="1" w:styleId="FooterChar">
    <w:name w:val="Footer Char"/>
    <w:basedOn w:val="DefaultParagraphFont"/>
    <w:link w:val="Footer"/>
    <w:uiPriority w:val="99"/>
    <w:rsid w:val="00E94A75"/>
  </w:style>
  <w:style w:type="paragraph" w:styleId="CommentText">
    <w:name w:val="annotation text"/>
    <w:basedOn w:val="Normal"/>
    <w:link w:val="CommentTextChar"/>
    <w:uiPriority w:val="99"/>
    <w:unhideWhenUsed/>
    <w:rsid w:val="00B37D66"/>
    <w:pPr>
      <w:spacing w:after="160"/>
    </w:pPr>
    <w:rPr>
      <w:rFonts w:ascii="Calibri" w:eastAsia="Calibri" w:hAnsi="Calibri" w:cs="Calibri"/>
      <w:lang w:val="en"/>
    </w:rPr>
  </w:style>
  <w:style w:type="character" w:customStyle="1" w:styleId="CommentTextChar">
    <w:name w:val="Comment Text Char"/>
    <w:basedOn w:val="DefaultParagraphFont"/>
    <w:link w:val="CommentText"/>
    <w:uiPriority w:val="99"/>
    <w:rsid w:val="00B37D66"/>
    <w:rPr>
      <w:rFonts w:ascii="Calibri" w:eastAsia="Calibri" w:hAnsi="Calibri" w:cs="Calibri"/>
      <w:lang w:val="en"/>
    </w:rPr>
  </w:style>
  <w:style w:type="character" w:styleId="CommentReference">
    <w:name w:val="annotation reference"/>
    <w:basedOn w:val="DefaultParagraphFont"/>
    <w:uiPriority w:val="99"/>
    <w:semiHidden/>
    <w:unhideWhenUsed/>
    <w:rsid w:val="00B37D6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ccat.int/Documents/BienRep/REP_FR_24-25-I-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ccat.int/Documents/Recs/compendiopdf-f/2024-01-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B3B72-7E38-42A5-841E-D35D37D0C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10622</Words>
  <Characters>60549</Characters>
  <Application>Microsoft Office Word</Application>
  <DocSecurity>0</DocSecurity>
  <Lines>504</Lines>
  <Paragraphs>142</Paragraphs>
  <ScaleCrop>false</ScaleCrop>
  <Company/>
  <LinksUpToDate>false</LinksUpToDate>
  <CharactersWithSpaces>71029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Marisa de Andrés</cp:lastModifiedBy>
  <cp:revision>2</cp:revision>
  <dcterms:created xsi:type="dcterms:W3CDTF">2026-10-02T11:05:00Z</dcterms:created>
  <dcterms:modified xsi:type="dcterms:W3CDTF">2026-10-02T11:05:00Z</dcterms:modified>
</cp:coreProperties>
</file>