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B02B4" w14:textId="77777777" w:rsidR="00F37F66" w:rsidRPr="00F37F66" w:rsidRDefault="00F37F66" w:rsidP="00F37F66">
      <w:pPr>
        <w:spacing w:after="0" w:line="240" w:lineRule="auto"/>
        <w:jc w:val="right"/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</w:pPr>
      <w:r w:rsidRPr="00F37F66"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  <w:t>Original: English</w:t>
      </w:r>
    </w:p>
    <w:p w14:paraId="05C71DB7" w14:textId="77777777" w:rsidR="00033570" w:rsidRPr="00F37F66" w:rsidRDefault="00033570" w:rsidP="00D67C8A">
      <w:pPr>
        <w:spacing w:after="0" w:line="240" w:lineRule="atLeast"/>
        <w:jc w:val="both"/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</w:pPr>
    </w:p>
    <w:p w14:paraId="36555417" w14:textId="77777777" w:rsidR="000F6106" w:rsidRDefault="00F37F66" w:rsidP="00F37F66">
      <w:pPr>
        <w:spacing w:after="0" w:line="240" w:lineRule="atLeast"/>
        <w:jc w:val="center"/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</w:pPr>
      <w:r w:rsidRPr="00F37F66"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  <w:t xml:space="preserve">Information </w:t>
      </w:r>
      <w:r w:rsidR="0004767B"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  <w:t>s</w:t>
      </w:r>
      <w:r w:rsidRPr="00F37F66"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  <w:t xml:space="preserve">ubmitted by </w:t>
      </w:r>
      <w:r w:rsidR="00AB30F8"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  <w:t>s</w:t>
      </w:r>
      <w:r w:rsidRPr="00F37F66"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  <w:t xml:space="preserve">ome CPCs in Section </w:t>
      </w:r>
      <w:r w:rsidR="00410168"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  <w:t>2</w:t>
      </w:r>
      <w:r w:rsidR="00395453"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  <w:t xml:space="preserve"> - Part 2</w:t>
      </w:r>
      <w:r w:rsidR="00410168"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  <w:t>.2</w:t>
      </w:r>
      <w:r w:rsidRPr="00F37F66"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  <w:t xml:space="preserve"> of the</w:t>
      </w:r>
      <w:r w:rsidR="00410168"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  <w:t>ir</w:t>
      </w:r>
      <w:r w:rsidRPr="00F37F66"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  <w:t xml:space="preserve"> Annual Report</w:t>
      </w:r>
      <w:r w:rsidR="000F6106">
        <w:rPr>
          <w:rFonts w:ascii="Cambria" w:eastAsia="Times New Roman" w:hAnsi="Cambria" w:cs="Times New Roman"/>
          <w:b/>
          <w:bCs/>
          <w:sz w:val="20"/>
          <w:szCs w:val="20"/>
          <w:lang w:val="en-GB" w:eastAsia="es-ES"/>
        </w:rPr>
        <w:t xml:space="preserve"> </w:t>
      </w:r>
    </w:p>
    <w:p w14:paraId="46546D8C" w14:textId="0287C1AA" w:rsidR="00F37F66" w:rsidRPr="000F6106" w:rsidRDefault="000F6106" w:rsidP="00F37F66">
      <w:pPr>
        <w:spacing w:after="0" w:line="240" w:lineRule="atLeast"/>
        <w:jc w:val="center"/>
        <w:rPr>
          <w:rFonts w:ascii="Cambria" w:eastAsia="Times New Roman" w:hAnsi="Cambria" w:cs="Times New Roman"/>
          <w:i/>
          <w:iCs/>
          <w:sz w:val="20"/>
          <w:szCs w:val="20"/>
          <w:lang w:val="en-GB" w:eastAsia="es-ES"/>
        </w:rPr>
      </w:pPr>
      <w:r w:rsidRPr="000F6106">
        <w:rPr>
          <w:rFonts w:ascii="Cambria" w:eastAsia="Times New Roman" w:hAnsi="Cambria" w:cs="Times New Roman"/>
          <w:i/>
          <w:iCs/>
          <w:sz w:val="20"/>
          <w:szCs w:val="20"/>
          <w:lang w:val="en-GB" w:eastAsia="es-ES"/>
        </w:rPr>
        <w:t>(ICCAT Secretariat)</w:t>
      </w:r>
    </w:p>
    <w:p w14:paraId="10C343B2" w14:textId="77777777" w:rsidR="00C524E8" w:rsidRPr="00F37F66" w:rsidRDefault="00C524E8" w:rsidP="00D67C8A">
      <w:pPr>
        <w:spacing w:after="0" w:line="240" w:lineRule="atLeast"/>
        <w:jc w:val="both"/>
        <w:rPr>
          <w:rFonts w:ascii="Cambria" w:eastAsia="Times New Roman" w:hAnsi="Cambria" w:cs="Times New Roman"/>
          <w:caps/>
          <w:color w:val="000000"/>
          <w:sz w:val="20"/>
          <w:szCs w:val="20"/>
          <w:lang w:val="en-GB" w:eastAsia="fr-FR"/>
        </w:rPr>
      </w:pPr>
    </w:p>
    <w:p w14:paraId="3E8753DF" w14:textId="5DB588CC" w:rsidR="00347169" w:rsidRPr="00803411" w:rsidRDefault="00F37F66" w:rsidP="00D67C8A">
      <w:pPr>
        <w:spacing w:after="0" w:line="240" w:lineRule="atLeast"/>
        <w:jc w:val="both"/>
        <w:rPr>
          <w:rFonts w:ascii="Cambria" w:eastAsia="Times New Roman" w:hAnsi="Cambria" w:cs="Times New Roman"/>
          <w:color w:val="000000"/>
          <w:sz w:val="20"/>
          <w:szCs w:val="20"/>
          <w:lang w:val="en-GB" w:eastAsia="fr-FR"/>
        </w:rPr>
      </w:pPr>
      <w:r w:rsidRPr="00803411">
        <w:rPr>
          <w:rFonts w:ascii="Cambria" w:eastAsia="Times New Roman" w:hAnsi="Cambria" w:cs="Times New Roman"/>
          <w:color w:val="000000"/>
          <w:sz w:val="20"/>
          <w:szCs w:val="20"/>
          <w:lang w:val="en-GB" w:eastAsia="fr-FR"/>
        </w:rPr>
        <w:t>Section</w:t>
      </w:r>
      <w:r w:rsidR="001019D6" w:rsidRPr="00803411">
        <w:rPr>
          <w:rFonts w:ascii="Cambria" w:eastAsia="Times New Roman" w:hAnsi="Cambria" w:cs="Times New Roman"/>
          <w:caps/>
          <w:color w:val="000000"/>
          <w:sz w:val="20"/>
          <w:szCs w:val="20"/>
          <w:lang w:val="en-GB" w:eastAsia="fr-FR"/>
        </w:rPr>
        <w:t xml:space="preserve"> </w:t>
      </w:r>
      <w:r w:rsidR="001E4AF2" w:rsidRPr="00803411">
        <w:rPr>
          <w:rFonts w:ascii="Cambria" w:eastAsia="Times New Roman" w:hAnsi="Cambria" w:cs="Times New Roman"/>
          <w:caps/>
          <w:color w:val="000000"/>
          <w:sz w:val="20"/>
          <w:szCs w:val="20"/>
          <w:lang w:val="en-GB" w:eastAsia="fr-FR"/>
        </w:rPr>
        <w:t xml:space="preserve">2 – </w:t>
      </w:r>
      <w:r w:rsidR="001E4AF2" w:rsidRPr="00803411">
        <w:rPr>
          <w:rFonts w:ascii="Cambria" w:eastAsia="Times New Roman" w:hAnsi="Cambria" w:cs="Times New Roman"/>
          <w:color w:val="000000"/>
          <w:sz w:val="20"/>
          <w:szCs w:val="20"/>
          <w:lang w:val="en-GB" w:eastAsia="fr-FR"/>
        </w:rPr>
        <w:t>Part</w:t>
      </w:r>
      <w:r w:rsidR="001E4AF2" w:rsidRPr="00803411">
        <w:rPr>
          <w:rFonts w:ascii="Cambria" w:eastAsia="Times New Roman" w:hAnsi="Cambria" w:cs="Times New Roman"/>
          <w:caps/>
          <w:color w:val="000000"/>
          <w:sz w:val="20"/>
          <w:szCs w:val="20"/>
          <w:lang w:val="en-GB" w:eastAsia="fr-FR"/>
        </w:rPr>
        <w:t xml:space="preserve"> </w:t>
      </w:r>
      <w:r w:rsidR="00207818" w:rsidRPr="00803411">
        <w:rPr>
          <w:rFonts w:ascii="Cambria" w:eastAsia="Times New Roman" w:hAnsi="Cambria" w:cs="Times New Roman"/>
          <w:caps/>
          <w:color w:val="000000"/>
          <w:sz w:val="20"/>
          <w:szCs w:val="20"/>
          <w:lang w:val="en-GB" w:eastAsia="fr-FR"/>
        </w:rPr>
        <w:t>2.2</w:t>
      </w:r>
      <w:r w:rsidR="00347169" w:rsidRPr="00803411">
        <w:rPr>
          <w:rFonts w:ascii="Cambria" w:eastAsia="Times New Roman" w:hAnsi="Cambria" w:cs="Times New Roman"/>
          <w:caps/>
          <w:color w:val="000000"/>
          <w:sz w:val="20"/>
          <w:szCs w:val="20"/>
          <w:lang w:val="en-GB" w:eastAsia="fr-FR"/>
        </w:rPr>
        <w:t xml:space="preserve"> </w:t>
      </w:r>
      <w:r w:rsidRPr="00803411">
        <w:rPr>
          <w:rFonts w:ascii="Cambria" w:eastAsia="Times New Roman" w:hAnsi="Cambria" w:cs="Times New Roman"/>
          <w:color w:val="000000"/>
          <w:sz w:val="20"/>
          <w:szCs w:val="20"/>
          <w:lang w:val="en-GB" w:eastAsia="fr-FR"/>
        </w:rPr>
        <w:t xml:space="preserve">of the </w:t>
      </w:r>
      <w:r w:rsidR="001019D6" w:rsidRPr="00803411">
        <w:rPr>
          <w:rFonts w:ascii="Cambria" w:eastAsia="Times New Roman" w:hAnsi="Cambria" w:cs="Times New Roman"/>
          <w:caps/>
          <w:color w:val="000000"/>
          <w:sz w:val="20"/>
          <w:szCs w:val="20"/>
          <w:lang w:val="en-GB" w:eastAsia="fr-FR"/>
        </w:rPr>
        <w:t>202</w:t>
      </w:r>
      <w:r w:rsidR="00803411" w:rsidRPr="00803411">
        <w:rPr>
          <w:rFonts w:ascii="Cambria" w:eastAsia="Times New Roman" w:hAnsi="Cambria" w:cs="Times New Roman"/>
          <w:caps/>
          <w:color w:val="000000"/>
          <w:sz w:val="20"/>
          <w:szCs w:val="20"/>
          <w:lang w:val="en-GB" w:eastAsia="fr-FR"/>
        </w:rPr>
        <w:t>6</w:t>
      </w:r>
      <w:r w:rsidR="001019D6" w:rsidRPr="00803411">
        <w:rPr>
          <w:rFonts w:ascii="Cambria" w:eastAsia="Times New Roman" w:hAnsi="Cambria" w:cs="Times New Roman"/>
          <w:caps/>
          <w:color w:val="000000"/>
          <w:sz w:val="20"/>
          <w:szCs w:val="20"/>
          <w:lang w:val="en-GB" w:eastAsia="fr-FR"/>
        </w:rPr>
        <w:t xml:space="preserve"> </w:t>
      </w:r>
      <w:r w:rsidRPr="00803411">
        <w:rPr>
          <w:rFonts w:ascii="Cambria" w:eastAsia="Times New Roman" w:hAnsi="Cambria" w:cs="Times New Roman"/>
          <w:color w:val="000000"/>
          <w:sz w:val="20"/>
          <w:szCs w:val="20"/>
          <w:lang w:val="en-GB" w:eastAsia="fr-FR"/>
        </w:rPr>
        <w:t xml:space="preserve">Annual Report </w:t>
      </w:r>
      <w:r w:rsidR="00347169" w:rsidRPr="00803411">
        <w:rPr>
          <w:rFonts w:ascii="Cambria" w:eastAsia="Times New Roman" w:hAnsi="Cambria" w:cs="Times New Roman"/>
          <w:color w:val="000000"/>
          <w:sz w:val="20"/>
          <w:szCs w:val="20"/>
          <w:lang w:val="en-GB" w:eastAsia="fr-FR"/>
        </w:rPr>
        <w:t xml:space="preserve">invites CPCs to inform the Commission of </w:t>
      </w:r>
      <w:r w:rsidR="00612469" w:rsidRPr="00803411">
        <w:rPr>
          <w:rFonts w:ascii="Cambria" w:eastAsia="Times New Roman" w:hAnsi="Cambria" w:cs="Times New Roman"/>
          <w:color w:val="000000"/>
          <w:sz w:val="20"/>
          <w:szCs w:val="20"/>
          <w:lang w:val="en-GB" w:eastAsia="fr-FR"/>
        </w:rPr>
        <w:t>primary</w:t>
      </w:r>
      <w:r w:rsidR="00347169" w:rsidRPr="00803411">
        <w:rPr>
          <w:rFonts w:ascii="Cambria" w:eastAsia="Times New Roman" w:hAnsi="Cambria" w:cs="Times New Roman"/>
          <w:color w:val="000000"/>
          <w:sz w:val="20"/>
          <w:szCs w:val="20"/>
          <w:lang w:val="en-GB" w:eastAsia="fr-FR"/>
        </w:rPr>
        <w:t xml:space="preserve"> difficulties encountered in the implementation of and compliance with ICCAT conservation and management measures</w:t>
      </w:r>
      <w:r w:rsidR="007D2228" w:rsidRPr="00803411">
        <w:rPr>
          <w:rFonts w:ascii="Cambria" w:eastAsia="Times New Roman" w:hAnsi="Cambria" w:cs="Times New Roman"/>
          <w:color w:val="000000"/>
          <w:sz w:val="20"/>
          <w:szCs w:val="20"/>
          <w:lang w:val="en-GB" w:eastAsia="fr-FR"/>
        </w:rPr>
        <w:t xml:space="preserve"> during the year 202</w:t>
      </w:r>
      <w:r w:rsidR="00803411" w:rsidRPr="00803411">
        <w:rPr>
          <w:rFonts w:ascii="Cambria" w:eastAsia="Times New Roman" w:hAnsi="Cambria" w:cs="Times New Roman"/>
          <w:color w:val="000000"/>
          <w:sz w:val="20"/>
          <w:szCs w:val="20"/>
          <w:lang w:val="en-GB" w:eastAsia="fr-FR"/>
        </w:rPr>
        <w:t>5</w:t>
      </w:r>
      <w:r w:rsidR="00347169" w:rsidRPr="00803411">
        <w:rPr>
          <w:rFonts w:ascii="Cambria" w:eastAsia="Times New Roman" w:hAnsi="Cambria" w:cs="Times New Roman"/>
          <w:color w:val="000000"/>
          <w:sz w:val="20"/>
          <w:szCs w:val="20"/>
          <w:lang w:val="en-GB" w:eastAsia="fr-FR"/>
        </w:rPr>
        <w:t>.</w:t>
      </w:r>
    </w:p>
    <w:p w14:paraId="68A9603C" w14:textId="77777777" w:rsidR="00347169" w:rsidRPr="00803411" w:rsidRDefault="00347169" w:rsidP="00D67C8A">
      <w:pPr>
        <w:spacing w:after="0" w:line="240" w:lineRule="atLeast"/>
        <w:jc w:val="both"/>
        <w:rPr>
          <w:rFonts w:ascii="Cambria" w:eastAsia="Times New Roman" w:hAnsi="Cambria" w:cs="Times New Roman"/>
          <w:color w:val="000000"/>
          <w:sz w:val="20"/>
          <w:szCs w:val="20"/>
          <w:highlight w:val="yellow"/>
          <w:lang w:val="en-GB" w:eastAsia="fr-FR"/>
        </w:rPr>
      </w:pPr>
    </w:p>
    <w:p w14:paraId="44DDCFEA" w14:textId="2E12F7D0" w:rsidR="00347169" w:rsidRPr="00803411" w:rsidRDefault="00347169" w:rsidP="00D67C8A">
      <w:pPr>
        <w:pStyle w:val="BodyText"/>
        <w:bidi w:val="0"/>
        <w:rPr>
          <w:rFonts w:ascii="Cambria" w:hAnsi="Cambria"/>
          <w:color w:val="000000" w:themeColor="text1"/>
          <w:sz w:val="20"/>
          <w:szCs w:val="20"/>
          <w:lang w:val="en-US"/>
        </w:rPr>
      </w:pPr>
      <w:r w:rsidRPr="00803411">
        <w:rPr>
          <w:rFonts w:ascii="Cambria" w:hAnsi="Cambria"/>
          <w:color w:val="000000"/>
          <w:sz w:val="20"/>
          <w:szCs w:val="20"/>
          <w:lang w:val="en-GB"/>
        </w:rPr>
        <w:t xml:space="preserve">The </w:t>
      </w:r>
      <w:r w:rsidR="001019D6" w:rsidRPr="00803411">
        <w:rPr>
          <w:rFonts w:ascii="Cambria" w:hAnsi="Cambria"/>
          <w:color w:val="000000"/>
          <w:sz w:val="20"/>
          <w:szCs w:val="20"/>
          <w:lang w:val="en-GB"/>
        </w:rPr>
        <w:t xml:space="preserve">ICCAT </w:t>
      </w:r>
      <w:r w:rsidRPr="00803411">
        <w:rPr>
          <w:rFonts w:ascii="Cambria" w:hAnsi="Cambria"/>
          <w:color w:val="000000"/>
          <w:sz w:val="20"/>
          <w:szCs w:val="20"/>
          <w:lang w:val="en-GB"/>
        </w:rPr>
        <w:t xml:space="preserve">Secretariat has </w:t>
      </w:r>
      <w:r w:rsidR="00D67C8A" w:rsidRPr="00803411">
        <w:rPr>
          <w:rFonts w:ascii="Cambria" w:hAnsi="Cambria"/>
          <w:color w:val="000000"/>
          <w:sz w:val="20"/>
          <w:szCs w:val="20"/>
          <w:lang w:val="en-GB"/>
        </w:rPr>
        <w:t xml:space="preserve">summarized </w:t>
      </w:r>
      <w:r w:rsidRPr="00803411">
        <w:rPr>
          <w:rFonts w:ascii="Cambria" w:hAnsi="Cambria"/>
          <w:color w:val="000000"/>
          <w:sz w:val="20"/>
          <w:szCs w:val="20"/>
          <w:lang w:val="en-GB"/>
        </w:rPr>
        <w:t xml:space="preserve">these issues and </w:t>
      </w:r>
      <w:r w:rsidR="00D67C8A" w:rsidRPr="00803411">
        <w:rPr>
          <w:rFonts w:ascii="Cambria" w:hAnsi="Cambria"/>
          <w:color w:val="000000"/>
          <w:sz w:val="20"/>
          <w:szCs w:val="20"/>
          <w:lang w:val="en-GB"/>
        </w:rPr>
        <w:t xml:space="preserve">provided </w:t>
      </w:r>
      <w:r w:rsidRPr="00803411">
        <w:rPr>
          <w:rFonts w:ascii="Cambria" w:hAnsi="Cambria"/>
          <w:color w:val="000000"/>
          <w:sz w:val="20"/>
          <w:szCs w:val="20"/>
          <w:lang w:val="en-GB"/>
        </w:rPr>
        <w:t xml:space="preserve">complete </w:t>
      </w:r>
      <w:r w:rsidR="004919FF" w:rsidRPr="00803411">
        <w:rPr>
          <w:rFonts w:ascii="Cambria" w:hAnsi="Cambria"/>
          <w:color w:val="000000"/>
          <w:sz w:val="20"/>
          <w:szCs w:val="20"/>
          <w:lang w:val="en-GB"/>
        </w:rPr>
        <w:t>S</w:t>
      </w:r>
      <w:r w:rsidRPr="00803411">
        <w:rPr>
          <w:rFonts w:ascii="Cambria" w:hAnsi="Cambria"/>
          <w:color w:val="000000"/>
          <w:sz w:val="20"/>
          <w:szCs w:val="20"/>
          <w:lang w:val="en-GB"/>
        </w:rPr>
        <w:t xml:space="preserve">ection </w:t>
      </w:r>
      <w:r w:rsidR="00207818" w:rsidRPr="00803411">
        <w:rPr>
          <w:rFonts w:ascii="Cambria" w:hAnsi="Cambria"/>
          <w:color w:val="000000"/>
          <w:sz w:val="20"/>
          <w:szCs w:val="20"/>
          <w:lang w:val="en-GB"/>
        </w:rPr>
        <w:t>2</w:t>
      </w:r>
      <w:r w:rsidR="00395453" w:rsidRPr="00803411">
        <w:rPr>
          <w:rFonts w:ascii="Cambria" w:hAnsi="Cambria"/>
          <w:color w:val="000000"/>
          <w:sz w:val="20"/>
          <w:szCs w:val="20"/>
          <w:lang w:val="en-GB"/>
        </w:rPr>
        <w:t xml:space="preserve"> – Part 2</w:t>
      </w:r>
      <w:r w:rsidR="00207818" w:rsidRPr="00803411">
        <w:rPr>
          <w:rFonts w:ascii="Cambria" w:hAnsi="Cambria"/>
          <w:color w:val="000000"/>
          <w:sz w:val="20"/>
          <w:szCs w:val="20"/>
          <w:lang w:val="en-GB"/>
        </w:rPr>
        <w:t>.2</w:t>
      </w:r>
      <w:r w:rsidRPr="00803411">
        <w:rPr>
          <w:rFonts w:ascii="Cambria" w:hAnsi="Cambria"/>
          <w:color w:val="000000"/>
          <w:sz w:val="20"/>
          <w:szCs w:val="20"/>
          <w:lang w:val="en-GB"/>
        </w:rPr>
        <w:t xml:space="preserve"> </w:t>
      </w:r>
      <w:r w:rsidR="004919FF" w:rsidRPr="00803411">
        <w:rPr>
          <w:rFonts w:ascii="Cambria" w:hAnsi="Cambria"/>
          <w:color w:val="000000"/>
          <w:sz w:val="20"/>
          <w:szCs w:val="20"/>
          <w:lang w:val="en-GB"/>
        </w:rPr>
        <w:t xml:space="preserve">information </w:t>
      </w:r>
      <w:r w:rsidR="00D67C8A" w:rsidRPr="00803411">
        <w:rPr>
          <w:rFonts w:ascii="Cambria" w:hAnsi="Cambria"/>
          <w:color w:val="000000"/>
          <w:sz w:val="20"/>
          <w:szCs w:val="20"/>
          <w:lang w:val="en-GB"/>
        </w:rPr>
        <w:t>a</w:t>
      </w:r>
      <w:r w:rsidR="004919FF" w:rsidRPr="00803411">
        <w:rPr>
          <w:rFonts w:ascii="Cambria" w:hAnsi="Cambria"/>
          <w:color w:val="000000"/>
          <w:sz w:val="20"/>
          <w:szCs w:val="20"/>
          <w:lang w:val="en-GB"/>
        </w:rPr>
        <w:t>s</w:t>
      </w:r>
      <w:r w:rsidRPr="00803411">
        <w:rPr>
          <w:rFonts w:ascii="Cambria" w:hAnsi="Cambria"/>
          <w:color w:val="000000"/>
          <w:sz w:val="20"/>
          <w:szCs w:val="20"/>
          <w:lang w:val="en-GB"/>
        </w:rPr>
        <w:t xml:space="preserve"> reported in document </w:t>
      </w:r>
      <w:r w:rsidRPr="00803411">
        <w:rPr>
          <w:rFonts w:ascii="Cambria" w:hAnsi="Cambria"/>
          <w:bCs/>
          <w:color w:val="000000"/>
          <w:sz w:val="20"/>
          <w:szCs w:val="20"/>
          <w:lang w:val="en-GB"/>
        </w:rPr>
        <w:t>COC</w:t>
      </w:r>
      <w:r w:rsidR="00926DE7">
        <w:rPr>
          <w:rFonts w:ascii="Cambria" w:hAnsi="Cambria"/>
          <w:bCs/>
          <w:color w:val="000000"/>
          <w:sz w:val="20"/>
          <w:szCs w:val="20"/>
          <w:lang w:val="en-GB"/>
        </w:rPr>
        <w:t>_</w:t>
      </w:r>
      <w:r w:rsidRPr="00803411">
        <w:rPr>
          <w:rFonts w:ascii="Cambria" w:hAnsi="Cambria"/>
          <w:bCs/>
          <w:color w:val="000000"/>
          <w:sz w:val="20"/>
          <w:szCs w:val="20"/>
          <w:lang w:val="en-GB"/>
        </w:rPr>
        <w:t>311/202</w:t>
      </w:r>
      <w:r w:rsidR="00F53821">
        <w:rPr>
          <w:rFonts w:ascii="Cambria" w:hAnsi="Cambria"/>
          <w:bCs/>
          <w:color w:val="000000"/>
          <w:sz w:val="20"/>
          <w:szCs w:val="20"/>
          <w:lang w:val="en-GB"/>
        </w:rPr>
        <w:t>6</w:t>
      </w:r>
      <w:r w:rsidRPr="00803411">
        <w:rPr>
          <w:rFonts w:ascii="Cambria" w:hAnsi="Cambria"/>
          <w:color w:val="000000"/>
          <w:sz w:val="20"/>
          <w:szCs w:val="20"/>
          <w:lang w:val="en-GB"/>
        </w:rPr>
        <w:t xml:space="preserve"> and its addenda. </w:t>
      </w:r>
      <w:r w:rsidR="004919FF" w:rsidRPr="00803411">
        <w:rPr>
          <w:rFonts w:ascii="Cambria" w:hAnsi="Cambria"/>
          <w:color w:val="000000"/>
          <w:sz w:val="20"/>
          <w:szCs w:val="20"/>
          <w:lang w:val="en-GB"/>
        </w:rPr>
        <w:t xml:space="preserve">The goal of this </w:t>
      </w:r>
      <w:r w:rsidRPr="00803411">
        <w:rPr>
          <w:rFonts w:ascii="Cambria" w:hAnsi="Cambria"/>
          <w:color w:val="000000"/>
          <w:sz w:val="20"/>
          <w:szCs w:val="20"/>
          <w:lang w:val="en-GB"/>
        </w:rPr>
        <w:t>summary</w:t>
      </w:r>
      <w:r w:rsidR="004919FF" w:rsidRPr="00803411">
        <w:rPr>
          <w:rFonts w:ascii="Cambria" w:hAnsi="Cambria"/>
          <w:color w:val="000000"/>
          <w:sz w:val="20"/>
          <w:szCs w:val="20"/>
          <w:lang w:val="en-GB"/>
        </w:rPr>
        <w:t xml:space="preserve"> is to assist </w:t>
      </w:r>
      <w:r w:rsidRPr="00803411">
        <w:rPr>
          <w:rFonts w:ascii="Cambria" w:hAnsi="Cambria"/>
          <w:color w:val="000000"/>
          <w:sz w:val="20"/>
          <w:szCs w:val="20"/>
          <w:lang w:val="en-GB"/>
        </w:rPr>
        <w:t xml:space="preserve">the Compliance Committee (COC) in </w:t>
      </w:r>
      <w:r w:rsidR="004919FF" w:rsidRPr="00803411">
        <w:rPr>
          <w:rFonts w:ascii="Cambria" w:hAnsi="Cambria"/>
          <w:color w:val="000000"/>
          <w:sz w:val="20"/>
          <w:szCs w:val="20"/>
          <w:lang w:val="en-GB"/>
        </w:rPr>
        <w:t xml:space="preserve">its </w:t>
      </w:r>
      <w:r w:rsidRPr="00803411">
        <w:rPr>
          <w:rFonts w:ascii="Cambria" w:hAnsi="Cambria"/>
          <w:color w:val="000000"/>
          <w:sz w:val="20"/>
          <w:szCs w:val="20"/>
          <w:lang w:val="en-GB"/>
        </w:rPr>
        <w:t>consider</w:t>
      </w:r>
      <w:r w:rsidR="004919FF" w:rsidRPr="00803411">
        <w:rPr>
          <w:rFonts w:ascii="Cambria" w:hAnsi="Cambria"/>
          <w:color w:val="000000"/>
          <w:sz w:val="20"/>
          <w:szCs w:val="20"/>
          <w:lang w:val="en-GB"/>
        </w:rPr>
        <w:t>ation</w:t>
      </w:r>
      <w:r w:rsidRPr="00803411">
        <w:rPr>
          <w:rFonts w:ascii="Cambria" w:hAnsi="Cambria"/>
          <w:color w:val="000000"/>
          <w:sz w:val="20"/>
          <w:szCs w:val="20"/>
          <w:lang w:val="en-GB"/>
        </w:rPr>
        <w:t xml:space="preserve"> </w:t>
      </w:r>
      <w:r w:rsidR="004919FF" w:rsidRPr="00803411">
        <w:rPr>
          <w:rFonts w:ascii="Cambria" w:hAnsi="Cambria"/>
          <w:color w:val="000000"/>
          <w:sz w:val="20"/>
          <w:szCs w:val="20"/>
          <w:lang w:val="en-GB"/>
        </w:rPr>
        <w:t xml:space="preserve">of </w:t>
      </w:r>
      <w:r w:rsidR="004542F7" w:rsidRPr="00803411">
        <w:rPr>
          <w:rFonts w:ascii="Cambria" w:hAnsi="Cambria"/>
          <w:color w:val="000000"/>
          <w:sz w:val="20"/>
          <w:szCs w:val="20"/>
          <w:lang w:val="en-GB"/>
        </w:rPr>
        <w:t>the need for</w:t>
      </w:r>
      <w:r w:rsidRPr="00803411">
        <w:rPr>
          <w:rFonts w:ascii="Cambria" w:hAnsi="Cambria"/>
          <w:color w:val="000000"/>
          <w:sz w:val="20"/>
          <w:szCs w:val="20"/>
          <w:lang w:val="en-GB"/>
        </w:rPr>
        <w:t xml:space="preserve"> technical assistance</w:t>
      </w:r>
      <w:r w:rsidR="004542F7" w:rsidRPr="00803411">
        <w:rPr>
          <w:rFonts w:ascii="Cambria" w:hAnsi="Cambria"/>
          <w:color w:val="000000"/>
          <w:sz w:val="20"/>
          <w:szCs w:val="20"/>
          <w:lang w:val="en-GB"/>
        </w:rPr>
        <w:t xml:space="preserve"> that may be useful to Contracting Parties</w:t>
      </w:r>
      <w:r w:rsidRPr="00803411">
        <w:rPr>
          <w:rFonts w:ascii="Cambria" w:hAnsi="Cambria"/>
          <w:color w:val="000000"/>
          <w:sz w:val="20"/>
          <w:szCs w:val="20"/>
          <w:lang w:val="en-GB"/>
        </w:rPr>
        <w:t xml:space="preserve"> in Compliance matters. </w:t>
      </w:r>
      <w:r w:rsidR="001019D6" w:rsidRPr="00803411">
        <w:rPr>
          <w:rFonts w:ascii="Cambria" w:hAnsi="Cambria"/>
          <w:b/>
          <w:bCs/>
          <w:color w:val="000000" w:themeColor="text1"/>
          <w:sz w:val="20"/>
          <w:szCs w:val="20"/>
          <w:lang w:val="en-US"/>
        </w:rPr>
        <w:t xml:space="preserve">Table 1 </w:t>
      </w:r>
      <w:r w:rsidR="001019D6" w:rsidRPr="00803411">
        <w:rPr>
          <w:rFonts w:ascii="Cambria" w:hAnsi="Cambria"/>
          <w:color w:val="000000" w:themeColor="text1"/>
          <w:sz w:val="20"/>
          <w:szCs w:val="20"/>
          <w:lang w:val="en-US"/>
        </w:rPr>
        <w:t>provides a thematic summary of the issues</w:t>
      </w:r>
      <w:r w:rsidR="00CF5C1C" w:rsidRPr="00803411">
        <w:rPr>
          <w:rFonts w:ascii="Cambria" w:hAnsi="Cambria"/>
          <w:color w:val="000000" w:themeColor="text1"/>
          <w:sz w:val="20"/>
          <w:szCs w:val="20"/>
          <w:lang w:val="en-US"/>
        </w:rPr>
        <w:t>, improvements, or requests</w:t>
      </w:r>
      <w:r w:rsidR="001019D6" w:rsidRPr="0080341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 encountered by each CPC. For further ease of reference, </w:t>
      </w:r>
      <w:r w:rsidR="001019D6" w:rsidRPr="00803411">
        <w:rPr>
          <w:rFonts w:ascii="Cambria" w:hAnsi="Cambria"/>
          <w:b/>
          <w:bCs/>
          <w:color w:val="000000" w:themeColor="text1"/>
          <w:sz w:val="20"/>
          <w:szCs w:val="20"/>
          <w:lang w:val="en-US"/>
        </w:rPr>
        <w:t>Annex 1</w:t>
      </w:r>
      <w:r w:rsidR="001019D6" w:rsidRPr="0080341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 includes the full excerpts </w:t>
      </w:r>
      <w:r w:rsidR="009C7744" w:rsidRPr="00803411">
        <w:rPr>
          <w:rFonts w:ascii="Cambria" w:hAnsi="Cambria"/>
          <w:color w:val="000000" w:themeColor="text1"/>
          <w:sz w:val="20"/>
          <w:szCs w:val="20"/>
          <w:lang w:val="en-US"/>
        </w:rPr>
        <w:t>that were extracted from</w:t>
      </w:r>
      <w:r w:rsidR="00B46B95" w:rsidRPr="0080341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 all submitted</w:t>
      </w:r>
      <w:r w:rsidR="001019D6" w:rsidRPr="0080341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 Section </w:t>
      </w:r>
      <w:r w:rsidR="00CF5C1C" w:rsidRPr="00803411">
        <w:rPr>
          <w:rFonts w:ascii="Cambria" w:hAnsi="Cambria"/>
          <w:color w:val="000000" w:themeColor="text1"/>
          <w:sz w:val="20"/>
          <w:szCs w:val="20"/>
          <w:lang w:val="en-US"/>
        </w:rPr>
        <w:t>2.2</w:t>
      </w:r>
      <w:r w:rsidR="001019D6" w:rsidRPr="0080341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 annual report information</w:t>
      </w:r>
      <w:r w:rsidR="00117515" w:rsidRPr="0080341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 in their original version</w:t>
      </w:r>
      <w:r w:rsidR="001019D6" w:rsidRPr="00803411">
        <w:rPr>
          <w:rFonts w:ascii="Cambria" w:hAnsi="Cambria"/>
          <w:color w:val="000000" w:themeColor="text1"/>
          <w:sz w:val="20"/>
          <w:szCs w:val="20"/>
          <w:lang w:val="en-US"/>
        </w:rPr>
        <w:t>.</w:t>
      </w:r>
    </w:p>
    <w:p w14:paraId="0C7E0FFD" w14:textId="0EFE8CD2" w:rsidR="00347169" w:rsidRPr="00803411" w:rsidRDefault="00347169" w:rsidP="00D67C8A">
      <w:pPr>
        <w:spacing w:after="0" w:line="240" w:lineRule="atLeast"/>
        <w:jc w:val="both"/>
        <w:rPr>
          <w:rFonts w:ascii="Cambria" w:eastAsia="Times New Roman" w:hAnsi="Cambria" w:cs="Times New Roman"/>
          <w:color w:val="000000"/>
          <w:sz w:val="20"/>
          <w:szCs w:val="20"/>
          <w:highlight w:val="yellow"/>
          <w:lang w:val="en-GB" w:eastAsia="fr-FR"/>
        </w:rPr>
      </w:pPr>
    </w:p>
    <w:p w14:paraId="3FC82C3A" w14:textId="4020F7FB" w:rsidR="00C24385" w:rsidRPr="004D07ED" w:rsidRDefault="00F53821" w:rsidP="00D67C8A">
      <w:pPr>
        <w:spacing w:after="0" w:line="240" w:lineRule="atLeast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</w:pPr>
      <w:r w:rsidRPr="00F53821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While </w:t>
      </w:r>
      <w:r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the same CPC</w:t>
      </w:r>
      <w:r w:rsidR="00037AD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s</w:t>
      </w:r>
      <w:r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</w:t>
      </w:r>
      <w:r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generally</w:t>
      </w:r>
      <w:r w:rsidR="00F356E6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continue to</w:t>
      </w:r>
      <w:r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report full compliance, </w:t>
      </w:r>
      <w:r w:rsidR="00037AD9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the most significant difficult</w:t>
      </w:r>
      <w:r w:rsidR="00396559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ies</w:t>
      </w:r>
      <w:r w:rsidR="00037AD9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cited by many CPCs </w:t>
      </w:r>
      <w:r w:rsidR="000E3114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continue to be</w:t>
      </w:r>
      <w:r w:rsidR="00037AD9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the lack of human, institutional, and financial capacity. Major practical challenges include the inability to conduct effective observer program</w:t>
      </w:r>
      <w:r w:rsidR="003A74C4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me</w:t>
      </w:r>
      <w:r w:rsidR="00037AD9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s, particularly on small-scale and artisanal vessels, a</w:t>
      </w:r>
      <w:r w:rsidR="003A74C4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s well as</w:t>
      </w:r>
      <w:r w:rsidR="00037AD9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incomplete collection of bycatch and discard data. These issues are driven by budgetary constraints, a shortage of qualified personnel, and limited technical expertise. Furthermore, operational </w:t>
      </w:r>
      <w:r w:rsidR="00396559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issues</w:t>
      </w:r>
      <w:r w:rsidR="00037AD9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are compounded by slow legislative transposition processes, difficulties in inter-agency coordination, and unsuitable software or data management systems that delay optimal data processing.</w:t>
      </w:r>
    </w:p>
    <w:p w14:paraId="317CB50A" w14:textId="77777777" w:rsidR="00C24385" w:rsidRPr="004D07ED" w:rsidRDefault="00C24385" w:rsidP="00D67C8A">
      <w:pPr>
        <w:spacing w:after="0" w:line="240" w:lineRule="atLeast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</w:pPr>
    </w:p>
    <w:p w14:paraId="55F188F8" w14:textId="1D1127EF" w:rsidR="001019D6" w:rsidRPr="004D07ED" w:rsidRDefault="00F37F66" w:rsidP="00D67C8A">
      <w:pPr>
        <w:spacing w:after="0" w:line="240" w:lineRule="atLeast"/>
        <w:jc w:val="both"/>
        <w:rPr>
          <w:rFonts w:ascii="Cambria" w:eastAsia="Times New Roman" w:hAnsi="Cambria" w:cs="Times New Roman"/>
          <w:b/>
          <w:bCs/>
          <w:i/>
          <w:iCs/>
          <w:color w:val="000000" w:themeColor="text1"/>
          <w:sz w:val="20"/>
          <w:szCs w:val="20"/>
          <w:lang w:val="en-GB" w:eastAsia="fr-FR"/>
        </w:rPr>
      </w:pPr>
      <w:r w:rsidRPr="004D07ED">
        <w:rPr>
          <w:rFonts w:ascii="Cambria" w:eastAsia="Times New Roman" w:hAnsi="Cambria" w:cs="Times New Roman"/>
          <w:b/>
          <w:bCs/>
          <w:i/>
          <w:iCs/>
          <w:color w:val="000000" w:themeColor="text1"/>
          <w:sz w:val="20"/>
          <w:szCs w:val="20"/>
          <w:lang w:val="en-GB" w:eastAsia="fr-FR"/>
        </w:rPr>
        <w:t xml:space="preserve">Reported </w:t>
      </w:r>
      <w:r w:rsidR="00FC20E5" w:rsidRPr="004D07ED">
        <w:rPr>
          <w:rFonts w:ascii="Cambria" w:eastAsia="Times New Roman" w:hAnsi="Cambria" w:cs="Times New Roman"/>
          <w:b/>
          <w:bCs/>
          <w:i/>
          <w:iCs/>
          <w:color w:val="000000" w:themeColor="text1"/>
          <w:sz w:val="20"/>
          <w:szCs w:val="20"/>
          <w:lang w:val="en-GB" w:eastAsia="fr-FR"/>
        </w:rPr>
        <w:t>c</w:t>
      </w:r>
      <w:r w:rsidRPr="004D07ED">
        <w:rPr>
          <w:rFonts w:ascii="Cambria" w:eastAsia="Times New Roman" w:hAnsi="Cambria" w:cs="Times New Roman"/>
          <w:b/>
          <w:bCs/>
          <w:i/>
          <w:iCs/>
          <w:color w:val="000000" w:themeColor="text1"/>
          <w:sz w:val="20"/>
          <w:szCs w:val="20"/>
          <w:lang w:val="en-GB" w:eastAsia="fr-FR"/>
        </w:rPr>
        <w:t>hallenges</w:t>
      </w:r>
    </w:p>
    <w:p w14:paraId="58921340" w14:textId="77777777" w:rsidR="00F37F66" w:rsidRPr="004D07ED" w:rsidRDefault="00F37F66" w:rsidP="00D67C8A">
      <w:pPr>
        <w:spacing w:after="0" w:line="240" w:lineRule="atLeast"/>
        <w:jc w:val="both"/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val="en-GB" w:eastAsia="fr-FR"/>
        </w:rPr>
      </w:pPr>
    </w:p>
    <w:p w14:paraId="1C84ABD3" w14:textId="4602AA72" w:rsidR="00612469" w:rsidRPr="004D07ED" w:rsidRDefault="00ED5A1D" w:rsidP="00FC20E5">
      <w:pPr>
        <w:pStyle w:val="ListParagraph"/>
        <w:numPr>
          <w:ilvl w:val="0"/>
          <w:numId w:val="1"/>
        </w:numPr>
        <w:spacing w:after="0" w:line="240" w:lineRule="atLeast"/>
        <w:ind w:left="851" w:hanging="425"/>
        <w:jc w:val="both"/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</w:pPr>
      <w:r w:rsidRPr="004D07ED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L</w:t>
      </w:r>
      <w:r w:rsidR="005E38A6" w:rsidRPr="004D07ED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imited </w:t>
      </w:r>
      <w:r w:rsidR="00C44EF3" w:rsidRPr="004D07ED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administrative and technical resources: </w:t>
      </w:r>
    </w:p>
    <w:p w14:paraId="16513E3E" w14:textId="77777777" w:rsidR="00824AD4" w:rsidRPr="004D07ED" w:rsidRDefault="00824AD4" w:rsidP="00004DE3">
      <w:pPr>
        <w:pStyle w:val="ListParagraph"/>
        <w:spacing w:after="0" w:line="240" w:lineRule="atLeast"/>
        <w:ind w:left="45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</w:p>
    <w:p w14:paraId="2592C66D" w14:textId="0F15EFDE" w:rsidR="005D0C65" w:rsidRDefault="00037AD9" w:rsidP="003C1F82">
      <w:pPr>
        <w:pStyle w:val="ListParagraph"/>
        <w:spacing w:after="0" w:line="240" w:lineRule="atLeast"/>
        <w:ind w:left="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  <w:r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Belize, </w:t>
      </w:r>
      <w:r w:rsidR="00FF207B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Bolivia, </w:t>
      </w:r>
      <w:r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Cabo Verde, </w:t>
      </w:r>
      <w:r w:rsidR="00FF207B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The Gambia</w:t>
      </w:r>
      <w:r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, Liberia, Namibia, Senegal, St. Vincent and the Grenadines, Suriname, United Kingdom O</w:t>
      </w:r>
      <w:r w:rsidR="00417BE6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verseas </w:t>
      </w:r>
      <w:r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T</w:t>
      </w:r>
      <w:r w:rsidR="00417BE6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erritories (OTs)</w:t>
      </w:r>
      <w:r w:rsidR="00FF207B" w:rsidRPr="004D07ED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, Venezuela</w:t>
      </w:r>
      <w:r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.</w:t>
      </w:r>
    </w:p>
    <w:p w14:paraId="5873AA9A" w14:textId="77777777" w:rsidR="00037AD9" w:rsidRPr="00037AD9" w:rsidRDefault="00037AD9" w:rsidP="00004DE3">
      <w:pPr>
        <w:pStyle w:val="ListParagraph"/>
        <w:spacing w:after="0" w:line="240" w:lineRule="atLeast"/>
        <w:ind w:left="45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highlight w:val="yellow"/>
          <w:lang w:val="en-US" w:eastAsia="fr-FR"/>
        </w:rPr>
      </w:pPr>
    </w:p>
    <w:p w14:paraId="46C1B2AB" w14:textId="3E227B1F" w:rsidR="005D0C65" w:rsidRPr="00FF207B" w:rsidRDefault="007A78DF" w:rsidP="00FC20E5">
      <w:pPr>
        <w:pStyle w:val="ListParagraph"/>
        <w:numPr>
          <w:ilvl w:val="0"/>
          <w:numId w:val="1"/>
        </w:numPr>
        <w:spacing w:after="0" w:line="240" w:lineRule="atLeast"/>
        <w:ind w:left="851" w:hanging="425"/>
        <w:jc w:val="both"/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</w:pPr>
      <w:r w:rsidRPr="00FF207B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Lack of human resources or</w:t>
      </w:r>
      <w:r w:rsidR="00DC43B1" w:rsidRPr="00FF207B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 institutional capacity: </w:t>
      </w:r>
    </w:p>
    <w:p w14:paraId="790B7D22" w14:textId="77777777" w:rsidR="00824AD4" w:rsidRDefault="00824AD4" w:rsidP="00037AD9">
      <w:pPr>
        <w:spacing w:after="0" w:line="240" w:lineRule="atLeast"/>
        <w:ind w:left="45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</w:p>
    <w:p w14:paraId="1E4ECA54" w14:textId="45CD88F2" w:rsidR="001D5924" w:rsidRDefault="00037AD9" w:rsidP="003C1F82">
      <w:pPr>
        <w:pStyle w:val="ListParagraph"/>
        <w:spacing w:after="0" w:line="240" w:lineRule="atLeast"/>
        <w:ind w:left="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  <w:r w:rsidRPr="00FF207B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Angola, </w:t>
      </w:r>
      <w:r w:rsidR="0082521A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Belize, </w:t>
      </w:r>
      <w:r w:rsidRPr="00FF207B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Costa Rica, </w:t>
      </w:r>
      <w:r w:rsidR="00FF207B" w:rsidRPr="00FF207B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The Gambia</w:t>
      </w:r>
      <w:r w:rsidRPr="00FF207B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, </w:t>
      </w:r>
      <w:r w:rsidR="00FF207B" w:rsidRPr="00FF207B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Mexico, </w:t>
      </w:r>
      <w:r w:rsidRPr="00FF207B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Senegal, </w:t>
      </w:r>
      <w:r w:rsidR="00FF207B" w:rsidRPr="00FF207B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Suriname</w:t>
      </w:r>
      <w:r w:rsidR="00FF207B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, Venezuela</w:t>
      </w:r>
      <w:r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.</w:t>
      </w:r>
    </w:p>
    <w:p w14:paraId="30C6A267" w14:textId="77777777" w:rsidR="00037AD9" w:rsidRPr="00396559" w:rsidRDefault="00037AD9" w:rsidP="00D67C8A">
      <w:pPr>
        <w:spacing w:after="0" w:line="240" w:lineRule="atLeast"/>
        <w:ind w:left="450" w:hanging="27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</w:pPr>
    </w:p>
    <w:p w14:paraId="39376569" w14:textId="4841AD1D" w:rsidR="00612469" w:rsidRPr="00396559" w:rsidRDefault="00612469" w:rsidP="00FC20E5">
      <w:pPr>
        <w:pStyle w:val="ListParagraph"/>
        <w:numPr>
          <w:ilvl w:val="0"/>
          <w:numId w:val="1"/>
        </w:numPr>
        <w:spacing w:after="0" w:line="240" w:lineRule="atLeast"/>
        <w:ind w:left="851" w:hanging="425"/>
        <w:jc w:val="both"/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</w:pPr>
      <w:r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F</w:t>
      </w:r>
      <w:r w:rsidR="00347169"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inancial </w:t>
      </w:r>
      <w:r w:rsidR="007C5AEF"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limitations</w:t>
      </w:r>
      <w:r w:rsidR="00C44EF3"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:</w:t>
      </w:r>
    </w:p>
    <w:p w14:paraId="67FD7D0E" w14:textId="77777777" w:rsidR="00824AD4" w:rsidRDefault="00824AD4" w:rsidP="00037AD9">
      <w:pPr>
        <w:spacing w:after="0" w:line="240" w:lineRule="atLeast"/>
        <w:ind w:firstLine="45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</w:pPr>
    </w:p>
    <w:p w14:paraId="2971DA29" w14:textId="3A721948" w:rsidR="00ED5A1D" w:rsidRPr="00417BE6" w:rsidRDefault="00FF3907" w:rsidP="003C1F82">
      <w:pPr>
        <w:pStyle w:val="ListParagraph"/>
        <w:spacing w:after="0" w:line="240" w:lineRule="atLeast"/>
        <w:ind w:left="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</w:pPr>
      <w:r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Belize, </w:t>
      </w:r>
      <w:r w:rsidR="00037AD9"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Cabo Verde, </w:t>
      </w:r>
      <w:r w:rsidR="00FF207B"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The Gambia</w:t>
      </w:r>
      <w:r w:rsidR="00037AD9"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, St. Vincent and the Grenadines, Suriname, United Kin</w:t>
      </w:r>
      <w:r w:rsidR="00037AD9" w:rsidRPr="00417BE6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gdom OT</w:t>
      </w:r>
      <w:r w:rsidR="00417BE6" w:rsidRPr="00417BE6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s</w:t>
      </w:r>
      <w:r w:rsidR="00037AD9" w:rsidRPr="00417BE6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.</w:t>
      </w:r>
    </w:p>
    <w:p w14:paraId="503E4247" w14:textId="77777777" w:rsidR="00037AD9" w:rsidRPr="00417BE6" w:rsidRDefault="00037AD9" w:rsidP="00ED5A1D">
      <w:pPr>
        <w:spacing w:after="0" w:line="240" w:lineRule="atLeast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</w:pPr>
    </w:p>
    <w:p w14:paraId="55953099" w14:textId="5C78323D" w:rsidR="00ED5A1D" w:rsidRPr="00417BE6" w:rsidRDefault="00ED5A1D" w:rsidP="00FC20E5">
      <w:pPr>
        <w:pStyle w:val="ListParagraph"/>
        <w:numPr>
          <w:ilvl w:val="0"/>
          <w:numId w:val="1"/>
        </w:numPr>
        <w:spacing w:after="0" w:line="240" w:lineRule="atLeast"/>
        <w:ind w:left="851" w:hanging="425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</w:pPr>
      <w:r w:rsidRPr="00417BE6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Limited knowledge </w:t>
      </w:r>
      <w:r w:rsidR="002F53FA" w:rsidRPr="00417BE6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for </w:t>
      </w:r>
      <w:r w:rsidR="00BD1C70" w:rsidRPr="00417BE6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administration, </w:t>
      </w:r>
      <w:r w:rsidR="002F53FA" w:rsidRPr="00417BE6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observers</w:t>
      </w:r>
      <w:r w:rsidR="00B46B95" w:rsidRPr="00417BE6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,</w:t>
      </w:r>
      <w:r w:rsidR="002F53FA" w:rsidRPr="00417BE6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 or inspections: </w:t>
      </w:r>
    </w:p>
    <w:p w14:paraId="3A32D2B9" w14:textId="77777777" w:rsidR="00824AD4" w:rsidRPr="00417BE6" w:rsidRDefault="00824AD4" w:rsidP="00710B6C">
      <w:pPr>
        <w:spacing w:after="0" w:line="240" w:lineRule="atLeast"/>
        <w:ind w:firstLine="45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</w:p>
    <w:p w14:paraId="414A37DC" w14:textId="4640AF7B" w:rsidR="001137C7" w:rsidRPr="00396559" w:rsidRDefault="00396559" w:rsidP="003C1F82">
      <w:pPr>
        <w:pStyle w:val="ListParagraph"/>
        <w:spacing w:after="0" w:line="240" w:lineRule="atLeast"/>
        <w:ind w:left="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  <w:r w:rsidRPr="00417BE6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The </w:t>
      </w:r>
      <w:r w:rsidRPr="003C1F82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Gambia</w:t>
      </w:r>
      <w:r w:rsidRPr="00417BE6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, Ghana, </w:t>
      </w:r>
      <w:r w:rsidR="00FF3907" w:rsidRPr="00417BE6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Liberia, </w:t>
      </w:r>
      <w:r w:rsidR="00D94925" w:rsidRPr="00417BE6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Namibia, </w:t>
      </w:r>
      <w:r w:rsidR="00800579" w:rsidRPr="00417BE6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Suriname</w:t>
      </w:r>
      <w:r w:rsidR="0049035F" w:rsidRPr="00417BE6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, United Kingdom OT</w:t>
      </w:r>
      <w:r w:rsidR="00417BE6" w:rsidRPr="00417BE6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s</w:t>
      </w:r>
      <w:r w:rsidRPr="00417BE6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.</w:t>
      </w:r>
    </w:p>
    <w:p w14:paraId="04D6C16C" w14:textId="77777777" w:rsidR="00C44EF3" w:rsidRPr="00E0798C" w:rsidRDefault="00C44EF3" w:rsidP="00D67C8A">
      <w:pPr>
        <w:spacing w:after="0" w:line="240" w:lineRule="atLeast"/>
        <w:ind w:left="450" w:hanging="27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highlight w:val="yellow"/>
          <w:lang w:val="en-US" w:eastAsia="fr-FR"/>
        </w:rPr>
      </w:pPr>
    </w:p>
    <w:p w14:paraId="6104D522" w14:textId="66BFC7F1" w:rsidR="00F37F66" w:rsidRPr="00396559" w:rsidRDefault="00612469" w:rsidP="00FC20E5">
      <w:pPr>
        <w:pStyle w:val="ListParagraph"/>
        <w:numPr>
          <w:ilvl w:val="0"/>
          <w:numId w:val="1"/>
        </w:numPr>
        <w:spacing w:after="0" w:line="240" w:lineRule="atLeast"/>
        <w:ind w:left="851" w:hanging="425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</w:pPr>
      <w:r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U</w:t>
      </w:r>
      <w:r w:rsidR="00347169"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nsuitable </w:t>
      </w:r>
      <w:r w:rsidR="005E38A6"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IT or </w:t>
      </w:r>
      <w:r w:rsidR="00347169"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data management </w:t>
      </w:r>
      <w:r w:rsidR="005E38A6"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systems</w:t>
      </w:r>
      <w:r w:rsidR="001D5924"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:</w:t>
      </w:r>
      <w:r w:rsidR="001D5924"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</w:t>
      </w:r>
    </w:p>
    <w:p w14:paraId="603384B3" w14:textId="77777777" w:rsidR="00824AD4" w:rsidRDefault="00824AD4" w:rsidP="00710B6C">
      <w:pPr>
        <w:pStyle w:val="ListParagraph"/>
        <w:spacing w:after="0" w:line="240" w:lineRule="atLeast"/>
        <w:ind w:left="45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</w:p>
    <w:p w14:paraId="33BBD72B" w14:textId="4ACAC6A5" w:rsidR="00710B6C" w:rsidRDefault="00037AD9" w:rsidP="003C1F82">
      <w:pPr>
        <w:pStyle w:val="ListParagraph"/>
        <w:spacing w:after="0" w:line="240" w:lineRule="atLeast"/>
        <w:ind w:left="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  <w:r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Ghana, Morocco, </w:t>
      </w:r>
      <w:r w:rsidR="00FF3907" w:rsidRPr="003C1F82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Philippines</w:t>
      </w:r>
      <w:r w:rsidR="00FF3907"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, </w:t>
      </w:r>
      <w:r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Senegal, Tunisia (requested improved traceability of submissions </w:t>
      </w:r>
      <w:r w:rsidRPr="00824AD4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via </w:t>
      </w:r>
      <w:r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IOMS).</w:t>
      </w:r>
    </w:p>
    <w:p w14:paraId="2FDBC317" w14:textId="77777777" w:rsidR="00084F2C" w:rsidRPr="00396559" w:rsidRDefault="00084F2C" w:rsidP="00084F2C">
      <w:pPr>
        <w:spacing w:after="0" w:line="240" w:lineRule="atLeast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</w:p>
    <w:p w14:paraId="2C77CCA5" w14:textId="5CF2A385" w:rsidR="00084F2C" w:rsidRPr="00396559" w:rsidRDefault="00084F2C" w:rsidP="00FC20E5">
      <w:pPr>
        <w:pStyle w:val="ListParagraph"/>
        <w:numPr>
          <w:ilvl w:val="0"/>
          <w:numId w:val="1"/>
        </w:numPr>
        <w:spacing w:after="0" w:line="240" w:lineRule="atLeast"/>
        <w:ind w:left="851" w:hanging="425"/>
        <w:jc w:val="both"/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</w:pPr>
      <w:r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Observer program</w:t>
      </w:r>
      <w:r w:rsidR="005C3267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me</w:t>
      </w:r>
      <w:r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:</w:t>
      </w:r>
    </w:p>
    <w:p w14:paraId="53CBEE80" w14:textId="77777777" w:rsidR="00356BE4" w:rsidRDefault="00356BE4" w:rsidP="00037AD9">
      <w:pPr>
        <w:spacing w:after="0" w:line="240" w:lineRule="atLeast"/>
        <w:ind w:firstLine="45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</w:pPr>
    </w:p>
    <w:p w14:paraId="2C39E39B" w14:textId="2BECDB8F" w:rsidR="008E0E57" w:rsidRPr="00396559" w:rsidRDefault="00037AD9" w:rsidP="003C1F82">
      <w:pPr>
        <w:pStyle w:val="ListParagraph"/>
        <w:spacing w:after="0" w:line="240" w:lineRule="atLeast"/>
        <w:ind w:left="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</w:pPr>
      <w:r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Angola, </w:t>
      </w:r>
      <w:r w:rsidR="00396559"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Cabo </w:t>
      </w:r>
      <w:r w:rsidR="00356BE4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V</w:t>
      </w:r>
      <w:r w:rsidR="00396559"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erde, </w:t>
      </w:r>
      <w:r w:rsidR="00FF3907"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Canada, </w:t>
      </w:r>
      <w:r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Costa Rica, Morocco, </w:t>
      </w:r>
      <w:r w:rsidR="00FF3907"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Namibia, Panama, </w:t>
      </w:r>
      <w:r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Senegal, </w:t>
      </w:r>
      <w:r w:rsidR="00396559"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St. Vincent and the Grenadines </w:t>
      </w:r>
      <w:r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Venezuela</w:t>
      </w:r>
      <w:r w:rsidR="00396559"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, Suriname. United Kingdom OT</w:t>
      </w:r>
      <w:r w:rsidR="00CB28A3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s</w:t>
      </w:r>
      <w:r w:rsidR="00396559"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, Venezuela</w:t>
      </w:r>
      <w:r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.</w:t>
      </w:r>
    </w:p>
    <w:p w14:paraId="79919C10" w14:textId="77777777" w:rsidR="00037AD9" w:rsidRPr="00396559" w:rsidRDefault="00037AD9" w:rsidP="008E0E57">
      <w:pPr>
        <w:spacing w:after="0" w:line="240" w:lineRule="atLeast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</w:pPr>
    </w:p>
    <w:p w14:paraId="0CD4E60E" w14:textId="6245DE8D" w:rsidR="008E0E57" w:rsidRDefault="00037AD9" w:rsidP="00CB28A3">
      <w:pPr>
        <w:pStyle w:val="ListParagraph"/>
        <w:numPr>
          <w:ilvl w:val="0"/>
          <w:numId w:val="1"/>
        </w:numPr>
        <w:spacing w:after="0" w:line="240" w:lineRule="atLeast"/>
        <w:ind w:left="851" w:hanging="425"/>
        <w:jc w:val="both"/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</w:pPr>
      <w:r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Small</w:t>
      </w:r>
      <w:r w:rsidR="005C3267"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-scale fleet monitoring </w:t>
      </w:r>
      <w:r w:rsidR="005C3267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and</w:t>
      </w:r>
      <w:r w:rsidR="005C3267"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 scientific data/bycat</w:t>
      </w:r>
      <w:r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ch</w:t>
      </w:r>
      <w:r w:rsidR="008E0E57" w:rsidRPr="00396559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: </w:t>
      </w:r>
    </w:p>
    <w:p w14:paraId="6AE3C553" w14:textId="77777777" w:rsidR="00CB28A3" w:rsidRPr="00396559" w:rsidRDefault="00CB28A3" w:rsidP="00CB28A3">
      <w:pPr>
        <w:pStyle w:val="ListParagraph"/>
        <w:spacing w:after="0" w:line="240" w:lineRule="atLeast"/>
        <w:ind w:left="851"/>
        <w:jc w:val="both"/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</w:pPr>
    </w:p>
    <w:p w14:paraId="0A0EFB15" w14:textId="3C468721" w:rsidR="00033570" w:rsidRPr="00396559" w:rsidRDefault="00037AD9" w:rsidP="00CB28A3">
      <w:pPr>
        <w:pStyle w:val="ListParagraph"/>
        <w:spacing w:after="0" w:line="240" w:lineRule="atLeast"/>
        <w:ind w:left="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</w:pPr>
      <w:r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 xml:space="preserve">Angola, Brazil, Cabo Verde, Chinese Taipei, </w:t>
      </w:r>
      <w:r w:rsidRPr="009C45C9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>Costa</w:t>
      </w:r>
      <w:r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 xml:space="preserve"> Rica, Gabon, </w:t>
      </w:r>
      <w:r w:rsidR="009C45C9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>T</w:t>
      </w:r>
      <w:r w:rsidR="00FF3907"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 xml:space="preserve">he Gambia, </w:t>
      </w:r>
      <w:r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 xml:space="preserve">Ghana, Morocco, </w:t>
      </w:r>
      <w:r w:rsidR="00FF3907"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>Russia</w:t>
      </w:r>
      <w:r w:rsidRPr="00396559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>.</w:t>
      </w:r>
    </w:p>
    <w:p w14:paraId="1C39F85D" w14:textId="77777777" w:rsidR="00033570" w:rsidRPr="00803411" w:rsidRDefault="00033570" w:rsidP="00D67C8A">
      <w:pPr>
        <w:spacing w:after="0" w:line="240" w:lineRule="atLeast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highlight w:val="yellow"/>
          <w:lang w:val="it-IT" w:eastAsia="fr-FR"/>
        </w:rPr>
      </w:pPr>
    </w:p>
    <w:p w14:paraId="6A20D681" w14:textId="77777777" w:rsidR="00033570" w:rsidRPr="00803411" w:rsidRDefault="00033570" w:rsidP="00D67C8A">
      <w:pPr>
        <w:spacing w:after="0" w:line="240" w:lineRule="atLeast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highlight w:val="yellow"/>
          <w:lang w:val="it-IT" w:eastAsia="fr-FR"/>
        </w:rPr>
      </w:pPr>
    </w:p>
    <w:p w14:paraId="6ACA36FF" w14:textId="6D8E53B9" w:rsidR="00B43E3A" w:rsidRPr="00037AD9" w:rsidRDefault="009D7E1D" w:rsidP="009C45C9">
      <w:pPr>
        <w:pStyle w:val="ListParagraph"/>
        <w:spacing w:after="0" w:line="240" w:lineRule="atLeast"/>
        <w:ind w:left="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</w:pPr>
      <w:r w:rsidRPr="00037AD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lastRenderedPageBreak/>
        <w:t>Most of the</w:t>
      </w:r>
      <w:r w:rsidR="000D4E8C" w:rsidRPr="00037AD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se</w:t>
      </w:r>
      <w:r w:rsidRPr="00037AD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same</w:t>
      </w:r>
      <w:r w:rsidR="00B43E3A" w:rsidRPr="00037AD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CPCs </w:t>
      </w:r>
      <w:r w:rsidR="00852742" w:rsidRPr="00037AD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are still </w:t>
      </w:r>
      <w:r w:rsidR="00B43E3A" w:rsidRPr="00037AD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report</w:t>
      </w:r>
      <w:r w:rsidR="009C45C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ing</w:t>
      </w:r>
      <w:r w:rsidR="00B43E3A" w:rsidRPr="00037AD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the need to build capacity that will improve implementation of monitoring </w:t>
      </w:r>
      <w:r w:rsidR="00B43E3A" w:rsidRPr="009C45C9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programmes</w:t>
      </w:r>
      <w:r w:rsidR="00B43E3A" w:rsidRPr="00037AD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and compliance in conservation measures. The following CPCs have requested assistance from ICCAT</w:t>
      </w:r>
      <w:r w:rsidR="00037AD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(as </w:t>
      </w:r>
      <w:r w:rsidR="00037AD9" w:rsidRPr="00037AD9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through program</w:t>
      </w:r>
      <w:r w:rsidR="006F5098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me</w:t>
      </w:r>
      <w:r w:rsidR="00037AD9" w:rsidRPr="00037AD9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s like JCAP)</w:t>
      </w:r>
      <w:r w:rsidR="00B43E3A" w:rsidRPr="00037AD9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for the following: </w:t>
      </w:r>
    </w:p>
    <w:p w14:paraId="6AACBCEF" w14:textId="77777777" w:rsidR="00B43E3A" w:rsidRPr="00803411" w:rsidRDefault="00B43E3A" w:rsidP="00D67C8A">
      <w:pPr>
        <w:spacing w:after="0" w:line="240" w:lineRule="atLeast"/>
        <w:ind w:left="18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highlight w:val="yellow"/>
          <w:lang w:val="en-GB" w:eastAsia="fr-FR"/>
        </w:rPr>
      </w:pPr>
    </w:p>
    <w:p w14:paraId="7FD91707" w14:textId="785D1063" w:rsidR="00B43E3A" w:rsidRDefault="00B43E3A" w:rsidP="006F5098">
      <w:pPr>
        <w:pStyle w:val="ListParagraph"/>
        <w:numPr>
          <w:ilvl w:val="0"/>
          <w:numId w:val="1"/>
        </w:numPr>
        <w:spacing w:after="0" w:line="240" w:lineRule="atLeast"/>
        <w:ind w:left="851" w:hanging="425"/>
        <w:jc w:val="both"/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</w:pPr>
      <w:r w:rsidRPr="00FF207B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Training</w:t>
      </w:r>
      <w:r w:rsidR="001E10E6" w:rsidRPr="00FF207B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, </w:t>
      </w:r>
      <w:r w:rsidR="00346226" w:rsidRPr="00FF207B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technical,</w:t>
      </w:r>
      <w:r w:rsidRPr="00FF207B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 </w:t>
      </w:r>
      <w:r w:rsidR="00BF074E" w:rsidRPr="00FF207B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or</w:t>
      </w:r>
      <w:r w:rsidRPr="00FF207B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 financial support:</w:t>
      </w:r>
    </w:p>
    <w:p w14:paraId="16D3D08E" w14:textId="77777777" w:rsidR="006F5098" w:rsidRPr="00FF207B" w:rsidRDefault="006F5098" w:rsidP="006F5098">
      <w:pPr>
        <w:pStyle w:val="ListParagraph"/>
        <w:spacing w:after="0" w:line="240" w:lineRule="atLeast"/>
        <w:ind w:left="450"/>
        <w:jc w:val="both"/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</w:pPr>
    </w:p>
    <w:p w14:paraId="1D47E934" w14:textId="4D27FB26" w:rsidR="00B43E3A" w:rsidRDefault="00FF207B" w:rsidP="006F5098">
      <w:pPr>
        <w:pStyle w:val="ListParagraph"/>
        <w:spacing w:after="0" w:line="240" w:lineRule="atLeast"/>
        <w:ind w:left="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</w:pPr>
      <w:r w:rsidRPr="00FF207B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 xml:space="preserve">Ghana, </w:t>
      </w:r>
      <w:r w:rsidRPr="000F6106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>Liberia</w:t>
      </w:r>
      <w:r w:rsidRPr="00FF207B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 xml:space="preserve">, </w:t>
      </w:r>
      <w:r w:rsidR="00D47F39" w:rsidRPr="00FF207B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 xml:space="preserve">Morocco, </w:t>
      </w:r>
      <w:r w:rsidR="00924C30" w:rsidRPr="00FF207B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>Senegal</w:t>
      </w:r>
      <w:r w:rsidR="00B2710B" w:rsidRPr="00FF207B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 xml:space="preserve"> and </w:t>
      </w:r>
      <w:r w:rsidR="000E3DE2" w:rsidRPr="00FF207B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>Suriname</w:t>
      </w:r>
      <w:r w:rsidR="00B2710B" w:rsidRPr="00FF207B"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  <w:t>.</w:t>
      </w:r>
    </w:p>
    <w:p w14:paraId="006AA0C3" w14:textId="77777777" w:rsidR="006F5098" w:rsidRPr="00FF207B" w:rsidRDefault="006F5098" w:rsidP="00D67C8A">
      <w:pPr>
        <w:pStyle w:val="ListParagraph"/>
        <w:spacing w:after="0" w:line="240" w:lineRule="atLeast"/>
        <w:ind w:left="45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it-IT" w:eastAsia="fr-FR"/>
        </w:rPr>
      </w:pPr>
    </w:p>
    <w:p w14:paraId="31C5BC9C" w14:textId="3EE259E0" w:rsidR="005162F1" w:rsidRPr="00E0798C" w:rsidRDefault="00F37F66" w:rsidP="00D67C8A">
      <w:pPr>
        <w:pStyle w:val="ListParagraph"/>
        <w:spacing w:after="0" w:line="240" w:lineRule="atLeast"/>
        <w:ind w:left="0"/>
        <w:jc w:val="both"/>
        <w:rPr>
          <w:rFonts w:ascii="Cambria" w:eastAsia="Times New Roman" w:hAnsi="Cambria" w:cs="Times New Roman"/>
          <w:b/>
          <w:bCs/>
          <w:i/>
          <w:iCs/>
          <w:color w:val="000000" w:themeColor="text1"/>
          <w:sz w:val="20"/>
          <w:szCs w:val="20"/>
          <w:lang w:val="en-US" w:eastAsia="fr-FR"/>
        </w:rPr>
      </w:pPr>
      <w:r w:rsidRPr="00E0798C">
        <w:rPr>
          <w:rFonts w:ascii="Cambria" w:eastAsia="Times New Roman" w:hAnsi="Cambria" w:cs="Times New Roman"/>
          <w:b/>
          <w:bCs/>
          <w:i/>
          <w:iCs/>
          <w:color w:val="000000" w:themeColor="text1"/>
          <w:sz w:val="20"/>
          <w:szCs w:val="20"/>
          <w:lang w:val="en-US" w:eastAsia="fr-FR"/>
        </w:rPr>
        <w:t xml:space="preserve">Notable </w:t>
      </w:r>
      <w:r w:rsidR="005C3267" w:rsidRPr="00E0798C">
        <w:rPr>
          <w:rFonts w:ascii="Cambria" w:eastAsia="Times New Roman" w:hAnsi="Cambria" w:cs="Times New Roman"/>
          <w:b/>
          <w:bCs/>
          <w:i/>
          <w:iCs/>
          <w:color w:val="000000" w:themeColor="text1"/>
          <w:sz w:val="20"/>
          <w:szCs w:val="20"/>
          <w:lang w:val="en-US" w:eastAsia="fr-FR"/>
        </w:rPr>
        <w:t>efforts and projects</w:t>
      </w:r>
    </w:p>
    <w:p w14:paraId="3BB9E3D6" w14:textId="08289676" w:rsidR="00F37F66" w:rsidRPr="00E0798C" w:rsidRDefault="00F53821" w:rsidP="00D67C8A">
      <w:pPr>
        <w:pStyle w:val="ListParagraph"/>
        <w:spacing w:after="0" w:line="240" w:lineRule="atLeast"/>
        <w:ind w:left="0"/>
        <w:jc w:val="both"/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val="en-US" w:eastAsia="fr-FR"/>
        </w:rPr>
      </w:pPr>
      <w:r w:rsidRPr="00E0798C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val="en-US" w:eastAsia="fr-FR"/>
        </w:rPr>
        <w:t xml:space="preserve"> </w:t>
      </w:r>
    </w:p>
    <w:p w14:paraId="053E3812" w14:textId="0E6B8C16" w:rsidR="00B87874" w:rsidRPr="00E0798C" w:rsidRDefault="00B87874" w:rsidP="00B87874">
      <w:pPr>
        <w:spacing w:after="0" w:line="240" w:lineRule="atLeast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  <w:r w:rsidRPr="00E0798C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Despite the difficulties, many CPCs explicitly mention proactive steps they are taking, often involving ICCAT support:</w:t>
      </w:r>
    </w:p>
    <w:p w14:paraId="0ED7E5E4" w14:textId="77777777" w:rsidR="0021345A" w:rsidRPr="00803411" w:rsidRDefault="0021345A" w:rsidP="00D67C8A">
      <w:pPr>
        <w:pStyle w:val="ListParagraph"/>
        <w:spacing w:after="0" w:line="240" w:lineRule="atLeast"/>
        <w:ind w:left="18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highlight w:val="yellow"/>
          <w:lang w:val="en-US" w:eastAsia="fr-FR"/>
        </w:rPr>
      </w:pPr>
    </w:p>
    <w:p w14:paraId="4EE5A55F" w14:textId="1A0D31D1" w:rsidR="00F53821" w:rsidRPr="005C3267" w:rsidRDefault="00F53821" w:rsidP="005C3267">
      <w:pPr>
        <w:pStyle w:val="ListParagraph"/>
        <w:numPr>
          <w:ilvl w:val="0"/>
          <w:numId w:val="1"/>
        </w:numPr>
        <w:spacing w:after="0" w:line="240" w:lineRule="atLeast"/>
        <w:ind w:left="851" w:hanging="425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  <w:bookmarkStart w:id="0" w:name="_Hlk117520819"/>
      <w:r w:rsidRPr="00F53821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Legislative </w:t>
      </w:r>
      <w:r w:rsidR="0062581B" w:rsidRPr="00F53821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updates</w:t>
      </w:r>
      <w:r w:rsidR="0062581B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>, training</w:t>
      </w:r>
      <w:r w:rsidR="0062581B" w:rsidRPr="00F53821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 &amp; management plans</w:t>
      </w:r>
      <w:r w:rsidRPr="00F53821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: </w:t>
      </w:r>
    </w:p>
    <w:p w14:paraId="4B2B7820" w14:textId="77777777" w:rsidR="005C3267" w:rsidRPr="00F53821" w:rsidRDefault="005C3267" w:rsidP="005C3267">
      <w:pPr>
        <w:pStyle w:val="ListParagraph"/>
        <w:spacing w:after="0" w:line="240" w:lineRule="atLeast"/>
        <w:ind w:left="851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</w:p>
    <w:p w14:paraId="16CC61DD" w14:textId="073CE1C4" w:rsidR="00F53821" w:rsidRDefault="00F53821" w:rsidP="005C3267">
      <w:pPr>
        <w:pStyle w:val="ListParagraph"/>
        <w:spacing w:after="0" w:line="240" w:lineRule="atLeast"/>
        <w:ind w:left="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</w:pPr>
      <w:r w:rsidRPr="00F53821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Albania, Belize, </w:t>
      </w:r>
      <w:r w:rsidR="00E0798C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Gabon, </w:t>
      </w:r>
      <w:r w:rsidRPr="00F53821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Guinea Republic, </w:t>
      </w:r>
      <w:r w:rsidR="00E0798C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Liberia, Namibia, St Vincent and Grenadine, Senegal, Suriname</w:t>
      </w:r>
      <w:r w:rsidRPr="00F53821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, United Kingdom (OT</w:t>
      </w:r>
      <w:r w:rsidR="0062581B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s</w:t>
      </w:r>
      <w:r w:rsidRPr="00F53821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)</w:t>
      </w:r>
      <w:r w:rsidR="00E0798C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, Venezuela</w:t>
      </w:r>
      <w:r w:rsidRPr="00F53821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.   </w:t>
      </w:r>
    </w:p>
    <w:p w14:paraId="328B3DBE" w14:textId="77777777" w:rsidR="005C3267" w:rsidRPr="00F53821" w:rsidRDefault="005C3267" w:rsidP="00F53821">
      <w:pPr>
        <w:pStyle w:val="ListParagraph"/>
        <w:spacing w:after="0" w:line="240" w:lineRule="atLeast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</w:p>
    <w:p w14:paraId="74961638" w14:textId="2966FED6" w:rsidR="00F53821" w:rsidRPr="005C3267" w:rsidRDefault="00F53821" w:rsidP="005C3267">
      <w:pPr>
        <w:pStyle w:val="ListParagraph"/>
        <w:numPr>
          <w:ilvl w:val="0"/>
          <w:numId w:val="1"/>
        </w:numPr>
        <w:spacing w:after="0" w:line="240" w:lineRule="atLeast"/>
        <w:ind w:left="851" w:hanging="425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  <w:r w:rsidRPr="00F53821">
        <w:rPr>
          <w:rFonts w:ascii="Cambria" w:eastAsia="Times New Roman" w:hAnsi="Cambria" w:cs="Times New Roman"/>
          <w:i/>
          <w:iCs/>
          <w:color w:val="000000" w:themeColor="text1"/>
          <w:sz w:val="20"/>
          <w:szCs w:val="20"/>
          <w:lang w:val="en-GB" w:eastAsia="fr-FR"/>
        </w:rPr>
        <w:t xml:space="preserve">Pilot Projects &amp; Technology: </w:t>
      </w:r>
    </w:p>
    <w:p w14:paraId="2DB35AD8" w14:textId="77777777" w:rsidR="005C3267" w:rsidRPr="00F53821" w:rsidRDefault="005C3267" w:rsidP="005C3267">
      <w:pPr>
        <w:pStyle w:val="ListParagraph"/>
        <w:spacing w:after="0" w:line="240" w:lineRule="atLeast"/>
        <w:ind w:left="851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</w:p>
    <w:p w14:paraId="2DDD228A" w14:textId="38279655" w:rsidR="00C71CE1" w:rsidRPr="00F53821" w:rsidRDefault="0082521A" w:rsidP="005C3267">
      <w:pPr>
        <w:pStyle w:val="ListParagraph"/>
        <w:spacing w:after="0" w:line="240" w:lineRule="atLeast"/>
        <w:ind w:left="0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  <w:r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Canada, </w:t>
      </w:r>
      <w:r w:rsidR="00F53821" w:rsidRPr="00F53821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Costa Rica (pilot program</w:t>
      </w:r>
      <w:r w:rsidR="0062581B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me</w:t>
      </w:r>
      <w:r w:rsidR="00F53821" w:rsidRPr="00F53821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for human and electronic observers), Curaçao (VMS tracking/Web Themis),</w:t>
      </w:r>
      <w:r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Ghana (IT software), St Vincent and Grenadines (Data Analysis Project),</w:t>
      </w:r>
      <w:r w:rsidR="00F53821" w:rsidRPr="00F53821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 xml:space="preserve"> United Kingdom (EMS trials in Overseas Territories)</w:t>
      </w:r>
      <w:r w:rsidR="00E0798C">
        <w:rPr>
          <w:rFonts w:ascii="Cambria" w:eastAsia="Times New Roman" w:hAnsi="Cambria" w:cs="Times New Roman"/>
          <w:color w:val="000000" w:themeColor="text1"/>
          <w:sz w:val="20"/>
          <w:szCs w:val="20"/>
          <w:lang w:val="en-GB" w:eastAsia="fr-FR"/>
        </w:rPr>
        <w:t>.</w:t>
      </w:r>
    </w:p>
    <w:p w14:paraId="6567A78D" w14:textId="77777777" w:rsidR="00ED1313" w:rsidRPr="00F53821" w:rsidRDefault="00ED1313" w:rsidP="00D67C8A">
      <w:pPr>
        <w:spacing w:after="0" w:line="240" w:lineRule="atLeast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highlight w:val="yellow"/>
          <w:lang w:val="en-US" w:eastAsia="fr-FR"/>
        </w:rPr>
      </w:pPr>
    </w:p>
    <w:bookmarkEnd w:id="0"/>
    <w:p w14:paraId="5828259A" w14:textId="78CFFC6E" w:rsidR="00347169" w:rsidRPr="00396559" w:rsidRDefault="004C7CA5" w:rsidP="00D67C8A">
      <w:pPr>
        <w:spacing w:after="0" w:line="240" w:lineRule="atLeast"/>
        <w:jc w:val="both"/>
        <w:rPr>
          <w:rFonts w:ascii="Cambria" w:eastAsia="Times New Roman" w:hAnsi="Cambria" w:cs="Times New Roman"/>
          <w:b/>
          <w:bCs/>
          <w:i/>
          <w:iCs/>
          <w:color w:val="000000" w:themeColor="text1"/>
          <w:sz w:val="20"/>
          <w:szCs w:val="20"/>
          <w:lang w:val="en-US" w:eastAsia="fr-FR"/>
        </w:rPr>
      </w:pPr>
      <w:r w:rsidRPr="00396559">
        <w:rPr>
          <w:rFonts w:ascii="Cambria" w:eastAsia="Times New Roman" w:hAnsi="Cambria" w:cs="Times New Roman"/>
          <w:b/>
          <w:bCs/>
          <w:i/>
          <w:iCs/>
          <w:color w:val="000000" w:themeColor="text1"/>
          <w:sz w:val="20"/>
          <w:szCs w:val="20"/>
          <w:lang w:val="en-US" w:eastAsia="fr-FR"/>
        </w:rPr>
        <w:t xml:space="preserve">Recent </w:t>
      </w:r>
      <w:r w:rsidR="0062581B">
        <w:rPr>
          <w:rFonts w:ascii="Cambria" w:eastAsia="Times New Roman" w:hAnsi="Cambria" w:cs="Times New Roman"/>
          <w:b/>
          <w:bCs/>
          <w:i/>
          <w:iCs/>
          <w:color w:val="000000" w:themeColor="text1"/>
          <w:sz w:val="20"/>
          <w:szCs w:val="20"/>
          <w:lang w:val="en-US" w:eastAsia="fr-FR"/>
        </w:rPr>
        <w:t>p</w:t>
      </w:r>
      <w:r w:rsidRPr="00396559">
        <w:rPr>
          <w:rFonts w:ascii="Cambria" w:eastAsia="Times New Roman" w:hAnsi="Cambria" w:cs="Times New Roman"/>
          <w:b/>
          <w:bCs/>
          <w:i/>
          <w:iCs/>
          <w:color w:val="000000" w:themeColor="text1"/>
          <w:sz w:val="20"/>
          <w:szCs w:val="20"/>
          <w:lang w:val="en-US" w:eastAsia="fr-FR"/>
        </w:rPr>
        <w:t>rogress</w:t>
      </w:r>
    </w:p>
    <w:p w14:paraId="507B5C3D" w14:textId="77777777" w:rsidR="00F37F66" w:rsidRPr="00803411" w:rsidRDefault="00F37F66" w:rsidP="00D67C8A">
      <w:pPr>
        <w:spacing w:after="0" w:line="240" w:lineRule="atLeast"/>
        <w:jc w:val="both"/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highlight w:val="yellow"/>
          <w:lang w:val="en-US" w:eastAsia="fr-FR"/>
        </w:rPr>
      </w:pPr>
    </w:p>
    <w:p w14:paraId="4016004F" w14:textId="6C6D4462" w:rsidR="0010181A" w:rsidRDefault="004C7CA5" w:rsidP="0010181A">
      <w:pPr>
        <w:spacing w:after="0" w:line="240" w:lineRule="atLeast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</w:pPr>
      <w:r w:rsidRPr="004C7CA5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Since 2022, the ICCAT Secretariat has deployed the Integrated Online Management System (IOMS) to </w:t>
      </w:r>
      <w:r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update</w:t>
      </w:r>
      <w:r w:rsidRPr="004C7CA5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the submission of Section 3 (Part I – Statistics and Part II – Management) of the Annual Report, with Secretariat support and guidance. To further assist CPCs and improve submission tracking, </w:t>
      </w:r>
      <w:r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it was suggested that </w:t>
      </w:r>
      <w:r w:rsidRPr="004C7CA5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IOMS should automatically capture and integrate the submission date of each form into the Annual Report. This feature would maintain a comprehensive submission history, reduce administrative burden, prevent duplicate data entries, and streamline the monitoring of compliance with ICCAT deadlines.</w:t>
      </w:r>
    </w:p>
    <w:p w14:paraId="35DA2D73" w14:textId="77777777" w:rsidR="004C7CA5" w:rsidRPr="00803411" w:rsidRDefault="004C7CA5" w:rsidP="0010181A">
      <w:pPr>
        <w:spacing w:after="0" w:line="240" w:lineRule="atLeast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highlight w:val="yellow"/>
          <w:lang w:val="en-GB" w:eastAsia="fr-FR"/>
        </w:rPr>
      </w:pPr>
    </w:p>
    <w:p w14:paraId="0FF1EF5A" w14:textId="6F4B3A15" w:rsidR="0010181A" w:rsidRPr="002E4009" w:rsidRDefault="006004CA" w:rsidP="006004CA">
      <w:pPr>
        <w:spacing w:after="0" w:line="240" w:lineRule="atLeast"/>
        <w:jc w:val="both"/>
        <w:rPr>
          <w:rFonts w:ascii="Cambria" w:eastAsia="Times New Roman" w:hAnsi="Cambria" w:cs="Times New Roman"/>
          <w:b/>
          <w:bCs/>
          <w:i/>
          <w:iCs/>
          <w:color w:val="000000" w:themeColor="text1"/>
          <w:sz w:val="20"/>
          <w:szCs w:val="20"/>
          <w:lang w:val="en-US" w:eastAsia="fr-FR"/>
        </w:rPr>
      </w:pPr>
      <w:r w:rsidRPr="002E4009">
        <w:rPr>
          <w:rFonts w:ascii="Cambria" w:eastAsia="Times New Roman" w:hAnsi="Cambria" w:cs="Times New Roman"/>
          <w:b/>
          <w:bCs/>
          <w:i/>
          <w:iCs/>
          <w:color w:val="000000" w:themeColor="text1"/>
          <w:sz w:val="20"/>
          <w:szCs w:val="20"/>
          <w:lang w:val="en-US" w:eastAsia="fr-FR"/>
        </w:rPr>
        <w:t>No difficulties</w:t>
      </w:r>
    </w:p>
    <w:p w14:paraId="67EC4FB2" w14:textId="77777777" w:rsidR="006004CA" w:rsidRPr="002E4009" w:rsidRDefault="006004CA" w:rsidP="006004CA">
      <w:pPr>
        <w:spacing w:after="0" w:line="240" w:lineRule="atLeast"/>
        <w:jc w:val="both"/>
        <w:rPr>
          <w:rFonts w:ascii="Cambria" w:eastAsia="Times New Roman" w:hAnsi="Cambria" w:cs="Times New Roman"/>
          <w:b/>
          <w:bCs/>
          <w:i/>
          <w:iCs/>
          <w:color w:val="000000" w:themeColor="text1"/>
          <w:sz w:val="20"/>
          <w:szCs w:val="20"/>
          <w:lang w:val="en-US" w:eastAsia="fr-FR"/>
        </w:rPr>
      </w:pPr>
    </w:p>
    <w:p w14:paraId="7D6F07BB" w14:textId="7ADAF59B" w:rsidR="0010181A" w:rsidRPr="00014C92" w:rsidRDefault="0010181A" w:rsidP="00014C92">
      <w:pPr>
        <w:spacing w:after="0" w:line="240" w:lineRule="atLeast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sectPr w:rsidR="0010181A" w:rsidRPr="00014C92" w:rsidSect="00F37F66">
          <w:headerReference w:type="default" r:id="rId7"/>
          <w:footerReference w:type="default" r:id="rId8"/>
          <w:pgSz w:w="11907" w:h="16840" w:code="9"/>
          <w:pgMar w:top="1418" w:right="1418" w:bottom="1418" w:left="1418" w:header="851" w:footer="1134" w:gutter="0"/>
          <w:cols w:space="720"/>
          <w:docGrid w:linePitch="360"/>
        </w:sectPr>
      </w:pPr>
      <w:r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Of the 4</w:t>
      </w:r>
      <w:r w:rsidR="00AB30F8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6</w:t>
      </w:r>
      <w:r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CPCs that submitted </w:t>
      </w:r>
      <w:r w:rsidR="00AB30F8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202</w:t>
      </w:r>
      <w:r w:rsidR="00F53821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6</w:t>
      </w:r>
      <w:r w:rsidR="00AB30F8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</w:t>
      </w:r>
      <w:r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Annual Reports that included Section</w:t>
      </w:r>
      <w:r w:rsidR="00D76D56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2 - Part</w:t>
      </w:r>
      <w:r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</w:t>
      </w:r>
      <w:r w:rsidR="00BA44F5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2.2</w:t>
      </w:r>
      <w:r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, 1</w:t>
      </w:r>
      <w:r w:rsidR="00CE6004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7</w:t>
      </w:r>
      <w:r w:rsidR="00BF4FB5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of them</w:t>
      </w:r>
      <w:r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reported neither encounter of difficulties</w:t>
      </w:r>
      <w:r w:rsidR="00AB30F8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in implementation and compliance for the reporting period</w:t>
      </w:r>
      <w:r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, </w:t>
      </w:r>
      <w:r w:rsidR="00F53821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nor relevant fishing activities during the period</w:t>
      </w:r>
      <w:r w:rsidR="007F717F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</w:t>
      </w:r>
      <w:r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(</w:t>
      </w:r>
      <w:r w:rsidR="00F53821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Albania, China, Curaçao, El Salvador,</w:t>
      </w:r>
      <w:r w:rsidR="00145ADF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Egypt,</w:t>
      </w:r>
      <w:r w:rsidR="00F53821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European Union, France (Saint-Pierre and Miquelon), Guatemala,</w:t>
      </w:r>
      <w:r w:rsidR="00CE6004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Guinea</w:t>
      </w:r>
      <w:r w:rsidR="002B631E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(</w:t>
      </w:r>
      <w:r w:rsidR="00CE6004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Rep</w:t>
      </w:r>
      <w:r w:rsidR="002B631E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.)</w:t>
      </w:r>
      <w:r w:rsidR="00CE6004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,</w:t>
      </w:r>
      <w:r w:rsidR="00F53821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Japan, Korea</w:t>
      </w:r>
      <w:r w:rsidR="002B631E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(Rep.)</w:t>
      </w:r>
      <w:r w:rsidR="00F53821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, Nicaragua, Norway, Panama, Türkiye, United States of America</w:t>
      </w:r>
      <w:r w:rsidR="00CE6004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, </w:t>
      </w:r>
      <w:r w:rsidR="00F53821"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>Uruguay</w:t>
      </w:r>
      <w:r w:rsidRPr="00014C9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). </w:t>
      </w:r>
      <w:r w:rsidR="00BB3112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</w:t>
      </w:r>
      <w:r w:rsidR="00BF4FB5">
        <w:rPr>
          <w:rFonts w:ascii="Cambria" w:eastAsia="Times New Roman" w:hAnsi="Cambria" w:cs="Times New Roman"/>
          <w:color w:val="000000" w:themeColor="text1"/>
          <w:sz w:val="20"/>
          <w:szCs w:val="20"/>
          <w:lang w:val="en-US" w:eastAsia="fr-FR"/>
        </w:rPr>
        <w:t xml:space="preserve"> </w:t>
      </w:r>
    </w:p>
    <w:tbl>
      <w:tblPr>
        <w:tblW w:w="120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4"/>
      </w:tblGrid>
      <w:tr w:rsidR="00850AAF" w:rsidRPr="00173A7F" w14:paraId="0595650A" w14:textId="77777777" w:rsidTr="00F916F7">
        <w:trPr>
          <w:trHeight w:val="588"/>
        </w:trPr>
        <w:tc>
          <w:tcPr>
            <w:tcW w:w="120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85AFE8" w14:textId="62878C00" w:rsidR="00850AAF" w:rsidRDefault="00A14C5C" w:rsidP="00850AA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fr-FR"/>
              </w:rPr>
            </w:pPr>
            <w:r w:rsidRPr="00A14C5C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fr-FR"/>
              </w:rPr>
              <w:lastRenderedPageBreak/>
              <w:t xml:space="preserve">Table 1. </w:t>
            </w:r>
            <w:r w:rsidRPr="00A14C5C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fr-FR"/>
              </w:rPr>
              <w:t>Thematic summary of the problems encountered by the CPCs in their implementation of and compliance with ICCAT conservation and management measures for the year 202</w:t>
            </w:r>
            <w:r w:rsidR="002E4009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fr-FR"/>
              </w:rPr>
              <w:t>5</w:t>
            </w:r>
            <w:r w:rsidRPr="00A14C5C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fr-FR"/>
              </w:rPr>
              <w:t>.</w:t>
            </w:r>
          </w:p>
          <w:tbl>
            <w:tblPr>
              <w:tblW w:w="13864" w:type="dxa"/>
              <w:tblLook w:val="04A0" w:firstRow="1" w:lastRow="0" w:firstColumn="1" w:lastColumn="0" w:noHBand="0" w:noVBand="1"/>
            </w:tblPr>
            <w:tblGrid>
              <w:gridCol w:w="1842"/>
              <w:gridCol w:w="429"/>
              <w:gridCol w:w="429"/>
              <w:gridCol w:w="429"/>
              <w:gridCol w:w="429"/>
              <w:gridCol w:w="429"/>
              <w:gridCol w:w="429"/>
              <w:gridCol w:w="430"/>
              <w:gridCol w:w="430"/>
              <w:gridCol w:w="430"/>
              <w:gridCol w:w="430"/>
              <w:gridCol w:w="430"/>
              <w:gridCol w:w="430"/>
              <w:gridCol w:w="430"/>
              <w:gridCol w:w="430"/>
              <w:gridCol w:w="430"/>
              <w:gridCol w:w="430"/>
              <w:gridCol w:w="430"/>
              <w:gridCol w:w="430"/>
              <w:gridCol w:w="430"/>
              <w:gridCol w:w="418"/>
              <w:gridCol w:w="430"/>
              <w:gridCol w:w="430"/>
              <w:gridCol w:w="430"/>
              <w:gridCol w:w="430"/>
              <w:gridCol w:w="430"/>
              <w:gridCol w:w="430"/>
              <w:gridCol w:w="430"/>
              <w:gridCol w:w="430"/>
            </w:tblGrid>
            <w:tr w:rsidR="002E4009" w:rsidRPr="000F6106" w14:paraId="30320D8B" w14:textId="77777777" w:rsidTr="002E4009">
              <w:trPr>
                <w:trHeight w:val="275"/>
              </w:trPr>
              <w:tc>
                <w:tcPr>
                  <w:tcW w:w="19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98C8DA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45E27CA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B294CFF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7B9998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C03696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FACE38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C5F6E4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9D4A50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38D5D4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6FD5AB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64EF0A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333E61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ECF0DE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E1687C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72565B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67BDE4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ECD60D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DCA53C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BBDA05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A7C8E2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D2627D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192DD3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FFDE61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030A46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AE13DF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3D0FD5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950C3B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0339EE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D23B1A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2E4009" w:rsidRPr="002E4009" w14:paraId="3DDF146B" w14:textId="77777777" w:rsidTr="002E4009">
              <w:trPr>
                <w:trHeight w:val="270"/>
              </w:trPr>
              <w:tc>
                <w:tcPr>
                  <w:tcW w:w="19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3E50B6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37" w:type="dxa"/>
                  <w:gridSpan w:val="16"/>
                  <w:tcBorders>
                    <w:top w:val="single" w:sz="12" w:space="0" w:color="auto"/>
                    <w:left w:val="single" w:sz="12" w:space="0" w:color="auto"/>
                    <w:bottom w:val="single" w:sz="8" w:space="0" w:color="auto"/>
                    <w:right w:val="nil"/>
                  </w:tcBorders>
                  <w:vAlign w:val="center"/>
                  <w:hideMark/>
                </w:tcPr>
                <w:p w14:paraId="70AB06F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DIFFICULTIES/CHALLENGES</w:t>
                  </w:r>
                </w:p>
              </w:tc>
              <w:tc>
                <w:tcPr>
                  <w:tcW w:w="3405" w:type="dxa"/>
                  <w:gridSpan w:val="8"/>
                  <w:tcBorders>
                    <w:top w:val="single" w:sz="12" w:space="0" w:color="auto"/>
                    <w:left w:val="single" w:sz="12" w:space="0" w:color="auto"/>
                    <w:bottom w:val="single" w:sz="8" w:space="0" w:color="auto"/>
                    <w:right w:val="single" w:sz="12" w:space="0" w:color="000000"/>
                  </w:tcBorders>
                  <w:noWrap/>
                  <w:vAlign w:val="bottom"/>
                  <w:hideMark/>
                </w:tcPr>
                <w:p w14:paraId="6C37426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b/>
                      <w:bCs/>
                      <w:color w:val="000000"/>
                      <w:sz w:val="17"/>
                      <w:szCs w:val="17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b/>
                      <w:bCs/>
                      <w:color w:val="000000"/>
                      <w:sz w:val="17"/>
                      <w:szCs w:val="17"/>
                      <w:lang w:val="en-US"/>
                    </w:rPr>
                    <w:t>IMPROVEMENTS/REQUESTS</w:t>
                  </w:r>
                </w:p>
              </w:tc>
              <w:tc>
                <w:tcPr>
                  <w:tcW w:w="1708" w:type="dxa"/>
                  <w:gridSpan w:val="4"/>
                  <w:tcBorders>
                    <w:top w:val="single" w:sz="12" w:space="0" w:color="auto"/>
                    <w:left w:val="nil"/>
                    <w:bottom w:val="single" w:sz="8" w:space="0" w:color="auto"/>
                    <w:right w:val="single" w:sz="12" w:space="0" w:color="000000"/>
                  </w:tcBorders>
                  <w:noWrap/>
                  <w:vAlign w:val="bottom"/>
                  <w:hideMark/>
                </w:tcPr>
                <w:p w14:paraId="1EFBD31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OTHERS</w:t>
                  </w:r>
                </w:p>
              </w:tc>
            </w:tr>
            <w:tr w:rsidR="002E4009" w:rsidRPr="002E4009" w14:paraId="1B8397F5" w14:textId="77777777" w:rsidTr="002E4009">
              <w:trPr>
                <w:trHeight w:val="4295"/>
              </w:trPr>
              <w:tc>
                <w:tcPr>
                  <w:tcW w:w="191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vAlign w:val="center"/>
                  <w:hideMark/>
                </w:tcPr>
                <w:p w14:paraId="321F23A4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CPC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6FA70B1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 xml:space="preserve">Administrative, Technical and/or </w:t>
                  </w:r>
                  <w:proofErr w:type="gramStart"/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Financial</w:t>
                  </w:r>
                  <w:proofErr w:type="gramEnd"/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 xml:space="preserve"> means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76615A4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Requirements Application/Rules transposition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0FD054D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Coordination / Availabilities / Staff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4653A53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Developing countries, small or isolated territories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11F69C3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Artisanal fleet monitoring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3CD3539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Limited knowledge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123A22B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Deadline and workload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5B51B68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Required &amp; quality data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68D4CEF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Fleet /Catches /Landings increasing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47146C6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By-catch issues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758EF49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Sport/Recreational fishing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0849606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IOMS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02032CE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Scientific programmes, activities and data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4EDE4E3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Unsuitable system and/or IT issues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extDirection w:val="btLr"/>
                  <w:vAlign w:val="center"/>
                  <w:hideMark/>
                </w:tcPr>
                <w:p w14:paraId="416B8BF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Pandemic/Severe weather/Major crisis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textDirection w:val="btLr"/>
                  <w:vAlign w:val="center"/>
                  <w:hideMark/>
                </w:tcPr>
                <w:p w14:paraId="55E485F9" w14:textId="40A83900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Observers: program,</w:t>
                  </w:r>
                  <w:r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management,</w:t>
                  </w:r>
                  <w:r w:rsidR="004D07ED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="004D07ED"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accommodation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3AF4911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Monitoring and data collection program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536F5EA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Observers program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728ED5B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Inspection &amp; Control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6CAA2F16" w14:textId="4BB2792A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7"/>
                      <w:szCs w:val="17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7"/>
                      <w:szCs w:val="17"/>
                      <w:lang w:val="en-US"/>
                    </w:rPr>
                    <w:t xml:space="preserve">Management measures, national </w:t>
                  </w:r>
                  <w:r w:rsidR="004D07ED" w:rsidRPr="002E4009">
                    <w:rPr>
                      <w:rFonts w:ascii="Cambria" w:eastAsia="Times New Roman" w:hAnsi="Cambria" w:cs="Times New Roman"/>
                      <w:color w:val="000000"/>
                      <w:sz w:val="17"/>
                      <w:szCs w:val="17"/>
                      <w:lang w:val="en-US"/>
                    </w:rPr>
                    <w:t>jurisdiction</w:t>
                  </w: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7"/>
                      <w:szCs w:val="17"/>
                      <w:lang w:val="en-US"/>
                    </w:rPr>
                    <w:t>, requirement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57DD5C3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Dedicated effort/staff/program/collaboration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6226D81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Training: implementation or request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extDirection w:val="btLr"/>
                  <w:vAlign w:val="center"/>
                  <w:hideMark/>
                </w:tcPr>
                <w:p w14:paraId="073C896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Redundant or duplicative requirements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12" w:space="0" w:color="auto"/>
                  </w:tcBorders>
                  <w:textDirection w:val="btLr"/>
                  <w:vAlign w:val="center"/>
                  <w:hideMark/>
                </w:tcPr>
                <w:p w14:paraId="386F095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Financial or technical support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16C6CDF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No ICCAT catches /No fleet / No activities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63D8316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No difficulties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extDirection w:val="btLr"/>
                  <w:vAlign w:val="center"/>
                  <w:hideMark/>
                </w:tcPr>
                <w:p w14:paraId="77EC30D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No comments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textDirection w:val="btLr"/>
                  <w:vAlign w:val="center"/>
                  <w:hideMark/>
                </w:tcPr>
                <w:p w14:paraId="3B1B25B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Acknowledgment</w:t>
                  </w:r>
                </w:p>
              </w:tc>
            </w:tr>
            <w:tr w:rsidR="002E4009" w:rsidRPr="002E4009" w14:paraId="0B5F458A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26952BE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Albania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3D981A7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F3C201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0A822E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D4F6D6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B25DE5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6CE9C9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F5A64E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9DD20F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347A9E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F4D156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B39C84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2C56C2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AD26FD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618EE2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1576569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77E3DC2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B82B2F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017A67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65AC24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2DC18D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0B13A3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A13D2A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05846B9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4420586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7ECF58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8945B7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E86B8A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165D9C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70648B78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0FB67BE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Algeria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27C7CF1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760BB3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4FAEB4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91FA78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E6BB9F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5CB232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D10A63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2C5B9B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6736A1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4BACE7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D8EEB8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EEEFE3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19AC81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9FBD56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1D37AF1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7C44957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E26D21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256B0D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2CC1FD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BEF851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ED12CA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9AADB1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7AA39B5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18BCD0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B45267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6E066A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9CE4DC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A8AF84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14FBBD86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C477134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Angola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3BCEC66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69E80E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9C4518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B78443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FDDD73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C95F54D" w14:textId="764B1549" w:rsidR="002E4009" w:rsidRPr="002E4009" w:rsidRDefault="002E4009" w:rsidP="0039655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FF07E2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823E58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429133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6D3983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E82A73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5565FF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DAB94C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A76F27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204112E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7B7F06E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339983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391B2B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782524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D9A426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1F3665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1AA763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3860EF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8FA1F8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E97940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8165CD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CF4292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DDA911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793EF2BB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8A285B0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Belize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2DEF79C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71F435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56688F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9A04B7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57BB36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59E3F7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2F5E29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E03A35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C9DEF3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1EEC3B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FD6CF7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EE20AD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0C657E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4283B7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167E6E1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0B52601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23D363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1567A8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DA6977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B0E23B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87E3CF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DF59CC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428B8DD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ECCBF3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FD008C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AEDA0D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941580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ADB46F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6711C720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EF2F155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Bolivia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49213E6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1B636D8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06E914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CC8A04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7B94F7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B2B086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CEE7F2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491FC2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F8321F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4BB94C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B47035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E57D5C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AB2185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D5C15D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70BEFCA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69F0405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0E0BB7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883D19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40C6B2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B77236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495689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2DABB6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5C5447F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85AB27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A7E4FB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AC5AF7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CE9761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363647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579E88F9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01102AC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Brazil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17A0577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7D48B8B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9E4073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BF4EF9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E98594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5A7037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33BD46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951334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B29619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D92CC0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3AA1C6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00FAE6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4A24DE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1928DE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6E599BB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7EB8D24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367650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09B8DC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A9B6CD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7AAD0D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F19B20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7CF70B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C22E7F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22A4C1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BB517B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D5CBF9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A300A4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008407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449FED63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7F98D93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Cabo Verde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3BB9351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4B359FF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346E24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163C14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AFB2B9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0C5304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7D9F28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F39091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A1F9DF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9FBCCF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BF22CF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4B2E8E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E9DA72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123719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67C8AA0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1830C7E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270F90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30F3A4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A3C2F8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1F8378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A779FB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A382A7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77C20D6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A88A05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67B78A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9D16D9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2665DE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C2C254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7AD873B4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4662D6E4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Canada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58DAC03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5B0C100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8D0FDB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4A34A4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764463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CE6014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ECB9FB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4BBF02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8F9B20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E2ED16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523BAE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6C6E88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7D308A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6002D2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0FD0673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4914781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150767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6DD276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D3D0CB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A1D4C7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10AC9A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5E7828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4D886ED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610B4E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9F9AFE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ADD250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0E252A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58A046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39E45DDE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CDBC3BD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China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75F1138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3C873B7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B0250F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2E9587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CF4B32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28A207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80D00C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5E4848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ABCF08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D6461C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F08F1D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533261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64A124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2AC35C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439853D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45D5F1B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BA6EEA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E1EF34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466FC5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DEBC63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91FE45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78734C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90043A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A2F5E1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6387F3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074BD3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98CB4B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5FD850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2F4F4B0F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8F1D3B6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Chinese Taipei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40539A3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625063E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114B38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2377D5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5D0106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A130AA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78D69F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726D76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822B73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6DB1A7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E93E3A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A91915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D82040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FE28F8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61A95DA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397B86B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2EB342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43BAB2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022F1B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79F791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BF5DE2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258FE0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0B16F7D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B2DBE2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4E4C4F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765400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2560F9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4AA1769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398BF533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FFF4DE0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Costa Rica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505B528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5A7A022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5B238D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13C38D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E5CB58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5AC721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3A13D0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BAF5EF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1DAAAE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CDC42B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8F7CFD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5EDBD9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C8EB95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A6A4CD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5B130AC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04916E8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A49082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ECAB05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0DBA9D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61035D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6EF2A1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02D97C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4024F12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4445E0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DD80BD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44BBE2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8CBBA9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AC1D81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4AD1D54A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494A6F42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Curaçao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479B06A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215A053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585CCD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9103C1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EDEB62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0FE773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D3067A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505300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30F9B5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8C8021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C044AB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BB3986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3EA860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7258A6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163A3CB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53375ED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E3F3B3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ACED11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B39519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0FB60E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6C131F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CA7C05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0A8A354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32B9C3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B14001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954F2D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AF4CC4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C4E16E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5385C67D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EF06041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Egypt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16A99EC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043D8AE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807238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4EBAB5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0182D1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A87F14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C4003B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EDC466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386724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7DAEDD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4E398C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A695A1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6B1327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6E9D57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23AF5F6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19EC6B4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DDB7F3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8AC62A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852972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37DD39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D2B1D9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A1A627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13FABA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2A8B8E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DCB29B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60C7EF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86EAA2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881B83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</w:tr>
            <w:tr w:rsidR="002E4009" w:rsidRPr="002E4009" w14:paraId="77012B1C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4E1C8A71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El Salvador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37F7F38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3E458FA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DA3DF5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2BAF95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9FD8E4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F47E85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4A88A4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0CD7C4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625189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82C40A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4BA0A0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020B9C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2845A2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A82F62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5D2A6FF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401728B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382766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F046F6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831DE0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C1F0A0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DCFBE6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5C745E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8D2D29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AE5D2D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DD6F9E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B3D93F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462596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C0C82C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41EC8747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2DFBAD3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lastRenderedPageBreak/>
                    <w:t xml:space="preserve">European Union 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5C0EE89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42FF0FE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E11F03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139BCB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F094B3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297403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F866F0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35DD6C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205607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3529CB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3529FA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3C48B1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619942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E5573F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6F4F5FE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531E836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4A3A45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4E37D1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643722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47F8AA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BF7EB6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10DF4F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0F7B132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F998E5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0F66B2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87A44D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5AF950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BF49B0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3F5D2265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A0E94EC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France SPM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0C73EB5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5617442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59DD80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375017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AC647A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3B7196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256281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E4C992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B9C39B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360204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9C390C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E96BAB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7872D0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7D6E79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5A7E7BD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4161E2F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34CDAD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6757F3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49F4C6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E4223C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A63F49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7AA460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3A4C5A5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E32D4D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F1BDAA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AA0FCE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D12425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088E8F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183323F4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2FD430C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Gabon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790212B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5F945A3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956775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52DA37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2E4078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101D25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DEDFBB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DDF4FB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B02C37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411F38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FB8D54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0DA6D4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69EA25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EC6DF5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7E71D5A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701D6BF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3C39A8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20CF97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6CC7B0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D98284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14E5EA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691CFE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02E0F95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BC9D86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97F5C1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5FD583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32EB79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245BB6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1A1B3D93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CF710B1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The Gambia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2D485A5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4BBDFE1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2C98D5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93F823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4745D3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F29C96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120188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75A088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405E4D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128854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A8E2D6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B712AE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F88A3C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7FF254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224568B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5BCFD5A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F43597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5CB9A6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EEFEE8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59FCF2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EDBA20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AE4A91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01386F9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D1DB43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797A34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F60E05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28B773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B6984D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4358B225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215ECDF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Ghana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3E2CF0E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5D22386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4DB0F5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2E7D4A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2D6851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ABC2BC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FE75CB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9DC848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BD5747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6E25E1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53F5B4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A9EDB2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B4B931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D5673F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58AB43F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3D5C0D6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F7B607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B2FAD1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F0FFD4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373A5C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6AB336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0E0098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3DD962D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7B1CF2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B6537C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51AA07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98BE6A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71B74B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24298161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CB71B58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Guinea Bissau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57A0DA0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50D84CC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50738A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11532E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54E0E9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E92DF2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38766E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C84A62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7E7236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944E16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28924B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252153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20584B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8C0A21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21164B4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6F51D7B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1CDCF9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FA29A2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C013F2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6E1C69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E8B700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654D39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4F454F8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108861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F0D2C5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76A2B5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F0CA0F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288C63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629CC836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75525B3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Guinea Republic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48943E7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7A2D070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C74D49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90D892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752F87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51253D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B26D61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BF0F82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66D571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BB32CE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3CD829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E16AB7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6BC2C2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BF691A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3D3FC54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52804BC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EE7C4F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C7D2AD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8E1BA3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6B1EC0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2B9BCA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A86944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7F24FB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5E7F71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F000E1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02A750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7D88F8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A07A6F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460D0949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3B9BD33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Guatemala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779C117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3957B89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55113C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26FB4F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27E70A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7B37E7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C0895D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06952C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399E8A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27E026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72F708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1FBD01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46AEA4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4AAA38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01501D9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798B7EB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7885AE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513B55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01FD23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FCFA5F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C1F2B2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2C868F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4D6EA83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938F8F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9B3D62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32C49E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51BD65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7F9D27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181E7712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D2A035E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Iceland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4FD022C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7ED359C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D2707B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D5F15B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3D04C4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90BB20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0B9E67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6CB9CAD" w14:textId="56146A09" w:rsidR="002E4009" w:rsidRPr="002E4009" w:rsidRDefault="00FF3907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x</w:t>
                  </w:r>
                  <w:r w:rsidR="002E4009"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C46883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8E3967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E113FA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6C4E33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A4E334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512641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0D96A7C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67AEC2C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673051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597110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F762DC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3C760D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2DB1CB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AE9F8B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6CF85D7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F26001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FDF0B6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AC5A1C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ADCE31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47014E1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10C29E10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3CA9A6B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Japan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6E92F38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169486A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AFDEEE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AC3365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E095FD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8AE444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07D04D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730ACA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15BC9F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95F35D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4A216F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9578D4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ED368D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F6A7CC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1341319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47172A4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EBE55F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6F3B81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EEA5DB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01B008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6EF8E2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F2D9C4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33D214E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D78E77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253A7C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E57587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7E91C9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4FB1E3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37FA1A89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536983E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Korea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6A7B407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1565DD9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FF1DB9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C8125F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19B2C5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90189F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B1743B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68EA1F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8E9828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141A5E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E854FA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B4C916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372116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A135E9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4421629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4FD0CFA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8BA9FA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A8C3BD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0E05CF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A5BD3A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FD3E95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FAC7A7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06E2ED7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4ABBC31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0384EA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B2E3BD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7BA01B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5E0B12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395AFAAE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0D8D808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Liberia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69E471B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7BEB45E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BE5B99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70E77E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11AB7C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909257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EEFD7D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23946F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A64AAC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2F96D5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5E4678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664F72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A6B04F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6AA311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7A2B77D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70A207A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30CEF6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248485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A0CCF6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87CB40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3141B3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5649AD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0F951B1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63D649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C4A201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2BE2DF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4F6DA4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D21162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74521A4F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24FC75D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Maroc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79A0390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12B9110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0CEC54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7742F0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F3D1CC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684B94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CC5D11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BF2F41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28BBC1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5BAFFF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1F98EA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DE1744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D37A88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B4A2FB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3815817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2C152B2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324EDA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ABDF6E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4B5266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48FF3D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18A93E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C5947C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382494E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E7177D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20FAB6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E306E8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30C390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6F3DC2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5366C5D6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CC84DDA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Mauritanie</w:t>
                  </w:r>
                  <w:proofErr w:type="spellEnd"/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7B5F4F2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126B81E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163376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6509AD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D512E0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E60A3E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C7CC66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9D5714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C67B2C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142F53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0C5B59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BD52D3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C336C8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BD6FB3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4171339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2ED51F4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11E484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1C6AE7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E1F142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9559DC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4927AF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2850F6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75ABE36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E4037F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0B0E70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D9D17D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EA89AC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547828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2F5B41EB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8C09276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Mexico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7EBF8C0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156C26F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11E8DC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C327EF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83D718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838C01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42E75B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565F5B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391703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D89A61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4B4E91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B5DF39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E55B29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8B1AF3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139C833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7662967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F3349F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DAA6B5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DE5C3A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290851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D4F651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9E67FD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7AC4574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955A47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5929F4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4F535E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E224B0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4A4BFB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2A377CB6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AFCB2EE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Namibia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2B69372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7E75426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3808F6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60B431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91A3C0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E7E7F0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5DB6A1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D81993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FDFE14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AD1EB8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244B32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09A437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91B646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AE7AF6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55406AD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234EA58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B30D81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BDF2FC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C394A1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CDD7D2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81603D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F9D8F4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7A8E06D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5A8FF2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F50889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F95603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0985FB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09CCB7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3AFE54A2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DB82716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Nicaragua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0CC0501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48CD0E5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DAC223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FA915B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4B3960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89058E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4AE4F4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E24690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5DF072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821CDB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3DEA77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FCAADD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D7ABF8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9129C6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4A05CBC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5B67F81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EA4B5C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FDDD0E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BA430A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4EBE88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944B67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C1A011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4CA9098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BE04E8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7313E8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7387E5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D53730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5716A0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1FCAE0D1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4A019182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Nigeria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39380D1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365AA4D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E72872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AB79BB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0DE80D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300C5F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FB8629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FABE37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0435D6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362D8D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22662C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5A8A45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1B4957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7D6A83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30FFD90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6235272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C2CB01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96BDB1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9C0C37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316A7D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73171C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EE7434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690DC78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0AD394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07A1B9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781A42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382873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18B15A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51BF51F4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451F8565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Norway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654D5AD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63A3D50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F31753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769C35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F78126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C67214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B73B60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11ABDF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9F5EED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AD8869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FB062E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CCF81D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FB54FA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9BE84A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4CF2D3C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1AB44BF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1D3438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0D29B7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AA2DCA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4F7C3F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025B7A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202F16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5F4130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F8AAAC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5C5F60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67C0F5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06510D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043BD3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5AB79137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3B7EF75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Panama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326A31F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2F0BE87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6E1C9E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F0AED3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13A680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8B5148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5E260E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8AD600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E49D70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1CA929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3657D8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78E388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61B769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6A29AF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671FAA1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44CDA66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0747F2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03FB41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6EBDE6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1BFA9F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0E7A04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0FC84E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62838C3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BA66B2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A697CD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BE78E5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D4C5C9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5892E0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48C76A51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4F4AE08B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Philippines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06950E1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1F4B2B4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1C90EB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946C2A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AA716C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72299E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5770E2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367DDB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2B0A73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E0ADF2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2210CE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8F9CDD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25B9B7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F67D83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4DDF2B8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0595704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101EB6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1B189F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305B81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D75415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659B7A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AE62DF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B7F644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137E7E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8C8E53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E0DFCF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9AF74D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B222A8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654AB2BB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5469260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Russia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1F6A246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4603276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20ABBA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0CD184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72A5C1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F1C344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80E51A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860113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881742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952AC3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3A60AC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3F9639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16E812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75CB0B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79F3711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0B470DD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FEB0D2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765854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CB6363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54B359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1530E7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A5E985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7A07026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9F4A14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8DC1BE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F27312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D96776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06F34D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70E24DEB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DB7AA96" w14:textId="4DC5AA2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é</w:t>
                  </w: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n</w:t>
                  </w:r>
                  <w:r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é</w:t>
                  </w: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gal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0A1849F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60DA137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928D54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E8AEEF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2FE625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40F203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35470F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97EA56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A9C029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E1C07B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461AFE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2A7283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1BF596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4D62CA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777AA5E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373C70F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4C6243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068618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F72EC3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6DD925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D44C81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2BCC6B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7F20225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ED21E8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DE8E5A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ABEE04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7AEEED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D0E83C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4223B2B1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4D42E67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South Africa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4B04ECF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1703F83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E55C46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B5B566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A0EFB8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BD4F7E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438700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42DAA9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6F5F64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4F543E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03ACD6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AE6FC7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A70AB2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F6331B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2B78049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3654E20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1702A3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70F791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7A602D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6C69EB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CC45C7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41C876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5583D83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E0A35E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8C2D82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5EB25F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91C276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81FAC5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53EC8C47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E8AFA67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St Vincent &amp; Grenadines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64B533E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16953A1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5E2C3B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77B669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41BE60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D55853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4E3AE6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DA653C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0E9A3A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E38491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059924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74DCF9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F20A75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2C1BC1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1D5A346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2899DA3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154642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D937B5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DEFC1D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1ED7F3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F36873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9EF580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4E11AE3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756008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95EEE8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9F135F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5B1044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2FECC3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63DAF6FD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4CE7222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Suriname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6EFD633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09D4C95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33BFE1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F8EC39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2F35E6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D78DBA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08F476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3B3C51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29CC87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3C2682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422CBA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5ECA36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246AF4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CBEAAA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59A5B8A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45AB009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C438E9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6C1B42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0294E0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BA43BA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691B4A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ECC914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78EF5C5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1B64AE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963422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FEC9BC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321903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9A757A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7FC99675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2423DC5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Tunisie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2248A40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57CA7FB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E93103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AE0C07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B43F2C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8C50DC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AADD36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993B69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2CF893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ED06AE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CA140C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13E389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B0E5BE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0E7FBB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0EAF824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7E24C01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2E93ED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91BAE7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601039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FF2A09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A070B8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B51477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682FF79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13399D9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45F85D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F9F719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2D55C7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E48F41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3F205BB8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39E0102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Türkiye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0F99A95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1501E23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4513F7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BFD658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32C614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89BCE7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C4C422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492FFB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66869F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EB51C5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50C1A2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C53419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107793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6C24AD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16BEBAE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2E14256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5EAB35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7EEAD7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A81125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4AA176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C4FDAC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E88C56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6009FAB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9E38FA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A0ABF5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95BB6D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E82131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6F237A8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13FA7699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76B7131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United Kingdom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4FE24C5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3797F39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B6881A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341E9E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2B7631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06236B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2D9C28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70889C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D9ACE9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6F38CD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86EA06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70C147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578ED0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B2AAF7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0F9A345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29D775E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9D2050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91740D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C1F88D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0D283C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716BFB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EC689F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1A73CB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7D21C7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29ADA1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9ADB4E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801776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B4F805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380BF353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AA496E3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United States of America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673D4AF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3572EBE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4D00F6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CEA9A4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F2DB62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7B151D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89D082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B4FC89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ECE462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3A6734F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2466E06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9BBF45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A99591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7FAA22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752B050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0E6E035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D81FF7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F312A5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C31ACA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8B9A8A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587358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F1C69D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6015E83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437AC19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7620431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6479E1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488034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0F3E7A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02F4A93B" w14:textId="77777777" w:rsidTr="002E4009">
              <w:trPr>
                <w:trHeight w:val="25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D828D52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Uruguay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5474584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14:paraId="0E6BA5A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52BF26A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A39A6F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0C7E9B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05EC97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7F645B0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4804482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6750AD5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D171D7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AD2AB9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1F0E54C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3D7B06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hideMark/>
                </w:tcPr>
                <w:p w14:paraId="04977C9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4294966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hideMark/>
                </w:tcPr>
                <w:p w14:paraId="595A176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040902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7E7EC4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761642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E4BCA5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C9F335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2817D7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4CB7883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37F25A9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78AF35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8A5C37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A499AC7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4C3B49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</w:p>
              </w:tc>
            </w:tr>
            <w:tr w:rsidR="002E4009" w:rsidRPr="002E4009" w14:paraId="41792788" w14:textId="77777777" w:rsidTr="002E4009">
              <w:trPr>
                <w:trHeight w:val="260"/>
              </w:trPr>
              <w:tc>
                <w:tcPr>
                  <w:tcW w:w="19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7F0CE6C4" w14:textId="77777777" w:rsidR="002E4009" w:rsidRPr="002E4009" w:rsidRDefault="002E4009" w:rsidP="002E4009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sz w:val="18"/>
                      <w:szCs w:val="18"/>
                      <w:lang w:val="en-US"/>
                    </w:rPr>
                    <w:t>Venezuela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hideMark/>
                </w:tcPr>
                <w:p w14:paraId="2CFDDF19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hideMark/>
                </w:tcPr>
                <w:p w14:paraId="2264903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x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hideMark/>
                </w:tcPr>
                <w:p w14:paraId="06FE1296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hideMark/>
                </w:tcPr>
                <w:p w14:paraId="5C1BAE3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hideMark/>
                </w:tcPr>
                <w:p w14:paraId="2CF7C79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hideMark/>
                </w:tcPr>
                <w:p w14:paraId="38B050CF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hideMark/>
                </w:tcPr>
                <w:p w14:paraId="5F18D915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hideMark/>
                </w:tcPr>
                <w:p w14:paraId="574CEA3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hideMark/>
                </w:tcPr>
                <w:p w14:paraId="3CC16BC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hideMark/>
                </w:tcPr>
                <w:p w14:paraId="634FEB6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hideMark/>
                </w:tcPr>
                <w:p w14:paraId="0C05FCC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hideMark/>
                </w:tcPr>
                <w:p w14:paraId="5CBE05AD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hideMark/>
                </w:tcPr>
                <w:p w14:paraId="00EC92F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hideMark/>
                </w:tcPr>
                <w:p w14:paraId="0ECEF4C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noWrap/>
                  <w:hideMark/>
                </w:tcPr>
                <w:p w14:paraId="349086F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12" w:space="0" w:color="auto"/>
                    <w:right w:val="nil"/>
                  </w:tcBorders>
                  <w:noWrap/>
                  <w:hideMark/>
                </w:tcPr>
                <w:p w14:paraId="279600C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0A8314A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F77AA0E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CC3A5D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8BEF3C3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09A7002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FC7D36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noWrap/>
                  <w:vAlign w:val="center"/>
                  <w:hideMark/>
                </w:tcPr>
                <w:p w14:paraId="40068FC8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single" w:sz="8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56C6B250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FB38BEB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60B7C94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1B71B2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  <w:tc>
                <w:tcPr>
                  <w:tcW w:w="427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89A45EC" w14:textId="77777777" w:rsidR="002E4009" w:rsidRPr="002E4009" w:rsidRDefault="002E4009" w:rsidP="002E4009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E4009">
                    <w:rPr>
                      <w:rFonts w:ascii="Cambria" w:eastAsia="Times New Roman" w:hAnsi="Cambria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</w:p>
              </w:tc>
            </w:tr>
          </w:tbl>
          <w:p w14:paraId="4DE5D7D2" w14:textId="21E37D98" w:rsidR="00A14C5C" w:rsidRPr="00850AAF" w:rsidRDefault="00A14C5C" w:rsidP="00850AAF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fr-FR"/>
              </w:rPr>
            </w:pPr>
          </w:p>
        </w:tc>
      </w:tr>
    </w:tbl>
    <w:p w14:paraId="3FBC0DFC" w14:textId="321A8DBB" w:rsidR="009A2342" w:rsidRPr="009A2342" w:rsidRDefault="009A2342" w:rsidP="002E4009">
      <w:pPr>
        <w:rPr>
          <w:rFonts w:ascii="Cambria" w:eastAsia="Times New Roman" w:hAnsi="Cambria" w:cs="Times New Roman"/>
          <w:sz w:val="20"/>
          <w:szCs w:val="20"/>
          <w:highlight w:val="yellow"/>
          <w:lang w:val="en-GB" w:eastAsia="fr-FR"/>
        </w:rPr>
      </w:pPr>
    </w:p>
    <w:sectPr w:rsidR="009A2342" w:rsidRPr="009A2342" w:rsidSect="009A2342">
      <w:pgSz w:w="16840" w:h="11907" w:orient="landscape" w:code="9"/>
      <w:pgMar w:top="1418" w:right="1418" w:bottom="1418" w:left="1418" w:header="851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199A2" w14:textId="77777777" w:rsidR="006D7041" w:rsidRDefault="006D7041" w:rsidP="00F37F66">
      <w:pPr>
        <w:spacing w:after="0" w:line="240" w:lineRule="auto"/>
      </w:pPr>
      <w:r>
        <w:separator/>
      </w:r>
    </w:p>
  </w:endnote>
  <w:endnote w:type="continuationSeparator" w:id="0">
    <w:p w14:paraId="547BE961" w14:textId="77777777" w:rsidR="006D7041" w:rsidRDefault="006D7041" w:rsidP="00F37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012A9" w14:textId="7F64C676" w:rsidR="00F37F66" w:rsidRPr="00F37F66" w:rsidRDefault="006D7041" w:rsidP="00F37F66">
    <w:pPr>
      <w:tabs>
        <w:tab w:val="center" w:pos="4535"/>
        <w:tab w:val="center" w:pos="4680"/>
        <w:tab w:val="left" w:pos="6150"/>
        <w:tab w:val="right" w:pos="9360"/>
      </w:tabs>
      <w:spacing w:after="0" w:line="240" w:lineRule="auto"/>
      <w:jc w:val="center"/>
      <w:rPr>
        <w:rFonts w:ascii="Cambria" w:eastAsia="Calibri" w:hAnsi="Cambria" w:cs="Calibri"/>
        <w:sz w:val="20"/>
        <w:lang w:val="en-US"/>
      </w:rPr>
    </w:pPr>
    <w:sdt>
      <w:sdtPr>
        <w:rPr>
          <w:rFonts w:ascii="Calibri" w:eastAsia="Calibri" w:hAnsi="Calibri" w:cs="Calibri"/>
          <w:sz w:val="20"/>
          <w:szCs w:val="20"/>
          <w:lang w:val="en-US"/>
        </w:rPr>
        <w:id w:val="810910487"/>
        <w:docPartObj>
          <w:docPartGallery w:val="Page Numbers (Top of Page)"/>
          <w:docPartUnique/>
        </w:docPartObj>
      </w:sdtPr>
      <w:sdtEndPr/>
      <w:sdtContent>
        <w:r w:rsidR="00F37F66" w:rsidRPr="00713AD4">
          <w:rPr>
            <w:rFonts w:ascii="Cambria" w:eastAsia="Calibri" w:hAnsi="Cambria" w:cs="Calibri"/>
            <w:sz w:val="20"/>
            <w:szCs w:val="20"/>
            <w:lang w:val="en-US"/>
          </w:rPr>
          <w:fldChar w:fldCharType="begin"/>
        </w:r>
        <w:r w:rsidR="00F37F66" w:rsidRPr="00713AD4">
          <w:rPr>
            <w:rFonts w:ascii="Cambria" w:eastAsia="Calibri" w:hAnsi="Cambria" w:cs="Calibri"/>
            <w:sz w:val="20"/>
            <w:szCs w:val="20"/>
            <w:lang w:val="en-US"/>
          </w:rPr>
          <w:instrText xml:space="preserve"> PAGE </w:instrText>
        </w:r>
        <w:r w:rsidR="00F37F66" w:rsidRPr="00713AD4">
          <w:rPr>
            <w:rFonts w:ascii="Cambria" w:eastAsia="Calibri" w:hAnsi="Cambria" w:cs="Calibri"/>
            <w:sz w:val="20"/>
            <w:szCs w:val="20"/>
            <w:lang w:val="en-US"/>
          </w:rPr>
          <w:fldChar w:fldCharType="separate"/>
        </w:r>
        <w:r w:rsidR="00F37F66">
          <w:rPr>
            <w:rFonts w:ascii="Cambria" w:eastAsia="Calibri" w:hAnsi="Cambria" w:cs="Calibri"/>
            <w:sz w:val="20"/>
            <w:szCs w:val="20"/>
            <w:lang w:val="en-US"/>
          </w:rPr>
          <w:t>1</w:t>
        </w:r>
        <w:r w:rsidR="00F37F66" w:rsidRPr="00713AD4">
          <w:rPr>
            <w:rFonts w:ascii="Cambria" w:eastAsia="Calibri" w:hAnsi="Cambria" w:cs="Calibri"/>
            <w:sz w:val="20"/>
            <w:szCs w:val="20"/>
            <w:lang w:val="en-US"/>
          </w:rPr>
          <w:fldChar w:fldCharType="end"/>
        </w:r>
        <w:r w:rsidR="00F37F66" w:rsidRPr="00713AD4">
          <w:rPr>
            <w:rFonts w:ascii="Cambria" w:eastAsia="Calibri" w:hAnsi="Cambria" w:cs="Calibri"/>
            <w:sz w:val="20"/>
            <w:szCs w:val="20"/>
            <w:lang w:val="en-US"/>
          </w:rPr>
          <w:t xml:space="preserve"> / </w:t>
        </w:r>
        <w:r w:rsidR="00F37F66" w:rsidRPr="00713AD4">
          <w:rPr>
            <w:rFonts w:ascii="Cambria" w:eastAsia="Calibri" w:hAnsi="Cambria" w:cs="Calibri"/>
            <w:sz w:val="20"/>
            <w:szCs w:val="20"/>
            <w:lang w:val="en-US"/>
          </w:rPr>
          <w:fldChar w:fldCharType="begin"/>
        </w:r>
        <w:r w:rsidR="00F37F66" w:rsidRPr="00713AD4">
          <w:rPr>
            <w:rFonts w:ascii="Cambria" w:eastAsia="Calibri" w:hAnsi="Cambria" w:cs="Calibri"/>
            <w:sz w:val="20"/>
            <w:szCs w:val="20"/>
            <w:lang w:val="en-US"/>
          </w:rPr>
          <w:instrText xml:space="preserve"> NUMPAGES  </w:instrText>
        </w:r>
        <w:r w:rsidR="00F37F66" w:rsidRPr="00713AD4">
          <w:rPr>
            <w:rFonts w:ascii="Cambria" w:eastAsia="Calibri" w:hAnsi="Cambria" w:cs="Calibri"/>
            <w:sz w:val="20"/>
            <w:szCs w:val="20"/>
            <w:lang w:val="en-US"/>
          </w:rPr>
          <w:fldChar w:fldCharType="separate"/>
        </w:r>
        <w:r w:rsidR="00F37F66">
          <w:rPr>
            <w:rFonts w:ascii="Cambria" w:eastAsia="Calibri" w:hAnsi="Cambria" w:cs="Calibri"/>
            <w:sz w:val="20"/>
            <w:szCs w:val="20"/>
            <w:lang w:val="en-US"/>
          </w:rPr>
          <w:t>4</w:t>
        </w:r>
        <w:r w:rsidR="00F37F66" w:rsidRPr="00713AD4">
          <w:rPr>
            <w:rFonts w:ascii="Cambria" w:eastAsia="Calibri" w:hAnsi="Cambria" w:cs="Calibri"/>
            <w:sz w:val="20"/>
            <w:szCs w:val="20"/>
            <w:lang w:val="en-US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60BF0" w14:textId="77777777" w:rsidR="006D7041" w:rsidRDefault="006D7041" w:rsidP="00F37F66">
      <w:pPr>
        <w:spacing w:after="0" w:line="240" w:lineRule="auto"/>
      </w:pPr>
      <w:r>
        <w:separator/>
      </w:r>
    </w:p>
  </w:footnote>
  <w:footnote w:type="continuationSeparator" w:id="0">
    <w:p w14:paraId="17E3E040" w14:textId="77777777" w:rsidR="006D7041" w:rsidRDefault="006D7041" w:rsidP="00F37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4413E" w14:textId="3800CCA3" w:rsidR="00F37F66" w:rsidRPr="00C524E8" w:rsidRDefault="00F37F66" w:rsidP="00F37F66">
    <w:pPr>
      <w:tabs>
        <w:tab w:val="center" w:pos="4680"/>
        <w:tab w:val="left" w:pos="6520"/>
        <w:tab w:val="right" w:pos="9360"/>
        <w:tab w:val="right" w:pos="14240"/>
      </w:tabs>
      <w:spacing w:after="0" w:line="240" w:lineRule="auto"/>
      <w:jc w:val="right"/>
      <w:rPr>
        <w:rFonts w:ascii="Cambria" w:eastAsia="Calibri" w:hAnsi="Cambria"/>
        <w:b/>
        <w:bCs/>
        <w:sz w:val="20"/>
        <w:szCs w:val="20"/>
      </w:rPr>
    </w:pPr>
    <w:bookmarkStart w:id="1" w:name="_Hlk107908354"/>
    <w:bookmarkStart w:id="2" w:name="_Hlk107908355"/>
    <w:bookmarkStart w:id="3" w:name="_Hlk107908359"/>
    <w:bookmarkStart w:id="4" w:name="_Hlk107908360"/>
    <w:bookmarkStart w:id="5" w:name="_Hlk107908361"/>
    <w:bookmarkStart w:id="6" w:name="_Hlk107908362"/>
    <w:bookmarkStart w:id="7" w:name="_Hlk117162352"/>
    <w:bookmarkStart w:id="8" w:name="_Hlk117162353"/>
    <w:bookmarkStart w:id="9" w:name="_Hlk117162355"/>
    <w:bookmarkStart w:id="10" w:name="_Hlk117162356"/>
    <w:bookmarkStart w:id="11" w:name="_Hlk117589541"/>
    <w:bookmarkStart w:id="12" w:name="_Hlk117589542"/>
    <w:bookmarkStart w:id="13" w:name="_Hlk117589581"/>
    <w:bookmarkStart w:id="14" w:name="_Hlk117589582"/>
    <w:r w:rsidRPr="00C524E8">
      <w:rPr>
        <w:rFonts w:ascii="Cambria" w:eastAsia="Calibri" w:hAnsi="Cambria"/>
        <w:b/>
        <w:bCs/>
        <w:sz w:val="20"/>
        <w:szCs w:val="20"/>
      </w:rPr>
      <w:t>COC_311/202</w:t>
    </w:r>
    <w:r w:rsidR="00803411" w:rsidRPr="00C524E8">
      <w:rPr>
        <w:rFonts w:ascii="Cambria" w:eastAsia="Calibri" w:hAnsi="Cambria"/>
        <w:b/>
        <w:bCs/>
        <w:sz w:val="20"/>
        <w:szCs w:val="20"/>
      </w:rPr>
      <w:t>6</w:t>
    </w:r>
  </w:p>
  <w:p w14:paraId="06B03029" w14:textId="38AF9A61" w:rsidR="00F37F66" w:rsidRPr="00C524E8" w:rsidRDefault="00F37F66" w:rsidP="00F37F66">
    <w:pPr>
      <w:tabs>
        <w:tab w:val="center" w:pos="4680"/>
        <w:tab w:val="left" w:pos="6520"/>
        <w:tab w:val="right" w:pos="9360"/>
        <w:tab w:val="right" w:pos="14240"/>
      </w:tabs>
      <w:spacing w:after="0" w:line="240" w:lineRule="auto"/>
      <w:jc w:val="right"/>
      <w:rPr>
        <w:sz w:val="20"/>
        <w:szCs w:val="20"/>
      </w:rPr>
    </w:pPr>
    <w:r w:rsidRPr="00C524E8">
      <w:rPr>
        <w:sz w:val="20"/>
        <w:szCs w:val="20"/>
      </w:rPr>
      <w:fldChar w:fldCharType="begin"/>
    </w:r>
    <w:r w:rsidRPr="00C524E8">
      <w:rPr>
        <w:rFonts w:ascii="Cambria" w:hAnsi="Cambria"/>
        <w:b/>
        <w:bCs/>
        <w:sz w:val="20"/>
        <w:szCs w:val="20"/>
      </w:rPr>
      <w:instrText xml:space="preserve"> TIME \@ "dd/MM/yyyy H:mm" </w:instrText>
    </w:r>
    <w:r w:rsidRPr="00C524E8">
      <w:rPr>
        <w:sz w:val="20"/>
        <w:szCs w:val="20"/>
      </w:rPr>
      <w:fldChar w:fldCharType="separate"/>
    </w:r>
    <w:r w:rsidR="000F6106">
      <w:rPr>
        <w:rFonts w:ascii="Cambria" w:hAnsi="Cambria"/>
        <w:b/>
        <w:bCs/>
        <w:noProof/>
        <w:sz w:val="20"/>
        <w:szCs w:val="20"/>
      </w:rPr>
      <w:t>19/10/2026 14:06</w:t>
    </w:r>
    <w:r w:rsidRPr="00C524E8">
      <w:rPr>
        <w:sz w:val="20"/>
        <w:szCs w:val="20"/>
      </w:rPr>
      <w:fldChar w:fldCharType="end"/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2FF9"/>
    <w:multiLevelType w:val="hybridMultilevel"/>
    <w:tmpl w:val="D43A3016"/>
    <w:lvl w:ilvl="0" w:tplc="0170814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15D20"/>
    <w:multiLevelType w:val="hybridMultilevel"/>
    <w:tmpl w:val="2C4CC094"/>
    <w:lvl w:ilvl="0" w:tplc="0ADAB88A">
      <w:start w:val="1"/>
      <w:numFmt w:val="bullet"/>
      <w:lvlText w:val="-"/>
      <w:lvlJc w:val="left"/>
      <w:pPr>
        <w:ind w:left="3039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7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99" w:hanging="360"/>
      </w:pPr>
      <w:rPr>
        <w:rFonts w:ascii="Wingdings" w:hAnsi="Wingdings" w:hint="default"/>
      </w:rPr>
    </w:lvl>
  </w:abstractNum>
  <w:abstractNum w:abstractNumId="2" w15:restartNumberingAfterBreak="0">
    <w:nsid w:val="00A26C18"/>
    <w:multiLevelType w:val="hybridMultilevel"/>
    <w:tmpl w:val="BDBA0E46"/>
    <w:lvl w:ilvl="0" w:tplc="349A488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E1504"/>
    <w:multiLevelType w:val="hybridMultilevel"/>
    <w:tmpl w:val="21C4C2C0"/>
    <w:lvl w:ilvl="0" w:tplc="0C0A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109DD"/>
    <w:multiLevelType w:val="hybridMultilevel"/>
    <w:tmpl w:val="26EEBD8A"/>
    <w:styleLink w:val="Style1import"/>
    <w:lvl w:ilvl="0" w:tplc="F61E6A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1B8BF78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2580AFC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10CEE34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E6C0E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DAEE45E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DDE5170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DC5D42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EC959E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A94590B"/>
    <w:multiLevelType w:val="hybridMultilevel"/>
    <w:tmpl w:val="E0C8FF36"/>
    <w:lvl w:ilvl="0" w:tplc="14428A16">
      <w:start w:val="58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D47A2"/>
    <w:multiLevelType w:val="hybridMultilevel"/>
    <w:tmpl w:val="483A6FEA"/>
    <w:lvl w:ilvl="0" w:tplc="4C3298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7737F0"/>
    <w:multiLevelType w:val="hybridMultilevel"/>
    <w:tmpl w:val="DA488142"/>
    <w:lvl w:ilvl="0" w:tplc="6BC85254">
      <w:start w:val="14"/>
      <w:numFmt w:val="bullet"/>
      <w:lvlText w:val="-"/>
      <w:lvlJc w:val="left"/>
      <w:pPr>
        <w:ind w:left="810" w:hanging="360"/>
      </w:pPr>
      <w:rPr>
        <w:rFonts w:ascii="Cambria" w:eastAsia="Times New Roman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2ED30406"/>
    <w:multiLevelType w:val="hybridMultilevel"/>
    <w:tmpl w:val="1DCA3152"/>
    <w:lvl w:ilvl="0" w:tplc="868C27C6">
      <w:start w:val="14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1681F"/>
    <w:multiLevelType w:val="hybridMultilevel"/>
    <w:tmpl w:val="8FA0857A"/>
    <w:lvl w:ilvl="0" w:tplc="0C0A0001">
      <w:start w:val="20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3705F5"/>
    <w:multiLevelType w:val="hybridMultilevel"/>
    <w:tmpl w:val="CD5A91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372B7"/>
    <w:multiLevelType w:val="hybridMultilevel"/>
    <w:tmpl w:val="6BAACD3E"/>
    <w:lvl w:ilvl="0" w:tplc="08CA672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94D0E"/>
    <w:multiLevelType w:val="hybridMultilevel"/>
    <w:tmpl w:val="845AFE8A"/>
    <w:lvl w:ilvl="0" w:tplc="8898C4DA">
      <w:start w:val="14"/>
      <w:numFmt w:val="bullet"/>
      <w:lvlText w:val="-"/>
      <w:lvlJc w:val="left"/>
      <w:pPr>
        <w:ind w:left="810" w:hanging="360"/>
      </w:pPr>
      <w:rPr>
        <w:rFonts w:ascii="Cambria" w:eastAsia="Times New Roman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45D40610"/>
    <w:multiLevelType w:val="hybridMultilevel"/>
    <w:tmpl w:val="13FE79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450B7E"/>
    <w:multiLevelType w:val="hybridMultilevel"/>
    <w:tmpl w:val="26EEBD8A"/>
    <w:numStyleLink w:val="Style1import"/>
  </w:abstractNum>
  <w:abstractNum w:abstractNumId="15" w15:restartNumberingAfterBreak="0">
    <w:nsid w:val="49DF3BAE"/>
    <w:multiLevelType w:val="hybridMultilevel"/>
    <w:tmpl w:val="AA340294"/>
    <w:lvl w:ilvl="0" w:tplc="15687C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62CFD"/>
    <w:multiLevelType w:val="hybridMultilevel"/>
    <w:tmpl w:val="6602D64E"/>
    <w:lvl w:ilvl="0" w:tplc="127EC88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037E55"/>
    <w:multiLevelType w:val="hybridMultilevel"/>
    <w:tmpl w:val="B1C8B218"/>
    <w:lvl w:ilvl="0" w:tplc="08CA672A">
      <w:start w:val="1"/>
      <w:numFmt w:val="bullet"/>
      <w:lvlText w:val="­"/>
      <w:lvlJc w:val="left"/>
      <w:pPr>
        <w:ind w:left="100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8" w15:restartNumberingAfterBreak="0">
    <w:nsid w:val="5CA168F9"/>
    <w:multiLevelType w:val="hybridMultilevel"/>
    <w:tmpl w:val="269A6288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A51A73"/>
    <w:multiLevelType w:val="hybridMultilevel"/>
    <w:tmpl w:val="83783AB6"/>
    <w:lvl w:ilvl="0" w:tplc="44F62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380892"/>
    <w:multiLevelType w:val="hybridMultilevel"/>
    <w:tmpl w:val="D23248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D42899"/>
    <w:multiLevelType w:val="hybridMultilevel"/>
    <w:tmpl w:val="2F02ACE0"/>
    <w:lvl w:ilvl="0" w:tplc="08CA672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06699D"/>
    <w:multiLevelType w:val="hybridMultilevel"/>
    <w:tmpl w:val="FFE0C906"/>
    <w:lvl w:ilvl="0" w:tplc="44F62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791BE6"/>
    <w:multiLevelType w:val="hybridMultilevel"/>
    <w:tmpl w:val="E68AC924"/>
    <w:lvl w:ilvl="0" w:tplc="5A62D10A">
      <w:start w:val="4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7AB84811"/>
    <w:multiLevelType w:val="hybridMultilevel"/>
    <w:tmpl w:val="67245F98"/>
    <w:lvl w:ilvl="0" w:tplc="35B494A8">
      <w:start w:val="14"/>
      <w:numFmt w:val="bullet"/>
      <w:lvlText w:val="-"/>
      <w:lvlJc w:val="left"/>
      <w:pPr>
        <w:ind w:left="810" w:hanging="360"/>
      </w:pPr>
      <w:rPr>
        <w:rFonts w:ascii="Cambria" w:eastAsia="Times New Roman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7F134484"/>
    <w:multiLevelType w:val="hybridMultilevel"/>
    <w:tmpl w:val="A12A69FA"/>
    <w:lvl w:ilvl="0" w:tplc="C39A80E8">
      <w:start w:val="14"/>
      <w:numFmt w:val="bullet"/>
      <w:lvlText w:val="-"/>
      <w:lvlJc w:val="left"/>
      <w:pPr>
        <w:ind w:left="810" w:hanging="360"/>
      </w:pPr>
      <w:rPr>
        <w:rFonts w:ascii="Cambria" w:eastAsia="Times New Roman" w:hAnsi="Cambria" w:cs="Times New Roman" w:hint="default"/>
        <w:i/>
      </w:rPr>
    </w:lvl>
    <w:lvl w:ilvl="1" w:tplc="040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549683027">
    <w:abstractNumId w:val="19"/>
  </w:num>
  <w:num w:numId="2" w16cid:durableId="1576819587">
    <w:abstractNumId w:val="22"/>
  </w:num>
  <w:num w:numId="3" w16cid:durableId="38630223">
    <w:abstractNumId w:val="16"/>
  </w:num>
  <w:num w:numId="4" w16cid:durableId="1796945393">
    <w:abstractNumId w:val="0"/>
  </w:num>
  <w:num w:numId="5" w16cid:durableId="767240602">
    <w:abstractNumId w:val="18"/>
  </w:num>
  <w:num w:numId="6" w16cid:durableId="858661296">
    <w:abstractNumId w:val="3"/>
  </w:num>
  <w:num w:numId="7" w16cid:durableId="46271652">
    <w:abstractNumId w:val="9"/>
  </w:num>
  <w:num w:numId="8" w16cid:durableId="579872088">
    <w:abstractNumId w:val="10"/>
  </w:num>
  <w:num w:numId="9" w16cid:durableId="1824539497">
    <w:abstractNumId w:val="13"/>
  </w:num>
  <w:num w:numId="10" w16cid:durableId="1352032172">
    <w:abstractNumId w:val="1"/>
  </w:num>
  <w:num w:numId="11" w16cid:durableId="76444626">
    <w:abstractNumId w:val="4"/>
  </w:num>
  <w:num w:numId="12" w16cid:durableId="376053013">
    <w:abstractNumId w:val="14"/>
  </w:num>
  <w:num w:numId="13" w16cid:durableId="1894350050">
    <w:abstractNumId w:val="11"/>
  </w:num>
  <w:num w:numId="14" w16cid:durableId="964237116">
    <w:abstractNumId w:val="21"/>
  </w:num>
  <w:num w:numId="15" w16cid:durableId="251090838">
    <w:abstractNumId w:val="15"/>
  </w:num>
  <w:num w:numId="16" w16cid:durableId="1498110421">
    <w:abstractNumId w:val="6"/>
  </w:num>
  <w:num w:numId="17" w16cid:durableId="448934002">
    <w:abstractNumId w:val="23"/>
  </w:num>
  <w:num w:numId="18" w16cid:durableId="796028849">
    <w:abstractNumId w:val="20"/>
  </w:num>
  <w:num w:numId="19" w16cid:durableId="805926377">
    <w:abstractNumId w:val="2"/>
  </w:num>
  <w:num w:numId="20" w16cid:durableId="893547579">
    <w:abstractNumId w:val="17"/>
  </w:num>
  <w:num w:numId="21" w16cid:durableId="1837258543">
    <w:abstractNumId w:val="25"/>
  </w:num>
  <w:num w:numId="22" w16cid:durableId="527526944">
    <w:abstractNumId w:val="12"/>
  </w:num>
  <w:num w:numId="23" w16cid:durableId="1483424729">
    <w:abstractNumId w:val="24"/>
  </w:num>
  <w:num w:numId="24" w16cid:durableId="1727950152">
    <w:abstractNumId w:val="7"/>
  </w:num>
  <w:num w:numId="25" w16cid:durableId="1881556020">
    <w:abstractNumId w:val="8"/>
  </w:num>
  <w:num w:numId="26" w16cid:durableId="143063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169"/>
    <w:rsid w:val="00004DE3"/>
    <w:rsid w:val="00014C92"/>
    <w:rsid w:val="000228B8"/>
    <w:rsid w:val="00024F41"/>
    <w:rsid w:val="0002628F"/>
    <w:rsid w:val="000311C8"/>
    <w:rsid w:val="00033570"/>
    <w:rsid w:val="0003371B"/>
    <w:rsid w:val="00034015"/>
    <w:rsid w:val="00034B20"/>
    <w:rsid w:val="00037AD9"/>
    <w:rsid w:val="0004767B"/>
    <w:rsid w:val="00052F38"/>
    <w:rsid w:val="000773E0"/>
    <w:rsid w:val="00084F2C"/>
    <w:rsid w:val="00090AD0"/>
    <w:rsid w:val="000A3338"/>
    <w:rsid w:val="000B353F"/>
    <w:rsid w:val="000B71C4"/>
    <w:rsid w:val="000B7D55"/>
    <w:rsid w:val="000D1751"/>
    <w:rsid w:val="000D4706"/>
    <w:rsid w:val="000D4E8C"/>
    <w:rsid w:val="000E3114"/>
    <w:rsid w:val="000E3DE2"/>
    <w:rsid w:val="000E419F"/>
    <w:rsid w:val="000E4E0B"/>
    <w:rsid w:val="000F07DA"/>
    <w:rsid w:val="000F1D92"/>
    <w:rsid w:val="000F4A69"/>
    <w:rsid w:val="000F5693"/>
    <w:rsid w:val="000F6106"/>
    <w:rsid w:val="000F632D"/>
    <w:rsid w:val="0010181A"/>
    <w:rsid w:val="001019D6"/>
    <w:rsid w:val="00107020"/>
    <w:rsid w:val="001137C7"/>
    <w:rsid w:val="001174B6"/>
    <w:rsid w:val="00117515"/>
    <w:rsid w:val="001374ED"/>
    <w:rsid w:val="0014323C"/>
    <w:rsid w:val="00145ADF"/>
    <w:rsid w:val="00160BFC"/>
    <w:rsid w:val="001621A6"/>
    <w:rsid w:val="001666B9"/>
    <w:rsid w:val="00173A7F"/>
    <w:rsid w:val="001770EE"/>
    <w:rsid w:val="001775D2"/>
    <w:rsid w:val="00177DD3"/>
    <w:rsid w:val="001A2F71"/>
    <w:rsid w:val="001D5924"/>
    <w:rsid w:val="001D64C4"/>
    <w:rsid w:val="001E10E6"/>
    <w:rsid w:val="001E4AF2"/>
    <w:rsid w:val="001E4B83"/>
    <w:rsid w:val="0020105B"/>
    <w:rsid w:val="00207818"/>
    <w:rsid w:val="00210D5C"/>
    <w:rsid w:val="0021345A"/>
    <w:rsid w:val="00221F9B"/>
    <w:rsid w:val="00236C11"/>
    <w:rsid w:val="002435A1"/>
    <w:rsid w:val="002437C3"/>
    <w:rsid w:val="0025137A"/>
    <w:rsid w:val="00255D55"/>
    <w:rsid w:val="002842FE"/>
    <w:rsid w:val="00284692"/>
    <w:rsid w:val="0029071C"/>
    <w:rsid w:val="002B025D"/>
    <w:rsid w:val="002B1DEF"/>
    <w:rsid w:val="002B355C"/>
    <w:rsid w:val="002B631E"/>
    <w:rsid w:val="002B7F90"/>
    <w:rsid w:val="002C7688"/>
    <w:rsid w:val="002C789B"/>
    <w:rsid w:val="002E0A82"/>
    <w:rsid w:val="002E4009"/>
    <w:rsid w:val="002F2FEB"/>
    <w:rsid w:val="002F53FA"/>
    <w:rsid w:val="00302CCE"/>
    <w:rsid w:val="00322163"/>
    <w:rsid w:val="00346226"/>
    <w:rsid w:val="00347169"/>
    <w:rsid w:val="00356BE4"/>
    <w:rsid w:val="003772EC"/>
    <w:rsid w:val="00377F73"/>
    <w:rsid w:val="00395453"/>
    <w:rsid w:val="00396559"/>
    <w:rsid w:val="003A098E"/>
    <w:rsid w:val="003A3887"/>
    <w:rsid w:val="003A44F8"/>
    <w:rsid w:val="003A60B4"/>
    <w:rsid w:val="003A74C4"/>
    <w:rsid w:val="003B391C"/>
    <w:rsid w:val="003C0BC8"/>
    <w:rsid w:val="003C1F82"/>
    <w:rsid w:val="003D56DB"/>
    <w:rsid w:val="003D6B98"/>
    <w:rsid w:val="00410168"/>
    <w:rsid w:val="00417BE6"/>
    <w:rsid w:val="00420A2C"/>
    <w:rsid w:val="00435B31"/>
    <w:rsid w:val="00443FDF"/>
    <w:rsid w:val="004542F7"/>
    <w:rsid w:val="004656DC"/>
    <w:rsid w:val="00472025"/>
    <w:rsid w:val="0049035F"/>
    <w:rsid w:val="004919FF"/>
    <w:rsid w:val="00491EB0"/>
    <w:rsid w:val="004A22B2"/>
    <w:rsid w:val="004B0FD0"/>
    <w:rsid w:val="004C3074"/>
    <w:rsid w:val="004C5419"/>
    <w:rsid w:val="004C7CA5"/>
    <w:rsid w:val="004D07ED"/>
    <w:rsid w:val="004F79C3"/>
    <w:rsid w:val="005001B6"/>
    <w:rsid w:val="00514D46"/>
    <w:rsid w:val="005162F1"/>
    <w:rsid w:val="0052547F"/>
    <w:rsid w:val="00526C10"/>
    <w:rsid w:val="00547B6D"/>
    <w:rsid w:val="0055030B"/>
    <w:rsid w:val="00564013"/>
    <w:rsid w:val="005663EE"/>
    <w:rsid w:val="00566824"/>
    <w:rsid w:val="00580B2E"/>
    <w:rsid w:val="00594BAD"/>
    <w:rsid w:val="005A0EBE"/>
    <w:rsid w:val="005C29CB"/>
    <w:rsid w:val="005C3267"/>
    <w:rsid w:val="005D0C65"/>
    <w:rsid w:val="005D2800"/>
    <w:rsid w:val="005E38A6"/>
    <w:rsid w:val="006004CA"/>
    <w:rsid w:val="00600D9D"/>
    <w:rsid w:val="00610367"/>
    <w:rsid w:val="00612469"/>
    <w:rsid w:val="0062581B"/>
    <w:rsid w:val="00625E26"/>
    <w:rsid w:val="006305AA"/>
    <w:rsid w:val="006524B8"/>
    <w:rsid w:val="0067015F"/>
    <w:rsid w:val="00686B45"/>
    <w:rsid w:val="00692C81"/>
    <w:rsid w:val="006A26C7"/>
    <w:rsid w:val="006A2DE9"/>
    <w:rsid w:val="006B5F19"/>
    <w:rsid w:val="006D48C4"/>
    <w:rsid w:val="006D7041"/>
    <w:rsid w:val="006E108C"/>
    <w:rsid w:val="006E474B"/>
    <w:rsid w:val="006F5098"/>
    <w:rsid w:val="00702EC9"/>
    <w:rsid w:val="007045EF"/>
    <w:rsid w:val="007046A7"/>
    <w:rsid w:val="0070506F"/>
    <w:rsid w:val="0070798F"/>
    <w:rsid w:val="00710B6C"/>
    <w:rsid w:val="007227BF"/>
    <w:rsid w:val="00734E53"/>
    <w:rsid w:val="007437C1"/>
    <w:rsid w:val="00745356"/>
    <w:rsid w:val="00752065"/>
    <w:rsid w:val="00760EC6"/>
    <w:rsid w:val="00775FC6"/>
    <w:rsid w:val="0078035E"/>
    <w:rsid w:val="00780D64"/>
    <w:rsid w:val="00781075"/>
    <w:rsid w:val="00786A2A"/>
    <w:rsid w:val="00786B64"/>
    <w:rsid w:val="007A22B7"/>
    <w:rsid w:val="007A78DF"/>
    <w:rsid w:val="007C3B75"/>
    <w:rsid w:val="007C55C4"/>
    <w:rsid w:val="007C5AEF"/>
    <w:rsid w:val="007D2228"/>
    <w:rsid w:val="007E3A1D"/>
    <w:rsid w:val="007E44B5"/>
    <w:rsid w:val="007F14D5"/>
    <w:rsid w:val="007F17E6"/>
    <w:rsid w:val="007F717F"/>
    <w:rsid w:val="00800579"/>
    <w:rsid w:val="00803411"/>
    <w:rsid w:val="008122C6"/>
    <w:rsid w:val="00817104"/>
    <w:rsid w:val="00824AD4"/>
    <w:rsid w:val="0082521A"/>
    <w:rsid w:val="0082582C"/>
    <w:rsid w:val="008264D5"/>
    <w:rsid w:val="00831BE0"/>
    <w:rsid w:val="00847561"/>
    <w:rsid w:val="00850AAF"/>
    <w:rsid w:val="00852742"/>
    <w:rsid w:val="00866701"/>
    <w:rsid w:val="00880BDC"/>
    <w:rsid w:val="008A4AB7"/>
    <w:rsid w:val="008B4F47"/>
    <w:rsid w:val="008C1978"/>
    <w:rsid w:val="008D49B9"/>
    <w:rsid w:val="008D7A82"/>
    <w:rsid w:val="008E0E57"/>
    <w:rsid w:val="0090494F"/>
    <w:rsid w:val="00924C30"/>
    <w:rsid w:val="00926DE7"/>
    <w:rsid w:val="00934B14"/>
    <w:rsid w:val="00940B8D"/>
    <w:rsid w:val="00941257"/>
    <w:rsid w:val="00944247"/>
    <w:rsid w:val="00955FF6"/>
    <w:rsid w:val="00957D49"/>
    <w:rsid w:val="0096477E"/>
    <w:rsid w:val="00965E50"/>
    <w:rsid w:val="00973D91"/>
    <w:rsid w:val="00973F5C"/>
    <w:rsid w:val="009773C3"/>
    <w:rsid w:val="009A231A"/>
    <w:rsid w:val="009A2342"/>
    <w:rsid w:val="009C45C9"/>
    <w:rsid w:val="009C7744"/>
    <w:rsid w:val="009D7E1D"/>
    <w:rsid w:val="009E408A"/>
    <w:rsid w:val="009F1143"/>
    <w:rsid w:val="009F2FB6"/>
    <w:rsid w:val="009F60CA"/>
    <w:rsid w:val="00A0045C"/>
    <w:rsid w:val="00A01A2B"/>
    <w:rsid w:val="00A05D28"/>
    <w:rsid w:val="00A14C5C"/>
    <w:rsid w:val="00A31DD3"/>
    <w:rsid w:val="00A33624"/>
    <w:rsid w:val="00A51E6B"/>
    <w:rsid w:val="00A54E19"/>
    <w:rsid w:val="00A578FF"/>
    <w:rsid w:val="00A57F8A"/>
    <w:rsid w:val="00A6172F"/>
    <w:rsid w:val="00A67294"/>
    <w:rsid w:val="00A70FB1"/>
    <w:rsid w:val="00A77561"/>
    <w:rsid w:val="00A80547"/>
    <w:rsid w:val="00A81BB7"/>
    <w:rsid w:val="00A83D47"/>
    <w:rsid w:val="00A84C48"/>
    <w:rsid w:val="00A87C9E"/>
    <w:rsid w:val="00A90883"/>
    <w:rsid w:val="00A91131"/>
    <w:rsid w:val="00AA2819"/>
    <w:rsid w:val="00AA3C8B"/>
    <w:rsid w:val="00AB30F8"/>
    <w:rsid w:val="00AC2F7F"/>
    <w:rsid w:val="00AC2FCA"/>
    <w:rsid w:val="00AE190A"/>
    <w:rsid w:val="00AE23DA"/>
    <w:rsid w:val="00AF33C9"/>
    <w:rsid w:val="00AF5D89"/>
    <w:rsid w:val="00B03B99"/>
    <w:rsid w:val="00B10802"/>
    <w:rsid w:val="00B1127C"/>
    <w:rsid w:val="00B13C78"/>
    <w:rsid w:val="00B232ED"/>
    <w:rsid w:val="00B24B3E"/>
    <w:rsid w:val="00B25C73"/>
    <w:rsid w:val="00B2710B"/>
    <w:rsid w:val="00B3148B"/>
    <w:rsid w:val="00B43E3A"/>
    <w:rsid w:val="00B46B95"/>
    <w:rsid w:val="00B474ED"/>
    <w:rsid w:val="00B74B16"/>
    <w:rsid w:val="00B75E19"/>
    <w:rsid w:val="00B87874"/>
    <w:rsid w:val="00B96C74"/>
    <w:rsid w:val="00B979CD"/>
    <w:rsid w:val="00BA22F0"/>
    <w:rsid w:val="00BA44F5"/>
    <w:rsid w:val="00BB3112"/>
    <w:rsid w:val="00BB3BE9"/>
    <w:rsid w:val="00BC0D99"/>
    <w:rsid w:val="00BD13CD"/>
    <w:rsid w:val="00BD1C70"/>
    <w:rsid w:val="00BE6635"/>
    <w:rsid w:val="00BF074E"/>
    <w:rsid w:val="00BF4FB5"/>
    <w:rsid w:val="00BF7CBB"/>
    <w:rsid w:val="00C01DE2"/>
    <w:rsid w:val="00C0600A"/>
    <w:rsid w:val="00C24385"/>
    <w:rsid w:val="00C34804"/>
    <w:rsid w:val="00C43A4F"/>
    <w:rsid w:val="00C43DFB"/>
    <w:rsid w:val="00C44EF3"/>
    <w:rsid w:val="00C44FE5"/>
    <w:rsid w:val="00C51530"/>
    <w:rsid w:val="00C524E8"/>
    <w:rsid w:val="00C562D7"/>
    <w:rsid w:val="00C71CE1"/>
    <w:rsid w:val="00C7266A"/>
    <w:rsid w:val="00C816A5"/>
    <w:rsid w:val="00C873C5"/>
    <w:rsid w:val="00C91466"/>
    <w:rsid w:val="00C94E96"/>
    <w:rsid w:val="00C95CC0"/>
    <w:rsid w:val="00CA49E6"/>
    <w:rsid w:val="00CA60CD"/>
    <w:rsid w:val="00CB1F28"/>
    <w:rsid w:val="00CB28A3"/>
    <w:rsid w:val="00CC1EA3"/>
    <w:rsid w:val="00CC4EB4"/>
    <w:rsid w:val="00CC7F53"/>
    <w:rsid w:val="00CE6004"/>
    <w:rsid w:val="00CF04C2"/>
    <w:rsid w:val="00CF3952"/>
    <w:rsid w:val="00CF5C1C"/>
    <w:rsid w:val="00CF75E8"/>
    <w:rsid w:val="00D0304D"/>
    <w:rsid w:val="00D051F9"/>
    <w:rsid w:val="00D10639"/>
    <w:rsid w:val="00D20C74"/>
    <w:rsid w:val="00D253B0"/>
    <w:rsid w:val="00D25978"/>
    <w:rsid w:val="00D3127B"/>
    <w:rsid w:val="00D41427"/>
    <w:rsid w:val="00D47F39"/>
    <w:rsid w:val="00D563F9"/>
    <w:rsid w:val="00D62B89"/>
    <w:rsid w:val="00D6335A"/>
    <w:rsid w:val="00D644AE"/>
    <w:rsid w:val="00D6771F"/>
    <w:rsid w:val="00D67C8A"/>
    <w:rsid w:val="00D7580B"/>
    <w:rsid w:val="00D75CF4"/>
    <w:rsid w:val="00D76D56"/>
    <w:rsid w:val="00D777CF"/>
    <w:rsid w:val="00D80B85"/>
    <w:rsid w:val="00D9260E"/>
    <w:rsid w:val="00D94925"/>
    <w:rsid w:val="00DA2259"/>
    <w:rsid w:val="00DB0143"/>
    <w:rsid w:val="00DC43B1"/>
    <w:rsid w:val="00DC57A8"/>
    <w:rsid w:val="00DC6CA6"/>
    <w:rsid w:val="00DD2F72"/>
    <w:rsid w:val="00E04D68"/>
    <w:rsid w:val="00E06312"/>
    <w:rsid w:val="00E0798C"/>
    <w:rsid w:val="00E109ED"/>
    <w:rsid w:val="00E11D8B"/>
    <w:rsid w:val="00E308C6"/>
    <w:rsid w:val="00E51FD8"/>
    <w:rsid w:val="00E53103"/>
    <w:rsid w:val="00E5376C"/>
    <w:rsid w:val="00E60DBE"/>
    <w:rsid w:val="00E6343E"/>
    <w:rsid w:val="00E8446C"/>
    <w:rsid w:val="00E84987"/>
    <w:rsid w:val="00E84D11"/>
    <w:rsid w:val="00E913C4"/>
    <w:rsid w:val="00E9529E"/>
    <w:rsid w:val="00EA556A"/>
    <w:rsid w:val="00EA6087"/>
    <w:rsid w:val="00EB0C9B"/>
    <w:rsid w:val="00EC3AFF"/>
    <w:rsid w:val="00ED1313"/>
    <w:rsid w:val="00ED5A1D"/>
    <w:rsid w:val="00EE742A"/>
    <w:rsid w:val="00F0340D"/>
    <w:rsid w:val="00F356E6"/>
    <w:rsid w:val="00F3571B"/>
    <w:rsid w:val="00F37F66"/>
    <w:rsid w:val="00F40C49"/>
    <w:rsid w:val="00F44F7C"/>
    <w:rsid w:val="00F5037F"/>
    <w:rsid w:val="00F53821"/>
    <w:rsid w:val="00F55D0E"/>
    <w:rsid w:val="00F74AAA"/>
    <w:rsid w:val="00F7554F"/>
    <w:rsid w:val="00F826E3"/>
    <w:rsid w:val="00F84917"/>
    <w:rsid w:val="00F916F7"/>
    <w:rsid w:val="00FC20E5"/>
    <w:rsid w:val="00FE5808"/>
    <w:rsid w:val="00FF207B"/>
    <w:rsid w:val="00FF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B967DF"/>
  <w15:chartTrackingRefBased/>
  <w15:docId w15:val="{02A4FAA3-8458-4D93-995E-57079A75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169"/>
    <w:pPr>
      <w:spacing w:after="200" w:line="276" w:lineRule="auto"/>
    </w:pPr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347169"/>
    <w:pPr>
      <w:bidi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fr-FR"/>
    </w:rPr>
  </w:style>
  <w:style w:type="character" w:customStyle="1" w:styleId="BodyTextChar">
    <w:name w:val="Body Text Char"/>
    <w:basedOn w:val="DefaultParagraphFont"/>
    <w:link w:val="BodyText"/>
    <w:uiPriority w:val="99"/>
    <w:rsid w:val="00347169"/>
    <w:rPr>
      <w:rFonts w:ascii="Times New Roman" w:eastAsia="Times New Roman" w:hAnsi="Times New Roman" w:cs="Times New Roman"/>
      <w:sz w:val="24"/>
      <w:szCs w:val="24"/>
      <w:lang w:val="x-none" w:eastAsia="fr-FR"/>
    </w:rPr>
  </w:style>
  <w:style w:type="paragraph" w:styleId="ListParagraph">
    <w:name w:val="List Paragraph"/>
    <w:basedOn w:val="Normal"/>
    <w:uiPriority w:val="34"/>
    <w:qFormat/>
    <w:rsid w:val="006124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7F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F66"/>
    <w:rPr>
      <w:lang w:val="es-ES"/>
    </w:rPr>
  </w:style>
  <w:style w:type="paragraph" w:styleId="Footer">
    <w:name w:val="footer"/>
    <w:basedOn w:val="Normal"/>
    <w:link w:val="FooterChar"/>
    <w:uiPriority w:val="99"/>
    <w:unhideWhenUsed/>
    <w:rsid w:val="00F37F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F66"/>
    <w:rPr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342"/>
    <w:rPr>
      <w:rFonts w:ascii="Segoe UI" w:hAnsi="Segoe UI" w:cs="Segoe UI"/>
      <w:sz w:val="18"/>
      <w:szCs w:val="18"/>
      <w:lang w:val="es-ES"/>
    </w:rPr>
  </w:style>
  <w:style w:type="paragraph" w:customStyle="1" w:styleId="textbox">
    <w:name w:val="textbox"/>
    <w:basedOn w:val="Normal"/>
    <w:rsid w:val="009A2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Cuerpo">
    <w:name w:val="Cuerpo"/>
    <w:rsid w:val="009A234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567" w:right="278"/>
      <w:jc w:val="both"/>
    </w:pPr>
    <w:rPr>
      <w:rFonts w:ascii="Helvetica" w:eastAsia="Arial Unicode MS" w:hAnsi="Helvetica" w:cs="Arial Unicode MS"/>
      <w:color w:val="000000"/>
      <w:bdr w:val="nil"/>
      <w:lang w:val="es-ES_tradnl" w:eastAsia="es-ES"/>
    </w:rPr>
  </w:style>
  <w:style w:type="paragraph" w:customStyle="1" w:styleId="Corps">
    <w:name w:val="Corps"/>
    <w:rsid w:val="009A234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mbria" w:eastAsia="Cambria" w:hAnsi="Cambria" w:cs="Cambria"/>
      <w:color w:val="000000"/>
      <w:sz w:val="20"/>
      <w:szCs w:val="20"/>
      <w:u w:color="000000"/>
      <w:bdr w:val="nil"/>
      <w:lang w:val="fr-FR" w:eastAsia="fr-FR"/>
    </w:rPr>
  </w:style>
  <w:style w:type="numbering" w:customStyle="1" w:styleId="Style1import">
    <w:name w:val="Style 1 importé"/>
    <w:rsid w:val="009A2342"/>
    <w:pPr>
      <w:numPr>
        <w:numId w:val="11"/>
      </w:numPr>
    </w:pPr>
  </w:style>
  <w:style w:type="paragraph" w:customStyle="1" w:styleId="Default">
    <w:name w:val="Default"/>
    <w:rsid w:val="009A23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customStyle="1" w:styleId="BodyTextIndent1">
    <w:name w:val="Body Text Indent1"/>
    <w:basedOn w:val="BodyText"/>
    <w:rsid w:val="009A2342"/>
    <w:pPr>
      <w:bidi w:val="0"/>
      <w:spacing w:after="80"/>
      <w:ind w:firstLine="720"/>
      <w:jc w:val="left"/>
    </w:pPr>
    <w:rPr>
      <w:szCs w:val="20"/>
      <w:lang w:val="en-GB" w:eastAsia="en-US"/>
    </w:rPr>
  </w:style>
  <w:style w:type="paragraph" w:customStyle="1" w:styleId="ydpbee0276yiv2311613478msonormal">
    <w:name w:val="ydpbee0276yiv2311613478msonormal"/>
    <w:basedOn w:val="Normal"/>
    <w:rsid w:val="009A234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paragraph" w:styleId="FootnoteText">
    <w:name w:val="footnote text"/>
    <w:basedOn w:val="Normal"/>
    <w:link w:val="FootnoteTextChar"/>
    <w:rsid w:val="009A23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FootnoteTextChar">
    <w:name w:val="Footnote Text Char"/>
    <w:basedOn w:val="DefaultParagraphFont"/>
    <w:link w:val="FootnoteText"/>
    <w:rsid w:val="009A2342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styleId="Hyperlink">
    <w:name w:val="Hyperlink"/>
    <w:basedOn w:val="DefaultParagraphFont"/>
    <w:uiPriority w:val="99"/>
    <w:semiHidden/>
    <w:unhideWhenUsed/>
    <w:rsid w:val="009A234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2342"/>
    <w:rPr>
      <w:color w:val="954F72"/>
      <w:u w:val="single"/>
    </w:rPr>
  </w:style>
  <w:style w:type="paragraph" w:customStyle="1" w:styleId="msonormal0">
    <w:name w:val="msonormal"/>
    <w:basedOn w:val="Normal"/>
    <w:rsid w:val="009A2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9A2342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color w:val="000000"/>
      <w:sz w:val="18"/>
      <w:szCs w:val="18"/>
      <w:lang w:val="en-US"/>
    </w:rPr>
  </w:style>
  <w:style w:type="paragraph" w:customStyle="1" w:styleId="font6">
    <w:name w:val="font6"/>
    <w:basedOn w:val="Normal"/>
    <w:rsid w:val="009A2342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color w:val="000000"/>
      <w:sz w:val="18"/>
      <w:szCs w:val="18"/>
      <w:lang w:val="en-US"/>
    </w:rPr>
  </w:style>
  <w:style w:type="paragraph" w:customStyle="1" w:styleId="xl63">
    <w:name w:val="xl63"/>
    <w:basedOn w:val="Normal"/>
    <w:rsid w:val="009A2342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sz w:val="20"/>
      <w:szCs w:val="20"/>
      <w:lang w:val="en-US"/>
    </w:rPr>
  </w:style>
  <w:style w:type="paragraph" w:customStyle="1" w:styleId="xl64">
    <w:name w:val="xl64"/>
    <w:basedOn w:val="Normal"/>
    <w:rsid w:val="009A2342"/>
    <w:pPr>
      <w:pBdr>
        <w:top w:val="single" w:sz="4" w:space="0" w:color="auto"/>
        <w:left w:val="single" w:sz="8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20"/>
      <w:szCs w:val="20"/>
      <w:lang w:val="en-US"/>
    </w:rPr>
  </w:style>
  <w:style w:type="paragraph" w:customStyle="1" w:styleId="xl65">
    <w:name w:val="xl65"/>
    <w:basedOn w:val="Normal"/>
    <w:rsid w:val="009A2342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66">
    <w:name w:val="xl66"/>
    <w:basedOn w:val="Normal"/>
    <w:rsid w:val="009A234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67">
    <w:name w:val="xl67"/>
    <w:basedOn w:val="Normal"/>
    <w:rsid w:val="009A23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18"/>
      <w:szCs w:val="18"/>
      <w:lang w:val="en-US"/>
    </w:rPr>
  </w:style>
  <w:style w:type="paragraph" w:customStyle="1" w:styleId="xl68">
    <w:name w:val="xl68"/>
    <w:basedOn w:val="Normal"/>
    <w:rsid w:val="009A2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69">
    <w:name w:val="xl69"/>
    <w:basedOn w:val="Normal"/>
    <w:rsid w:val="009A2342"/>
    <w:pP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sz w:val="20"/>
      <w:szCs w:val="20"/>
      <w:lang w:val="en-US"/>
    </w:rPr>
  </w:style>
  <w:style w:type="paragraph" w:customStyle="1" w:styleId="xl70">
    <w:name w:val="xl70"/>
    <w:basedOn w:val="Normal"/>
    <w:rsid w:val="009A234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71">
    <w:name w:val="xl71"/>
    <w:basedOn w:val="Normal"/>
    <w:rsid w:val="009A23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72">
    <w:name w:val="xl72"/>
    <w:basedOn w:val="Normal"/>
    <w:rsid w:val="009A2342"/>
    <w:pPr>
      <w:pBdr>
        <w:top w:val="single" w:sz="8" w:space="0" w:color="auto"/>
        <w:left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73">
    <w:name w:val="xl73"/>
    <w:basedOn w:val="Normal"/>
    <w:rsid w:val="009A23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74">
    <w:name w:val="xl74"/>
    <w:basedOn w:val="Normal"/>
    <w:rsid w:val="009A23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75">
    <w:name w:val="xl75"/>
    <w:basedOn w:val="Normal"/>
    <w:rsid w:val="009A2342"/>
    <w:pPr>
      <w:pBdr>
        <w:top w:val="single" w:sz="8" w:space="0" w:color="auto"/>
        <w:left w:val="single" w:sz="8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76">
    <w:name w:val="xl76"/>
    <w:basedOn w:val="Normal"/>
    <w:rsid w:val="009A23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77">
    <w:name w:val="xl77"/>
    <w:basedOn w:val="Normal"/>
    <w:rsid w:val="009A2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78">
    <w:name w:val="xl78"/>
    <w:basedOn w:val="Normal"/>
    <w:rsid w:val="009A234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79">
    <w:name w:val="xl79"/>
    <w:basedOn w:val="Normal"/>
    <w:rsid w:val="009A2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80">
    <w:name w:val="xl80"/>
    <w:basedOn w:val="Normal"/>
    <w:rsid w:val="009A2342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81">
    <w:name w:val="xl81"/>
    <w:basedOn w:val="Normal"/>
    <w:rsid w:val="009A2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82">
    <w:name w:val="xl82"/>
    <w:basedOn w:val="Normal"/>
    <w:rsid w:val="009A234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83">
    <w:name w:val="xl83"/>
    <w:basedOn w:val="Normal"/>
    <w:rsid w:val="009A2342"/>
    <w:pPr>
      <w:pBdr>
        <w:top w:val="single" w:sz="8" w:space="0" w:color="auto"/>
        <w:left w:val="single" w:sz="12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84">
    <w:name w:val="xl84"/>
    <w:basedOn w:val="Normal"/>
    <w:rsid w:val="009A2342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sz w:val="20"/>
      <w:szCs w:val="20"/>
      <w:lang w:val="en-US"/>
    </w:rPr>
  </w:style>
  <w:style w:type="paragraph" w:customStyle="1" w:styleId="xl85">
    <w:name w:val="xl85"/>
    <w:basedOn w:val="Normal"/>
    <w:rsid w:val="009A2342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sz w:val="20"/>
      <w:szCs w:val="20"/>
      <w:lang w:val="en-US"/>
    </w:rPr>
  </w:style>
  <w:style w:type="paragraph" w:customStyle="1" w:styleId="xl86">
    <w:name w:val="xl86"/>
    <w:basedOn w:val="Normal"/>
    <w:rsid w:val="009A2342"/>
    <w:pPr>
      <w:pBdr>
        <w:top w:val="single" w:sz="4" w:space="0" w:color="auto"/>
        <w:left w:val="single" w:sz="8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sz w:val="20"/>
      <w:szCs w:val="20"/>
      <w:lang w:val="en-US"/>
    </w:rPr>
  </w:style>
  <w:style w:type="paragraph" w:customStyle="1" w:styleId="xl87">
    <w:name w:val="xl87"/>
    <w:basedOn w:val="Normal"/>
    <w:rsid w:val="009A2342"/>
    <w:pPr>
      <w:pBdr>
        <w:top w:val="single" w:sz="4" w:space="0" w:color="auto"/>
        <w:left w:val="single" w:sz="8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sz w:val="20"/>
      <w:szCs w:val="20"/>
      <w:lang w:val="en-US"/>
    </w:rPr>
  </w:style>
  <w:style w:type="paragraph" w:customStyle="1" w:styleId="xl88">
    <w:name w:val="xl88"/>
    <w:basedOn w:val="Normal"/>
    <w:rsid w:val="009A2342"/>
    <w:pPr>
      <w:pBdr>
        <w:top w:val="single" w:sz="4" w:space="0" w:color="auto"/>
        <w:left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20"/>
      <w:szCs w:val="20"/>
      <w:lang w:val="en-US"/>
    </w:rPr>
  </w:style>
  <w:style w:type="paragraph" w:customStyle="1" w:styleId="xl89">
    <w:name w:val="xl89"/>
    <w:basedOn w:val="Normal"/>
    <w:rsid w:val="009A2342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20"/>
      <w:szCs w:val="20"/>
      <w:lang w:val="en-US"/>
    </w:rPr>
  </w:style>
  <w:style w:type="paragraph" w:customStyle="1" w:styleId="xl90">
    <w:name w:val="xl90"/>
    <w:basedOn w:val="Normal"/>
    <w:rsid w:val="009A2342"/>
    <w:pPr>
      <w:pBdr>
        <w:top w:val="single" w:sz="4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20"/>
      <w:szCs w:val="20"/>
      <w:lang w:val="en-US"/>
    </w:rPr>
  </w:style>
  <w:style w:type="paragraph" w:customStyle="1" w:styleId="xl91">
    <w:name w:val="xl91"/>
    <w:basedOn w:val="Normal"/>
    <w:rsid w:val="009A2342"/>
    <w:pPr>
      <w:pBdr>
        <w:top w:val="single" w:sz="4" w:space="0" w:color="auto"/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xl92">
    <w:name w:val="xl92"/>
    <w:basedOn w:val="Normal"/>
    <w:rsid w:val="009A2342"/>
    <w:pPr>
      <w:pBdr>
        <w:top w:val="single" w:sz="4" w:space="0" w:color="auto"/>
        <w:left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sz w:val="20"/>
      <w:szCs w:val="20"/>
      <w:lang w:val="en-US"/>
    </w:rPr>
  </w:style>
  <w:style w:type="paragraph" w:customStyle="1" w:styleId="xl93">
    <w:name w:val="xl93"/>
    <w:basedOn w:val="Normal"/>
    <w:rsid w:val="009A2342"/>
    <w:pPr>
      <w:pBdr>
        <w:top w:val="single" w:sz="12" w:space="0" w:color="auto"/>
        <w:left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val="en-US"/>
    </w:rPr>
  </w:style>
  <w:style w:type="paragraph" w:customStyle="1" w:styleId="xl94">
    <w:name w:val="xl94"/>
    <w:basedOn w:val="Normal"/>
    <w:rsid w:val="009A2342"/>
    <w:pPr>
      <w:pBdr>
        <w:top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val="en-US"/>
    </w:rPr>
  </w:style>
  <w:style w:type="paragraph" w:customStyle="1" w:styleId="xl95">
    <w:name w:val="xl95"/>
    <w:basedOn w:val="Normal"/>
    <w:rsid w:val="009A2342"/>
    <w:pPr>
      <w:pBdr>
        <w:top w:val="single" w:sz="12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val="en-US"/>
    </w:rPr>
  </w:style>
  <w:style w:type="paragraph" w:customStyle="1" w:styleId="xl96">
    <w:name w:val="xl96"/>
    <w:basedOn w:val="Normal"/>
    <w:rsid w:val="009A2342"/>
    <w:pPr>
      <w:pBdr>
        <w:top w:val="single" w:sz="12" w:space="0" w:color="auto"/>
        <w:left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sz w:val="18"/>
      <w:szCs w:val="18"/>
      <w:lang w:val="en-US"/>
    </w:rPr>
  </w:style>
  <w:style w:type="paragraph" w:customStyle="1" w:styleId="xl97">
    <w:name w:val="xl97"/>
    <w:basedOn w:val="Normal"/>
    <w:rsid w:val="009A2342"/>
    <w:pPr>
      <w:pBdr>
        <w:top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sz w:val="18"/>
      <w:szCs w:val="18"/>
      <w:lang w:val="en-US"/>
    </w:rPr>
  </w:style>
  <w:style w:type="paragraph" w:customStyle="1" w:styleId="xl98">
    <w:name w:val="xl98"/>
    <w:basedOn w:val="Normal"/>
    <w:rsid w:val="009A2342"/>
    <w:pPr>
      <w:pBdr>
        <w:top w:val="single" w:sz="12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sz w:val="18"/>
      <w:szCs w:val="18"/>
      <w:lang w:val="en-US"/>
    </w:rPr>
  </w:style>
  <w:style w:type="paragraph" w:customStyle="1" w:styleId="xl99">
    <w:name w:val="xl99"/>
    <w:basedOn w:val="Normal"/>
    <w:rsid w:val="009A2342"/>
    <w:pP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sz w:val="18"/>
      <w:szCs w:val="18"/>
      <w:lang w:val="en-US"/>
    </w:rPr>
  </w:style>
  <w:style w:type="paragraph" w:customStyle="1" w:styleId="font7">
    <w:name w:val="font7"/>
    <w:basedOn w:val="Normal"/>
    <w:rsid w:val="00850AAF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color w:val="000000"/>
      <w:sz w:val="18"/>
      <w:szCs w:val="18"/>
      <w:u w:val="single"/>
      <w:lang w:val="fr-FR" w:eastAsia="fr-FR"/>
    </w:rPr>
  </w:style>
  <w:style w:type="paragraph" w:customStyle="1" w:styleId="font8">
    <w:name w:val="font8"/>
    <w:basedOn w:val="Normal"/>
    <w:rsid w:val="00850AAF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color w:val="000000"/>
      <w:sz w:val="17"/>
      <w:szCs w:val="17"/>
      <w:lang w:val="fr-FR" w:eastAsia="fr-FR"/>
    </w:rPr>
  </w:style>
  <w:style w:type="paragraph" w:customStyle="1" w:styleId="font9">
    <w:name w:val="font9"/>
    <w:basedOn w:val="Normal"/>
    <w:rsid w:val="00850AAF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color w:val="000000"/>
      <w:sz w:val="17"/>
      <w:szCs w:val="17"/>
      <w:u w:val="single"/>
      <w:lang w:val="fr-FR" w:eastAsia="fr-FR"/>
    </w:rPr>
  </w:style>
  <w:style w:type="paragraph" w:customStyle="1" w:styleId="xl100">
    <w:name w:val="xl100"/>
    <w:basedOn w:val="Normal"/>
    <w:rsid w:val="00850AAF"/>
    <w:pPr>
      <w:pBdr>
        <w:top w:val="single" w:sz="4" w:space="0" w:color="auto"/>
        <w:left w:val="single" w:sz="8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val="fr-FR" w:eastAsia="fr-FR"/>
    </w:rPr>
  </w:style>
  <w:style w:type="paragraph" w:customStyle="1" w:styleId="xl101">
    <w:name w:val="xl101"/>
    <w:basedOn w:val="Normal"/>
    <w:rsid w:val="00850AA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val="fr-FR" w:eastAsia="fr-FR"/>
    </w:rPr>
  </w:style>
  <w:style w:type="paragraph" w:customStyle="1" w:styleId="xl102">
    <w:name w:val="xl102"/>
    <w:basedOn w:val="Normal"/>
    <w:rsid w:val="00850AAF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sz w:val="20"/>
      <w:szCs w:val="20"/>
      <w:lang w:val="fr-FR" w:eastAsia="fr-FR"/>
    </w:rPr>
  </w:style>
  <w:style w:type="paragraph" w:customStyle="1" w:styleId="xl103">
    <w:name w:val="xl103"/>
    <w:basedOn w:val="Normal"/>
    <w:rsid w:val="00850A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7"/>
      <w:szCs w:val="17"/>
      <w:lang w:val="fr-FR" w:eastAsia="fr-FR"/>
    </w:rPr>
  </w:style>
  <w:style w:type="paragraph" w:customStyle="1" w:styleId="xl104">
    <w:name w:val="xl104"/>
    <w:basedOn w:val="Normal"/>
    <w:rsid w:val="00850AA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18"/>
      <w:szCs w:val="18"/>
      <w:lang w:val="fr-FR" w:eastAsia="fr-FR"/>
    </w:rPr>
  </w:style>
  <w:style w:type="paragraph" w:customStyle="1" w:styleId="xl105">
    <w:name w:val="xl105"/>
    <w:basedOn w:val="Normal"/>
    <w:rsid w:val="00850AAF"/>
    <w:pPr>
      <w:pBdr>
        <w:top w:val="single" w:sz="12" w:space="0" w:color="auto"/>
        <w:left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val="fr-FR" w:eastAsia="fr-FR"/>
    </w:rPr>
  </w:style>
  <w:style w:type="paragraph" w:customStyle="1" w:styleId="xl106">
    <w:name w:val="xl106"/>
    <w:basedOn w:val="Normal"/>
    <w:rsid w:val="00850AAF"/>
    <w:pPr>
      <w:pBdr>
        <w:top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val="fr-FR" w:eastAsia="fr-FR"/>
    </w:rPr>
  </w:style>
  <w:style w:type="paragraph" w:customStyle="1" w:styleId="xl107">
    <w:name w:val="xl107"/>
    <w:basedOn w:val="Normal"/>
    <w:rsid w:val="00850AAF"/>
    <w:pPr>
      <w:pBdr>
        <w:top w:val="single" w:sz="12" w:space="0" w:color="auto"/>
        <w:left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sz w:val="17"/>
      <w:szCs w:val="17"/>
      <w:lang w:val="fr-FR" w:eastAsia="fr-FR"/>
    </w:rPr>
  </w:style>
  <w:style w:type="paragraph" w:customStyle="1" w:styleId="xl108">
    <w:name w:val="xl108"/>
    <w:basedOn w:val="Normal"/>
    <w:rsid w:val="00850AAF"/>
    <w:pPr>
      <w:pBdr>
        <w:top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sz w:val="17"/>
      <w:szCs w:val="17"/>
      <w:lang w:val="fr-FR" w:eastAsia="fr-FR"/>
    </w:rPr>
  </w:style>
  <w:style w:type="paragraph" w:customStyle="1" w:styleId="xl109">
    <w:name w:val="xl109"/>
    <w:basedOn w:val="Normal"/>
    <w:rsid w:val="00850AAF"/>
    <w:pPr>
      <w:pBdr>
        <w:top w:val="single" w:sz="12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sz w:val="17"/>
      <w:szCs w:val="17"/>
      <w:lang w:val="fr-FR" w:eastAsia="fr-FR"/>
    </w:rPr>
  </w:style>
  <w:style w:type="paragraph" w:customStyle="1" w:styleId="xl110">
    <w:name w:val="xl110"/>
    <w:basedOn w:val="Normal"/>
    <w:rsid w:val="00850AAF"/>
    <w:pPr>
      <w:pBdr>
        <w:top w:val="single" w:sz="12" w:space="0" w:color="auto"/>
        <w:left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sz w:val="18"/>
      <w:szCs w:val="18"/>
      <w:lang w:val="fr-FR" w:eastAsia="fr-FR"/>
    </w:rPr>
  </w:style>
  <w:style w:type="paragraph" w:customStyle="1" w:styleId="xl111">
    <w:name w:val="xl111"/>
    <w:basedOn w:val="Normal"/>
    <w:rsid w:val="00850AAF"/>
    <w:pPr>
      <w:pBdr>
        <w:top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sz w:val="18"/>
      <w:szCs w:val="18"/>
      <w:lang w:val="fr-FR" w:eastAsia="fr-FR"/>
    </w:rPr>
  </w:style>
  <w:style w:type="paragraph" w:customStyle="1" w:styleId="xl112">
    <w:name w:val="xl112"/>
    <w:basedOn w:val="Normal"/>
    <w:rsid w:val="00850AAF"/>
    <w:pPr>
      <w:pBdr>
        <w:top w:val="single" w:sz="12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sz w:val="18"/>
      <w:szCs w:val="18"/>
      <w:lang w:val="fr-FR" w:eastAsia="fr-FR"/>
    </w:rPr>
  </w:style>
  <w:style w:type="paragraph" w:customStyle="1" w:styleId="xl113">
    <w:name w:val="xl113"/>
    <w:basedOn w:val="Normal"/>
    <w:rsid w:val="00850AAF"/>
    <w:pP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sz w:val="18"/>
      <w:szCs w:val="18"/>
      <w:lang w:val="fr-FR" w:eastAsia="fr-FR"/>
    </w:rPr>
  </w:style>
  <w:style w:type="paragraph" w:customStyle="1" w:styleId="xl114">
    <w:name w:val="xl114"/>
    <w:basedOn w:val="Normal"/>
    <w:rsid w:val="00F916F7"/>
    <w:pPr>
      <w:pBdr>
        <w:top w:val="single" w:sz="12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sz w:val="18"/>
      <w:szCs w:val="18"/>
      <w:lang w:val="fr-FR" w:eastAsia="fr-FR"/>
    </w:rPr>
  </w:style>
  <w:style w:type="paragraph" w:customStyle="1" w:styleId="xl115">
    <w:name w:val="xl115"/>
    <w:basedOn w:val="Normal"/>
    <w:rsid w:val="00B74B16"/>
    <w:pPr>
      <w:pBdr>
        <w:top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sz w:val="18"/>
      <w:szCs w:val="18"/>
      <w:lang w:val="fr-FR" w:eastAsia="fr-FR"/>
    </w:rPr>
  </w:style>
  <w:style w:type="paragraph" w:customStyle="1" w:styleId="xl116">
    <w:name w:val="xl116"/>
    <w:basedOn w:val="Normal"/>
    <w:rsid w:val="00B74B16"/>
    <w:pPr>
      <w:pBdr>
        <w:top w:val="single" w:sz="12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sz w:val="18"/>
      <w:szCs w:val="18"/>
      <w:lang w:val="fr-FR" w:eastAsia="fr-FR"/>
    </w:rPr>
  </w:style>
  <w:style w:type="paragraph" w:customStyle="1" w:styleId="xl117">
    <w:name w:val="xl117"/>
    <w:basedOn w:val="Normal"/>
    <w:rsid w:val="002E4009"/>
    <w:pPr>
      <w:pBdr>
        <w:top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sz w:val="18"/>
      <w:szCs w:val="18"/>
      <w:lang w:val="en-US"/>
    </w:rPr>
  </w:style>
  <w:style w:type="paragraph" w:customStyle="1" w:styleId="xl118">
    <w:name w:val="xl118"/>
    <w:basedOn w:val="Normal"/>
    <w:rsid w:val="002E4009"/>
    <w:pPr>
      <w:pBdr>
        <w:top w:val="single" w:sz="12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11166</TotalTime>
  <Pages>4</Pages>
  <Words>1367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Baity</dc:creator>
  <cp:keywords/>
  <dc:description/>
  <cp:lastModifiedBy>Karen Donovan</cp:lastModifiedBy>
  <cp:revision>313</cp:revision>
  <dcterms:created xsi:type="dcterms:W3CDTF">2022-10-25T11:04:00Z</dcterms:created>
  <dcterms:modified xsi:type="dcterms:W3CDTF">2026-10-19T12:07:00Z</dcterms:modified>
</cp:coreProperties>
</file>