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B9958" w14:textId="77777777" w:rsidR="00B23DE4" w:rsidRDefault="00B23DE4" w:rsidP="00AE3E00">
      <w:pPr>
        <w:pStyle w:val="Header"/>
        <w:jc w:val="right"/>
        <w:rPr>
          <w:rFonts w:asciiTheme="majorHAnsi" w:hAnsiTheme="majorHAnsi"/>
          <w:b/>
          <w:bCs/>
        </w:rPr>
      </w:pPr>
    </w:p>
    <w:p w14:paraId="5A584967" w14:textId="21D2A80A" w:rsidR="000B7D8E" w:rsidRDefault="000B7D8E" w:rsidP="00AE3E00">
      <w:pPr>
        <w:pStyle w:val="Header"/>
        <w:jc w:val="right"/>
        <w:rPr>
          <w:rFonts w:asciiTheme="majorHAnsi" w:hAnsiTheme="majorHAnsi"/>
          <w:bCs/>
        </w:rPr>
      </w:pPr>
      <w:r w:rsidRPr="00CC114D">
        <w:rPr>
          <w:rFonts w:asciiTheme="majorHAnsi" w:hAnsiTheme="majorHAnsi"/>
          <w:b/>
          <w:bCs/>
        </w:rPr>
        <w:t xml:space="preserve">Original : </w:t>
      </w:r>
      <w:r w:rsidRPr="00CC114D">
        <w:rPr>
          <w:rFonts w:asciiTheme="majorHAnsi" w:hAnsiTheme="majorHAnsi"/>
          <w:b/>
        </w:rPr>
        <w:t>espagnol</w:t>
      </w:r>
    </w:p>
    <w:p w14:paraId="78F41EED" w14:textId="77777777" w:rsidR="00FE046D" w:rsidRPr="00CC114D" w:rsidRDefault="00FE046D" w:rsidP="00AE3E00">
      <w:pPr>
        <w:pStyle w:val="Header"/>
        <w:jc w:val="right"/>
        <w:rPr>
          <w:rFonts w:asciiTheme="majorHAnsi" w:hAnsiTheme="majorHAnsi"/>
          <w:b/>
          <w:bCs/>
        </w:rPr>
      </w:pPr>
    </w:p>
    <w:p w14:paraId="679726B4" w14:textId="4F248370" w:rsidR="00D0471C" w:rsidRPr="00CC114D" w:rsidRDefault="00D0471C" w:rsidP="00C8538C">
      <w:pPr>
        <w:pStyle w:val="Heading8"/>
        <w:spacing w:before="0" w:after="0"/>
        <w:contextualSpacing/>
        <w:jc w:val="center"/>
        <w:rPr>
          <w:rFonts w:asciiTheme="majorHAnsi" w:hAnsiTheme="majorHAnsi"/>
          <w:b/>
          <w:i w:val="0"/>
          <w:sz w:val="20"/>
        </w:rPr>
      </w:pPr>
      <w:bookmarkStart w:id="0" w:name="_Hlk181873869"/>
      <w:r w:rsidRPr="00CC114D">
        <w:rPr>
          <w:rFonts w:asciiTheme="majorHAnsi" w:hAnsiTheme="majorHAnsi"/>
          <w:b/>
          <w:i w:val="0"/>
          <w:sz w:val="20"/>
        </w:rPr>
        <w:t xml:space="preserve">Données pour le calcul des contributions des Parties contractantes au budget de la Commission </w:t>
      </w:r>
    </w:p>
    <w:p w14:paraId="31C2960A" w14:textId="77777777" w:rsidR="00C8538C" w:rsidRDefault="00C8538C" w:rsidP="00C8538C">
      <w:pPr>
        <w:pStyle w:val="Heading8"/>
        <w:spacing w:before="0" w:after="0"/>
        <w:contextualSpacing/>
        <w:rPr>
          <w:rFonts w:asciiTheme="majorHAnsi" w:hAnsiTheme="majorHAnsi"/>
          <w:b/>
          <w:i w:val="0"/>
          <w:sz w:val="20"/>
        </w:rPr>
      </w:pPr>
    </w:p>
    <w:p w14:paraId="5F34CC44" w14:textId="2208416C" w:rsidR="00543880" w:rsidRPr="00CC114D" w:rsidRDefault="00543880" w:rsidP="00C8538C">
      <w:pPr>
        <w:pStyle w:val="Heading8"/>
        <w:spacing w:before="0" w:after="0"/>
        <w:contextualSpacing/>
        <w:rPr>
          <w:rFonts w:asciiTheme="majorHAnsi" w:hAnsiTheme="majorHAnsi"/>
          <w:b/>
          <w:i w:val="0"/>
          <w:sz w:val="20"/>
        </w:rPr>
      </w:pPr>
      <w:r w:rsidRPr="00CC114D">
        <w:rPr>
          <w:rFonts w:asciiTheme="majorHAnsi" w:hAnsiTheme="majorHAnsi"/>
          <w:b/>
          <w:i w:val="0"/>
          <w:sz w:val="20"/>
        </w:rPr>
        <w:t>Budget de l’ICCAT</w:t>
      </w:r>
    </w:p>
    <w:p w14:paraId="34957431" w14:textId="77777777" w:rsidR="00C8538C" w:rsidRDefault="00C8538C" w:rsidP="00C8538C">
      <w:pPr>
        <w:pStyle w:val="Heading8"/>
        <w:spacing w:before="0" w:after="0"/>
        <w:contextualSpacing/>
        <w:rPr>
          <w:rFonts w:asciiTheme="majorHAnsi" w:hAnsiTheme="majorHAnsi"/>
          <w:b/>
          <w:iCs w:val="0"/>
          <w:sz w:val="20"/>
        </w:rPr>
      </w:pPr>
    </w:p>
    <w:p w14:paraId="3B9A6973" w14:textId="1102D441" w:rsidR="00AC7242" w:rsidRPr="00CC114D" w:rsidRDefault="00425D21" w:rsidP="00C8538C">
      <w:pPr>
        <w:pStyle w:val="Heading8"/>
        <w:spacing w:before="0" w:after="0"/>
        <w:contextualSpacing/>
        <w:rPr>
          <w:rFonts w:asciiTheme="majorHAnsi" w:hAnsiTheme="majorHAnsi"/>
          <w:b/>
          <w:iCs w:val="0"/>
          <w:sz w:val="20"/>
        </w:rPr>
      </w:pPr>
      <w:r w:rsidRPr="00CC114D">
        <w:rPr>
          <w:rFonts w:asciiTheme="majorHAnsi" w:hAnsiTheme="majorHAnsi"/>
          <w:b/>
          <w:iCs w:val="0"/>
          <w:sz w:val="20"/>
        </w:rPr>
        <w:t>Statistiques sur les captures et la mise en conserve des thonidés requises pour le calcul de la contribution</w:t>
      </w:r>
    </w:p>
    <w:bookmarkEnd w:id="0"/>
    <w:p w14:paraId="4C16CBB4" w14:textId="77777777" w:rsidR="008B1D86" w:rsidRPr="00CC114D" w:rsidRDefault="008B1D86" w:rsidP="00C8538C">
      <w:pPr>
        <w:tabs>
          <w:tab w:val="left" w:pos="340"/>
        </w:tabs>
        <w:contextualSpacing/>
        <w:rPr>
          <w:rFonts w:asciiTheme="majorHAnsi" w:eastAsia="Batang" w:hAnsiTheme="majorHAnsi"/>
        </w:rPr>
      </w:pPr>
    </w:p>
    <w:p w14:paraId="4C0387B5" w14:textId="39820EF8" w:rsidR="00425D21" w:rsidRPr="00CC114D" w:rsidRDefault="00425D21" w:rsidP="00C8538C">
      <w:pPr>
        <w:tabs>
          <w:tab w:val="left" w:pos="340"/>
        </w:tabs>
        <w:contextualSpacing/>
        <w:rPr>
          <w:rFonts w:asciiTheme="majorHAnsi" w:eastAsia="Batang" w:hAnsiTheme="majorHAnsi"/>
        </w:rPr>
      </w:pPr>
      <w:r w:rsidRPr="00CC114D">
        <w:rPr>
          <w:rFonts w:asciiTheme="majorHAnsi" w:hAnsiTheme="majorHAnsi"/>
        </w:rPr>
        <w:t>Conformément aux dispositions de l'</w:t>
      </w:r>
      <w:r w:rsidR="00B837C6">
        <w:rPr>
          <w:rFonts w:asciiTheme="majorHAnsi" w:hAnsiTheme="majorHAnsi"/>
        </w:rPr>
        <w:t>a</w:t>
      </w:r>
      <w:r w:rsidRPr="00CC114D">
        <w:rPr>
          <w:rFonts w:asciiTheme="majorHAnsi" w:hAnsiTheme="majorHAnsi"/>
        </w:rPr>
        <w:t xml:space="preserve">rticle X de la Convention, la Commission adopte un budget des dépenses </w:t>
      </w:r>
      <w:r w:rsidR="00B837C6">
        <w:rPr>
          <w:rFonts w:asciiTheme="majorHAnsi" w:hAnsiTheme="majorHAnsi"/>
        </w:rPr>
        <w:t xml:space="preserve">conjointes </w:t>
      </w:r>
      <w:r w:rsidRPr="00CC114D">
        <w:rPr>
          <w:rFonts w:asciiTheme="majorHAnsi" w:hAnsiTheme="majorHAnsi"/>
        </w:rPr>
        <w:t xml:space="preserve">de la Commission pour la période biennale qui suit </w:t>
      </w:r>
      <w:r w:rsidR="00664757">
        <w:rPr>
          <w:rFonts w:asciiTheme="majorHAnsi" w:hAnsiTheme="majorHAnsi"/>
        </w:rPr>
        <w:t>chaque</w:t>
      </w:r>
      <w:r w:rsidRPr="00CC114D">
        <w:rPr>
          <w:rFonts w:asciiTheme="majorHAnsi" w:hAnsiTheme="majorHAnsi"/>
        </w:rPr>
        <w:t xml:space="preserve"> </w:t>
      </w:r>
      <w:r w:rsidR="00664757">
        <w:rPr>
          <w:rFonts w:asciiTheme="majorHAnsi" w:hAnsiTheme="majorHAnsi"/>
        </w:rPr>
        <w:t>réunion</w:t>
      </w:r>
      <w:r w:rsidRPr="00CC114D">
        <w:rPr>
          <w:rFonts w:asciiTheme="majorHAnsi" w:hAnsiTheme="majorHAnsi"/>
        </w:rPr>
        <w:t xml:space="preserve"> ordinaire. Par conséquent, le Secrétariat demande, au cours de cette année, de vérifier les informations détaillées sur l’adhésion aux sous-commissions en qualité de Partie contractante, et de soumettre officiellement les informations détaillées relatives aux captures et à la mise en conserve de thonidés et d’espèces apparentées de l’Atlantique pour les trois années précédant les informations les plus complètes soumises, qui seront utilisées pour la période biennale suivante.</w:t>
      </w:r>
    </w:p>
    <w:p w14:paraId="523D937A" w14:textId="77777777" w:rsidR="00BD1797" w:rsidRPr="00CC114D" w:rsidRDefault="00BD1797" w:rsidP="00C8538C">
      <w:pPr>
        <w:tabs>
          <w:tab w:val="left" w:pos="340"/>
        </w:tabs>
        <w:contextualSpacing/>
        <w:rPr>
          <w:rFonts w:asciiTheme="majorHAnsi" w:eastAsia="Batang" w:hAnsiTheme="majorHAnsi"/>
        </w:rPr>
      </w:pPr>
    </w:p>
    <w:p w14:paraId="5E72DAAD" w14:textId="2C6D0E5E" w:rsidR="00EF514F" w:rsidRPr="00CC114D" w:rsidRDefault="00DA285D" w:rsidP="00C8538C">
      <w:pPr>
        <w:tabs>
          <w:tab w:val="left" w:pos="340"/>
        </w:tabs>
        <w:contextualSpacing/>
        <w:rPr>
          <w:rFonts w:asciiTheme="majorHAnsi" w:eastAsia="Batang" w:hAnsiTheme="majorHAnsi"/>
        </w:rPr>
      </w:pPr>
      <w:r w:rsidRPr="00CC114D">
        <w:rPr>
          <w:rFonts w:asciiTheme="majorHAnsi" w:hAnsiTheme="majorHAnsi"/>
        </w:rPr>
        <w:t xml:space="preserve">En ce qui concerne les captures, à défaut de soumission officielle à cet égard, les chiffres obtenus de la base de données de l’ICCAT sont </w:t>
      </w:r>
      <w:r w:rsidR="0011426B">
        <w:rPr>
          <w:rFonts w:asciiTheme="majorHAnsi" w:hAnsiTheme="majorHAnsi"/>
        </w:rPr>
        <w:t>reflétés</w:t>
      </w:r>
      <w:r w:rsidRPr="00CC114D">
        <w:rPr>
          <w:rFonts w:asciiTheme="majorHAnsi" w:hAnsiTheme="majorHAnsi"/>
        </w:rPr>
        <w:t xml:space="preserve">. La configuration pour obtenir ces données est la suivante : données transmises par les Parties contractantes en poids vif (débarquements et rejets de poissons morts) des groupes d’espèces 1 à 5 de l’ICCAT : principaux thonidés, thonidés mineurs, autres thonidés (par exemple, BIL), principaux requins et autres requins. Autrement dit, le groupe 6, autres espèces, est exclu de la liste des espèces. </w:t>
      </w:r>
    </w:p>
    <w:p w14:paraId="6BA87CF6" w14:textId="77777777" w:rsidR="00EF514F" w:rsidRPr="00CC114D" w:rsidRDefault="00EF514F" w:rsidP="00C8538C">
      <w:pPr>
        <w:tabs>
          <w:tab w:val="left" w:pos="340"/>
        </w:tabs>
        <w:contextualSpacing/>
        <w:rPr>
          <w:rFonts w:asciiTheme="majorHAnsi" w:eastAsia="Batang" w:hAnsiTheme="majorHAnsi"/>
        </w:rPr>
      </w:pPr>
    </w:p>
    <w:p w14:paraId="5369E1FA" w14:textId="17291F22" w:rsidR="00EF514F" w:rsidRPr="00CC114D" w:rsidRDefault="00890CEC" w:rsidP="00C8538C">
      <w:pPr>
        <w:tabs>
          <w:tab w:val="left" w:pos="340"/>
        </w:tabs>
        <w:contextualSpacing/>
        <w:rPr>
          <w:rFonts w:asciiTheme="majorHAnsi" w:eastAsia="Batang" w:hAnsiTheme="majorHAnsi"/>
        </w:rPr>
      </w:pPr>
      <w:r w:rsidRPr="00CC114D">
        <w:rPr>
          <w:rFonts w:asciiTheme="majorHAnsi" w:hAnsiTheme="majorHAnsi"/>
        </w:rPr>
        <w:t>En ce qui concerne la mise en conserve, en l’absence d’une base de données de l’ICCAT y afférente, les dernières données officielles reçues des Parties contractantes sont re</w:t>
      </w:r>
      <w:r w:rsidR="00B70CC7">
        <w:rPr>
          <w:rFonts w:asciiTheme="majorHAnsi" w:hAnsiTheme="majorHAnsi"/>
        </w:rPr>
        <w:t>prise</w:t>
      </w:r>
      <w:r w:rsidRPr="00CC114D">
        <w:rPr>
          <w:rFonts w:asciiTheme="majorHAnsi" w:hAnsiTheme="majorHAnsi"/>
        </w:rPr>
        <w:t>s. Les chiffres doivent inclure tant les importations que les captures destinées à la mise en conserve de l’ensemble des espèces relevant de l’ICCAT.</w:t>
      </w:r>
    </w:p>
    <w:p w14:paraId="7A3BDC58" w14:textId="77777777" w:rsidR="00E4045C" w:rsidRPr="00CC114D" w:rsidRDefault="00E4045C" w:rsidP="00C8538C">
      <w:pPr>
        <w:tabs>
          <w:tab w:val="left" w:pos="340"/>
        </w:tabs>
        <w:contextualSpacing/>
        <w:rPr>
          <w:rFonts w:asciiTheme="majorHAnsi" w:eastAsia="Batang" w:hAnsiTheme="majorHAnsi"/>
        </w:rPr>
      </w:pPr>
    </w:p>
    <w:p w14:paraId="59FE8ED3" w14:textId="78D2435F" w:rsidR="00890CEC" w:rsidRPr="00CC114D" w:rsidRDefault="006E34AE" w:rsidP="00C8538C">
      <w:pPr>
        <w:tabs>
          <w:tab w:val="left" w:pos="340"/>
        </w:tabs>
        <w:contextualSpacing/>
        <w:rPr>
          <w:rFonts w:asciiTheme="majorHAnsi" w:eastAsia="Batang" w:hAnsiTheme="majorHAnsi"/>
        </w:rPr>
      </w:pPr>
      <w:r w:rsidRPr="00CC114D">
        <w:rPr>
          <w:rFonts w:asciiTheme="majorHAnsi" w:hAnsiTheme="majorHAnsi"/>
        </w:rPr>
        <w:t>Étant donné que le Secrétariat a rencontré des difficultés ces dernières années pour obtenir les données des informations demandées dans la circulaire, afin de pouvoir améliorer et consolider cette information pour le calcul des contributions, il est proposé pour la prochaine période biennale d’inclure dans la circulaire les chiffres de la base de données de l’ICCAT, pour que les Parties contractantes confirment leur adhésion aux sous-commissions ainsi que les chiffres de captures.</w:t>
      </w:r>
    </w:p>
    <w:p w14:paraId="4621CC61" w14:textId="77777777" w:rsidR="00890CEC" w:rsidRPr="00CC114D" w:rsidRDefault="00890CEC" w:rsidP="00C8538C">
      <w:pPr>
        <w:tabs>
          <w:tab w:val="left" w:pos="340"/>
        </w:tabs>
        <w:contextualSpacing/>
        <w:rPr>
          <w:rFonts w:asciiTheme="majorHAnsi" w:eastAsia="Batang" w:hAnsiTheme="majorHAnsi"/>
        </w:rPr>
      </w:pPr>
    </w:p>
    <w:p w14:paraId="09D102A0" w14:textId="72AC53F1" w:rsidR="00543880" w:rsidRDefault="004001AB" w:rsidP="00C8538C">
      <w:pPr>
        <w:tabs>
          <w:tab w:val="left" w:pos="340"/>
        </w:tabs>
        <w:contextualSpacing/>
        <w:rPr>
          <w:rFonts w:asciiTheme="majorHAnsi" w:eastAsia="Batang" w:hAnsiTheme="majorHAnsi"/>
        </w:rPr>
      </w:pPr>
      <w:r w:rsidRPr="00CC114D">
        <w:rPr>
          <w:rFonts w:asciiTheme="majorHAnsi" w:hAnsiTheme="majorHAnsi"/>
        </w:rPr>
        <w:t>Pour les chiffres de mise en conserve, il est demandé d</w:t>
      </w:r>
      <w:r w:rsidR="008C36F9">
        <w:rPr>
          <w:rFonts w:asciiTheme="majorHAnsi" w:hAnsiTheme="majorHAnsi"/>
        </w:rPr>
        <w:t>’</w:t>
      </w:r>
      <w:r w:rsidRPr="00CC114D">
        <w:rPr>
          <w:rFonts w:asciiTheme="majorHAnsi" w:hAnsiTheme="majorHAnsi"/>
        </w:rPr>
        <w:t>indiquer si ce même processus doit être suivi, c’est-à-dire créer une liste qui sera vérifiée et confirmée par les Parties contractantes et, dans ce cas, de définir la source que nous devons consulter afin d’obtenir ces données.</w:t>
      </w:r>
    </w:p>
    <w:sectPr w:rsidR="00543880" w:rsidSect="008C36F9">
      <w:headerReference w:type="default" r:id="rId8"/>
      <w:footerReference w:type="default" r:id="rId9"/>
      <w:pgSz w:w="11907" w:h="16840" w:code="9"/>
      <w:pgMar w:top="1134" w:right="1418" w:bottom="851"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76DE9" w14:textId="77777777" w:rsidR="006042F2" w:rsidRDefault="006042F2">
      <w:r>
        <w:separator/>
      </w:r>
    </w:p>
  </w:endnote>
  <w:endnote w:type="continuationSeparator" w:id="0">
    <w:p w14:paraId="7FB321C1" w14:textId="77777777" w:rsidR="006042F2" w:rsidRDefault="0060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66DF" w14:textId="2A2EFBDC" w:rsidR="000B7D8E" w:rsidRPr="005C164A" w:rsidRDefault="005868BD" w:rsidP="00C227DE">
    <w:pPr>
      <w:pStyle w:val="Footer"/>
      <w:jc w:val="center"/>
      <w:rPr>
        <w:rFonts w:asciiTheme="majorHAnsi" w:hAnsiTheme="majorHAnsi"/>
      </w:rPr>
    </w:pPr>
    <w:r w:rsidRPr="005C164A">
      <w:rPr>
        <w:rFonts w:asciiTheme="majorHAnsi" w:hAnsiTheme="majorHAnsi"/>
      </w:rPr>
      <w:fldChar w:fldCharType="begin"/>
    </w:r>
    <w:r w:rsidR="00FF0D12" w:rsidRPr="005C164A">
      <w:rPr>
        <w:rFonts w:asciiTheme="majorHAnsi" w:hAnsiTheme="majorHAnsi"/>
      </w:rPr>
      <w:instrText xml:space="preserve"> PAGE </w:instrText>
    </w:r>
    <w:r w:rsidRPr="005C164A">
      <w:rPr>
        <w:rFonts w:asciiTheme="majorHAnsi" w:hAnsiTheme="majorHAnsi"/>
      </w:rPr>
      <w:fldChar w:fldCharType="separate"/>
    </w:r>
    <w:r w:rsidR="00FF6F08">
      <w:rPr>
        <w:rFonts w:asciiTheme="majorHAnsi" w:hAnsiTheme="majorHAnsi"/>
      </w:rPr>
      <w:t>1</w:t>
    </w:r>
    <w:r w:rsidRPr="005C164A">
      <w:rPr>
        <w:rFonts w:asciiTheme="majorHAnsi" w:hAnsiTheme="majorHAnsi"/>
      </w:rPr>
      <w:fldChar w:fldCharType="end"/>
    </w:r>
    <w:r>
      <w:rPr>
        <w:rFonts w:asciiTheme="majorHAnsi" w:hAnsiTheme="majorHAnsi"/>
      </w:rPr>
      <w:t>/</w:t>
    </w:r>
    <w:r w:rsidRPr="005C164A">
      <w:rPr>
        <w:rFonts w:asciiTheme="majorHAnsi" w:hAnsiTheme="majorHAnsi"/>
      </w:rPr>
      <w:fldChar w:fldCharType="begin"/>
    </w:r>
    <w:r w:rsidR="00FF0D12" w:rsidRPr="005C164A">
      <w:rPr>
        <w:rFonts w:asciiTheme="majorHAnsi" w:hAnsiTheme="majorHAnsi"/>
      </w:rPr>
      <w:instrText xml:space="preserve"> NUMPAGES </w:instrText>
    </w:r>
    <w:r w:rsidRPr="005C164A">
      <w:rPr>
        <w:rFonts w:asciiTheme="majorHAnsi" w:hAnsiTheme="majorHAnsi"/>
      </w:rPr>
      <w:fldChar w:fldCharType="separate"/>
    </w:r>
    <w:r w:rsidR="00FF6F08">
      <w:rPr>
        <w:rFonts w:asciiTheme="majorHAnsi" w:hAnsiTheme="majorHAnsi"/>
      </w:rPr>
      <w:t>2</w:t>
    </w:r>
    <w:r w:rsidRPr="005C164A">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EA7B" w14:textId="77777777" w:rsidR="006042F2" w:rsidRDefault="006042F2">
      <w:r>
        <w:separator/>
      </w:r>
    </w:p>
  </w:footnote>
  <w:footnote w:type="continuationSeparator" w:id="0">
    <w:p w14:paraId="0088345E" w14:textId="77777777" w:rsidR="006042F2" w:rsidRDefault="00604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1C0A" w14:textId="42EDEB82" w:rsidR="007A0C7A" w:rsidRPr="00776E69" w:rsidRDefault="007A0C7A" w:rsidP="007A0C7A">
    <w:pPr>
      <w:tabs>
        <w:tab w:val="center" w:pos="4680"/>
        <w:tab w:val="left" w:pos="6520"/>
        <w:tab w:val="right" w:pos="9360"/>
        <w:tab w:val="right" w:pos="14240"/>
      </w:tabs>
      <w:jc w:val="right"/>
      <w:rPr>
        <w:rFonts w:ascii="Cambria" w:eastAsia="Calibri" w:hAnsi="Cambria"/>
        <w:b/>
        <w:bCs/>
      </w:rPr>
    </w:pPr>
    <w:r>
      <w:rPr>
        <w:rFonts w:ascii="Cambria" w:hAnsi="Cambria"/>
        <w:b/>
        <w:bCs/>
      </w:rPr>
      <w:t>STF_208/2025</w:t>
    </w:r>
  </w:p>
  <w:p w14:paraId="05D49F8D" w14:textId="1524415E" w:rsidR="000B7D8E" w:rsidRPr="007824CE" w:rsidRDefault="00CC114D" w:rsidP="007824CE">
    <w:pPr>
      <w:tabs>
        <w:tab w:val="left" w:pos="7320"/>
      </w:tabs>
      <w:spacing w:line="240" w:lineRule="exact"/>
      <w:jc w:val="right"/>
      <w:rPr>
        <w:rFonts w:eastAsia="Times New Roman"/>
        <w:szCs w:val="24"/>
      </w:rPr>
    </w:pPr>
    <w:r>
      <w:rPr>
        <w:rFonts w:ascii="Cambria" w:eastAsia="Times New Roman" w:hAnsi="Cambria"/>
        <w:b/>
        <w:bCs/>
        <w:sz w:val="16"/>
        <w:szCs w:val="16"/>
      </w:rPr>
      <w:fldChar w:fldCharType="begin"/>
    </w:r>
    <w:r>
      <w:rPr>
        <w:rFonts w:ascii="Cambria" w:eastAsia="Times New Roman" w:hAnsi="Cambria"/>
        <w:b/>
        <w:bCs/>
        <w:sz w:val="16"/>
        <w:szCs w:val="16"/>
      </w:rPr>
      <w:instrText xml:space="preserve"> TIME  \@ "dd/MM/yyyy HH:mm" </w:instrText>
    </w:r>
    <w:r>
      <w:rPr>
        <w:rFonts w:ascii="Cambria" w:eastAsia="Times New Roman" w:hAnsi="Cambria"/>
        <w:b/>
        <w:bCs/>
        <w:sz w:val="16"/>
        <w:szCs w:val="16"/>
      </w:rPr>
      <w:fldChar w:fldCharType="separate"/>
    </w:r>
    <w:r w:rsidR="00CC5C1B">
      <w:rPr>
        <w:rFonts w:ascii="Cambria" w:eastAsia="Times New Roman" w:hAnsi="Cambria"/>
        <w:b/>
        <w:bCs/>
        <w:noProof/>
        <w:sz w:val="16"/>
        <w:szCs w:val="16"/>
      </w:rPr>
      <w:t>04/11/2025 08:56</w:t>
    </w:r>
    <w:r>
      <w:rPr>
        <w:rFonts w:ascii="Cambria" w:eastAsia="Times New Roman" w:hAnsi="Cambria"/>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6F3"/>
    <w:multiLevelType w:val="hybridMultilevel"/>
    <w:tmpl w:val="E5C2DE34"/>
    <w:lvl w:ilvl="0" w:tplc="4712EC5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73C4A79"/>
    <w:multiLevelType w:val="hybridMultilevel"/>
    <w:tmpl w:val="C6FC2E9E"/>
    <w:lvl w:ilvl="0" w:tplc="CFCEC47E">
      <w:numFmt w:val="bullet"/>
      <w:lvlText w:val="-"/>
      <w:lvlJc w:val="left"/>
      <w:pPr>
        <w:tabs>
          <w:tab w:val="num" w:pos="720"/>
        </w:tabs>
        <w:ind w:left="720" w:hanging="360"/>
      </w:pPr>
      <w:rPr>
        <w:rFonts w:ascii="Times New Roman" w:eastAsia="Batang"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46C3A"/>
    <w:multiLevelType w:val="hybridMultilevel"/>
    <w:tmpl w:val="FB70C1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185425E"/>
    <w:multiLevelType w:val="hybridMultilevel"/>
    <w:tmpl w:val="D2F82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123CE8"/>
    <w:multiLevelType w:val="hybridMultilevel"/>
    <w:tmpl w:val="B74E9F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C387650"/>
    <w:multiLevelType w:val="hybridMultilevel"/>
    <w:tmpl w:val="2DDEEB84"/>
    <w:lvl w:ilvl="0" w:tplc="B8148BE8">
      <w:start w:val="1"/>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7FF0D9B"/>
    <w:multiLevelType w:val="hybridMultilevel"/>
    <w:tmpl w:val="7ECA6C16"/>
    <w:lvl w:ilvl="0" w:tplc="62C81232">
      <w:start w:val="1"/>
      <w:numFmt w:val="lowerRoman"/>
      <w:lvlText w:val="(%1)"/>
      <w:lvlJc w:val="left"/>
      <w:pPr>
        <w:ind w:left="1060" w:hanging="72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num w:numId="1" w16cid:durableId="561453505">
    <w:abstractNumId w:val="5"/>
  </w:num>
  <w:num w:numId="2" w16cid:durableId="3213467">
    <w:abstractNumId w:val="2"/>
  </w:num>
  <w:num w:numId="3" w16cid:durableId="1112213205">
    <w:abstractNumId w:val="0"/>
  </w:num>
  <w:num w:numId="4" w16cid:durableId="780495985">
    <w:abstractNumId w:val="1"/>
  </w:num>
  <w:num w:numId="5" w16cid:durableId="1963612034">
    <w:abstractNumId w:val="3"/>
  </w:num>
  <w:num w:numId="6" w16cid:durableId="359281885">
    <w:abstractNumId w:val="6"/>
  </w:num>
  <w:num w:numId="7" w16cid:durableId="713894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DE"/>
    <w:rsid w:val="00003AD7"/>
    <w:rsid w:val="0000505D"/>
    <w:rsid w:val="00010002"/>
    <w:rsid w:val="00011EC9"/>
    <w:rsid w:val="000132B1"/>
    <w:rsid w:val="00014852"/>
    <w:rsid w:val="0002727F"/>
    <w:rsid w:val="000303A6"/>
    <w:rsid w:val="000303DA"/>
    <w:rsid w:val="0003577C"/>
    <w:rsid w:val="0003598E"/>
    <w:rsid w:val="00036873"/>
    <w:rsid w:val="00036D10"/>
    <w:rsid w:val="00040E79"/>
    <w:rsid w:val="000415FB"/>
    <w:rsid w:val="000424C9"/>
    <w:rsid w:val="000451E8"/>
    <w:rsid w:val="0004662A"/>
    <w:rsid w:val="00047691"/>
    <w:rsid w:val="00050BEA"/>
    <w:rsid w:val="00053E50"/>
    <w:rsid w:val="000542B2"/>
    <w:rsid w:val="00054702"/>
    <w:rsid w:val="00060717"/>
    <w:rsid w:val="00061F23"/>
    <w:rsid w:val="00062541"/>
    <w:rsid w:val="000655B1"/>
    <w:rsid w:val="00067269"/>
    <w:rsid w:val="000708DD"/>
    <w:rsid w:val="00072288"/>
    <w:rsid w:val="000733E1"/>
    <w:rsid w:val="00076D9F"/>
    <w:rsid w:val="0007773C"/>
    <w:rsid w:val="00081259"/>
    <w:rsid w:val="00081E0F"/>
    <w:rsid w:val="00083252"/>
    <w:rsid w:val="00084E0D"/>
    <w:rsid w:val="0009440D"/>
    <w:rsid w:val="000978F4"/>
    <w:rsid w:val="00097FB5"/>
    <w:rsid w:val="000A1C69"/>
    <w:rsid w:val="000A279B"/>
    <w:rsid w:val="000A36E7"/>
    <w:rsid w:val="000B0B91"/>
    <w:rsid w:val="000B1EC1"/>
    <w:rsid w:val="000B7D8E"/>
    <w:rsid w:val="000C0DF0"/>
    <w:rsid w:val="000C232C"/>
    <w:rsid w:val="000C2E90"/>
    <w:rsid w:val="000C6CA0"/>
    <w:rsid w:val="000D235E"/>
    <w:rsid w:val="000D4F2D"/>
    <w:rsid w:val="000D5ED8"/>
    <w:rsid w:val="000D79BB"/>
    <w:rsid w:val="000E1A3F"/>
    <w:rsid w:val="000E1A65"/>
    <w:rsid w:val="000F4DA4"/>
    <w:rsid w:val="000F5369"/>
    <w:rsid w:val="000F647D"/>
    <w:rsid w:val="00100F69"/>
    <w:rsid w:val="001030C2"/>
    <w:rsid w:val="001042E9"/>
    <w:rsid w:val="00105D5C"/>
    <w:rsid w:val="00110494"/>
    <w:rsid w:val="00112476"/>
    <w:rsid w:val="001137F5"/>
    <w:rsid w:val="0011426B"/>
    <w:rsid w:val="00116EC7"/>
    <w:rsid w:val="00117B4E"/>
    <w:rsid w:val="001225E4"/>
    <w:rsid w:val="0013085B"/>
    <w:rsid w:val="00131EEF"/>
    <w:rsid w:val="00133269"/>
    <w:rsid w:val="00135F96"/>
    <w:rsid w:val="0014262E"/>
    <w:rsid w:val="00142A32"/>
    <w:rsid w:val="001432A5"/>
    <w:rsid w:val="001436FC"/>
    <w:rsid w:val="00147AFC"/>
    <w:rsid w:val="001512D8"/>
    <w:rsid w:val="00155A8C"/>
    <w:rsid w:val="0016514B"/>
    <w:rsid w:val="00166B1D"/>
    <w:rsid w:val="00170CAA"/>
    <w:rsid w:val="001759E8"/>
    <w:rsid w:val="00176528"/>
    <w:rsid w:val="0018688B"/>
    <w:rsid w:val="00190B89"/>
    <w:rsid w:val="00192263"/>
    <w:rsid w:val="0019573C"/>
    <w:rsid w:val="00196382"/>
    <w:rsid w:val="00196C52"/>
    <w:rsid w:val="00197422"/>
    <w:rsid w:val="00197A6B"/>
    <w:rsid w:val="001A071B"/>
    <w:rsid w:val="001A33A5"/>
    <w:rsid w:val="001A62B3"/>
    <w:rsid w:val="001B43A6"/>
    <w:rsid w:val="001B4705"/>
    <w:rsid w:val="001C2F57"/>
    <w:rsid w:val="001C387E"/>
    <w:rsid w:val="001C3E20"/>
    <w:rsid w:val="001C45F0"/>
    <w:rsid w:val="001C7350"/>
    <w:rsid w:val="001D5DA8"/>
    <w:rsid w:val="001D6F41"/>
    <w:rsid w:val="001E05D4"/>
    <w:rsid w:val="001E6B8E"/>
    <w:rsid w:val="001F09B8"/>
    <w:rsid w:val="001F5014"/>
    <w:rsid w:val="001F5B05"/>
    <w:rsid w:val="00200DF9"/>
    <w:rsid w:val="00201D3F"/>
    <w:rsid w:val="00201EFC"/>
    <w:rsid w:val="00202B90"/>
    <w:rsid w:val="00205532"/>
    <w:rsid w:val="002111F8"/>
    <w:rsid w:val="00211597"/>
    <w:rsid w:val="00211AE4"/>
    <w:rsid w:val="002340B8"/>
    <w:rsid w:val="00234B75"/>
    <w:rsid w:val="002354AC"/>
    <w:rsid w:val="00236D8E"/>
    <w:rsid w:val="00237343"/>
    <w:rsid w:val="002405C9"/>
    <w:rsid w:val="002436DA"/>
    <w:rsid w:val="002519DF"/>
    <w:rsid w:val="00253104"/>
    <w:rsid w:val="002577EC"/>
    <w:rsid w:val="00261B76"/>
    <w:rsid w:val="00262B2B"/>
    <w:rsid w:val="00265815"/>
    <w:rsid w:val="00271FAE"/>
    <w:rsid w:val="00272445"/>
    <w:rsid w:val="00274C4D"/>
    <w:rsid w:val="00277451"/>
    <w:rsid w:val="00281636"/>
    <w:rsid w:val="00284998"/>
    <w:rsid w:val="00284C59"/>
    <w:rsid w:val="00295468"/>
    <w:rsid w:val="00296353"/>
    <w:rsid w:val="002A314D"/>
    <w:rsid w:val="002A3C93"/>
    <w:rsid w:val="002A6028"/>
    <w:rsid w:val="002A617D"/>
    <w:rsid w:val="002A7FEE"/>
    <w:rsid w:val="002B1C71"/>
    <w:rsid w:val="002B2056"/>
    <w:rsid w:val="002B332E"/>
    <w:rsid w:val="002B72F0"/>
    <w:rsid w:val="002C12E9"/>
    <w:rsid w:val="002C2E06"/>
    <w:rsid w:val="002D2F0A"/>
    <w:rsid w:val="002D2FB4"/>
    <w:rsid w:val="002D39F6"/>
    <w:rsid w:val="002D7B41"/>
    <w:rsid w:val="002D7D66"/>
    <w:rsid w:val="002E0477"/>
    <w:rsid w:val="002E0779"/>
    <w:rsid w:val="002E2C45"/>
    <w:rsid w:val="002E347E"/>
    <w:rsid w:val="002E41A9"/>
    <w:rsid w:val="002E4C1F"/>
    <w:rsid w:val="002F1489"/>
    <w:rsid w:val="002F2203"/>
    <w:rsid w:val="002F2A4E"/>
    <w:rsid w:val="002F57A7"/>
    <w:rsid w:val="002F6783"/>
    <w:rsid w:val="00302AB5"/>
    <w:rsid w:val="0030400C"/>
    <w:rsid w:val="00304D59"/>
    <w:rsid w:val="00305093"/>
    <w:rsid w:val="003068CF"/>
    <w:rsid w:val="00306F48"/>
    <w:rsid w:val="00307C37"/>
    <w:rsid w:val="00310248"/>
    <w:rsid w:val="00310A0F"/>
    <w:rsid w:val="00313EFE"/>
    <w:rsid w:val="00317129"/>
    <w:rsid w:val="003171E3"/>
    <w:rsid w:val="0032225A"/>
    <w:rsid w:val="00324095"/>
    <w:rsid w:val="0032530E"/>
    <w:rsid w:val="003257E0"/>
    <w:rsid w:val="00325D77"/>
    <w:rsid w:val="00326FA4"/>
    <w:rsid w:val="00327049"/>
    <w:rsid w:val="00330BE3"/>
    <w:rsid w:val="00333C63"/>
    <w:rsid w:val="00334470"/>
    <w:rsid w:val="003414C8"/>
    <w:rsid w:val="0034395E"/>
    <w:rsid w:val="00344F9D"/>
    <w:rsid w:val="0035030B"/>
    <w:rsid w:val="003526D8"/>
    <w:rsid w:val="00355D87"/>
    <w:rsid w:val="00356DF6"/>
    <w:rsid w:val="00361AA7"/>
    <w:rsid w:val="00362CC2"/>
    <w:rsid w:val="0037453F"/>
    <w:rsid w:val="003778EC"/>
    <w:rsid w:val="00382104"/>
    <w:rsid w:val="00382D59"/>
    <w:rsid w:val="00382D6A"/>
    <w:rsid w:val="00393CBF"/>
    <w:rsid w:val="00393E45"/>
    <w:rsid w:val="00394150"/>
    <w:rsid w:val="003946F3"/>
    <w:rsid w:val="00396EE5"/>
    <w:rsid w:val="00397174"/>
    <w:rsid w:val="003A0F9A"/>
    <w:rsid w:val="003A1432"/>
    <w:rsid w:val="003B03C8"/>
    <w:rsid w:val="003B0F82"/>
    <w:rsid w:val="003B2976"/>
    <w:rsid w:val="003B6B5A"/>
    <w:rsid w:val="003C2371"/>
    <w:rsid w:val="003C2F16"/>
    <w:rsid w:val="003C3A46"/>
    <w:rsid w:val="003C5137"/>
    <w:rsid w:val="003C612A"/>
    <w:rsid w:val="003C6610"/>
    <w:rsid w:val="003D252A"/>
    <w:rsid w:val="003D3807"/>
    <w:rsid w:val="003E0407"/>
    <w:rsid w:val="003E0997"/>
    <w:rsid w:val="003E5BF0"/>
    <w:rsid w:val="003E6617"/>
    <w:rsid w:val="003F120C"/>
    <w:rsid w:val="003F18A3"/>
    <w:rsid w:val="003F25C5"/>
    <w:rsid w:val="003F2E5C"/>
    <w:rsid w:val="003F7E94"/>
    <w:rsid w:val="004001AB"/>
    <w:rsid w:val="00400570"/>
    <w:rsid w:val="004016A0"/>
    <w:rsid w:val="00404943"/>
    <w:rsid w:val="004068F8"/>
    <w:rsid w:val="00407290"/>
    <w:rsid w:val="0041704C"/>
    <w:rsid w:val="00423CDE"/>
    <w:rsid w:val="00425D21"/>
    <w:rsid w:val="00426F4F"/>
    <w:rsid w:val="00443B7F"/>
    <w:rsid w:val="00444794"/>
    <w:rsid w:val="0044488B"/>
    <w:rsid w:val="004458F3"/>
    <w:rsid w:val="004465B8"/>
    <w:rsid w:val="00447428"/>
    <w:rsid w:val="0045185B"/>
    <w:rsid w:val="004545D5"/>
    <w:rsid w:val="004557D4"/>
    <w:rsid w:val="00456496"/>
    <w:rsid w:val="00456F10"/>
    <w:rsid w:val="0046265A"/>
    <w:rsid w:val="004717B0"/>
    <w:rsid w:val="004743A4"/>
    <w:rsid w:val="00477D48"/>
    <w:rsid w:val="00480ED7"/>
    <w:rsid w:val="00482C89"/>
    <w:rsid w:val="00485080"/>
    <w:rsid w:val="00486DEF"/>
    <w:rsid w:val="0049031E"/>
    <w:rsid w:val="004932A2"/>
    <w:rsid w:val="004946FC"/>
    <w:rsid w:val="004A0D4B"/>
    <w:rsid w:val="004A2241"/>
    <w:rsid w:val="004A2F57"/>
    <w:rsid w:val="004A7476"/>
    <w:rsid w:val="004B3CDB"/>
    <w:rsid w:val="004B6FC0"/>
    <w:rsid w:val="004D008B"/>
    <w:rsid w:val="004D0F45"/>
    <w:rsid w:val="004D40B8"/>
    <w:rsid w:val="004D4EFA"/>
    <w:rsid w:val="004D4F8F"/>
    <w:rsid w:val="004D60F0"/>
    <w:rsid w:val="004D7E25"/>
    <w:rsid w:val="004E16D8"/>
    <w:rsid w:val="004E1D41"/>
    <w:rsid w:val="004F1296"/>
    <w:rsid w:val="004F12BC"/>
    <w:rsid w:val="004F2A80"/>
    <w:rsid w:val="004F50B8"/>
    <w:rsid w:val="004F637E"/>
    <w:rsid w:val="004F6924"/>
    <w:rsid w:val="004F7235"/>
    <w:rsid w:val="005011AA"/>
    <w:rsid w:val="005022B1"/>
    <w:rsid w:val="005026FB"/>
    <w:rsid w:val="005073BC"/>
    <w:rsid w:val="00510217"/>
    <w:rsid w:val="00510B5C"/>
    <w:rsid w:val="0051115B"/>
    <w:rsid w:val="00511332"/>
    <w:rsid w:val="00512157"/>
    <w:rsid w:val="0051752A"/>
    <w:rsid w:val="005178D8"/>
    <w:rsid w:val="00520929"/>
    <w:rsid w:val="00520D49"/>
    <w:rsid w:val="00523129"/>
    <w:rsid w:val="00525C49"/>
    <w:rsid w:val="005260B7"/>
    <w:rsid w:val="005264F7"/>
    <w:rsid w:val="00526C8B"/>
    <w:rsid w:val="005303F7"/>
    <w:rsid w:val="00534B99"/>
    <w:rsid w:val="005367BE"/>
    <w:rsid w:val="0053697B"/>
    <w:rsid w:val="00536F3D"/>
    <w:rsid w:val="005414EE"/>
    <w:rsid w:val="005427FB"/>
    <w:rsid w:val="00543880"/>
    <w:rsid w:val="005445E1"/>
    <w:rsid w:val="0054584B"/>
    <w:rsid w:val="005465C4"/>
    <w:rsid w:val="0055325F"/>
    <w:rsid w:val="0055712C"/>
    <w:rsid w:val="005571E9"/>
    <w:rsid w:val="00560194"/>
    <w:rsid w:val="005608C4"/>
    <w:rsid w:val="00560951"/>
    <w:rsid w:val="00564950"/>
    <w:rsid w:val="00565D83"/>
    <w:rsid w:val="00565EE8"/>
    <w:rsid w:val="005676E8"/>
    <w:rsid w:val="00570E32"/>
    <w:rsid w:val="00571E6B"/>
    <w:rsid w:val="005748E3"/>
    <w:rsid w:val="00574BA7"/>
    <w:rsid w:val="005840F2"/>
    <w:rsid w:val="005868BD"/>
    <w:rsid w:val="0059449B"/>
    <w:rsid w:val="005A112C"/>
    <w:rsid w:val="005A124D"/>
    <w:rsid w:val="005A4BD9"/>
    <w:rsid w:val="005B0D03"/>
    <w:rsid w:val="005B0E3B"/>
    <w:rsid w:val="005B3095"/>
    <w:rsid w:val="005B3B37"/>
    <w:rsid w:val="005C0A54"/>
    <w:rsid w:val="005C164A"/>
    <w:rsid w:val="005C3A2C"/>
    <w:rsid w:val="005C7F5D"/>
    <w:rsid w:val="005D0809"/>
    <w:rsid w:val="005D0BF9"/>
    <w:rsid w:val="005D1CED"/>
    <w:rsid w:val="005D2AC7"/>
    <w:rsid w:val="005D5D99"/>
    <w:rsid w:val="005D61CB"/>
    <w:rsid w:val="005E168C"/>
    <w:rsid w:val="005E1737"/>
    <w:rsid w:val="005E24AB"/>
    <w:rsid w:val="005E428D"/>
    <w:rsid w:val="005F2C71"/>
    <w:rsid w:val="005F616F"/>
    <w:rsid w:val="00600DEA"/>
    <w:rsid w:val="00602E6B"/>
    <w:rsid w:val="006042F2"/>
    <w:rsid w:val="0061130B"/>
    <w:rsid w:val="00612405"/>
    <w:rsid w:val="0062074F"/>
    <w:rsid w:val="00620A92"/>
    <w:rsid w:val="00621437"/>
    <w:rsid w:val="00627344"/>
    <w:rsid w:val="00636030"/>
    <w:rsid w:val="00637BCA"/>
    <w:rsid w:val="00641971"/>
    <w:rsid w:val="0064716B"/>
    <w:rsid w:val="00647748"/>
    <w:rsid w:val="0065075A"/>
    <w:rsid w:val="00651FDA"/>
    <w:rsid w:val="00652E03"/>
    <w:rsid w:val="00653B30"/>
    <w:rsid w:val="0065756F"/>
    <w:rsid w:val="0066040C"/>
    <w:rsid w:val="0066053E"/>
    <w:rsid w:val="0066222A"/>
    <w:rsid w:val="00662F68"/>
    <w:rsid w:val="00664752"/>
    <w:rsid w:val="00664757"/>
    <w:rsid w:val="006653B6"/>
    <w:rsid w:val="006724F0"/>
    <w:rsid w:val="00674435"/>
    <w:rsid w:val="006748E8"/>
    <w:rsid w:val="006754C0"/>
    <w:rsid w:val="00675F11"/>
    <w:rsid w:val="006861A9"/>
    <w:rsid w:val="0068644E"/>
    <w:rsid w:val="00691080"/>
    <w:rsid w:val="00691C50"/>
    <w:rsid w:val="006969F9"/>
    <w:rsid w:val="006A1717"/>
    <w:rsid w:val="006A245D"/>
    <w:rsid w:val="006A2AD5"/>
    <w:rsid w:val="006A3787"/>
    <w:rsid w:val="006A5067"/>
    <w:rsid w:val="006A6218"/>
    <w:rsid w:val="006A7681"/>
    <w:rsid w:val="006B0999"/>
    <w:rsid w:val="006B0F67"/>
    <w:rsid w:val="006C18FD"/>
    <w:rsid w:val="006C1B4B"/>
    <w:rsid w:val="006C3253"/>
    <w:rsid w:val="006C536A"/>
    <w:rsid w:val="006C6D57"/>
    <w:rsid w:val="006D0252"/>
    <w:rsid w:val="006D396D"/>
    <w:rsid w:val="006D451A"/>
    <w:rsid w:val="006D5D82"/>
    <w:rsid w:val="006D5E98"/>
    <w:rsid w:val="006D6AEE"/>
    <w:rsid w:val="006D7779"/>
    <w:rsid w:val="006E06DA"/>
    <w:rsid w:val="006E2733"/>
    <w:rsid w:val="006E2BAF"/>
    <w:rsid w:val="006E2C12"/>
    <w:rsid w:val="006E34AE"/>
    <w:rsid w:val="006E4141"/>
    <w:rsid w:val="006E43A3"/>
    <w:rsid w:val="006F04FA"/>
    <w:rsid w:val="006F0DAD"/>
    <w:rsid w:val="006F308A"/>
    <w:rsid w:val="006F4818"/>
    <w:rsid w:val="006F538B"/>
    <w:rsid w:val="006F7255"/>
    <w:rsid w:val="0070000A"/>
    <w:rsid w:val="00700496"/>
    <w:rsid w:val="00702B6C"/>
    <w:rsid w:val="00704873"/>
    <w:rsid w:val="007054A8"/>
    <w:rsid w:val="00706FE0"/>
    <w:rsid w:val="007074DE"/>
    <w:rsid w:val="00707AB9"/>
    <w:rsid w:val="00707C72"/>
    <w:rsid w:val="00712396"/>
    <w:rsid w:val="00713CF7"/>
    <w:rsid w:val="0071589E"/>
    <w:rsid w:val="00717C95"/>
    <w:rsid w:val="0072173C"/>
    <w:rsid w:val="0072254D"/>
    <w:rsid w:val="00725519"/>
    <w:rsid w:val="00725A85"/>
    <w:rsid w:val="00725CDE"/>
    <w:rsid w:val="00734130"/>
    <w:rsid w:val="00740B02"/>
    <w:rsid w:val="007416AA"/>
    <w:rsid w:val="00741ABF"/>
    <w:rsid w:val="007441F3"/>
    <w:rsid w:val="00746FCD"/>
    <w:rsid w:val="0074750F"/>
    <w:rsid w:val="007534D7"/>
    <w:rsid w:val="00754445"/>
    <w:rsid w:val="00754A9F"/>
    <w:rsid w:val="007555FE"/>
    <w:rsid w:val="00755813"/>
    <w:rsid w:val="007571DB"/>
    <w:rsid w:val="00776E69"/>
    <w:rsid w:val="00777DE3"/>
    <w:rsid w:val="007800D0"/>
    <w:rsid w:val="007824CE"/>
    <w:rsid w:val="00783097"/>
    <w:rsid w:val="00786B51"/>
    <w:rsid w:val="0079193A"/>
    <w:rsid w:val="00793363"/>
    <w:rsid w:val="007966C3"/>
    <w:rsid w:val="0079742F"/>
    <w:rsid w:val="007977DA"/>
    <w:rsid w:val="007A0C7A"/>
    <w:rsid w:val="007A287A"/>
    <w:rsid w:val="007A2F59"/>
    <w:rsid w:val="007A62AB"/>
    <w:rsid w:val="007A68F7"/>
    <w:rsid w:val="007A7686"/>
    <w:rsid w:val="007B0CA3"/>
    <w:rsid w:val="007B1EC8"/>
    <w:rsid w:val="007B20CA"/>
    <w:rsid w:val="007C045E"/>
    <w:rsid w:val="007C5B9B"/>
    <w:rsid w:val="007C5F6F"/>
    <w:rsid w:val="007C6187"/>
    <w:rsid w:val="007D06F9"/>
    <w:rsid w:val="007D3004"/>
    <w:rsid w:val="007D3227"/>
    <w:rsid w:val="007D6619"/>
    <w:rsid w:val="007E0F37"/>
    <w:rsid w:val="007E29A6"/>
    <w:rsid w:val="007F14A9"/>
    <w:rsid w:val="007F1891"/>
    <w:rsid w:val="0080099D"/>
    <w:rsid w:val="0080149B"/>
    <w:rsid w:val="00804BF6"/>
    <w:rsid w:val="00805DB5"/>
    <w:rsid w:val="008077BF"/>
    <w:rsid w:val="00816D9B"/>
    <w:rsid w:val="00817A3B"/>
    <w:rsid w:val="00823D7A"/>
    <w:rsid w:val="0082438C"/>
    <w:rsid w:val="00830144"/>
    <w:rsid w:val="00831990"/>
    <w:rsid w:val="0083230C"/>
    <w:rsid w:val="00833B46"/>
    <w:rsid w:val="00836E49"/>
    <w:rsid w:val="00837C36"/>
    <w:rsid w:val="0084097B"/>
    <w:rsid w:val="00841562"/>
    <w:rsid w:val="00841DC8"/>
    <w:rsid w:val="008449EA"/>
    <w:rsid w:val="00847E37"/>
    <w:rsid w:val="008606F9"/>
    <w:rsid w:val="008627CD"/>
    <w:rsid w:val="00862F7D"/>
    <w:rsid w:val="00865C94"/>
    <w:rsid w:val="0087007C"/>
    <w:rsid w:val="00870490"/>
    <w:rsid w:val="0087049C"/>
    <w:rsid w:val="00875115"/>
    <w:rsid w:val="00877543"/>
    <w:rsid w:val="00877FC2"/>
    <w:rsid w:val="00882539"/>
    <w:rsid w:val="00885016"/>
    <w:rsid w:val="0088585D"/>
    <w:rsid w:val="008860FA"/>
    <w:rsid w:val="008877EA"/>
    <w:rsid w:val="00890CEC"/>
    <w:rsid w:val="008914F4"/>
    <w:rsid w:val="00892B94"/>
    <w:rsid w:val="0089548D"/>
    <w:rsid w:val="008A387F"/>
    <w:rsid w:val="008A5162"/>
    <w:rsid w:val="008A57F3"/>
    <w:rsid w:val="008B0686"/>
    <w:rsid w:val="008B1D86"/>
    <w:rsid w:val="008B3112"/>
    <w:rsid w:val="008B3CBF"/>
    <w:rsid w:val="008B3FB4"/>
    <w:rsid w:val="008B49B6"/>
    <w:rsid w:val="008C08D4"/>
    <w:rsid w:val="008C36F9"/>
    <w:rsid w:val="008C383B"/>
    <w:rsid w:val="008C7601"/>
    <w:rsid w:val="008D0CA3"/>
    <w:rsid w:val="008D2EC0"/>
    <w:rsid w:val="008E260D"/>
    <w:rsid w:val="008E299C"/>
    <w:rsid w:val="008E48AD"/>
    <w:rsid w:val="008E55CA"/>
    <w:rsid w:val="008E577A"/>
    <w:rsid w:val="008E7DE1"/>
    <w:rsid w:val="008F5454"/>
    <w:rsid w:val="008F5F47"/>
    <w:rsid w:val="00900072"/>
    <w:rsid w:val="009005DC"/>
    <w:rsid w:val="0090111D"/>
    <w:rsid w:val="00901128"/>
    <w:rsid w:val="00901D4B"/>
    <w:rsid w:val="00905A80"/>
    <w:rsid w:val="00910066"/>
    <w:rsid w:val="00910468"/>
    <w:rsid w:val="0091114E"/>
    <w:rsid w:val="00911CFA"/>
    <w:rsid w:val="00912D0D"/>
    <w:rsid w:val="009151E1"/>
    <w:rsid w:val="00915603"/>
    <w:rsid w:val="009252C1"/>
    <w:rsid w:val="0093099C"/>
    <w:rsid w:val="00932154"/>
    <w:rsid w:val="00934404"/>
    <w:rsid w:val="00934637"/>
    <w:rsid w:val="0093520F"/>
    <w:rsid w:val="0094085B"/>
    <w:rsid w:val="00941788"/>
    <w:rsid w:val="00941B68"/>
    <w:rsid w:val="00944249"/>
    <w:rsid w:val="00945CAC"/>
    <w:rsid w:val="00945EC1"/>
    <w:rsid w:val="009463C3"/>
    <w:rsid w:val="00946711"/>
    <w:rsid w:val="00953727"/>
    <w:rsid w:val="009579BC"/>
    <w:rsid w:val="009616CE"/>
    <w:rsid w:val="00963FC6"/>
    <w:rsid w:val="00965DA8"/>
    <w:rsid w:val="00972334"/>
    <w:rsid w:val="009747E0"/>
    <w:rsid w:val="0098037C"/>
    <w:rsid w:val="009876C1"/>
    <w:rsid w:val="00987CC9"/>
    <w:rsid w:val="00990E24"/>
    <w:rsid w:val="009927E4"/>
    <w:rsid w:val="00992B02"/>
    <w:rsid w:val="009A023A"/>
    <w:rsid w:val="009A06CB"/>
    <w:rsid w:val="009A2C78"/>
    <w:rsid w:val="009A3269"/>
    <w:rsid w:val="009A3341"/>
    <w:rsid w:val="009A45B1"/>
    <w:rsid w:val="009A4B76"/>
    <w:rsid w:val="009B0E69"/>
    <w:rsid w:val="009B2C8B"/>
    <w:rsid w:val="009B3103"/>
    <w:rsid w:val="009B403A"/>
    <w:rsid w:val="009C16D5"/>
    <w:rsid w:val="009C2131"/>
    <w:rsid w:val="009C3504"/>
    <w:rsid w:val="009C3C08"/>
    <w:rsid w:val="009C4862"/>
    <w:rsid w:val="009C6F57"/>
    <w:rsid w:val="009D04C1"/>
    <w:rsid w:val="009D373E"/>
    <w:rsid w:val="009D6D44"/>
    <w:rsid w:val="009D7854"/>
    <w:rsid w:val="009E02BA"/>
    <w:rsid w:val="009E1B19"/>
    <w:rsid w:val="009E7A97"/>
    <w:rsid w:val="009F1336"/>
    <w:rsid w:val="009F35D3"/>
    <w:rsid w:val="009F5034"/>
    <w:rsid w:val="009F78EB"/>
    <w:rsid w:val="009F7A6D"/>
    <w:rsid w:val="00A0016B"/>
    <w:rsid w:val="00A06381"/>
    <w:rsid w:val="00A07492"/>
    <w:rsid w:val="00A12095"/>
    <w:rsid w:val="00A1353A"/>
    <w:rsid w:val="00A136DB"/>
    <w:rsid w:val="00A1425B"/>
    <w:rsid w:val="00A15843"/>
    <w:rsid w:val="00A2435C"/>
    <w:rsid w:val="00A25380"/>
    <w:rsid w:val="00A26926"/>
    <w:rsid w:val="00A26963"/>
    <w:rsid w:val="00A27FAC"/>
    <w:rsid w:val="00A31226"/>
    <w:rsid w:val="00A32C13"/>
    <w:rsid w:val="00A33416"/>
    <w:rsid w:val="00A36D35"/>
    <w:rsid w:val="00A44486"/>
    <w:rsid w:val="00A46190"/>
    <w:rsid w:val="00A47D15"/>
    <w:rsid w:val="00A50A05"/>
    <w:rsid w:val="00A53A3A"/>
    <w:rsid w:val="00A53BE3"/>
    <w:rsid w:val="00A54152"/>
    <w:rsid w:val="00A54EBF"/>
    <w:rsid w:val="00A63F9E"/>
    <w:rsid w:val="00A648A9"/>
    <w:rsid w:val="00A64EA9"/>
    <w:rsid w:val="00A65548"/>
    <w:rsid w:val="00A7752A"/>
    <w:rsid w:val="00A77CC5"/>
    <w:rsid w:val="00A81B15"/>
    <w:rsid w:val="00A8722E"/>
    <w:rsid w:val="00A9103B"/>
    <w:rsid w:val="00A91EF7"/>
    <w:rsid w:val="00A92447"/>
    <w:rsid w:val="00A93268"/>
    <w:rsid w:val="00A93283"/>
    <w:rsid w:val="00A95B9F"/>
    <w:rsid w:val="00AA1B43"/>
    <w:rsid w:val="00AA2ADA"/>
    <w:rsid w:val="00AA653B"/>
    <w:rsid w:val="00AB1DEE"/>
    <w:rsid w:val="00AB323B"/>
    <w:rsid w:val="00AB39C0"/>
    <w:rsid w:val="00AB4746"/>
    <w:rsid w:val="00AB692C"/>
    <w:rsid w:val="00AB69FE"/>
    <w:rsid w:val="00AC0589"/>
    <w:rsid w:val="00AC0AB5"/>
    <w:rsid w:val="00AC27E5"/>
    <w:rsid w:val="00AC3864"/>
    <w:rsid w:val="00AC60F5"/>
    <w:rsid w:val="00AC6856"/>
    <w:rsid w:val="00AC7242"/>
    <w:rsid w:val="00AC7B37"/>
    <w:rsid w:val="00AD15AE"/>
    <w:rsid w:val="00AD236E"/>
    <w:rsid w:val="00AD3955"/>
    <w:rsid w:val="00AD43E4"/>
    <w:rsid w:val="00AD4B67"/>
    <w:rsid w:val="00AD5F60"/>
    <w:rsid w:val="00AE10B2"/>
    <w:rsid w:val="00AE2068"/>
    <w:rsid w:val="00AE3E00"/>
    <w:rsid w:val="00AE3EEB"/>
    <w:rsid w:val="00AF5579"/>
    <w:rsid w:val="00AF7515"/>
    <w:rsid w:val="00B00C79"/>
    <w:rsid w:val="00B01391"/>
    <w:rsid w:val="00B01A8D"/>
    <w:rsid w:val="00B03E52"/>
    <w:rsid w:val="00B03F55"/>
    <w:rsid w:val="00B061DE"/>
    <w:rsid w:val="00B071E8"/>
    <w:rsid w:val="00B07422"/>
    <w:rsid w:val="00B109AB"/>
    <w:rsid w:val="00B11C73"/>
    <w:rsid w:val="00B1790B"/>
    <w:rsid w:val="00B23DE4"/>
    <w:rsid w:val="00B24394"/>
    <w:rsid w:val="00B27A60"/>
    <w:rsid w:val="00B32EBE"/>
    <w:rsid w:val="00B35489"/>
    <w:rsid w:val="00B3549F"/>
    <w:rsid w:val="00B42C71"/>
    <w:rsid w:val="00B432CA"/>
    <w:rsid w:val="00B45320"/>
    <w:rsid w:val="00B45A58"/>
    <w:rsid w:val="00B568C0"/>
    <w:rsid w:val="00B56F7F"/>
    <w:rsid w:val="00B65249"/>
    <w:rsid w:val="00B70CC7"/>
    <w:rsid w:val="00B732F3"/>
    <w:rsid w:val="00B74403"/>
    <w:rsid w:val="00B75D95"/>
    <w:rsid w:val="00B81A3C"/>
    <w:rsid w:val="00B8274A"/>
    <w:rsid w:val="00B83563"/>
    <w:rsid w:val="00B837C6"/>
    <w:rsid w:val="00B837F4"/>
    <w:rsid w:val="00B87C89"/>
    <w:rsid w:val="00BA73EE"/>
    <w:rsid w:val="00BB0C33"/>
    <w:rsid w:val="00BB1FB4"/>
    <w:rsid w:val="00BB20CB"/>
    <w:rsid w:val="00BB2565"/>
    <w:rsid w:val="00BB2D9A"/>
    <w:rsid w:val="00BB460E"/>
    <w:rsid w:val="00BB4FAA"/>
    <w:rsid w:val="00BB5B4A"/>
    <w:rsid w:val="00BC177E"/>
    <w:rsid w:val="00BD007A"/>
    <w:rsid w:val="00BD1797"/>
    <w:rsid w:val="00BD1F97"/>
    <w:rsid w:val="00BD2404"/>
    <w:rsid w:val="00BD2DD0"/>
    <w:rsid w:val="00BD647A"/>
    <w:rsid w:val="00BD70E4"/>
    <w:rsid w:val="00BD7DCC"/>
    <w:rsid w:val="00BE14ED"/>
    <w:rsid w:val="00BE192F"/>
    <w:rsid w:val="00BE20B4"/>
    <w:rsid w:val="00BE6DF2"/>
    <w:rsid w:val="00BF0E23"/>
    <w:rsid w:val="00BF2A31"/>
    <w:rsid w:val="00BF339C"/>
    <w:rsid w:val="00BF4D54"/>
    <w:rsid w:val="00BF4D96"/>
    <w:rsid w:val="00BF626A"/>
    <w:rsid w:val="00BF62FE"/>
    <w:rsid w:val="00C06AB5"/>
    <w:rsid w:val="00C1634F"/>
    <w:rsid w:val="00C227DE"/>
    <w:rsid w:val="00C26DAF"/>
    <w:rsid w:val="00C31913"/>
    <w:rsid w:val="00C32052"/>
    <w:rsid w:val="00C33819"/>
    <w:rsid w:val="00C378F5"/>
    <w:rsid w:val="00C37FA1"/>
    <w:rsid w:val="00C40711"/>
    <w:rsid w:val="00C41288"/>
    <w:rsid w:val="00C41640"/>
    <w:rsid w:val="00C44391"/>
    <w:rsid w:val="00C46652"/>
    <w:rsid w:val="00C532D4"/>
    <w:rsid w:val="00C53957"/>
    <w:rsid w:val="00C54248"/>
    <w:rsid w:val="00C57FD4"/>
    <w:rsid w:val="00C60371"/>
    <w:rsid w:val="00C61C63"/>
    <w:rsid w:val="00C63CA0"/>
    <w:rsid w:val="00C67407"/>
    <w:rsid w:val="00C73B38"/>
    <w:rsid w:val="00C757C5"/>
    <w:rsid w:val="00C75B0F"/>
    <w:rsid w:val="00C76450"/>
    <w:rsid w:val="00C8538C"/>
    <w:rsid w:val="00C86251"/>
    <w:rsid w:val="00C877F4"/>
    <w:rsid w:val="00C90D49"/>
    <w:rsid w:val="00C9122A"/>
    <w:rsid w:val="00C92674"/>
    <w:rsid w:val="00C94653"/>
    <w:rsid w:val="00C94E77"/>
    <w:rsid w:val="00CA3590"/>
    <w:rsid w:val="00CA7FF2"/>
    <w:rsid w:val="00CB153B"/>
    <w:rsid w:val="00CB1BC3"/>
    <w:rsid w:val="00CB3265"/>
    <w:rsid w:val="00CB44E3"/>
    <w:rsid w:val="00CB740B"/>
    <w:rsid w:val="00CB7647"/>
    <w:rsid w:val="00CB7842"/>
    <w:rsid w:val="00CC114D"/>
    <w:rsid w:val="00CC5C1B"/>
    <w:rsid w:val="00CC628A"/>
    <w:rsid w:val="00CD0166"/>
    <w:rsid w:val="00CD06C2"/>
    <w:rsid w:val="00CD262A"/>
    <w:rsid w:val="00CD2685"/>
    <w:rsid w:val="00CD5C50"/>
    <w:rsid w:val="00CD6D53"/>
    <w:rsid w:val="00CD72C2"/>
    <w:rsid w:val="00CD72CE"/>
    <w:rsid w:val="00CE169C"/>
    <w:rsid w:val="00CE2EBD"/>
    <w:rsid w:val="00CE4C93"/>
    <w:rsid w:val="00CE541E"/>
    <w:rsid w:val="00CE6AD4"/>
    <w:rsid w:val="00CF02C7"/>
    <w:rsid w:val="00CF1FB0"/>
    <w:rsid w:val="00CF68D1"/>
    <w:rsid w:val="00D03769"/>
    <w:rsid w:val="00D0471C"/>
    <w:rsid w:val="00D0506F"/>
    <w:rsid w:val="00D1046E"/>
    <w:rsid w:val="00D11C53"/>
    <w:rsid w:val="00D11E0A"/>
    <w:rsid w:val="00D12635"/>
    <w:rsid w:val="00D2590B"/>
    <w:rsid w:val="00D26682"/>
    <w:rsid w:val="00D30D75"/>
    <w:rsid w:val="00D310C6"/>
    <w:rsid w:val="00D31659"/>
    <w:rsid w:val="00D333D5"/>
    <w:rsid w:val="00D368B3"/>
    <w:rsid w:val="00D379CB"/>
    <w:rsid w:val="00D40221"/>
    <w:rsid w:val="00D41125"/>
    <w:rsid w:val="00D41AA5"/>
    <w:rsid w:val="00D438AD"/>
    <w:rsid w:val="00D45C57"/>
    <w:rsid w:val="00D53CE7"/>
    <w:rsid w:val="00D55C39"/>
    <w:rsid w:val="00D5617E"/>
    <w:rsid w:val="00D56AA3"/>
    <w:rsid w:val="00D62BFE"/>
    <w:rsid w:val="00D62E0D"/>
    <w:rsid w:val="00D655DC"/>
    <w:rsid w:val="00D66BE9"/>
    <w:rsid w:val="00D7451D"/>
    <w:rsid w:val="00D74833"/>
    <w:rsid w:val="00D77E1D"/>
    <w:rsid w:val="00D80AA1"/>
    <w:rsid w:val="00D820E3"/>
    <w:rsid w:val="00D84F6A"/>
    <w:rsid w:val="00D86BEF"/>
    <w:rsid w:val="00D90B44"/>
    <w:rsid w:val="00D91DE0"/>
    <w:rsid w:val="00D937AC"/>
    <w:rsid w:val="00D95FD3"/>
    <w:rsid w:val="00D97753"/>
    <w:rsid w:val="00DA285D"/>
    <w:rsid w:val="00DA4530"/>
    <w:rsid w:val="00DA496E"/>
    <w:rsid w:val="00DB1964"/>
    <w:rsid w:val="00DB3831"/>
    <w:rsid w:val="00DB5A8B"/>
    <w:rsid w:val="00DB6486"/>
    <w:rsid w:val="00DB71BD"/>
    <w:rsid w:val="00DC4838"/>
    <w:rsid w:val="00DC5C9B"/>
    <w:rsid w:val="00DD08FF"/>
    <w:rsid w:val="00DD0B4F"/>
    <w:rsid w:val="00DD17B8"/>
    <w:rsid w:val="00DD5E33"/>
    <w:rsid w:val="00DD7F0F"/>
    <w:rsid w:val="00DE0434"/>
    <w:rsid w:val="00DE127A"/>
    <w:rsid w:val="00DE33F0"/>
    <w:rsid w:val="00DE37FD"/>
    <w:rsid w:val="00DE5AA6"/>
    <w:rsid w:val="00DF0A64"/>
    <w:rsid w:val="00DF2E11"/>
    <w:rsid w:val="00DF3669"/>
    <w:rsid w:val="00E0242B"/>
    <w:rsid w:val="00E06CE1"/>
    <w:rsid w:val="00E104D9"/>
    <w:rsid w:val="00E115C5"/>
    <w:rsid w:val="00E12961"/>
    <w:rsid w:val="00E13D55"/>
    <w:rsid w:val="00E21D2E"/>
    <w:rsid w:val="00E222B6"/>
    <w:rsid w:val="00E230B1"/>
    <w:rsid w:val="00E266D9"/>
    <w:rsid w:val="00E3118C"/>
    <w:rsid w:val="00E32D7B"/>
    <w:rsid w:val="00E33E6B"/>
    <w:rsid w:val="00E36C37"/>
    <w:rsid w:val="00E4045C"/>
    <w:rsid w:val="00E41552"/>
    <w:rsid w:val="00E44DA8"/>
    <w:rsid w:val="00E451E2"/>
    <w:rsid w:val="00E465C7"/>
    <w:rsid w:val="00E4692D"/>
    <w:rsid w:val="00E510F5"/>
    <w:rsid w:val="00E53F16"/>
    <w:rsid w:val="00E61652"/>
    <w:rsid w:val="00E61F8C"/>
    <w:rsid w:val="00E67107"/>
    <w:rsid w:val="00E80A5B"/>
    <w:rsid w:val="00E8370C"/>
    <w:rsid w:val="00E85B0E"/>
    <w:rsid w:val="00E8689B"/>
    <w:rsid w:val="00E87C2E"/>
    <w:rsid w:val="00E914DA"/>
    <w:rsid w:val="00E9611E"/>
    <w:rsid w:val="00E962DF"/>
    <w:rsid w:val="00E968BF"/>
    <w:rsid w:val="00E976F4"/>
    <w:rsid w:val="00E97726"/>
    <w:rsid w:val="00E97BAD"/>
    <w:rsid w:val="00E97DB1"/>
    <w:rsid w:val="00EA0499"/>
    <w:rsid w:val="00EA17DC"/>
    <w:rsid w:val="00EA3450"/>
    <w:rsid w:val="00EA4019"/>
    <w:rsid w:val="00EA601F"/>
    <w:rsid w:val="00EB030B"/>
    <w:rsid w:val="00EB22DC"/>
    <w:rsid w:val="00EC08F7"/>
    <w:rsid w:val="00EC2137"/>
    <w:rsid w:val="00EC3385"/>
    <w:rsid w:val="00EC5B31"/>
    <w:rsid w:val="00EC633A"/>
    <w:rsid w:val="00EC7B0C"/>
    <w:rsid w:val="00ED66EB"/>
    <w:rsid w:val="00ED7EAE"/>
    <w:rsid w:val="00EE094D"/>
    <w:rsid w:val="00EE172A"/>
    <w:rsid w:val="00EE5149"/>
    <w:rsid w:val="00EE6E1A"/>
    <w:rsid w:val="00EE74B2"/>
    <w:rsid w:val="00EF514F"/>
    <w:rsid w:val="00EF525B"/>
    <w:rsid w:val="00EF6075"/>
    <w:rsid w:val="00EF64A0"/>
    <w:rsid w:val="00F01643"/>
    <w:rsid w:val="00F01BE7"/>
    <w:rsid w:val="00F06BE3"/>
    <w:rsid w:val="00F06D2A"/>
    <w:rsid w:val="00F06DFC"/>
    <w:rsid w:val="00F113C5"/>
    <w:rsid w:val="00F12902"/>
    <w:rsid w:val="00F143AA"/>
    <w:rsid w:val="00F14869"/>
    <w:rsid w:val="00F16FD9"/>
    <w:rsid w:val="00F217E9"/>
    <w:rsid w:val="00F2431E"/>
    <w:rsid w:val="00F2474F"/>
    <w:rsid w:val="00F255D7"/>
    <w:rsid w:val="00F261B3"/>
    <w:rsid w:val="00F27171"/>
    <w:rsid w:val="00F306DD"/>
    <w:rsid w:val="00F30C3B"/>
    <w:rsid w:val="00F31A4F"/>
    <w:rsid w:val="00F32613"/>
    <w:rsid w:val="00F3564C"/>
    <w:rsid w:val="00F40697"/>
    <w:rsid w:val="00F408D4"/>
    <w:rsid w:val="00F41EC4"/>
    <w:rsid w:val="00F43B03"/>
    <w:rsid w:val="00F455E9"/>
    <w:rsid w:val="00F46B11"/>
    <w:rsid w:val="00F57835"/>
    <w:rsid w:val="00F65F53"/>
    <w:rsid w:val="00F67FCC"/>
    <w:rsid w:val="00F72722"/>
    <w:rsid w:val="00F7390D"/>
    <w:rsid w:val="00F756DD"/>
    <w:rsid w:val="00F766BB"/>
    <w:rsid w:val="00F7690A"/>
    <w:rsid w:val="00F85D75"/>
    <w:rsid w:val="00F866BD"/>
    <w:rsid w:val="00F87FB4"/>
    <w:rsid w:val="00F908B6"/>
    <w:rsid w:val="00F93310"/>
    <w:rsid w:val="00F94482"/>
    <w:rsid w:val="00F951A1"/>
    <w:rsid w:val="00F97E90"/>
    <w:rsid w:val="00FA0D97"/>
    <w:rsid w:val="00FA10B8"/>
    <w:rsid w:val="00FA2E20"/>
    <w:rsid w:val="00FA3419"/>
    <w:rsid w:val="00FA4766"/>
    <w:rsid w:val="00FA5BB9"/>
    <w:rsid w:val="00FA7AC4"/>
    <w:rsid w:val="00FB08A9"/>
    <w:rsid w:val="00FB34FB"/>
    <w:rsid w:val="00FB40C4"/>
    <w:rsid w:val="00FB41AE"/>
    <w:rsid w:val="00FB54B1"/>
    <w:rsid w:val="00FB5B86"/>
    <w:rsid w:val="00FB6456"/>
    <w:rsid w:val="00FC45CB"/>
    <w:rsid w:val="00FC77BB"/>
    <w:rsid w:val="00FD3F63"/>
    <w:rsid w:val="00FD497C"/>
    <w:rsid w:val="00FE046D"/>
    <w:rsid w:val="00FE076B"/>
    <w:rsid w:val="00FE07AA"/>
    <w:rsid w:val="00FE347D"/>
    <w:rsid w:val="00FE5EFA"/>
    <w:rsid w:val="00FE79BD"/>
    <w:rsid w:val="00FF0D12"/>
    <w:rsid w:val="00FF44AD"/>
    <w:rsid w:val="00FF53AF"/>
    <w:rsid w:val="00FF578B"/>
    <w:rsid w:val="00FF6F0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7B8D54"/>
  <w15:docId w15:val="{FF409D90-65B5-4C30-98DA-95C03629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47D"/>
    <w:pPr>
      <w:jc w:val="both"/>
    </w:pPr>
    <w:rPr>
      <w:sz w:val="20"/>
      <w:szCs w:val="20"/>
      <w:lang w:eastAsia="ja-JP"/>
    </w:rPr>
  </w:style>
  <w:style w:type="paragraph" w:styleId="Heading6">
    <w:name w:val="heading 6"/>
    <w:basedOn w:val="Normal"/>
    <w:next w:val="Normal"/>
    <w:link w:val="Heading6Char"/>
    <w:qFormat/>
    <w:locked/>
    <w:rsid w:val="00AC7242"/>
    <w:pPr>
      <w:keepNext/>
      <w:tabs>
        <w:tab w:val="left" w:pos="340"/>
      </w:tabs>
      <w:outlineLvl w:val="5"/>
    </w:pPr>
    <w:rPr>
      <w:rFonts w:eastAsia="Batang"/>
      <w:b/>
      <w:bCs/>
      <w:szCs w:val="24"/>
      <w:u w:val="single"/>
      <w:lang w:eastAsia="en-US"/>
    </w:rPr>
  </w:style>
  <w:style w:type="paragraph" w:styleId="Heading8">
    <w:name w:val="heading 8"/>
    <w:basedOn w:val="Normal"/>
    <w:next w:val="Normal"/>
    <w:link w:val="Heading8Char"/>
    <w:qFormat/>
    <w:locked/>
    <w:rsid w:val="00AC7242"/>
    <w:pPr>
      <w:spacing w:before="240" w:after="60"/>
      <w:outlineLvl w:val="7"/>
    </w:pPr>
    <w:rPr>
      <w:rFonts w:eastAsia="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rmal"/>
    <w:uiPriority w:val="99"/>
    <w:rsid w:val="000F647D"/>
  </w:style>
  <w:style w:type="paragraph" w:styleId="Header">
    <w:name w:val="header"/>
    <w:basedOn w:val="Normal"/>
    <w:link w:val="HeaderChar"/>
    <w:uiPriority w:val="99"/>
    <w:rsid w:val="00C227DE"/>
    <w:pPr>
      <w:tabs>
        <w:tab w:val="center" w:pos="4320"/>
        <w:tab w:val="right" w:pos="8640"/>
      </w:tabs>
    </w:pPr>
  </w:style>
  <w:style w:type="character" w:customStyle="1" w:styleId="HeaderChar">
    <w:name w:val="Header Char"/>
    <w:basedOn w:val="DefaultParagraphFont"/>
    <w:link w:val="Header"/>
    <w:uiPriority w:val="99"/>
    <w:semiHidden/>
    <w:locked/>
    <w:rsid w:val="00BE14ED"/>
    <w:rPr>
      <w:sz w:val="20"/>
      <w:szCs w:val="20"/>
      <w:lang w:val="fr-FR" w:eastAsia="ja-JP"/>
    </w:rPr>
  </w:style>
  <w:style w:type="paragraph" w:styleId="Footer">
    <w:name w:val="footer"/>
    <w:basedOn w:val="Normal"/>
    <w:link w:val="FooterChar"/>
    <w:uiPriority w:val="99"/>
    <w:rsid w:val="00C227DE"/>
    <w:pPr>
      <w:tabs>
        <w:tab w:val="center" w:pos="4320"/>
        <w:tab w:val="right" w:pos="8640"/>
      </w:tabs>
    </w:pPr>
  </w:style>
  <w:style w:type="character" w:customStyle="1" w:styleId="FooterChar">
    <w:name w:val="Footer Char"/>
    <w:basedOn w:val="DefaultParagraphFont"/>
    <w:link w:val="Footer"/>
    <w:uiPriority w:val="99"/>
    <w:semiHidden/>
    <w:locked/>
    <w:rsid w:val="00BE14ED"/>
    <w:rPr>
      <w:sz w:val="20"/>
      <w:szCs w:val="20"/>
      <w:lang w:val="fr-FR" w:eastAsia="ja-JP"/>
    </w:rPr>
  </w:style>
  <w:style w:type="paragraph" w:styleId="FootnoteText">
    <w:name w:val="footnote text"/>
    <w:basedOn w:val="Normal"/>
    <w:link w:val="FootnoteTextChar"/>
    <w:uiPriority w:val="99"/>
    <w:semiHidden/>
    <w:rsid w:val="003257E0"/>
  </w:style>
  <w:style w:type="character" w:customStyle="1" w:styleId="FootnoteTextChar">
    <w:name w:val="Footnote Text Char"/>
    <w:basedOn w:val="DefaultParagraphFont"/>
    <w:link w:val="FootnoteText"/>
    <w:uiPriority w:val="99"/>
    <w:semiHidden/>
    <w:locked/>
    <w:rsid w:val="00BE14ED"/>
    <w:rPr>
      <w:sz w:val="20"/>
      <w:szCs w:val="20"/>
      <w:lang w:val="fr-FR" w:eastAsia="ja-JP"/>
    </w:rPr>
  </w:style>
  <w:style w:type="character" w:styleId="FootnoteReference">
    <w:name w:val="footnote reference"/>
    <w:basedOn w:val="DefaultParagraphFont"/>
    <w:uiPriority w:val="99"/>
    <w:semiHidden/>
    <w:rsid w:val="003257E0"/>
    <w:rPr>
      <w:vertAlign w:val="superscript"/>
    </w:rPr>
  </w:style>
  <w:style w:type="table" w:styleId="TableGrid">
    <w:name w:val="Table Grid"/>
    <w:basedOn w:val="TableNormal"/>
    <w:uiPriority w:val="99"/>
    <w:rsid w:val="00D55C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C16D5"/>
    <w:rPr>
      <w:rFonts w:ascii="Tahoma" w:hAnsi="Tahoma" w:cs="Tahoma"/>
      <w:sz w:val="16"/>
      <w:szCs w:val="16"/>
    </w:rPr>
  </w:style>
  <w:style w:type="character" w:customStyle="1" w:styleId="BalloonTextChar">
    <w:name w:val="Balloon Text Char"/>
    <w:basedOn w:val="DefaultParagraphFont"/>
    <w:link w:val="BalloonText"/>
    <w:uiPriority w:val="99"/>
    <w:locked/>
    <w:rsid w:val="009C16D5"/>
    <w:rPr>
      <w:rFonts w:ascii="Tahoma" w:hAnsi="Tahoma" w:cs="Tahoma"/>
      <w:sz w:val="16"/>
      <w:szCs w:val="16"/>
      <w:lang w:val="fr-FR" w:eastAsia="ja-JP"/>
    </w:rPr>
  </w:style>
  <w:style w:type="paragraph" w:styleId="ListParagraph">
    <w:name w:val="List Paragraph"/>
    <w:basedOn w:val="Normal"/>
    <w:uiPriority w:val="99"/>
    <w:qFormat/>
    <w:rsid w:val="00EE094D"/>
    <w:pPr>
      <w:ind w:left="720"/>
    </w:pPr>
  </w:style>
  <w:style w:type="character" w:styleId="CommentReference">
    <w:name w:val="annotation reference"/>
    <w:basedOn w:val="DefaultParagraphFont"/>
    <w:uiPriority w:val="99"/>
    <w:semiHidden/>
    <w:rsid w:val="0066040C"/>
    <w:rPr>
      <w:sz w:val="16"/>
      <w:szCs w:val="16"/>
    </w:rPr>
  </w:style>
  <w:style w:type="paragraph" w:styleId="CommentText">
    <w:name w:val="annotation text"/>
    <w:basedOn w:val="Normal"/>
    <w:link w:val="CommentTextChar"/>
    <w:uiPriority w:val="99"/>
    <w:semiHidden/>
    <w:rsid w:val="0066040C"/>
  </w:style>
  <w:style w:type="character" w:customStyle="1" w:styleId="CommentTextChar">
    <w:name w:val="Comment Text Char"/>
    <w:basedOn w:val="DefaultParagraphFont"/>
    <w:link w:val="CommentText"/>
    <w:uiPriority w:val="99"/>
    <w:locked/>
    <w:rsid w:val="0066040C"/>
    <w:rPr>
      <w:lang w:val="fr-FR" w:eastAsia="ja-JP"/>
    </w:rPr>
  </w:style>
  <w:style w:type="paragraph" w:styleId="CommentSubject">
    <w:name w:val="annotation subject"/>
    <w:basedOn w:val="CommentText"/>
    <w:next w:val="CommentText"/>
    <w:link w:val="CommentSubjectChar"/>
    <w:uiPriority w:val="99"/>
    <w:semiHidden/>
    <w:rsid w:val="0066040C"/>
    <w:rPr>
      <w:b/>
      <w:bCs/>
    </w:rPr>
  </w:style>
  <w:style w:type="character" w:customStyle="1" w:styleId="CommentSubjectChar">
    <w:name w:val="Comment Subject Char"/>
    <w:basedOn w:val="CommentTextChar"/>
    <w:link w:val="CommentSubject"/>
    <w:uiPriority w:val="99"/>
    <w:locked/>
    <w:rsid w:val="0066040C"/>
    <w:rPr>
      <w:b/>
      <w:bCs/>
      <w:lang w:val="fr-FR" w:eastAsia="ja-JP"/>
    </w:rPr>
  </w:style>
  <w:style w:type="paragraph" w:customStyle="1" w:styleId="ListParagraph1">
    <w:name w:val="List Paragraph1"/>
    <w:basedOn w:val="Normal"/>
    <w:uiPriority w:val="99"/>
    <w:rsid w:val="005B0E3B"/>
    <w:pPr>
      <w:ind w:left="720"/>
    </w:pPr>
  </w:style>
  <w:style w:type="character" w:customStyle="1" w:styleId="Heading6Char">
    <w:name w:val="Heading 6 Char"/>
    <w:basedOn w:val="DefaultParagraphFont"/>
    <w:link w:val="Heading6"/>
    <w:rsid w:val="00AC7242"/>
    <w:rPr>
      <w:rFonts w:eastAsia="Batang"/>
      <w:b/>
      <w:bCs/>
      <w:sz w:val="20"/>
      <w:szCs w:val="24"/>
      <w:u w:val="single"/>
      <w:lang w:val="fr-FR"/>
    </w:rPr>
  </w:style>
  <w:style w:type="character" w:customStyle="1" w:styleId="Heading8Char">
    <w:name w:val="Heading 8 Char"/>
    <w:basedOn w:val="DefaultParagraphFont"/>
    <w:link w:val="Heading8"/>
    <w:rsid w:val="00AC7242"/>
    <w:rPr>
      <w:rFonts w:eastAsia="Times New Roman"/>
      <w:i/>
      <w:iCs/>
      <w:sz w:val="24"/>
      <w:szCs w:val="24"/>
    </w:rPr>
  </w:style>
  <w:style w:type="character" w:styleId="Emphasis">
    <w:name w:val="Emphasis"/>
    <w:basedOn w:val="DefaultParagraphFont"/>
    <w:qFormat/>
    <w:locked/>
    <w:rsid w:val="000303A6"/>
    <w:rPr>
      <w:i/>
      <w:iCs/>
    </w:rPr>
  </w:style>
  <w:style w:type="paragraph" w:styleId="Revision">
    <w:name w:val="Revision"/>
    <w:hidden/>
    <w:uiPriority w:val="99"/>
    <w:semiHidden/>
    <w:rsid w:val="00B07422"/>
    <w:rPr>
      <w:sz w:val="20"/>
      <w:szCs w:val="20"/>
      <w:lang w:eastAsia="ja-JP"/>
    </w:rPr>
  </w:style>
  <w:style w:type="character" w:styleId="Hyperlink">
    <w:name w:val="Hyperlink"/>
    <w:basedOn w:val="DefaultParagraphFont"/>
    <w:rsid w:val="009A3341"/>
    <w:rPr>
      <w:color w:val="0000FF"/>
      <w:u w:val="single"/>
    </w:rPr>
  </w:style>
  <w:style w:type="paragraph" w:styleId="BodyText3">
    <w:name w:val="Body Text 3"/>
    <w:basedOn w:val="Normal"/>
    <w:link w:val="BodyText3Char"/>
    <w:rsid w:val="00FB6456"/>
    <w:pPr>
      <w:widowControl w:val="0"/>
      <w:autoSpaceDE w:val="0"/>
      <w:autoSpaceDN w:val="0"/>
      <w:adjustRightInd w:val="0"/>
    </w:pPr>
    <w:rPr>
      <w:rFonts w:eastAsia="Times New Roman"/>
      <w:sz w:val="24"/>
      <w:lang w:eastAsia="en-US"/>
    </w:rPr>
  </w:style>
  <w:style w:type="character" w:customStyle="1" w:styleId="BodyText3Char">
    <w:name w:val="Body Text 3 Char"/>
    <w:basedOn w:val="DefaultParagraphFont"/>
    <w:link w:val="BodyText3"/>
    <w:rsid w:val="00FB6456"/>
    <w:rPr>
      <w:rFonts w:eastAsia="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90290">
      <w:bodyDiv w:val="1"/>
      <w:marLeft w:val="0"/>
      <w:marRight w:val="0"/>
      <w:marTop w:val="0"/>
      <w:marBottom w:val="0"/>
      <w:divBdr>
        <w:top w:val="none" w:sz="0" w:space="0" w:color="auto"/>
        <w:left w:val="none" w:sz="0" w:space="0" w:color="auto"/>
        <w:bottom w:val="none" w:sz="0" w:space="0" w:color="auto"/>
        <w:right w:val="none" w:sz="0" w:space="0" w:color="auto"/>
      </w:divBdr>
    </w:div>
    <w:div w:id="421803230">
      <w:bodyDiv w:val="1"/>
      <w:marLeft w:val="0"/>
      <w:marRight w:val="0"/>
      <w:marTop w:val="0"/>
      <w:marBottom w:val="0"/>
      <w:divBdr>
        <w:top w:val="none" w:sz="0" w:space="0" w:color="auto"/>
        <w:left w:val="none" w:sz="0" w:space="0" w:color="auto"/>
        <w:bottom w:val="none" w:sz="0" w:space="0" w:color="auto"/>
        <w:right w:val="none" w:sz="0" w:space="0" w:color="auto"/>
      </w:divBdr>
    </w:div>
    <w:div w:id="900866309">
      <w:bodyDiv w:val="1"/>
      <w:marLeft w:val="0"/>
      <w:marRight w:val="0"/>
      <w:marTop w:val="0"/>
      <w:marBottom w:val="0"/>
      <w:divBdr>
        <w:top w:val="none" w:sz="0" w:space="0" w:color="auto"/>
        <w:left w:val="none" w:sz="0" w:space="0" w:color="auto"/>
        <w:bottom w:val="none" w:sz="0" w:space="0" w:color="auto"/>
        <w:right w:val="none" w:sz="0" w:space="0" w:color="auto"/>
      </w:divBdr>
    </w:div>
    <w:div w:id="934023381">
      <w:bodyDiv w:val="1"/>
      <w:marLeft w:val="0"/>
      <w:marRight w:val="0"/>
      <w:marTop w:val="0"/>
      <w:marBottom w:val="0"/>
      <w:divBdr>
        <w:top w:val="none" w:sz="0" w:space="0" w:color="auto"/>
        <w:left w:val="none" w:sz="0" w:space="0" w:color="auto"/>
        <w:bottom w:val="none" w:sz="0" w:space="0" w:color="auto"/>
        <w:right w:val="none" w:sz="0" w:space="0" w:color="auto"/>
      </w:divBdr>
    </w:div>
    <w:div w:id="1460606228">
      <w:bodyDiv w:val="1"/>
      <w:marLeft w:val="0"/>
      <w:marRight w:val="0"/>
      <w:marTop w:val="0"/>
      <w:marBottom w:val="0"/>
      <w:divBdr>
        <w:top w:val="none" w:sz="0" w:space="0" w:color="auto"/>
        <w:left w:val="none" w:sz="0" w:space="0" w:color="auto"/>
        <w:bottom w:val="none" w:sz="0" w:space="0" w:color="auto"/>
        <w:right w:val="none" w:sz="0" w:space="0" w:color="auto"/>
      </w:divBdr>
    </w:div>
    <w:div w:id="1869104637">
      <w:bodyDiv w:val="1"/>
      <w:marLeft w:val="0"/>
      <w:marRight w:val="0"/>
      <w:marTop w:val="0"/>
      <w:marBottom w:val="0"/>
      <w:divBdr>
        <w:top w:val="none" w:sz="0" w:space="0" w:color="auto"/>
        <w:left w:val="none" w:sz="0" w:space="0" w:color="auto"/>
        <w:bottom w:val="none" w:sz="0" w:space="0" w:color="auto"/>
        <w:right w:val="none" w:sz="0" w:space="0" w:color="auto"/>
      </w:divBdr>
    </w:div>
    <w:div w:id="209246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37325-4D61-41C9-85C6-4F38CA69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382</Words>
  <Characters>2183</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Africa Martín</dc:creator>
  <cp:lastModifiedBy>Dorothee Pinet</cp:lastModifiedBy>
  <cp:revision>9</cp:revision>
  <dcterms:created xsi:type="dcterms:W3CDTF">2025-11-04T07:57:00Z</dcterms:created>
  <dcterms:modified xsi:type="dcterms:W3CDTF">2025-11-04T08:52:00Z</dcterms:modified>
</cp:coreProperties>
</file>