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746B" w14:textId="5896A8B3" w:rsidR="00631AF5" w:rsidRPr="007E6D06" w:rsidRDefault="007E6D06" w:rsidP="007E6D06">
      <w:pPr>
        <w:pStyle w:val="MDPI11articletype"/>
        <w:spacing w:before="0" w:after="0"/>
        <w:jc w:val="right"/>
        <w:rPr>
          <w:rFonts w:ascii="Cambria" w:hAnsi="Cambria"/>
          <w:b/>
          <w:bCs/>
          <w:i w:val="0"/>
          <w:iCs/>
          <w:szCs w:val="20"/>
        </w:rPr>
      </w:pPr>
      <w:r>
        <w:rPr>
          <w:rFonts w:ascii="Cambria" w:hAnsi="Cambria"/>
          <w:b/>
          <w:i w:val="0"/>
        </w:rPr>
        <w:t>Original: inglés</w:t>
      </w:r>
    </w:p>
    <w:p w14:paraId="0DBCCE5B" w14:textId="77777777" w:rsidR="007E6D06" w:rsidRDefault="007E6D06" w:rsidP="007E6D06">
      <w:pPr>
        <w:pStyle w:val="MDPI11articletype"/>
        <w:spacing w:before="0" w:after="0"/>
        <w:jc w:val="center"/>
        <w:rPr>
          <w:rFonts w:ascii="Cambria" w:hAnsi="Cambria"/>
          <w:szCs w:val="20"/>
        </w:rPr>
      </w:pPr>
    </w:p>
    <w:p w14:paraId="3314BF96" w14:textId="18AD7C2B" w:rsidR="007E6D06" w:rsidRDefault="007E6D06" w:rsidP="007E6D06">
      <w:pPr>
        <w:pStyle w:val="MDPI11articletype"/>
        <w:spacing w:before="0" w:after="0"/>
        <w:jc w:val="center"/>
        <w:rPr>
          <w:rFonts w:ascii="Cambria" w:hAnsi="Cambria"/>
          <w:b/>
          <w:bCs/>
          <w:i w:val="0"/>
          <w:iCs/>
          <w:szCs w:val="20"/>
        </w:rPr>
      </w:pPr>
      <w:r>
        <w:rPr>
          <w:rFonts w:ascii="Cambria" w:hAnsi="Cambria"/>
          <w:b/>
          <w:i w:val="0"/>
        </w:rPr>
        <w:t>Contrato de corta duración para el proyecto piloto destinado a probar el uso de cámaras estereoscópicas durante las primeras transferencias y la automatización del análisis de las grabaciones de vídeo</w:t>
      </w:r>
    </w:p>
    <w:p w14:paraId="522D4288" w14:textId="77777777" w:rsidR="007E6D06" w:rsidRPr="007E6D06" w:rsidRDefault="007E6D06" w:rsidP="007E6D06"/>
    <w:p w14:paraId="0DEDA0A1" w14:textId="65B3857B" w:rsidR="00DD0666" w:rsidRPr="007E6D06" w:rsidRDefault="00DD0666" w:rsidP="007E6D06">
      <w:pPr>
        <w:pStyle w:val="MDPI11articletype"/>
        <w:spacing w:before="0" w:after="0"/>
        <w:jc w:val="center"/>
        <w:rPr>
          <w:rFonts w:ascii="Cambria" w:hAnsi="Cambria"/>
          <w:szCs w:val="20"/>
        </w:rPr>
      </w:pPr>
      <w:r>
        <w:rPr>
          <w:rFonts w:ascii="Cambria" w:hAnsi="Cambria"/>
        </w:rPr>
        <w:t>(Objetivo 1: Evaluar el uso de cámaras estereoscópicas durante las primeras transferencias de los cerqueros a las jaulas de transporte para estimar el peso en esta fase)</w:t>
      </w:r>
    </w:p>
    <w:p w14:paraId="3176487D" w14:textId="77777777" w:rsidR="00DD0666" w:rsidRPr="007E6D06" w:rsidRDefault="00DD0666" w:rsidP="007E6D06">
      <w:pPr>
        <w:pStyle w:val="Heading1"/>
        <w:numPr>
          <w:ilvl w:val="0"/>
          <w:numId w:val="0"/>
        </w:numPr>
        <w:spacing w:before="0" w:after="0" w:line="240" w:lineRule="auto"/>
        <w:jc w:val="center"/>
        <w:rPr>
          <w:rFonts w:ascii="Cambria" w:hAnsi="Cambria"/>
          <w:color w:val="000000" w:themeColor="text1"/>
          <w:szCs w:val="20"/>
        </w:rPr>
      </w:pPr>
    </w:p>
    <w:p w14:paraId="27BA3696" w14:textId="21C7BFA6" w:rsidR="00531399" w:rsidRDefault="00531399" w:rsidP="007E6D06">
      <w:pPr>
        <w:pStyle w:val="Heading1"/>
        <w:numPr>
          <w:ilvl w:val="0"/>
          <w:numId w:val="0"/>
        </w:numPr>
        <w:spacing w:before="0" w:after="0" w:line="240" w:lineRule="auto"/>
        <w:rPr>
          <w:rFonts w:ascii="Cambria" w:hAnsi="Cambria"/>
          <w:color w:val="000000" w:themeColor="text1"/>
          <w:szCs w:val="20"/>
        </w:rPr>
      </w:pPr>
      <w:r>
        <w:rPr>
          <w:rFonts w:ascii="Cambria" w:hAnsi="Cambria"/>
          <w:color w:val="000000" w:themeColor="text1"/>
        </w:rPr>
        <w:t>Resumen ejecutivo</w:t>
      </w:r>
    </w:p>
    <w:p w14:paraId="121C4456" w14:textId="77777777" w:rsidR="007E6D06" w:rsidRPr="007E6D06" w:rsidRDefault="007E6D06" w:rsidP="007E6D06">
      <w:pPr>
        <w:rPr>
          <w:lang w:eastAsia="zh-CN"/>
        </w:rPr>
      </w:pPr>
    </w:p>
    <w:p w14:paraId="443F401F" w14:textId="716243D6" w:rsidR="00020581" w:rsidRPr="007E6D06" w:rsidRDefault="00020581" w:rsidP="007E6D06">
      <w:pPr>
        <w:spacing w:line="240" w:lineRule="auto"/>
        <w:ind w:firstLine="0"/>
        <w:rPr>
          <w:rFonts w:ascii="Cambria" w:hAnsi="Cambria"/>
          <w:color w:val="auto"/>
          <w:szCs w:val="20"/>
        </w:rPr>
      </w:pPr>
      <w:r>
        <w:rPr>
          <w:rFonts w:ascii="Cambria" w:hAnsi="Cambria"/>
          <w:color w:val="auto"/>
        </w:rPr>
        <w:t>Este informe presenta los resultados del Objetivo 1 del proyecto piloto, cuyo objetivo es evaluar la viabilidad del uso de cámaras estereoscópicas durante las primeras transferencias de atún rojo desde cerqueros o almadrabas a jaulas de transporte. El objetivo es determinar si el peso y el recuento de los peces podían estimarse de forma fiable en esta fase temprana, lo que podría mejorar la trazabilidad y las prácticas de ordenación en las pesquerías de túnidos.</w:t>
      </w:r>
    </w:p>
    <w:p w14:paraId="498BC997" w14:textId="77777777" w:rsidR="00020581" w:rsidRPr="00975AB9" w:rsidRDefault="00020581" w:rsidP="007E6D06">
      <w:pPr>
        <w:spacing w:line="240" w:lineRule="auto"/>
        <w:ind w:firstLine="0"/>
        <w:rPr>
          <w:rFonts w:ascii="Cambria" w:hAnsi="Cambria"/>
          <w:color w:val="auto"/>
          <w:szCs w:val="20"/>
          <w:lang w:eastAsia="zh-CN"/>
        </w:rPr>
      </w:pPr>
    </w:p>
    <w:p w14:paraId="12C18804" w14:textId="77777777" w:rsidR="00020581" w:rsidRPr="007E6D06" w:rsidRDefault="00020581" w:rsidP="007E6D06">
      <w:pPr>
        <w:spacing w:line="240" w:lineRule="auto"/>
        <w:ind w:firstLine="0"/>
        <w:rPr>
          <w:rFonts w:ascii="Cambria" w:hAnsi="Cambria"/>
          <w:color w:val="auto"/>
          <w:szCs w:val="20"/>
        </w:rPr>
      </w:pPr>
      <w:r>
        <w:rPr>
          <w:rFonts w:ascii="Cambria" w:hAnsi="Cambria"/>
          <w:color w:val="auto"/>
        </w:rPr>
        <w:t xml:space="preserve">El estudio fue realizado por la </w:t>
      </w:r>
      <w:proofErr w:type="spellStart"/>
      <w:r>
        <w:rPr>
          <w:rFonts w:ascii="Cambria" w:hAnsi="Cambria"/>
          <w:color w:val="auto"/>
        </w:rPr>
        <w:t>Universitat</w:t>
      </w:r>
      <w:proofErr w:type="spellEnd"/>
      <w:r>
        <w:rPr>
          <w:rFonts w:ascii="Cambria" w:hAnsi="Cambria"/>
          <w:color w:val="auto"/>
        </w:rPr>
        <w:t xml:space="preserve"> </w:t>
      </w:r>
      <w:proofErr w:type="spellStart"/>
      <w:r>
        <w:rPr>
          <w:rFonts w:ascii="Cambria" w:hAnsi="Cambria"/>
          <w:color w:val="auto"/>
        </w:rPr>
        <w:t>Politècnica</w:t>
      </w:r>
      <w:proofErr w:type="spellEnd"/>
      <w:r>
        <w:rPr>
          <w:rFonts w:ascii="Cambria" w:hAnsi="Cambria"/>
          <w:color w:val="auto"/>
        </w:rPr>
        <w:t xml:space="preserve"> de València (UPV) en colaboración con ICCAT y varios socios industriales, entre ellos Balfegó Tuna (UE-España), </w:t>
      </w:r>
      <w:proofErr w:type="spellStart"/>
      <w:r>
        <w:rPr>
          <w:rFonts w:ascii="Cambria" w:hAnsi="Cambria"/>
          <w:color w:val="auto"/>
        </w:rPr>
        <w:t>Jadran</w:t>
      </w:r>
      <w:proofErr w:type="spellEnd"/>
      <w:r>
        <w:rPr>
          <w:rFonts w:ascii="Cambria" w:hAnsi="Cambria"/>
          <w:color w:val="auto"/>
        </w:rPr>
        <w:t xml:space="preserve"> Tuna (UE-Croacia) y </w:t>
      </w:r>
      <w:proofErr w:type="spellStart"/>
      <w:r>
        <w:rPr>
          <w:rFonts w:ascii="Cambria" w:hAnsi="Cambria"/>
          <w:color w:val="auto"/>
        </w:rPr>
        <w:t>Tunipex</w:t>
      </w:r>
      <w:proofErr w:type="spellEnd"/>
      <w:r>
        <w:rPr>
          <w:rFonts w:ascii="Cambria" w:hAnsi="Cambria"/>
          <w:color w:val="auto"/>
        </w:rPr>
        <w:t xml:space="preserve"> (UE-Portugal). Las pruebas de campo se llevaron a cabo durante las temporadas de pesca de 2024 y 2025 en tres escenarios distintos: transferencias desde cerqueros en los mares Mediterráneo y Adriático, y transferencias desde las almadrabas en Portugal.</w:t>
      </w:r>
    </w:p>
    <w:p w14:paraId="609B6359" w14:textId="77777777" w:rsidR="00020581" w:rsidRPr="007E6D06" w:rsidRDefault="00020581" w:rsidP="007E6D06">
      <w:pPr>
        <w:spacing w:line="240" w:lineRule="auto"/>
        <w:ind w:firstLine="0"/>
        <w:rPr>
          <w:rFonts w:ascii="Cambria" w:hAnsi="Cambria"/>
          <w:color w:val="000000" w:themeColor="text1"/>
          <w:szCs w:val="20"/>
        </w:rPr>
      </w:pPr>
    </w:p>
    <w:p w14:paraId="0BEF3E37" w14:textId="16DB6616" w:rsidR="00816D6F" w:rsidRPr="007E6D06" w:rsidRDefault="00697ED4" w:rsidP="007E6D06">
      <w:pPr>
        <w:spacing w:line="240" w:lineRule="auto"/>
        <w:ind w:firstLine="0"/>
        <w:rPr>
          <w:rFonts w:ascii="Cambria" w:hAnsi="Cambria"/>
          <w:color w:val="auto"/>
          <w:szCs w:val="20"/>
        </w:rPr>
      </w:pPr>
      <w:r>
        <w:rPr>
          <w:rFonts w:ascii="Cambria" w:hAnsi="Cambria"/>
          <w:color w:val="auto"/>
        </w:rPr>
        <w:t xml:space="preserve">En el Mediterráneo, se registraron cuatro primeras transferencias utilizando una combinación de </w:t>
      </w:r>
      <w:proofErr w:type="spellStart"/>
      <w:r>
        <w:rPr>
          <w:rFonts w:ascii="Cambria" w:hAnsi="Cambria"/>
          <w:color w:val="auto"/>
        </w:rPr>
        <w:t>monocámaras</w:t>
      </w:r>
      <w:proofErr w:type="spellEnd"/>
      <w:r>
        <w:rPr>
          <w:rFonts w:ascii="Cambria" w:hAnsi="Cambria"/>
          <w:color w:val="auto"/>
        </w:rPr>
        <w:t xml:space="preserve"> y cámaras estereoscópicas. La configuración replicó la utilizada en las operaciones de introducción en jaulas, desde el transporte hasta las jaulas de la granja, cumpliendo con la Recomendación 22-08 de ICCAT. Los resultados demostraron que los recuentos de peces obtenidos a partir de las grabaciones de una sola cámara durante las primeras transferencias diferían solo un 5 % de los obtenidos durante la introducción en jaulas, lo que sugiere una alta fiabilidad. </w:t>
      </w:r>
      <w:r>
        <w:rPr>
          <w:rFonts w:ascii="Cambria" w:hAnsi="Cambria"/>
          <w:color w:val="000000" w:themeColor="text1"/>
        </w:rPr>
        <w:t>Puede resultar conveniente estudiar la viabilidad del uso de ecosondas acústicas para el recuento, ya que pueden detectar peces ocultos y es una tarea que podría automatizarse.</w:t>
      </w:r>
      <w:r>
        <w:rPr>
          <w:rFonts w:ascii="Cambria" w:hAnsi="Cambria"/>
          <w:color w:val="auto"/>
        </w:rPr>
        <w:t xml:space="preserve"> Las mediciones de talla a partir de las grabaciones de las cámara estereoscópicas se estimaron marcando el hocico y la horquilla de la cola del 23 %, el 20 %, el 37 % y el 59 % de los peces en las respectivas transferencias. </w:t>
      </w:r>
    </w:p>
    <w:p w14:paraId="25C98624" w14:textId="77777777" w:rsidR="005B797E" w:rsidRPr="007E6D06" w:rsidRDefault="005B797E" w:rsidP="007E6D06">
      <w:pPr>
        <w:spacing w:line="240" w:lineRule="auto"/>
        <w:ind w:firstLine="0"/>
        <w:rPr>
          <w:rFonts w:ascii="Cambria" w:hAnsi="Cambria"/>
          <w:color w:val="auto"/>
          <w:szCs w:val="20"/>
          <w:lang w:eastAsia="zh-CN"/>
        </w:rPr>
      </w:pPr>
    </w:p>
    <w:p w14:paraId="10BA213D" w14:textId="1B851542" w:rsidR="005B797E" w:rsidRPr="007E6D06" w:rsidRDefault="005B797E" w:rsidP="007E6D06">
      <w:pPr>
        <w:spacing w:line="240" w:lineRule="auto"/>
        <w:ind w:firstLine="0"/>
        <w:rPr>
          <w:rFonts w:ascii="Cambria" w:hAnsi="Cambria"/>
          <w:color w:val="auto"/>
          <w:szCs w:val="20"/>
        </w:rPr>
      </w:pPr>
      <w:r>
        <w:rPr>
          <w:rFonts w:ascii="Cambria" w:hAnsi="Cambria"/>
          <w:color w:val="000000" w:themeColor="text1"/>
        </w:rPr>
        <w:t xml:space="preserve">En dos de los transferencias, no se transfirieron peces adicionales a la jaula de transporte, por lo que los resultados pudieron compararse con los obtenidos por las autoridades pesqueras en el momento de la introducción en jaulas en la granja de destino. </w:t>
      </w:r>
      <w:r>
        <w:rPr>
          <w:rFonts w:ascii="Cambria" w:hAnsi="Cambria"/>
          <w:color w:val="auto"/>
        </w:rPr>
        <w:t>Las tallas medias fueron de 201,9 y 210,5 cm en las primeras transferencias, en comparación con 192,6 (-4,6 %) y 207,4 (-1,5 %) cm en el momento de la introducción en jaulas.</w:t>
      </w:r>
      <w:r>
        <w:rPr>
          <w:rFonts w:ascii="Cambria" w:hAnsi="Cambria"/>
        </w:rPr>
        <w:t xml:space="preserve"> </w:t>
      </w:r>
      <w:r>
        <w:rPr>
          <w:rFonts w:ascii="Cambria" w:hAnsi="Cambria"/>
          <w:color w:val="auto"/>
        </w:rPr>
        <w:t>Esta disparidad podría deberse a diferencias en el muestreo, la variabilidad del operador y el software. En ambos casos, las tallas en el momento de la captura fueron mayores que las de las primeras transferencias (+4,7 cm y +5,5 cm), lo que concuerda con el periodo de dos a cinco meses que transcurre entre la introducción en jaulas y el sacrificio, que permitió el crecimiento de los peces. Además, sólo se sacrificaron el 52 % y el 68 % de los stocks respectivos, y no todo el stock, lo que también puede haber influido en las tallas medias observadas.</w:t>
      </w:r>
    </w:p>
    <w:p w14:paraId="7CA762B5" w14:textId="77777777" w:rsidR="004107EE" w:rsidRPr="00975AB9" w:rsidRDefault="004107EE" w:rsidP="007E6D06">
      <w:pPr>
        <w:spacing w:line="240" w:lineRule="auto"/>
        <w:ind w:firstLine="0"/>
        <w:rPr>
          <w:rFonts w:ascii="Cambria" w:hAnsi="Cambria"/>
          <w:color w:val="auto"/>
          <w:szCs w:val="20"/>
          <w:lang w:eastAsia="zh-CN"/>
        </w:rPr>
      </w:pPr>
    </w:p>
    <w:p w14:paraId="3C82BDB4" w14:textId="77777777" w:rsidR="004107EE" w:rsidRPr="007E6D06" w:rsidRDefault="004107EE" w:rsidP="007E6D06">
      <w:pPr>
        <w:spacing w:line="240" w:lineRule="auto"/>
        <w:ind w:firstLine="0"/>
        <w:rPr>
          <w:rFonts w:ascii="Cambria" w:hAnsi="Cambria"/>
          <w:color w:val="auto"/>
          <w:szCs w:val="20"/>
        </w:rPr>
      </w:pPr>
      <w:r>
        <w:rPr>
          <w:rFonts w:ascii="Cambria" w:hAnsi="Cambria"/>
          <w:color w:val="auto"/>
        </w:rPr>
        <w:t xml:space="preserve">En Portugal se registraron tres transferencias desde almadrabas hasta jaulas de engorde. Estas operaciones ya cumplen con la Recomendación 22-08 de ICCAT, utilizando un marco de puerta de 3×3 metros y cámaras estereoscópicas. Las mediciones manuales cubrieron el 85 %, el 35 % y el 79 % de los peces contados con la monocámara, con tallas medias que oscilaron entre 155,5 cm y 202,5 cm. </w:t>
      </w:r>
    </w:p>
    <w:p w14:paraId="7E1ACCC1" w14:textId="74327C8C" w:rsidR="00816D6F" w:rsidRPr="00975AB9" w:rsidRDefault="00816D6F" w:rsidP="007E6D06">
      <w:pPr>
        <w:spacing w:line="240" w:lineRule="auto"/>
        <w:ind w:firstLine="0"/>
        <w:rPr>
          <w:rFonts w:ascii="Cambria" w:hAnsi="Cambria"/>
          <w:color w:val="auto"/>
          <w:szCs w:val="20"/>
          <w:lang w:eastAsia="zh-CN"/>
        </w:rPr>
      </w:pPr>
    </w:p>
    <w:p w14:paraId="31DD48DB" w14:textId="1D0720CF" w:rsidR="00625FE5" w:rsidRPr="007E6D06" w:rsidRDefault="008E6877" w:rsidP="007E6D06">
      <w:pPr>
        <w:spacing w:line="240" w:lineRule="auto"/>
        <w:ind w:firstLine="0"/>
        <w:rPr>
          <w:rFonts w:ascii="Cambria" w:hAnsi="Cambria"/>
          <w:color w:val="auto"/>
          <w:szCs w:val="20"/>
        </w:rPr>
      </w:pPr>
      <w:r>
        <w:rPr>
          <w:rFonts w:ascii="Cambria" w:hAnsi="Cambria"/>
          <w:color w:val="auto"/>
        </w:rPr>
        <w:t xml:space="preserve">En el Adriático, solo se pudo registrar una transferencia debido a las condiciones meteorológicas adversas y a la disponibilidad limitada de cuotas. La estimación del peso de los peces durante las primeras transferencias fue técnicamente viable utilizando una puerta de 10 × 6 m, con los peces pasando a una distancia de entre 4 y 9 metros de la cámara estereoscópica (en su mayoría entre 5 y 8 m). Sin embargo, dado que sólo se realizó un ensayo válido, es necesario realizar más pruebas para determinar el tamaño óptimo de la puerta y el número de cámaras estereoscópicas. Con una puerta de 14×6 m, es probable que se necesiten dos cámaras estereoscópicas para garantizar una cobertura suficiente. Si el tamaño de la puerta puede reducirse a 7×6 m, puede bastar con una sola cámara estereoscópica. Como alternativa, también se debería considerar la configuración de la cámara estereoscópica utilizada durante la operación de </w:t>
      </w:r>
      <w:r>
        <w:rPr>
          <w:rFonts w:ascii="Cambria" w:hAnsi="Cambria"/>
          <w:color w:val="auto"/>
        </w:rPr>
        <w:lastRenderedPageBreak/>
        <w:t>introducción en jaulas, en la que se emplean puertas más pequeñas de aproximadamente 4x3,5 m junto con un marco fijado a la puerta de transferencia para sujetar las cámaras.</w:t>
      </w:r>
    </w:p>
    <w:p w14:paraId="7DF2B5C3" w14:textId="77777777" w:rsidR="008E6877" w:rsidRPr="00975AB9" w:rsidRDefault="008E6877" w:rsidP="007E6D06">
      <w:pPr>
        <w:spacing w:line="240" w:lineRule="auto"/>
        <w:ind w:firstLine="0"/>
        <w:rPr>
          <w:rFonts w:ascii="Cambria" w:hAnsi="Cambria"/>
          <w:color w:val="auto"/>
          <w:szCs w:val="20"/>
          <w:lang w:eastAsia="zh-CN"/>
        </w:rPr>
      </w:pPr>
    </w:p>
    <w:p w14:paraId="6333FD56" w14:textId="4910CF91" w:rsidR="008E6877" w:rsidRPr="007E6D06" w:rsidRDefault="008E6877" w:rsidP="007E6D06">
      <w:pPr>
        <w:spacing w:line="240" w:lineRule="auto"/>
        <w:ind w:firstLine="0"/>
        <w:rPr>
          <w:rFonts w:ascii="Cambria" w:hAnsi="Cambria"/>
          <w:color w:val="auto"/>
          <w:szCs w:val="20"/>
        </w:rPr>
      </w:pPr>
      <w:r>
        <w:rPr>
          <w:rFonts w:ascii="Cambria" w:hAnsi="Cambria"/>
          <w:color w:val="auto"/>
        </w:rPr>
        <w:t xml:space="preserve">En general, el estudio confirma que estimar el peso y el recuento de los peces durante las primeras transferencias es técnicamente viable utilizando cámaras estereoscópicas y convencionales en las primeras transferencias desde cerqueros y almadrabas. Sin embargo, hay que tener en cuenta que existen algunas exigencias adicionales a las ya existentes para las primeras transferencias que deben tenerse en cuenta, en particular contar con más tiempo para llevar a cabo la operación de transferencia. Se recomienda realizar más pruebas en el Adriático para validar la metodología en las condiciones locales. </w:t>
      </w:r>
    </w:p>
    <w:p w14:paraId="46F4B59C" w14:textId="77777777" w:rsidR="00F4254D" w:rsidRPr="007E6D06" w:rsidRDefault="00F4254D" w:rsidP="007E6D06">
      <w:pPr>
        <w:spacing w:line="240" w:lineRule="auto"/>
        <w:ind w:firstLine="0"/>
        <w:rPr>
          <w:rFonts w:ascii="Cambria" w:hAnsi="Cambria"/>
          <w:color w:val="auto"/>
          <w:szCs w:val="20"/>
          <w:lang w:eastAsia="zh-CN"/>
        </w:rPr>
      </w:pPr>
    </w:p>
    <w:sectPr w:rsidR="00F4254D" w:rsidRPr="007E6D06" w:rsidSect="00631AF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1134" w:gutter="0"/>
      <w:pgNumType w:start="1"/>
      <w:cols w:space="720"/>
      <w:formProt w:val="0"/>
      <w:titlePg/>
      <w:docGrid w:type="lines"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B85E" w14:textId="77777777" w:rsidR="009428D5" w:rsidRPr="00CB0001" w:rsidRDefault="009428D5">
      <w:pPr>
        <w:spacing w:line="240" w:lineRule="auto"/>
      </w:pPr>
      <w:r w:rsidRPr="00CB0001">
        <w:separator/>
      </w:r>
    </w:p>
    <w:p w14:paraId="1756E1FE" w14:textId="77777777" w:rsidR="009428D5" w:rsidRPr="00CB0001" w:rsidRDefault="009428D5"/>
  </w:endnote>
  <w:endnote w:type="continuationSeparator" w:id="0">
    <w:p w14:paraId="5AD1E394" w14:textId="77777777" w:rsidR="009428D5" w:rsidRPr="00CB0001" w:rsidRDefault="009428D5">
      <w:pPr>
        <w:spacing w:line="240" w:lineRule="auto"/>
      </w:pPr>
      <w:r w:rsidRPr="00CB0001">
        <w:continuationSeparator/>
      </w:r>
    </w:p>
    <w:p w14:paraId="411481E7" w14:textId="77777777" w:rsidR="009428D5" w:rsidRPr="00CB0001" w:rsidRDefault="009428D5"/>
  </w:endnote>
  <w:endnote w:type="continuationNotice" w:id="1">
    <w:p w14:paraId="012396C4" w14:textId="77777777" w:rsidR="009428D5" w:rsidRPr="00CB0001" w:rsidRDefault="009428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17F0" w14:textId="759CB497" w:rsidR="00F11BCC" w:rsidRPr="00F11BCC" w:rsidRDefault="00F11BCC" w:rsidP="00F11BCC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</w:rPr>
    </w:pPr>
    <w:sdt>
      <w:sdtPr>
        <w:rPr>
          <w:rFonts w:ascii="Calibri" w:eastAsia="Calibri" w:hAnsi="Calibri" w:cs="Calibri"/>
          <w:szCs w:val="20"/>
        </w:rPr>
        <w:id w:val="704292917"/>
        <w:docPartObj>
          <w:docPartGallery w:val="Page Numbers (Top of Page)"/>
          <w:docPartUnique/>
        </w:docPartObj>
      </w:sdtPr>
      <w:sdtContent>
        <w:r w:rsidRPr="00713AD4">
          <w:rPr>
            <w:rFonts w:ascii="Cambria" w:eastAsia="Calibri" w:hAnsi="Cambria" w:cs="Calibri"/>
          </w:rPr>
          <w:fldChar w:fldCharType="begin"/>
        </w:r>
        <w:r w:rsidRPr="00713AD4">
          <w:rPr>
            <w:rFonts w:ascii="Cambria" w:eastAsia="Calibri" w:hAnsi="Cambria" w:cs="Calibri"/>
          </w:rPr>
          <w:instrText xml:space="preserve"> PAGE </w:instrText>
        </w:r>
        <w:r w:rsidRPr="00713AD4">
          <w:rPr>
            <w:rFonts w:ascii="Cambria" w:eastAsia="Calibri" w:hAnsi="Cambria" w:cs="Calibri"/>
          </w:rPr>
          <w:fldChar w:fldCharType="separate"/>
        </w:r>
        <w:r>
          <w:rPr>
            <w:rFonts w:ascii="Cambria" w:eastAsia="Calibri" w:hAnsi="Cambria" w:cs="Calibri"/>
          </w:rPr>
          <w:t>1</w:t>
        </w:r>
        <w:r w:rsidRPr="00713AD4">
          <w:rPr>
            <w:rFonts w:ascii="Cambria" w:eastAsia="Calibri" w:hAnsi="Cambria" w:cs="Calibri"/>
          </w:rPr>
          <w:fldChar w:fldCharType="end"/>
        </w:r>
        <w:r>
          <w:rPr>
            <w:rFonts w:ascii="Cambria" w:hAnsi="Cambria"/>
          </w:rPr>
          <w:t xml:space="preserve"> / </w:t>
        </w:r>
        <w:r w:rsidRPr="00713AD4">
          <w:rPr>
            <w:rFonts w:ascii="Cambria" w:eastAsia="Calibri" w:hAnsi="Cambria" w:cs="Calibri"/>
          </w:rPr>
          <w:fldChar w:fldCharType="begin"/>
        </w:r>
        <w:r w:rsidRPr="00713AD4">
          <w:rPr>
            <w:rFonts w:ascii="Cambria" w:eastAsia="Calibri" w:hAnsi="Cambria" w:cs="Calibri"/>
          </w:rPr>
          <w:instrText xml:space="preserve"> NUMPAGES  </w:instrText>
        </w:r>
        <w:r w:rsidRPr="00713AD4">
          <w:rPr>
            <w:rFonts w:ascii="Cambria" w:eastAsia="Calibri" w:hAnsi="Cambria" w:cs="Calibri"/>
          </w:rPr>
          <w:fldChar w:fldCharType="separate"/>
        </w:r>
        <w:r>
          <w:rPr>
            <w:rFonts w:ascii="Cambria" w:eastAsia="Calibri" w:hAnsi="Cambria" w:cs="Calibri"/>
          </w:rPr>
          <w:t>2</w:t>
        </w:r>
        <w:r w:rsidRPr="00713AD4">
          <w:rPr>
            <w:rFonts w:ascii="Cambria" w:eastAsia="Calibri" w:hAnsi="Cambria" w:cs="Calibri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F196" w14:textId="16A8A72B" w:rsidR="007E6D06" w:rsidRPr="00313B2B" w:rsidRDefault="00F11BCC" w:rsidP="00313B2B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</w:rPr>
    </w:pPr>
    <w:sdt>
      <w:sdtPr>
        <w:rPr>
          <w:rFonts w:ascii="Calibri" w:eastAsia="Calibri" w:hAnsi="Calibri" w:cs="Calibri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313B2B" w:rsidRPr="00713AD4">
          <w:rPr>
            <w:rFonts w:ascii="Cambria" w:eastAsia="Calibri" w:hAnsi="Cambria" w:cs="Calibri"/>
          </w:rPr>
          <w:fldChar w:fldCharType="begin"/>
        </w:r>
        <w:r w:rsidR="00313B2B" w:rsidRPr="00713AD4">
          <w:rPr>
            <w:rFonts w:ascii="Cambria" w:eastAsia="Calibri" w:hAnsi="Cambria" w:cs="Calibri"/>
          </w:rPr>
          <w:instrText xml:space="preserve"> PAGE </w:instrText>
        </w:r>
        <w:r w:rsidR="00313B2B" w:rsidRPr="00713AD4">
          <w:rPr>
            <w:rFonts w:ascii="Cambria" w:eastAsia="Calibri" w:hAnsi="Cambria" w:cs="Calibri"/>
          </w:rPr>
          <w:fldChar w:fldCharType="separate"/>
        </w:r>
        <w:r w:rsidR="00313B2B">
          <w:rPr>
            <w:rFonts w:ascii="Cambria" w:eastAsia="Calibri" w:hAnsi="Cambria" w:cs="Calibri"/>
          </w:rPr>
          <w:t>1</w:t>
        </w:r>
        <w:r w:rsidR="00313B2B" w:rsidRPr="00713AD4">
          <w:rPr>
            <w:rFonts w:ascii="Cambria" w:eastAsia="Calibri" w:hAnsi="Cambria" w:cs="Calibri"/>
          </w:rPr>
          <w:fldChar w:fldCharType="end"/>
        </w:r>
        <w:r w:rsidR="00200696">
          <w:rPr>
            <w:rFonts w:ascii="Cambria" w:hAnsi="Cambria"/>
          </w:rPr>
          <w:t xml:space="preserve"> / </w:t>
        </w:r>
        <w:r w:rsidR="00313B2B" w:rsidRPr="00713AD4">
          <w:rPr>
            <w:rFonts w:ascii="Cambria" w:eastAsia="Calibri" w:hAnsi="Cambria" w:cs="Calibri"/>
          </w:rPr>
          <w:fldChar w:fldCharType="begin"/>
        </w:r>
        <w:r w:rsidR="00313B2B" w:rsidRPr="00713AD4">
          <w:rPr>
            <w:rFonts w:ascii="Cambria" w:eastAsia="Calibri" w:hAnsi="Cambria" w:cs="Calibri"/>
          </w:rPr>
          <w:instrText xml:space="preserve"> NUMPAGES  </w:instrText>
        </w:r>
        <w:r w:rsidR="00313B2B" w:rsidRPr="00713AD4">
          <w:rPr>
            <w:rFonts w:ascii="Cambria" w:eastAsia="Calibri" w:hAnsi="Cambria" w:cs="Calibri"/>
          </w:rPr>
          <w:fldChar w:fldCharType="separate"/>
        </w:r>
        <w:r w:rsidR="00313B2B">
          <w:rPr>
            <w:rFonts w:ascii="Cambria" w:eastAsia="Calibri" w:hAnsi="Cambria" w:cs="Calibri"/>
          </w:rPr>
          <w:t>20</w:t>
        </w:r>
        <w:r w:rsidR="00313B2B" w:rsidRPr="00713AD4">
          <w:rPr>
            <w:rFonts w:ascii="Cambria" w:eastAsia="Calibri" w:hAnsi="Cambria" w:cs="Calibr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3568" w14:textId="77777777" w:rsidR="009428D5" w:rsidRPr="00CB0001" w:rsidRDefault="009428D5">
      <w:pPr>
        <w:spacing w:line="240" w:lineRule="auto"/>
      </w:pPr>
      <w:r w:rsidRPr="00CB0001">
        <w:separator/>
      </w:r>
    </w:p>
    <w:p w14:paraId="1AE1AADA" w14:textId="77777777" w:rsidR="009428D5" w:rsidRPr="00CB0001" w:rsidRDefault="009428D5"/>
  </w:footnote>
  <w:footnote w:type="continuationSeparator" w:id="0">
    <w:p w14:paraId="46E0C322" w14:textId="77777777" w:rsidR="009428D5" w:rsidRPr="00CB0001" w:rsidRDefault="009428D5">
      <w:pPr>
        <w:spacing w:line="240" w:lineRule="auto"/>
      </w:pPr>
      <w:r w:rsidRPr="00CB0001">
        <w:continuationSeparator/>
      </w:r>
    </w:p>
    <w:p w14:paraId="37AAC718" w14:textId="77777777" w:rsidR="009428D5" w:rsidRPr="00CB0001" w:rsidRDefault="009428D5"/>
  </w:footnote>
  <w:footnote w:type="continuationNotice" w:id="1">
    <w:p w14:paraId="22511C69" w14:textId="77777777" w:rsidR="009428D5" w:rsidRPr="00CB0001" w:rsidRDefault="009428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7ACE" w14:textId="1B54DA8E" w:rsidR="0095663A" w:rsidRPr="00CB0001" w:rsidRDefault="0095663A" w:rsidP="001B5B79">
    <w:pPr>
      <w:tabs>
        <w:tab w:val="right" w:pos="8789"/>
      </w:tabs>
      <w:ind w:firstLine="0"/>
    </w:pPr>
    <w:r>
      <w:tab/>
    </w:r>
  </w:p>
  <w:p w14:paraId="6F08E149" w14:textId="77777777" w:rsidR="007E6D06" w:rsidRPr="00793F38" w:rsidRDefault="007E6D06" w:rsidP="007E6D06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Cs w:val="20"/>
      </w:rPr>
    </w:pPr>
    <w:r>
      <w:rPr>
        <w:rFonts w:ascii="Cambria" w:hAnsi="Cambria"/>
        <w:b/>
      </w:rPr>
      <w:t>PWG_425/2025</w:t>
    </w:r>
  </w:p>
  <w:p w14:paraId="42B7AB8D" w14:textId="0D29E899" w:rsidR="007E6D06" w:rsidRDefault="007E6D06" w:rsidP="007E6D06">
    <w:pPr>
      <w:tabs>
        <w:tab w:val="left" w:pos="7320"/>
      </w:tabs>
      <w:spacing w:line="240" w:lineRule="exact"/>
      <w:jc w:val="right"/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975AB9">
      <w:rPr>
        <w:rFonts w:ascii="Cambria" w:hAnsi="Cambria"/>
        <w:b/>
        <w:noProof/>
        <w:sz w:val="16"/>
      </w:rPr>
      <w:t>17/11/2025 11:36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</w:p>
  <w:p w14:paraId="4F1746B1" w14:textId="77777777" w:rsidR="00214CBC" w:rsidRPr="00CB0001" w:rsidRDefault="00214C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1AE5" w14:textId="4FA20E7B" w:rsidR="00631AF5" w:rsidRPr="00793F38" w:rsidRDefault="00631AF5" w:rsidP="00631AF5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hAnsi="Cambria"/>
        <w:b/>
      </w:rPr>
      <w:t>PWG_425/2025</w:t>
    </w:r>
  </w:p>
  <w:p w14:paraId="3BB8B456" w14:textId="085423DC" w:rsidR="0098424C" w:rsidRDefault="00631AF5" w:rsidP="00631AF5">
    <w:pPr>
      <w:tabs>
        <w:tab w:val="left" w:pos="7320"/>
      </w:tabs>
      <w:spacing w:line="240" w:lineRule="exact"/>
      <w:jc w:val="right"/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975AB9">
      <w:rPr>
        <w:rFonts w:ascii="Cambria" w:hAnsi="Cambria"/>
        <w:b/>
        <w:noProof/>
        <w:sz w:val="16"/>
      </w:rPr>
      <w:t>17/11/2025 11:36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3655"/>
    <w:multiLevelType w:val="multilevel"/>
    <w:tmpl w:val="C048329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C557FA"/>
    <w:multiLevelType w:val="hybridMultilevel"/>
    <w:tmpl w:val="2390B2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404D5"/>
    <w:multiLevelType w:val="hybridMultilevel"/>
    <w:tmpl w:val="01929B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D3597"/>
    <w:multiLevelType w:val="multilevel"/>
    <w:tmpl w:val="BC0249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094719"/>
    <w:multiLevelType w:val="multilevel"/>
    <w:tmpl w:val="F3767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7809717">
    <w:abstractNumId w:val="0"/>
  </w:num>
  <w:num w:numId="2" w16cid:durableId="419761755">
    <w:abstractNumId w:val="3"/>
  </w:num>
  <w:num w:numId="3" w16cid:durableId="547378307">
    <w:abstractNumId w:val="2"/>
  </w:num>
  <w:num w:numId="4" w16cid:durableId="1162045199">
    <w:abstractNumId w:val="4"/>
  </w:num>
  <w:num w:numId="5" w16cid:durableId="1046491566">
    <w:abstractNumId w:val="1"/>
  </w:num>
  <w:num w:numId="6" w16cid:durableId="186713956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420"/>
  <w:autoHyphenation/>
  <w:hyphenationZone w:val="425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86"/>
    <w:rsid w:val="00000FF5"/>
    <w:rsid w:val="00001100"/>
    <w:rsid w:val="00002074"/>
    <w:rsid w:val="00005CCD"/>
    <w:rsid w:val="00007A03"/>
    <w:rsid w:val="00007E2B"/>
    <w:rsid w:val="000105E1"/>
    <w:rsid w:val="000116C8"/>
    <w:rsid w:val="0001389F"/>
    <w:rsid w:val="00014C18"/>
    <w:rsid w:val="000150FB"/>
    <w:rsid w:val="00015DD9"/>
    <w:rsid w:val="000169B3"/>
    <w:rsid w:val="00017EB9"/>
    <w:rsid w:val="00020581"/>
    <w:rsid w:val="00021190"/>
    <w:rsid w:val="00021B40"/>
    <w:rsid w:val="00022A08"/>
    <w:rsid w:val="00023A3A"/>
    <w:rsid w:val="00023C04"/>
    <w:rsid w:val="00025932"/>
    <w:rsid w:val="00025D68"/>
    <w:rsid w:val="00027540"/>
    <w:rsid w:val="0002768A"/>
    <w:rsid w:val="00027984"/>
    <w:rsid w:val="0003099A"/>
    <w:rsid w:val="00030C6E"/>
    <w:rsid w:val="00031240"/>
    <w:rsid w:val="0003182B"/>
    <w:rsid w:val="00033021"/>
    <w:rsid w:val="000335AA"/>
    <w:rsid w:val="00033C39"/>
    <w:rsid w:val="0003456D"/>
    <w:rsid w:val="00034984"/>
    <w:rsid w:val="0003572B"/>
    <w:rsid w:val="000363D1"/>
    <w:rsid w:val="00036838"/>
    <w:rsid w:val="0003757A"/>
    <w:rsid w:val="000375DE"/>
    <w:rsid w:val="00040B30"/>
    <w:rsid w:val="00040E4C"/>
    <w:rsid w:val="00041931"/>
    <w:rsid w:val="00041DF8"/>
    <w:rsid w:val="000435E3"/>
    <w:rsid w:val="000453B1"/>
    <w:rsid w:val="00046E93"/>
    <w:rsid w:val="00050AE2"/>
    <w:rsid w:val="00050DEB"/>
    <w:rsid w:val="00051050"/>
    <w:rsid w:val="000510B9"/>
    <w:rsid w:val="00051597"/>
    <w:rsid w:val="00052C06"/>
    <w:rsid w:val="00052EED"/>
    <w:rsid w:val="000547D3"/>
    <w:rsid w:val="00054DB1"/>
    <w:rsid w:val="0005620D"/>
    <w:rsid w:val="000613E1"/>
    <w:rsid w:val="00062704"/>
    <w:rsid w:val="00062747"/>
    <w:rsid w:val="00063992"/>
    <w:rsid w:val="00064628"/>
    <w:rsid w:val="00064D3A"/>
    <w:rsid w:val="00064E2F"/>
    <w:rsid w:val="00065E78"/>
    <w:rsid w:val="000665AC"/>
    <w:rsid w:val="000675A2"/>
    <w:rsid w:val="00067D4E"/>
    <w:rsid w:val="000711C9"/>
    <w:rsid w:val="00071271"/>
    <w:rsid w:val="000724D5"/>
    <w:rsid w:val="00073152"/>
    <w:rsid w:val="0007546F"/>
    <w:rsid w:val="00075CBC"/>
    <w:rsid w:val="00075D08"/>
    <w:rsid w:val="00076FE4"/>
    <w:rsid w:val="000772C3"/>
    <w:rsid w:val="0008129F"/>
    <w:rsid w:val="00082876"/>
    <w:rsid w:val="0008384B"/>
    <w:rsid w:val="0008544E"/>
    <w:rsid w:val="0008587A"/>
    <w:rsid w:val="00087840"/>
    <w:rsid w:val="00087ADE"/>
    <w:rsid w:val="000906A0"/>
    <w:rsid w:val="0009079D"/>
    <w:rsid w:val="0009168B"/>
    <w:rsid w:val="00091A1D"/>
    <w:rsid w:val="00093C95"/>
    <w:rsid w:val="000943DB"/>
    <w:rsid w:val="00095B22"/>
    <w:rsid w:val="00096103"/>
    <w:rsid w:val="00096672"/>
    <w:rsid w:val="000977F5"/>
    <w:rsid w:val="000A015F"/>
    <w:rsid w:val="000A0FB7"/>
    <w:rsid w:val="000A1035"/>
    <w:rsid w:val="000A1AE7"/>
    <w:rsid w:val="000A1BC2"/>
    <w:rsid w:val="000A2409"/>
    <w:rsid w:val="000A3813"/>
    <w:rsid w:val="000A415E"/>
    <w:rsid w:val="000A4E4B"/>
    <w:rsid w:val="000A7769"/>
    <w:rsid w:val="000A7980"/>
    <w:rsid w:val="000B05FD"/>
    <w:rsid w:val="000B26F2"/>
    <w:rsid w:val="000B350C"/>
    <w:rsid w:val="000B3EA6"/>
    <w:rsid w:val="000B3F3C"/>
    <w:rsid w:val="000B68F8"/>
    <w:rsid w:val="000B6A5D"/>
    <w:rsid w:val="000B745D"/>
    <w:rsid w:val="000B783F"/>
    <w:rsid w:val="000B7BAB"/>
    <w:rsid w:val="000C0F95"/>
    <w:rsid w:val="000C1093"/>
    <w:rsid w:val="000C2189"/>
    <w:rsid w:val="000C21B1"/>
    <w:rsid w:val="000C3757"/>
    <w:rsid w:val="000C3D98"/>
    <w:rsid w:val="000C6879"/>
    <w:rsid w:val="000C6BA4"/>
    <w:rsid w:val="000C7AC9"/>
    <w:rsid w:val="000C7E59"/>
    <w:rsid w:val="000D0506"/>
    <w:rsid w:val="000D0555"/>
    <w:rsid w:val="000D1F97"/>
    <w:rsid w:val="000D2B35"/>
    <w:rsid w:val="000D2B52"/>
    <w:rsid w:val="000D2CC2"/>
    <w:rsid w:val="000D6DAB"/>
    <w:rsid w:val="000E03D0"/>
    <w:rsid w:val="000E055F"/>
    <w:rsid w:val="000E09E4"/>
    <w:rsid w:val="000E139E"/>
    <w:rsid w:val="000E1669"/>
    <w:rsid w:val="000E1C86"/>
    <w:rsid w:val="000E1D45"/>
    <w:rsid w:val="000E226C"/>
    <w:rsid w:val="000E3C0D"/>
    <w:rsid w:val="000E4E88"/>
    <w:rsid w:val="000E6D52"/>
    <w:rsid w:val="000F03CD"/>
    <w:rsid w:val="000F1E8E"/>
    <w:rsid w:val="000F229C"/>
    <w:rsid w:val="000F54A6"/>
    <w:rsid w:val="000F6309"/>
    <w:rsid w:val="000F694F"/>
    <w:rsid w:val="000F6A8A"/>
    <w:rsid w:val="000F72DD"/>
    <w:rsid w:val="0010084B"/>
    <w:rsid w:val="00100CDF"/>
    <w:rsid w:val="00102BE5"/>
    <w:rsid w:val="00103120"/>
    <w:rsid w:val="00105447"/>
    <w:rsid w:val="00110700"/>
    <w:rsid w:val="00111BD8"/>
    <w:rsid w:val="00112110"/>
    <w:rsid w:val="00112148"/>
    <w:rsid w:val="0011236F"/>
    <w:rsid w:val="001123AE"/>
    <w:rsid w:val="00113A0D"/>
    <w:rsid w:val="00113C5E"/>
    <w:rsid w:val="00114AD5"/>
    <w:rsid w:val="00114CC2"/>
    <w:rsid w:val="00115449"/>
    <w:rsid w:val="00116948"/>
    <w:rsid w:val="00116950"/>
    <w:rsid w:val="001169A6"/>
    <w:rsid w:val="00116EEF"/>
    <w:rsid w:val="001178B5"/>
    <w:rsid w:val="00117EEC"/>
    <w:rsid w:val="00117F72"/>
    <w:rsid w:val="0012143D"/>
    <w:rsid w:val="00122D8B"/>
    <w:rsid w:val="00123C1B"/>
    <w:rsid w:val="00125B08"/>
    <w:rsid w:val="00127628"/>
    <w:rsid w:val="0012779A"/>
    <w:rsid w:val="00130593"/>
    <w:rsid w:val="0013167B"/>
    <w:rsid w:val="00133101"/>
    <w:rsid w:val="00134647"/>
    <w:rsid w:val="00135A4D"/>
    <w:rsid w:val="001409A4"/>
    <w:rsid w:val="001415D6"/>
    <w:rsid w:val="00142BFC"/>
    <w:rsid w:val="00142C5F"/>
    <w:rsid w:val="0014521F"/>
    <w:rsid w:val="00146990"/>
    <w:rsid w:val="00147299"/>
    <w:rsid w:val="00147A89"/>
    <w:rsid w:val="001510AA"/>
    <w:rsid w:val="0015180C"/>
    <w:rsid w:val="00151D29"/>
    <w:rsid w:val="00153052"/>
    <w:rsid w:val="001552B3"/>
    <w:rsid w:val="00156240"/>
    <w:rsid w:val="001564F6"/>
    <w:rsid w:val="00156B39"/>
    <w:rsid w:val="00156F78"/>
    <w:rsid w:val="001603A7"/>
    <w:rsid w:val="00160924"/>
    <w:rsid w:val="001609E2"/>
    <w:rsid w:val="00160CFF"/>
    <w:rsid w:val="00160F2E"/>
    <w:rsid w:val="001613A1"/>
    <w:rsid w:val="0016321D"/>
    <w:rsid w:val="00163D9E"/>
    <w:rsid w:val="00164303"/>
    <w:rsid w:val="00165915"/>
    <w:rsid w:val="00165EA0"/>
    <w:rsid w:val="001661DA"/>
    <w:rsid w:val="00166EDF"/>
    <w:rsid w:val="00167264"/>
    <w:rsid w:val="00171219"/>
    <w:rsid w:val="001718FC"/>
    <w:rsid w:val="00171A17"/>
    <w:rsid w:val="0017225D"/>
    <w:rsid w:val="00172A89"/>
    <w:rsid w:val="00172C16"/>
    <w:rsid w:val="00172EE5"/>
    <w:rsid w:val="00173ECC"/>
    <w:rsid w:val="00175158"/>
    <w:rsid w:val="00176621"/>
    <w:rsid w:val="001766DB"/>
    <w:rsid w:val="00176C77"/>
    <w:rsid w:val="00177058"/>
    <w:rsid w:val="00181911"/>
    <w:rsid w:val="00181F36"/>
    <w:rsid w:val="0018350E"/>
    <w:rsid w:val="00184E28"/>
    <w:rsid w:val="001862CD"/>
    <w:rsid w:val="0018647B"/>
    <w:rsid w:val="00186620"/>
    <w:rsid w:val="0018693A"/>
    <w:rsid w:val="00187578"/>
    <w:rsid w:val="001907A9"/>
    <w:rsid w:val="001911D1"/>
    <w:rsid w:val="001920F8"/>
    <w:rsid w:val="001924D6"/>
    <w:rsid w:val="0019273C"/>
    <w:rsid w:val="001928AD"/>
    <w:rsid w:val="00192970"/>
    <w:rsid w:val="00192FE9"/>
    <w:rsid w:val="00193524"/>
    <w:rsid w:val="00193C5D"/>
    <w:rsid w:val="00195EC3"/>
    <w:rsid w:val="001962F2"/>
    <w:rsid w:val="00196BCD"/>
    <w:rsid w:val="001A1532"/>
    <w:rsid w:val="001A2751"/>
    <w:rsid w:val="001A2A55"/>
    <w:rsid w:val="001A308E"/>
    <w:rsid w:val="001A4152"/>
    <w:rsid w:val="001A49FF"/>
    <w:rsid w:val="001A5C46"/>
    <w:rsid w:val="001A612D"/>
    <w:rsid w:val="001A74F5"/>
    <w:rsid w:val="001B0390"/>
    <w:rsid w:val="001B05EE"/>
    <w:rsid w:val="001B2ED9"/>
    <w:rsid w:val="001B5B79"/>
    <w:rsid w:val="001B666C"/>
    <w:rsid w:val="001B68ED"/>
    <w:rsid w:val="001B75A9"/>
    <w:rsid w:val="001C0BE9"/>
    <w:rsid w:val="001C0C1C"/>
    <w:rsid w:val="001C2288"/>
    <w:rsid w:val="001C2476"/>
    <w:rsid w:val="001C26C7"/>
    <w:rsid w:val="001C3E0E"/>
    <w:rsid w:val="001C3F29"/>
    <w:rsid w:val="001C4933"/>
    <w:rsid w:val="001C49AB"/>
    <w:rsid w:val="001C5761"/>
    <w:rsid w:val="001C5904"/>
    <w:rsid w:val="001C65FC"/>
    <w:rsid w:val="001C6AB8"/>
    <w:rsid w:val="001D01E4"/>
    <w:rsid w:val="001D0690"/>
    <w:rsid w:val="001D1C42"/>
    <w:rsid w:val="001D1E04"/>
    <w:rsid w:val="001D4280"/>
    <w:rsid w:val="001D4B64"/>
    <w:rsid w:val="001D5370"/>
    <w:rsid w:val="001D70B7"/>
    <w:rsid w:val="001D72D4"/>
    <w:rsid w:val="001D73FA"/>
    <w:rsid w:val="001D7955"/>
    <w:rsid w:val="001E08F9"/>
    <w:rsid w:val="001E09A7"/>
    <w:rsid w:val="001E210A"/>
    <w:rsid w:val="001E21D0"/>
    <w:rsid w:val="001E3177"/>
    <w:rsid w:val="001E3EA4"/>
    <w:rsid w:val="001E4C8B"/>
    <w:rsid w:val="001E5EF6"/>
    <w:rsid w:val="001E66FF"/>
    <w:rsid w:val="001E756C"/>
    <w:rsid w:val="001E7A86"/>
    <w:rsid w:val="001F0444"/>
    <w:rsid w:val="001F04AF"/>
    <w:rsid w:val="001F0789"/>
    <w:rsid w:val="001F3B92"/>
    <w:rsid w:val="001F4240"/>
    <w:rsid w:val="001F4E74"/>
    <w:rsid w:val="001F61A7"/>
    <w:rsid w:val="00200597"/>
    <w:rsid w:val="002005A3"/>
    <w:rsid w:val="00200696"/>
    <w:rsid w:val="00202CA5"/>
    <w:rsid w:val="0020301C"/>
    <w:rsid w:val="00203E3C"/>
    <w:rsid w:val="002053B6"/>
    <w:rsid w:val="0020773B"/>
    <w:rsid w:val="00207C92"/>
    <w:rsid w:val="002113BA"/>
    <w:rsid w:val="00211B57"/>
    <w:rsid w:val="00212290"/>
    <w:rsid w:val="00212B16"/>
    <w:rsid w:val="0021336A"/>
    <w:rsid w:val="00213E6D"/>
    <w:rsid w:val="00214CBC"/>
    <w:rsid w:val="0021567F"/>
    <w:rsid w:val="00216F07"/>
    <w:rsid w:val="002172D6"/>
    <w:rsid w:val="00217C7A"/>
    <w:rsid w:val="0022016E"/>
    <w:rsid w:val="002213BB"/>
    <w:rsid w:val="002215D9"/>
    <w:rsid w:val="002216E2"/>
    <w:rsid w:val="002223EF"/>
    <w:rsid w:val="00223901"/>
    <w:rsid w:val="00225234"/>
    <w:rsid w:val="002272EE"/>
    <w:rsid w:val="00230DA0"/>
    <w:rsid w:val="002312F0"/>
    <w:rsid w:val="00231CA8"/>
    <w:rsid w:val="00232F7E"/>
    <w:rsid w:val="00233522"/>
    <w:rsid w:val="00234027"/>
    <w:rsid w:val="00234257"/>
    <w:rsid w:val="0023441A"/>
    <w:rsid w:val="00234EA4"/>
    <w:rsid w:val="002369B4"/>
    <w:rsid w:val="00236DDA"/>
    <w:rsid w:val="00243ECF"/>
    <w:rsid w:val="00244833"/>
    <w:rsid w:val="0024535B"/>
    <w:rsid w:val="00245DD6"/>
    <w:rsid w:val="00246401"/>
    <w:rsid w:val="0025136E"/>
    <w:rsid w:val="00251E69"/>
    <w:rsid w:val="002525AC"/>
    <w:rsid w:val="00254D55"/>
    <w:rsid w:val="00257B8B"/>
    <w:rsid w:val="00257D81"/>
    <w:rsid w:val="00260BFC"/>
    <w:rsid w:val="00262A6A"/>
    <w:rsid w:val="00263B85"/>
    <w:rsid w:val="00263CB6"/>
    <w:rsid w:val="0026508A"/>
    <w:rsid w:val="00266365"/>
    <w:rsid w:val="00266423"/>
    <w:rsid w:val="00266452"/>
    <w:rsid w:val="00266546"/>
    <w:rsid w:val="002714A6"/>
    <w:rsid w:val="00271909"/>
    <w:rsid w:val="00272EDE"/>
    <w:rsid w:val="0027408A"/>
    <w:rsid w:val="00274436"/>
    <w:rsid w:val="002756B8"/>
    <w:rsid w:val="00276FA0"/>
    <w:rsid w:val="00280706"/>
    <w:rsid w:val="00280893"/>
    <w:rsid w:val="00281ED4"/>
    <w:rsid w:val="00282958"/>
    <w:rsid w:val="00282EA3"/>
    <w:rsid w:val="002860E3"/>
    <w:rsid w:val="00287A7C"/>
    <w:rsid w:val="00290F85"/>
    <w:rsid w:val="00291EEA"/>
    <w:rsid w:val="00293846"/>
    <w:rsid w:val="00293A4A"/>
    <w:rsid w:val="00293E68"/>
    <w:rsid w:val="00294090"/>
    <w:rsid w:val="0029465D"/>
    <w:rsid w:val="00294996"/>
    <w:rsid w:val="00294E3A"/>
    <w:rsid w:val="00295F3B"/>
    <w:rsid w:val="00296316"/>
    <w:rsid w:val="00297750"/>
    <w:rsid w:val="00297941"/>
    <w:rsid w:val="002A0162"/>
    <w:rsid w:val="002A0BFA"/>
    <w:rsid w:val="002A2429"/>
    <w:rsid w:val="002A2494"/>
    <w:rsid w:val="002A494E"/>
    <w:rsid w:val="002A5BD0"/>
    <w:rsid w:val="002A68AC"/>
    <w:rsid w:val="002A6CA8"/>
    <w:rsid w:val="002A72F7"/>
    <w:rsid w:val="002A771D"/>
    <w:rsid w:val="002A77DA"/>
    <w:rsid w:val="002B0EC9"/>
    <w:rsid w:val="002B1482"/>
    <w:rsid w:val="002B2CCB"/>
    <w:rsid w:val="002B2F3B"/>
    <w:rsid w:val="002B32B6"/>
    <w:rsid w:val="002B44B4"/>
    <w:rsid w:val="002B4BC1"/>
    <w:rsid w:val="002B50A7"/>
    <w:rsid w:val="002B51FB"/>
    <w:rsid w:val="002B582A"/>
    <w:rsid w:val="002B66E4"/>
    <w:rsid w:val="002B6BE9"/>
    <w:rsid w:val="002B6E5C"/>
    <w:rsid w:val="002B71E2"/>
    <w:rsid w:val="002B7B77"/>
    <w:rsid w:val="002B7E9A"/>
    <w:rsid w:val="002B7EE9"/>
    <w:rsid w:val="002B7FB6"/>
    <w:rsid w:val="002C0205"/>
    <w:rsid w:val="002C03B5"/>
    <w:rsid w:val="002C10AD"/>
    <w:rsid w:val="002C204C"/>
    <w:rsid w:val="002C2BCE"/>
    <w:rsid w:val="002C41D0"/>
    <w:rsid w:val="002C5189"/>
    <w:rsid w:val="002C6491"/>
    <w:rsid w:val="002D139E"/>
    <w:rsid w:val="002D256E"/>
    <w:rsid w:val="002D2D71"/>
    <w:rsid w:val="002D3792"/>
    <w:rsid w:val="002D5DDB"/>
    <w:rsid w:val="002D7354"/>
    <w:rsid w:val="002E0806"/>
    <w:rsid w:val="002E0A57"/>
    <w:rsid w:val="002E135E"/>
    <w:rsid w:val="002E3316"/>
    <w:rsid w:val="002E3E43"/>
    <w:rsid w:val="002E3E98"/>
    <w:rsid w:val="002E4E49"/>
    <w:rsid w:val="002E57D3"/>
    <w:rsid w:val="002E5B66"/>
    <w:rsid w:val="002E629B"/>
    <w:rsid w:val="002F013F"/>
    <w:rsid w:val="002F023C"/>
    <w:rsid w:val="002F086B"/>
    <w:rsid w:val="002F1267"/>
    <w:rsid w:val="002F12D0"/>
    <w:rsid w:val="002F2640"/>
    <w:rsid w:val="002F282A"/>
    <w:rsid w:val="002F3B82"/>
    <w:rsid w:val="002F4372"/>
    <w:rsid w:val="002F4865"/>
    <w:rsid w:val="002F50A0"/>
    <w:rsid w:val="002F6895"/>
    <w:rsid w:val="00301368"/>
    <w:rsid w:val="0030157F"/>
    <w:rsid w:val="0030306C"/>
    <w:rsid w:val="003039BB"/>
    <w:rsid w:val="00306AAD"/>
    <w:rsid w:val="00306FC5"/>
    <w:rsid w:val="003071AD"/>
    <w:rsid w:val="00307D28"/>
    <w:rsid w:val="0031347B"/>
    <w:rsid w:val="00313B2B"/>
    <w:rsid w:val="00313F25"/>
    <w:rsid w:val="003144F9"/>
    <w:rsid w:val="00316011"/>
    <w:rsid w:val="003176FC"/>
    <w:rsid w:val="00317E3F"/>
    <w:rsid w:val="00323CF1"/>
    <w:rsid w:val="00323D68"/>
    <w:rsid w:val="00324CA1"/>
    <w:rsid w:val="00325080"/>
    <w:rsid w:val="003275D5"/>
    <w:rsid w:val="00327BC7"/>
    <w:rsid w:val="00332C1B"/>
    <w:rsid w:val="00332E9A"/>
    <w:rsid w:val="00333D66"/>
    <w:rsid w:val="003348F7"/>
    <w:rsid w:val="00334CDE"/>
    <w:rsid w:val="00335A72"/>
    <w:rsid w:val="0033643A"/>
    <w:rsid w:val="00336582"/>
    <w:rsid w:val="00336E55"/>
    <w:rsid w:val="00337154"/>
    <w:rsid w:val="003401DB"/>
    <w:rsid w:val="00341FBF"/>
    <w:rsid w:val="003424FA"/>
    <w:rsid w:val="003427E3"/>
    <w:rsid w:val="00343DD0"/>
    <w:rsid w:val="00343E37"/>
    <w:rsid w:val="0034409A"/>
    <w:rsid w:val="00345533"/>
    <w:rsid w:val="0035181C"/>
    <w:rsid w:val="0035197B"/>
    <w:rsid w:val="00351E8E"/>
    <w:rsid w:val="00352416"/>
    <w:rsid w:val="00353164"/>
    <w:rsid w:val="003536EF"/>
    <w:rsid w:val="00354692"/>
    <w:rsid w:val="003547C1"/>
    <w:rsid w:val="00354A89"/>
    <w:rsid w:val="00354DFE"/>
    <w:rsid w:val="00355040"/>
    <w:rsid w:val="003552CB"/>
    <w:rsid w:val="0035540C"/>
    <w:rsid w:val="0035559F"/>
    <w:rsid w:val="00355EF1"/>
    <w:rsid w:val="003571FB"/>
    <w:rsid w:val="0035780E"/>
    <w:rsid w:val="00361FC6"/>
    <w:rsid w:val="00362106"/>
    <w:rsid w:val="00362A9A"/>
    <w:rsid w:val="0036301A"/>
    <w:rsid w:val="00363255"/>
    <w:rsid w:val="00364652"/>
    <w:rsid w:val="00365EDE"/>
    <w:rsid w:val="00366C21"/>
    <w:rsid w:val="0037362A"/>
    <w:rsid w:val="00373918"/>
    <w:rsid w:val="00376D12"/>
    <w:rsid w:val="003771D8"/>
    <w:rsid w:val="00380113"/>
    <w:rsid w:val="00381983"/>
    <w:rsid w:val="00381A91"/>
    <w:rsid w:val="0038275E"/>
    <w:rsid w:val="0038418E"/>
    <w:rsid w:val="00384B56"/>
    <w:rsid w:val="003860ED"/>
    <w:rsid w:val="00387FCB"/>
    <w:rsid w:val="003920CE"/>
    <w:rsid w:val="0039248C"/>
    <w:rsid w:val="003926E7"/>
    <w:rsid w:val="003938AD"/>
    <w:rsid w:val="00393C74"/>
    <w:rsid w:val="00395739"/>
    <w:rsid w:val="00395747"/>
    <w:rsid w:val="00397920"/>
    <w:rsid w:val="003A050E"/>
    <w:rsid w:val="003A2F53"/>
    <w:rsid w:val="003A4292"/>
    <w:rsid w:val="003A5F2F"/>
    <w:rsid w:val="003A6B6D"/>
    <w:rsid w:val="003A6BC7"/>
    <w:rsid w:val="003A7EE7"/>
    <w:rsid w:val="003B01DE"/>
    <w:rsid w:val="003B0694"/>
    <w:rsid w:val="003B0D13"/>
    <w:rsid w:val="003B11A1"/>
    <w:rsid w:val="003B2A35"/>
    <w:rsid w:val="003B3204"/>
    <w:rsid w:val="003B39D1"/>
    <w:rsid w:val="003B4268"/>
    <w:rsid w:val="003B4E6D"/>
    <w:rsid w:val="003B6695"/>
    <w:rsid w:val="003B69B4"/>
    <w:rsid w:val="003B6DE2"/>
    <w:rsid w:val="003B71F7"/>
    <w:rsid w:val="003C01D9"/>
    <w:rsid w:val="003C039C"/>
    <w:rsid w:val="003C1A42"/>
    <w:rsid w:val="003C31A0"/>
    <w:rsid w:val="003C3493"/>
    <w:rsid w:val="003C3AD9"/>
    <w:rsid w:val="003C41E1"/>
    <w:rsid w:val="003C62F9"/>
    <w:rsid w:val="003C7443"/>
    <w:rsid w:val="003C757C"/>
    <w:rsid w:val="003C76CF"/>
    <w:rsid w:val="003C79DD"/>
    <w:rsid w:val="003C7A33"/>
    <w:rsid w:val="003D157B"/>
    <w:rsid w:val="003D1EDD"/>
    <w:rsid w:val="003D243D"/>
    <w:rsid w:val="003D2E62"/>
    <w:rsid w:val="003D3431"/>
    <w:rsid w:val="003D4428"/>
    <w:rsid w:val="003D54D5"/>
    <w:rsid w:val="003D59D3"/>
    <w:rsid w:val="003E1618"/>
    <w:rsid w:val="003E2211"/>
    <w:rsid w:val="003E2A42"/>
    <w:rsid w:val="003E4126"/>
    <w:rsid w:val="003E4AE8"/>
    <w:rsid w:val="003E4D9D"/>
    <w:rsid w:val="003E603A"/>
    <w:rsid w:val="003E63BA"/>
    <w:rsid w:val="003E76E1"/>
    <w:rsid w:val="003F2189"/>
    <w:rsid w:val="003F32B5"/>
    <w:rsid w:val="003F432D"/>
    <w:rsid w:val="003F4546"/>
    <w:rsid w:val="003F4788"/>
    <w:rsid w:val="003F5363"/>
    <w:rsid w:val="003F56FA"/>
    <w:rsid w:val="003F6A9C"/>
    <w:rsid w:val="003F6F94"/>
    <w:rsid w:val="003F717B"/>
    <w:rsid w:val="003F72D4"/>
    <w:rsid w:val="003F72FD"/>
    <w:rsid w:val="003F7767"/>
    <w:rsid w:val="003F7EDB"/>
    <w:rsid w:val="00400A0A"/>
    <w:rsid w:val="00403A54"/>
    <w:rsid w:val="00403AB6"/>
    <w:rsid w:val="00403EF7"/>
    <w:rsid w:val="0040420C"/>
    <w:rsid w:val="00404490"/>
    <w:rsid w:val="004068E0"/>
    <w:rsid w:val="00407CBD"/>
    <w:rsid w:val="004107EE"/>
    <w:rsid w:val="004110B3"/>
    <w:rsid w:val="004126C1"/>
    <w:rsid w:val="0041295A"/>
    <w:rsid w:val="00412B8A"/>
    <w:rsid w:val="00412D8C"/>
    <w:rsid w:val="00413813"/>
    <w:rsid w:val="00413D61"/>
    <w:rsid w:val="00413F48"/>
    <w:rsid w:val="00413FB8"/>
    <w:rsid w:val="00414E97"/>
    <w:rsid w:val="0041574D"/>
    <w:rsid w:val="004161E5"/>
    <w:rsid w:val="004175F1"/>
    <w:rsid w:val="00420459"/>
    <w:rsid w:val="00421AEC"/>
    <w:rsid w:val="00423D37"/>
    <w:rsid w:val="00423D51"/>
    <w:rsid w:val="00425435"/>
    <w:rsid w:val="00425CE0"/>
    <w:rsid w:val="00426215"/>
    <w:rsid w:val="004269CC"/>
    <w:rsid w:val="00426A76"/>
    <w:rsid w:val="00427B96"/>
    <w:rsid w:val="0043012C"/>
    <w:rsid w:val="00431A9B"/>
    <w:rsid w:val="00432D7C"/>
    <w:rsid w:val="004343FD"/>
    <w:rsid w:val="0043462A"/>
    <w:rsid w:val="00434D40"/>
    <w:rsid w:val="00435136"/>
    <w:rsid w:val="00436BAD"/>
    <w:rsid w:val="00436D65"/>
    <w:rsid w:val="004378A6"/>
    <w:rsid w:val="00437A50"/>
    <w:rsid w:val="00440836"/>
    <w:rsid w:val="0044108B"/>
    <w:rsid w:val="004411E5"/>
    <w:rsid w:val="00444AD0"/>
    <w:rsid w:val="00444F26"/>
    <w:rsid w:val="0044504E"/>
    <w:rsid w:val="00445ABD"/>
    <w:rsid w:val="004473C6"/>
    <w:rsid w:val="004503F7"/>
    <w:rsid w:val="00451D22"/>
    <w:rsid w:val="00454DB4"/>
    <w:rsid w:val="00455693"/>
    <w:rsid w:val="00455D9D"/>
    <w:rsid w:val="00457B56"/>
    <w:rsid w:val="0046006D"/>
    <w:rsid w:val="004606A9"/>
    <w:rsid w:val="00461675"/>
    <w:rsid w:val="004616D3"/>
    <w:rsid w:val="00462468"/>
    <w:rsid w:val="00462634"/>
    <w:rsid w:val="004645B1"/>
    <w:rsid w:val="00465696"/>
    <w:rsid w:val="0046572C"/>
    <w:rsid w:val="00465738"/>
    <w:rsid w:val="00466F3C"/>
    <w:rsid w:val="00467086"/>
    <w:rsid w:val="004675AF"/>
    <w:rsid w:val="00467F31"/>
    <w:rsid w:val="00471E96"/>
    <w:rsid w:val="004730D5"/>
    <w:rsid w:val="00473489"/>
    <w:rsid w:val="00474B36"/>
    <w:rsid w:val="00475577"/>
    <w:rsid w:val="00475669"/>
    <w:rsid w:val="0047720A"/>
    <w:rsid w:val="00477D06"/>
    <w:rsid w:val="0048073B"/>
    <w:rsid w:val="00481C9B"/>
    <w:rsid w:val="004825A3"/>
    <w:rsid w:val="004844B1"/>
    <w:rsid w:val="004852C3"/>
    <w:rsid w:val="00487A42"/>
    <w:rsid w:val="00487E80"/>
    <w:rsid w:val="0049017F"/>
    <w:rsid w:val="0049166B"/>
    <w:rsid w:val="004919D6"/>
    <w:rsid w:val="00491B1E"/>
    <w:rsid w:val="00491E57"/>
    <w:rsid w:val="004926A5"/>
    <w:rsid w:val="00493361"/>
    <w:rsid w:val="00493DE1"/>
    <w:rsid w:val="00494023"/>
    <w:rsid w:val="00494348"/>
    <w:rsid w:val="00494DDD"/>
    <w:rsid w:val="004953BF"/>
    <w:rsid w:val="004958AF"/>
    <w:rsid w:val="00495FDA"/>
    <w:rsid w:val="00496CD1"/>
    <w:rsid w:val="0049701B"/>
    <w:rsid w:val="004974E7"/>
    <w:rsid w:val="00497D54"/>
    <w:rsid w:val="004A018C"/>
    <w:rsid w:val="004A05D5"/>
    <w:rsid w:val="004A0B17"/>
    <w:rsid w:val="004A0E00"/>
    <w:rsid w:val="004A12D4"/>
    <w:rsid w:val="004A1558"/>
    <w:rsid w:val="004A15D6"/>
    <w:rsid w:val="004A1E97"/>
    <w:rsid w:val="004A2191"/>
    <w:rsid w:val="004A25ED"/>
    <w:rsid w:val="004A291A"/>
    <w:rsid w:val="004A341E"/>
    <w:rsid w:val="004A3CAF"/>
    <w:rsid w:val="004A404F"/>
    <w:rsid w:val="004A5A30"/>
    <w:rsid w:val="004A7F3A"/>
    <w:rsid w:val="004B0044"/>
    <w:rsid w:val="004B0B14"/>
    <w:rsid w:val="004B1164"/>
    <w:rsid w:val="004B1188"/>
    <w:rsid w:val="004B15D1"/>
    <w:rsid w:val="004B1C21"/>
    <w:rsid w:val="004B20E8"/>
    <w:rsid w:val="004B21DD"/>
    <w:rsid w:val="004B298A"/>
    <w:rsid w:val="004B2CEE"/>
    <w:rsid w:val="004B484C"/>
    <w:rsid w:val="004B490D"/>
    <w:rsid w:val="004B6DBE"/>
    <w:rsid w:val="004B6F8C"/>
    <w:rsid w:val="004B740A"/>
    <w:rsid w:val="004B77CB"/>
    <w:rsid w:val="004C0431"/>
    <w:rsid w:val="004C045B"/>
    <w:rsid w:val="004C1E37"/>
    <w:rsid w:val="004C2151"/>
    <w:rsid w:val="004C306A"/>
    <w:rsid w:val="004C35BA"/>
    <w:rsid w:val="004C6369"/>
    <w:rsid w:val="004C6BC7"/>
    <w:rsid w:val="004C70EC"/>
    <w:rsid w:val="004C72B2"/>
    <w:rsid w:val="004D1154"/>
    <w:rsid w:val="004D2FED"/>
    <w:rsid w:val="004D3865"/>
    <w:rsid w:val="004D3B63"/>
    <w:rsid w:val="004D3C04"/>
    <w:rsid w:val="004D4259"/>
    <w:rsid w:val="004D48C4"/>
    <w:rsid w:val="004D49F2"/>
    <w:rsid w:val="004D5760"/>
    <w:rsid w:val="004D6794"/>
    <w:rsid w:val="004D7B2A"/>
    <w:rsid w:val="004E0B3C"/>
    <w:rsid w:val="004E2460"/>
    <w:rsid w:val="004E2518"/>
    <w:rsid w:val="004E42F7"/>
    <w:rsid w:val="004E5265"/>
    <w:rsid w:val="004E5C49"/>
    <w:rsid w:val="004E68B2"/>
    <w:rsid w:val="004E6BB1"/>
    <w:rsid w:val="004E758D"/>
    <w:rsid w:val="004F02A8"/>
    <w:rsid w:val="004F0783"/>
    <w:rsid w:val="004F1177"/>
    <w:rsid w:val="004F1832"/>
    <w:rsid w:val="004F2852"/>
    <w:rsid w:val="004F2BDC"/>
    <w:rsid w:val="004F40C5"/>
    <w:rsid w:val="004F44F1"/>
    <w:rsid w:val="004F504F"/>
    <w:rsid w:val="004F689B"/>
    <w:rsid w:val="004F71F3"/>
    <w:rsid w:val="00500543"/>
    <w:rsid w:val="00500E68"/>
    <w:rsid w:val="005012C9"/>
    <w:rsid w:val="005021D5"/>
    <w:rsid w:val="00502CC4"/>
    <w:rsid w:val="00503509"/>
    <w:rsid w:val="00503588"/>
    <w:rsid w:val="00503E36"/>
    <w:rsid w:val="00504503"/>
    <w:rsid w:val="00506168"/>
    <w:rsid w:val="0050645B"/>
    <w:rsid w:val="00510754"/>
    <w:rsid w:val="00510F79"/>
    <w:rsid w:val="00513696"/>
    <w:rsid w:val="0051560A"/>
    <w:rsid w:val="00515DF7"/>
    <w:rsid w:val="00516FCB"/>
    <w:rsid w:val="005203E7"/>
    <w:rsid w:val="005220F2"/>
    <w:rsid w:val="005227A9"/>
    <w:rsid w:val="00522DAB"/>
    <w:rsid w:val="00522E26"/>
    <w:rsid w:val="005248AC"/>
    <w:rsid w:val="005272F3"/>
    <w:rsid w:val="00531399"/>
    <w:rsid w:val="00531BFB"/>
    <w:rsid w:val="00532042"/>
    <w:rsid w:val="00532485"/>
    <w:rsid w:val="00532FF5"/>
    <w:rsid w:val="00534C3E"/>
    <w:rsid w:val="00534EEE"/>
    <w:rsid w:val="00535B43"/>
    <w:rsid w:val="0053723D"/>
    <w:rsid w:val="00537F41"/>
    <w:rsid w:val="0054135D"/>
    <w:rsid w:val="00541427"/>
    <w:rsid w:val="005418A0"/>
    <w:rsid w:val="00541D93"/>
    <w:rsid w:val="005440A6"/>
    <w:rsid w:val="0054418E"/>
    <w:rsid w:val="005474B0"/>
    <w:rsid w:val="00547702"/>
    <w:rsid w:val="00547B9B"/>
    <w:rsid w:val="00547E43"/>
    <w:rsid w:val="00550EA0"/>
    <w:rsid w:val="0055257C"/>
    <w:rsid w:val="005529BE"/>
    <w:rsid w:val="00553EB5"/>
    <w:rsid w:val="005545BC"/>
    <w:rsid w:val="005545FA"/>
    <w:rsid w:val="0055475F"/>
    <w:rsid w:val="00555D35"/>
    <w:rsid w:val="005612F3"/>
    <w:rsid w:val="00563898"/>
    <w:rsid w:val="00564051"/>
    <w:rsid w:val="005641C3"/>
    <w:rsid w:val="00564363"/>
    <w:rsid w:val="00564A45"/>
    <w:rsid w:val="00565205"/>
    <w:rsid w:val="00565F1A"/>
    <w:rsid w:val="00565F5F"/>
    <w:rsid w:val="00566439"/>
    <w:rsid w:val="005669CA"/>
    <w:rsid w:val="00570CE4"/>
    <w:rsid w:val="00571CF0"/>
    <w:rsid w:val="00572216"/>
    <w:rsid w:val="00572BAB"/>
    <w:rsid w:val="00572CAB"/>
    <w:rsid w:val="00572E6F"/>
    <w:rsid w:val="005736FA"/>
    <w:rsid w:val="005739E9"/>
    <w:rsid w:val="00573EC6"/>
    <w:rsid w:val="00574719"/>
    <w:rsid w:val="00574B99"/>
    <w:rsid w:val="00575A46"/>
    <w:rsid w:val="00575ACB"/>
    <w:rsid w:val="00577036"/>
    <w:rsid w:val="00580DAB"/>
    <w:rsid w:val="00582C53"/>
    <w:rsid w:val="00582E5F"/>
    <w:rsid w:val="00583DAB"/>
    <w:rsid w:val="0058471A"/>
    <w:rsid w:val="00584CD6"/>
    <w:rsid w:val="00584E35"/>
    <w:rsid w:val="00585512"/>
    <w:rsid w:val="00586736"/>
    <w:rsid w:val="005878BC"/>
    <w:rsid w:val="00587B1D"/>
    <w:rsid w:val="0059415E"/>
    <w:rsid w:val="00594704"/>
    <w:rsid w:val="00594872"/>
    <w:rsid w:val="00595F69"/>
    <w:rsid w:val="00596CA8"/>
    <w:rsid w:val="005A041D"/>
    <w:rsid w:val="005A071E"/>
    <w:rsid w:val="005A0949"/>
    <w:rsid w:val="005A1708"/>
    <w:rsid w:val="005A1BF3"/>
    <w:rsid w:val="005A29B9"/>
    <w:rsid w:val="005A3C59"/>
    <w:rsid w:val="005A4AAE"/>
    <w:rsid w:val="005A639F"/>
    <w:rsid w:val="005A6C88"/>
    <w:rsid w:val="005B017D"/>
    <w:rsid w:val="005B033E"/>
    <w:rsid w:val="005B13C2"/>
    <w:rsid w:val="005B1EC0"/>
    <w:rsid w:val="005B2D85"/>
    <w:rsid w:val="005B5ACE"/>
    <w:rsid w:val="005B6812"/>
    <w:rsid w:val="005B78EF"/>
    <w:rsid w:val="005B797E"/>
    <w:rsid w:val="005B7D13"/>
    <w:rsid w:val="005C0C63"/>
    <w:rsid w:val="005C0F07"/>
    <w:rsid w:val="005C121B"/>
    <w:rsid w:val="005C1FBB"/>
    <w:rsid w:val="005C3865"/>
    <w:rsid w:val="005C3CF2"/>
    <w:rsid w:val="005C3E6F"/>
    <w:rsid w:val="005C4847"/>
    <w:rsid w:val="005C4B14"/>
    <w:rsid w:val="005C5C19"/>
    <w:rsid w:val="005C62D0"/>
    <w:rsid w:val="005C7B5E"/>
    <w:rsid w:val="005D125B"/>
    <w:rsid w:val="005D386D"/>
    <w:rsid w:val="005D3B11"/>
    <w:rsid w:val="005D4367"/>
    <w:rsid w:val="005D4F74"/>
    <w:rsid w:val="005D56AD"/>
    <w:rsid w:val="005D5891"/>
    <w:rsid w:val="005D6632"/>
    <w:rsid w:val="005D77DC"/>
    <w:rsid w:val="005E0117"/>
    <w:rsid w:val="005E0355"/>
    <w:rsid w:val="005E0486"/>
    <w:rsid w:val="005E0A52"/>
    <w:rsid w:val="005E0E96"/>
    <w:rsid w:val="005E0F3D"/>
    <w:rsid w:val="005E2221"/>
    <w:rsid w:val="005E2715"/>
    <w:rsid w:val="005E3FC0"/>
    <w:rsid w:val="005E4841"/>
    <w:rsid w:val="005E543A"/>
    <w:rsid w:val="005E5E19"/>
    <w:rsid w:val="005E6102"/>
    <w:rsid w:val="005E64FC"/>
    <w:rsid w:val="005F0537"/>
    <w:rsid w:val="005F075B"/>
    <w:rsid w:val="005F0A52"/>
    <w:rsid w:val="005F29DB"/>
    <w:rsid w:val="005F3600"/>
    <w:rsid w:val="005F3A6F"/>
    <w:rsid w:val="005F4E44"/>
    <w:rsid w:val="005F4EF3"/>
    <w:rsid w:val="005F6EBB"/>
    <w:rsid w:val="00600402"/>
    <w:rsid w:val="006005BD"/>
    <w:rsid w:val="006006BF"/>
    <w:rsid w:val="006016E6"/>
    <w:rsid w:val="00602E16"/>
    <w:rsid w:val="00602E8F"/>
    <w:rsid w:val="00604A33"/>
    <w:rsid w:val="006054FB"/>
    <w:rsid w:val="006070DF"/>
    <w:rsid w:val="0061113A"/>
    <w:rsid w:val="0061188F"/>
    <w:rsid w:val="0061213B"/>
    <w:rsid w:val="006152F2"/>
    <w:rsid w:val="00615A5B"/>
    <w:rsid w:val="00615EA3"/>
    <w:rsid w:val="00615F04"/>
    <w:rsid w:val="0061628C"/>
    <w:rsid w:val="00616E80"/>
    <w:rsid w:val="00620A3F"/>
    <w:rsid w:val="00622F4E"/>
    <w:rsid w:val="006233C8"/>
    <w:rsid w:val="0062340A"/>
    <w:rsid w:val="00623613"/>
    <w:rsid w:val="00623630"/>
    <w:rsid w:val="00623B56"/>
    <w:rsid w:val="0062443A"/>
    <w:rsid w:val="0062501B"/>
    <w:rsid w:val="00625508"/>
    <w:rsid w:val="006256C5"/>
    <w:rsid w:val="00625FE5"/>
    <w:rsid w:val="00626062"/>
    <w:rsid w:val="00626B67"/>
    <w:rsid w:val="00626E5B"/>
    <w:rsid w:val="006319A4"/>
    <w:rsid w:val="00631AF5"/>
    <w:rsid w:val="00632590"/>
    <w:rsid w:val="0063330B"/>
    <w:rsid w:val="006355C9"/>
    <w:rsid w:val="00637CD3"/>
    <w:rsid w:val="0064026D"/>
    <w:rsid w:val="0064027C"/>
    <w:rsid w:val="00641AFF"/>
    <w:rsid w:val="006427B3"/>
    <w:rsid w:val="0064344A"/>
    <w:rsid w:val="00644DF9"/>
    <w:rsid w:val="00644F96"/>
    <w:rsid w:val="0064517E"/>
    <w:rsid w:val="00645D4C"/>
    <w:rsid w:val="006462FD"/>
    <w:rsid w:val="00647779"/>
    <w:rsid w:val="0065067F"/>
    <w:rsid w:val="0065176E"/>
    <w:rsid w:val="0065214F"/>
    <w:rsid w:val="0065268D"/>
    <w:rsid w:val="00652C59"/>
    <w:rsid w:val="00654CC5"/>
    <w:rsid w:val="006550D0"/>
    <w:rsid w:val="00655737"/>
    <w:rsid w:val="00655CFC"/>
    <w:rsid w:val="00655E15"/>
    <w:rsid w:val="00660C22"/>
    <w:rsid w:val="00661881"/>
    <w:rsid w:val="006624CF"/>
    <w:rsid w:val="006624D2"/>
    <w:rsid w:val="00662A0C"/>
    <w:rsid w:val="00664DBF"/>
    <w:rsid w:val="00666331"/>
    <w:rsid w:val="00670E73"/>
    <w:rsid w:val="00671762"/>
    <w:rsid w:val="00672605"/>
    <w:rsid w:val="00673312"/>
    <w:rsid w:val="006736E9"/>
    <w:rsid w:val="006737C3"/>
    <w:rsid w:val="006744E0"/>
    <w:rsid w:val="00674FE1"/>
    <w:rsid w:val="00675B5B"/>
    <w:rsid w:val="006764BF"/>
    <w:rsid w:val="0067705B"/>
    <w:rsid w:val="006776FC"/>
    <w:rsid w:val="00677F2B"/>
    <w:rsid w:val="0068041D"/>
    <w:rsid w:val="00680778"/>
    <w:rsid w:val="00681B20"/>
    <w:rsid w:val="00684966"/>
    <w:rsid w:val="00684AD0"/>
    <w:rsid w:val="00684B79"/>
    <w:rsid w:val="00685CE8"/>
    <w:rsid w:val="006872F4"/>
    <w:rsid w:val="00687DE0"/>
    <w:rsid w:val="0069037E"/>
    <w:rsid w:val="00690AAB"/>
    <w:rsid w:val="006916CD"/>
    <w:rsid w:val="00691C99"/>
    <w:rsid w:val="0069299B"/>
    <w:rsid w:val="00693CB0"/>
    <w:rsid w:val="00693E79"/>
    <w:rsid w:val="00693FF7"/>
    <w:rsid w:val="00694235"/>
    <w:rsid w:val="00694BED"/>
    <w:rsid w:val="00694DC4"/>
    <w:rsid w:val="006958B7"/>
    <w:rsid w:val="00695D4F"/>
    <w:rsid w:val="006967EC"/>
    <w:rsid w:val="00696D9B"/>
    <w:rsid w:val="006973C6"/>
    <w:rsid w:val="006978E3"/>
    <w:rsid w:val="00697B39"/>
    <w:rsid w:val="00697ECC"/>
    <w:rsid w:val="00697ED4"/>
    <w:rsid w:val="006A00B1"/>
    <w:rsid w:val="006A0D2B"/>
    <w:rsid w:val="006A186C"/>
    <w:rsid w:val="006A1D1B"/>
    <w:rsid w:val="006A2F88"/>
    <w:rsid w:val="006A654C"/>
    <w:rsid w:val="006A7019"/>
    <w:rsid w:val="006A70CD"/>
    <w:rsid w:val="006B0D4D"/>
    <w:rsid w:val="006B130B"/>
    <w:rsid w:val="006B1426"/>
    <w:rsid w:val="006B2B4E"/>
    <w:rsid w:val="006B374F"/>
    <w:rsid w:val="006B4869"/>
    <w:rsid w:val="006B5C1D"/>
    <w:rsid w:val="006B6BE3"/>
    <w:rsid w:val="006B6CB6"/>
    <w:rsid w:val="006C0405"/>
    <w:rsid w:val="006C077D"/>
    <w:rsid w:val="006C511C"/>
    <w:rsid w:val="006C68C7"/>
    <w:rsid w:val="006D348C"/>
    <w:rsid w:val="006D40E0"/>
    <w:rsid w:val="006D4140"/>
    <w:rsid w:val="006D5032"/>
    <w:rsid w:val="006D61F4"/>
    <w:rsid w:val="006D7527"/>
    <w:rsid w:val="006D7B7C"/>
    <w:rsid w:val="006D7E0F"/>
    <w:rsid w:val="006E0490"/>
    <w:rsid w:val="006E1268"/>
    <w:rsid w:val="006E4037"/>
    <w:rsid w:val="006E4192"/>
    <w:rsid w:val="006E435F"/>
    <w:rsid w:val="006E4377"/>
    <w:rsid w:val="006E66E1"/>
    <w:rsid w:val="006E6932"/>
    <w:rsid w:val="006E7C0B"/>
    <w:rsid w:val="006F0121"/>
    <w:rsid w:val="006F1B83"/>
    <w:rsid w:val="006F23A3"/>
    <w:rsid w:val="006F3704"/>
    <w:rsid w:val="006F3ED7"/>
    <w:rsid w:val="006F540E"/>
    <w:rsid w:val="006F5EBE"/>
    <w:rsid w:val="0070098C"/>
    <w:rsid w:val="00700CE3"/>
    <w:rsid w:val="0070239B"/>
    <w:rsid w:val="007029B6"/>
    <w:rsid w:val="0071115F"/>
    <w:rsid w:val="007115B7"/>
    <w:rsid w:val="00711990"/>
    <w:rsid w:val="00711AE1"/>
    <w:rsid w:val="00711D28"/>
    <w:rsid w:val="0071243A"/>
    <w:rsid w:val="00712C1D"/>
    <w:rsid w:val="0071321E"/>
    <w:rsid w:val="00713814"/>
    <w:rsid w:val="00713B81"/>
    <w:rsid w:val="00714824"/>
    <w:rsid w:val="00715EC1"/>
    <w:rsid w:val="0071738C"/>
    <w:rsid w:val="007176CD"/>
    <w:rsid w:val="007178A4"/>
    <w:rsid w:val="007178BA"/>
    <w:rsid w:val="0072083E"/>
    <w:rsid w:val="00720C80"/>
    <w:rsid w:val="00720F71"/>
    <w:rsid w:val="00721AAF"/>
    <w:rsid w:val="00721B4F"/>
    <w:rsid w:val="00721EE4"/>
    <w:rsid w:val="00722D9C"/>
    <w:rsid w:val="007232A2"/>
    <w:rsid w:val="00723721"/>
    <w:rsid w:val="00723ACD"/>
    <w:rsid w:val="00727E74"/>
    <w:rsid w:val="007306BC"/>
    <w:rsid w:val="00730B01"/>
    <w:rsid w:val="00730DAE"/>
    <w:rsid w:val="007328BD"/>
    <w:rsid w:val="00732B10"/>
    <w:rsid w:val="00733730"/>
    <w:rsid w:val="00733B05"/>
    <w:rsid w:val="007347A8"/>
    <w:rsid w:val="00740802"/>
    <w:rsid w:val="00741895"/>
    <w:rsid w:val="007428B6"/>
    <w:rsid w:val="0074301F"/>
    <w:rsid w:val="0074419E"/>
    <w:rsid w:val="00744781"/>
    <w:rsid w:val="00744AEE"/>
    <w:rsid w:val="00744CC2"/>
    <w:rsid w:val="00746468"/>
    <w:rsid w:val="00747CE3"/>
    <w:rsid w:val="0075548C"/>
    <w:rsid w:val="007554F8"/>
    <w:rsid w:val="0075573A"/>
    <w:rsid w:val="00755DF5"/>
    <w:rsid w:val="00755F17"/>
    <w:rsid w:val="00757C92"/>
    <w:rsid w:val="00757CB4"/>
    <w:rsid w:val="00757D0B"/>
    <w:rsid w:val="007602CE"/>
    <w:rsid w:val="00762F9A"/>
    <w:rsid w:val="00763F5B"/>
    <w:rsid w:val="007648A8"/>
    <w:rsid w:val="00766429"/>
    <w:rsid w:val="0076679B"/>
    <w:rsid w:val="007667D1"/>
    <w:rsid w:val="00771017"/>
    <w:rsid w:val="00771421"/>
    <w:rsid w:val="007720EB"/>
    <w:rsid w:val="0077315A"/>
    <w:rsid w:val="00773A15"/>
    <w:rsid w:val="00773BCA"/>
    <w:rsid w:val="00774309"/>
    <w:rsid w:val="00775C78"/>
    <w:rsid w:val="00776A7A"/>
    <w:rsid w:val="00777BB6"/>
    <w:rsid w:val="007837F3"/>
    <w:rsid w:val="00784674"/>
    <w:rsid w:val="0078535D"/>
    <w:rsid w:val="00786C13"/>
    <w:rsid w:val="00790DFF"/>
    <w:rsid w:val="00791BEF"/>
    <w:rsid w:val="00791D73"/>
    <w:rsid w:val="00792394"/>
    <w:rsid w:val="00792599"/>
    <w:rsid w:val="00794349"/>
    <w:rsid w:val="00795A26"/>
    <w:rsid w:val="00795FB1"/>
    <w:rsid w:val="0079682A"/>
    <w:rsid w:val="00796BE2"/>
    <w:rsid w:val="00797623"/>
    <w:rsid w:val="00797C08"/>
    <w:rsid w:val="00797C19"/>
    <w:rsid w:val="007A0349"/>
    <w:rsid w:val="007A1000"/>
    <w:rsid w:val="007A31BB"/>
    <w:rsid w:val="007A48E4"/>
    <w:rsid w:val="007A5BD1"/>
    <w:rsid w:val="007A5E35"/>
    <w:rsid w:val="007A72F7"/>
    <w:rsid w:val="007A7472"/>
    <w:rsid w:val="007A767B"/>
    <w:rsid w:val="007A79DD"/>
    <w:rsid w:val="007A7A07"/>
    <w:rsid w:val="007B258A"/>
    <w:rsid w:val="007B3447"/>
    <w:rsid w:val="007B3AE2"/>
    <w:rsid w:val="007B6CC0"/>
    <w:rsid w:val="007C06C7"/>
    <w:rsid w:val="007C180C"/>
    <w:rsid w:val="007C1C0D"/>
    <w:rsid w:val="007C1D72"/>
    <w:rsid w:val="007C3616"/>
    <w:rsid w:val="007C3E15"/>
    <w:rsid w:val="007C41B0"/>
    <w:rsid w:val="007C497A"/>
    <w:rsid w:val="007C5259"/>
    <w:rsid w:val="007C6C0A"/>
    <w:rsid w:val="007C7576"/>
    <w:rsid w:val="007D0AA9"/>
    <w:rsid w:val="007D1F17"/>
    <w:rsid w:val="007D3C14"/>
    <w:rsid w:val="007D4939"/>
    <w:rsid w:val="007D56DD"/>
    <w:rsid w:val="007D5FB2"/>
    <w:rsid w:val="007D6C39"/>
    <w:rsid w:val="007E076F"/>
    <w:rsid w:val="007E08C6"/>
    <w:rsid w:val="007E13D1"/>
    <w:rsid w:val="007E1749"/>
    <w:rsid w:val="007E2619"/>
    <w:rsid w:val="007E287E"/>
    <w:rsid w:val="007E4580"/>
    <w:rsid w:val="007E4C42"/>
    <w:rsid w:val="007E563D"/>
    <w:rsid w:val="007E60A9"/>
    <w:rsid w:val="007E61FC"/>
    <w:rsid w:val="007E6D06"/>
    <w:rsid w:val="007F03FC"/>
    <w:rsid w:val="007F3EFD"/>
    <w:rsid w:val="007F47E1"/>
    <w:rsid w:val="007F49CF"/>
    <w:rsid w:val="007F4B44"/>
    <w:rsid w:val="007F4BE8"/>
    <w:rsid w:val="007F4CAE"/>
    <w:rsid w:val="007F5400"/>
    <w:rsid w:val="007F5AA9"/>
    <w:rsid w:val="007F7169"/>
    <w:rsid w:val="007F76A4"/>
    <w:rsid w:val="007F7C32"/>
    <w:rsid w:val="00800058"/>
    <w:rsid w:val="00801731"/>
    <w:rsid w:val="00801916"/>
    <w:rsid w:val="00801927"/>
    <w:rsid w:val="00801F22"/>
    <w:rsid w:val="00803900"/>
    <w:rsid w:val="00804DF1"/>
    <w:rsid w:val="008052EA"/>
    <w:rsid w:val="0080676E"/>
    <w:rsid w:val="00807162"/>
    <w:rsid w:val="00810EE6"/>
    <w:rsid w:val="00813F2C"/>
    <w:rsid w:val="00814A86"/>
    <w:rsid w:val="008164E2"/>
    <w:rsid w:val="00816D6F"/>
    <w:rsid w:val="00817A9C"/>
    <w:rsid w:val="00817B40"/>
    <w:rsid w:val="00820112"/>
    <w:rsid w:val="00820686"/>
    <w:rsid w:val="00820DB6"/>
    <w:rsid w:val="0082148A"/>
    <w:rsid w:val="0082280B"/>
    <w:rsid w:val="00822E3D"/>
    <w:rsid w:val="00822E66"/>
    <w:rsid w:val="00823013"/>
    <w:rsid w:val="008236F6"/>
    <w:rsid w:val="008244B7"/>
    <w:rsid w:val="00827560"/>
    <w:rsid w:val="00827ECD"/>
    <w:rsid w:val="00830E1D"/>
    <w:rsid w:val="008317EE"/>
    <w:rsid w:val="00832329"/>
    <w:rsid w:val="00832E93"/>
    <w:rsid w:val="00833380"/>
    <w:rsid w:val="008333DA"/>
    <w:rsid w:val="00840F80"/>
    <w:rsid w:val="00842116"/>
    <w:rsid w:val="00842DF5"/>
    <w:rsid w:val="0084307B"/>
    <w:rsid w:val="008444FD"/>
    <w:rsid w:val="00844C29"/>
    <w:rsid w:val="0084536B"/>
    <w:rsid w:val="008454DA"/>
    <w:rsid w:val="008462CC"/>
    <w:rsid w:val="00847014"/>
    <w:rsid w:val="00847AD9"/>
    <w:rsid w:val="008500B6"/>
    <w:rsid w:val="008512AA"/>
    <w:rsid w:val="00851CF6"/>
    <w:rsid w:val="0085352B"/>
    <w:rsid w:val="00853F2E"/>
    <w:rsid w:val="00854C61"/>
    <w:rsid w:val="00854E79"/>
    <w:rsid w:val="0085553C"/>
    <w:rsid w:val="008556AC"/>
    <w:rsid w:val="00855C8C"/>
    <w:rsid w:val="00856414"/>
    <w:rsid w:val="00860A52"/>
    <w:rsid w:val="00860D74"/>
    <w:rsid w:val="00860EA3"/>
    <w:rsid w:val="00860EBE"/>
    <w:rsid w:val="00861632"/>
    <w:rsid w:val="00861C53"/>
    <w:rsid w:val="00862334"/>
    <w:rsid w:val="00866557"/>
    <w:rsid w:val="00866A4E"/>
    <w:rsid w:val="00866EC6"/>
    <w:rsid w:val="008671A2"/>
    <w:rsid w:val="00870312"/>
    <w:rsid w:val="00870F4A"/>
    <w:rsid w:val="0087255F"/>
    <w:rsid w:val="008726EB"/>
    <w:rsid w:val="00872731"/>
    <w:rsid w:val="00873888"/>
    <w:rsid w:val="00874F0A"/>
    <w:rsid w:val="00875284"/>
    <w:rsid w:val="008761EE"/>
    <w:rsid w:val="008770E2"/>
    <w:rsid w:val="0087724C"/>
    <w:rsid w:val="00880576"/>
    <w:rsid w:val="00880DF0"/>
    <w:rsid w:val="00880EA8"/>
    <w:rsid w:val="0088153F"/>
    <w:rsid w:val="008815C4"/>
    <w:rsid w:val="00882565"/>
    <w:rsid w:val="00882B72"/>
    <w:rsid w:val="00882CF2"/>
    <w:rsid w:val="00884D9F"/>
    <w:rsid w:val="00884FD8"/>
    <w:rsid w:val="00885E21"/>
    <w:rsid w:val="00886206"/>
    <w:rsid w:val="00886219"/>
    <w:rsid w:val="00886A9A"/>
    <w:rsid w:val="00887E25"/>
    <w:rsid w:val="00890112"/>
    <w:rsid w:val="0089186D"/>
    <w:rsid w:val="00891AAA"/>
    <w:rsid w:val="00891E51"/>
    <w:rsid w:val="00892F4E"/>
    <w:rsid w:val="008934B8"/>
    <w:rsid w:val="00893A15"/>
    <w:rsid w:val="00893CAE"/>
    <w:rsid w:val="00893D57"/>
    <w:rsid w:val="00893DD7"/>
    <w:rsid w:val="00893FC4"/>
    <w:rsid w:val="008940DE"/>
    <w:rsid w:val="008958D1"/>
    <w:rsid w:val="00896269"/>
    <w:rsid w:val="008A186B"/>
    <w:rsid w:val="008A342D"/>
    <w:rsid w:val="008A38A7"/>
    <w:rsid w:val="008A6238"/>
    <w:rsid w:val="008A6EDE"/>
    <w:rsid w:val="008B1101"/>
    <w:rsid w:val="008B261D"/>
    <w:rsid w:val="008B27B9"/>
    <w:rsid w:val="008B3F71"/>
    <w:rsid w:val="008B4EA7"/>
    <w:rsid w:val="008B5CAC"/>
    <w:rsid w:val="008B612F"/>
    <w:rsid w:val="008B674B"/>
    <w:rsid w:val="008B690E"/>
    <w:rsid w:val="008C0634"/>
    <w:rsid w:val="008C1602"/>
    <w:rsid w:val="008C2A19"/>
    <w:rsid w:val="008C399A"/>
    <w:rsid w:val="008C4B45"/>
    <w:rsid w:val="008C6971"/>
    <w:rsid w:val="008C69A4"/>
    <w:rsid w:val="008C73F2"/>
    <w:rsid w:val="008C7A57"/>
    <w:rsid w:val="008D1D52"/>
    <w:rsid w:val="008D32CE"/>
    <w:rsid w:val="008D3408"/>
    <w:rsid w:val="008D43CA"/>
    <w:rsid w:val="008D43CD"/>
    <w:rsid w:val="008D583B"/>
    <w:rsid w:val="008E0B57"/>
    <w:rsid w:val="008E0D85"/>
    <w:rsid w:val="008E3A1C"/>
    <w:rsid w:val="008E4F6A"/>
    <w:rsid w:val="008E6877"/>
    <w:rsid w:val="008E6F7B"/>
    <w:rsid w:val="008E7122"/>
    <w:rsid w:val="008E7197"/>
    <w:rsid w:val="008E763E"/>
    <w:rsid w:val="008F0563"/>
    <w:rsid w:val="008F0BA4"/>
    <w:rsid w:val="008F0F1E"/>
    <w:rsid w:val="008F15CD"/>
    <w:rsid w:val="008F19B2"/>
    <w:rsid w:val="008F1FC3"/>
    <w:rsid w:val="008F214A"/>
    <w:rsid w:val="008F26C2"/>
    <w:rsid w:val="008F2B10"/>
    <w:rsid w:val="008F31C9"/>
    <w:rsid w:val="008F44F6"/>
    <w:rsid w:val="008F5918"/>
    <w:rsid w:val="008F5B59"/>
    <w:rsid w:val="008F7948"/>
    <w:rsid w:val="0090038F"/>
    <w:rsid w:val="0090052B"/>
    <w:rsid w:val="00900F19"/>
    <w:rsid w:val="009018F4"/>
    <w:rsid w:val="00906769"/>
    <w:rsid w:val="0091124C"/>
    <w:rsid w:val="00911945"/>
    <w:rsid w:val="00911BB9"/>
    <w:rsid w:val="00911EA8"/>
    <w:rsid w:val="00912EE8"/>
    <w:rsid w:val="009134F5"/>
    <w:rsid w:val="009138CB"/>
    <w:rsid w:val="00915529"/>
    <w:rsid w:val="00917D28"/>
    <w:rsid w:val="0092012B"/>
    <w:rsid w:val="00920C91"/>
    <w:rsid w:val="00921524"/>
    <w:rsid w:val="00921B0C"/>
    <w:rsid w:val="00921DB0"/>
    <w:rsid w:val="00922697"/>
    <w:rsid w:val="00922A21"/>
    <w:rsid w:val="00923235"/>
    <w:rsid w:val="00923986"/>
    <w:rsid w:val="00923A5F"/>
    <w:rsid w:val="0092433D"/>
    <w:rsid w:val="00924F54"/>
    <w:rsid w:val="00925F1E"/>
    <w:rsid w:val="00926267"/>
    <w:rsid w:val="00926CB6"/>
    <w:rsid w:val="009272C5"/>
    <w:rsid w:val="0092760C"/>
    <w:rsid w:val="00930528"/>
    <w:rsid w:val="00930B44"/>
    <w:rsid w:val="00930F58"/>
    <w:rsid w:val="0093114D"/>
    <w:rsid w:val="00931228"/>
    <w:rsid w:val="00931AAF"/>
    <w:rsid w:val="009322C5"/>
    <w:rsid w:val="00932BD6"/>
    <w:rsid w:val="009330CE"/>
    <w:rsid w:val="00935121"/>
    <w:rsid w:val="00935498"/>
    <w:rsid w:val="00935A4F"/>
    <w:rsid w:val="0093686C"/>
    <w:rsid w:val="009369F7"/>
    <w:rsid w:val="00936AB3"/>
    <w:rsid w:val="00937152"/>
    <w:rsid w:val="00937221"/>
    <w:rsid w:val="00940DC3"/>
    <w:rsid w:val="009428D5"/>
    <w:rsid w:val="0094368E"/>
    <w:rsid w:val="00944887"/>
    <w:rsid w:val="009463E3"/>
    <w:rsid w:val="00946D2D"/>
    <w:rsid w:val="009500D5"/>
    <w:rsid w:val="00950109"/>
    <w:rsid w:val="0095019A"/>
    <w:rsid w:val="00951035"/>
    <w:rsid w:val="00951E5D"/>
    <w:rsid w:val="00952520"/>
    <w:rsid w:val="00952F4B"/>
    <w:rsid w:val="009539F1"/>
    <w:rsid w:val="00953B5E"/>
    <w:rsid w:val="0095635E"/>
    <w:rsid w:val="0095663A"/>
    <w:rsid w:val="00956E36"/>
    <w:rsid w:val="009609A0"/>
    <w:rsid w:val="0096288E"/>
    <w:rsid w:val="009652C7"/>
    <w:rsid w:val="009654DB"/>
    <w:rsid w:val="009655D6"/>
    <w:rsid w:val="009673D5"/>
    <w:rsid w:val="00967A3A"/>
    <w:rsid w:val="00967B55"/>
    <w:rsid w:val="00971CF0"/>
    <w:rsid w:val="009721F0"/>
    <w:rsid w:val="009725D8"/>
    <w:rsid w:val="00972633"/>
    <w:rsid w:val="00975AB9"/>
    <w:rsid w:val="00976415"/>
    <w:rsid w:val="00977768"/>
    <w:rsid w:val="00980FC9"/>
    <w:rsid w:val="00982FF1"/>
    <w:rsid w:val="009838C4"/>
    <w:rsid w:val="0098424C"/>
    <w:rsid w:val="00984843"/>
    <w:rsid w:val="00984C39"/>
    <w:rsid w:val="00985D42"/>
    <w:rsid w:val="00985F96"/>
    <w:rsid w:val="0098643C"/>
    <w:rsid w:val="00986895"/>
    <w:rsid w:val="00987A66"/>
    <w:rsid w:val="009901AE"/>
    <w:rsid w:val="0099111F"/>
    <w:rsid w:val="009911EE"/>
    <w:rsid w:val="009915E9"/>
    <w:rsid w:val="009919DC"/>
    <w:rsid w:val="00992074"/>
    <w:rsid w:val="00993E42"/>
    <w:rsid w:val="009967B4"/>
    <w:rsid w:val="009968E6"/>
    <w:rsid w:val="009A05C4"/>
    <w:rsid w:val="009A2113"/>
    <w:rsid w:val="009A2264"/>
    <w:rsid w:val="009A22D9"/>
    <w:rsid w:val="009A324C"/>
    <w:rsid w:val="009A32C2"/>
    <w:rsid w:val="009A416B"/>
    <w:rsid w:val="009A440F"/>
    <w:rsid w:val="009A4BD3"/>
    <w:rsid w:val="009A4E82"/>
    <w:rsid w:val="009A5809"/>
    <w:rsid w:val="009A5B0D"/>
    <w:rsid w:val="009A6934"/>
    <w:rsid w:val="009A703D"/>
    <w:rsid w:val="009B0345"/>
    <w:rsid w:val="009B042B"/>
    <w:rsid w:val="009B054A"/>
    <w:rsid w:val="009B0D09"/>
    <w:rsid w:val="009B20B3"/>
    <w:rsid w:val="009B2A93"/>
    <w:rsid w:val="009B30D6"/>
    <w:rsid w:val="009B4ED3"/>
    <w:rsid w:val="009B7028"/>
    <w:rsid w:val="009C1940"/>
    <w:rsid w:val="009C1C01"/>
    <w:rsid w:val="009C208A"/>
    <w:rsid w:val="009C2778"/>
    <w:rsid w:val="009C2FDB"/>
    <w:rsid w:val="009C3927"/>
    <w:rsid w:val="009C41B9"/>
    <w:rsid w:val="009C5DDE"/>
    <w:rsid w:val="009C5F44"/>
    <w:rsid w:val="009C6946"/>
    <w:rsid w:val="009C71A2"/>
    <w:rsid w:val="009D019B"/>
    <w:rsid w:val="009D02C9"/>
    <w:rsid w:val="009D19CB"/>
    <w:rsid w:val="009D1AAC"/>
    <w:rsid w:val="009D1C4E"/>
    <w:rsid w:val="009D4207"/>
    <w:rsid w:val="009D4891"/>
    <w:rsid w:val="009D54C2"/>
    <w:rsid w:val="009D5574"/>
    <w:rsid w:val="009D637C"/>
    <w:rsid w:val="009D666C"/>
    <w:rsid w:val="009D6F41"/>
    <w:rsid w:val="009D746D"/>
    <w:rsid w:val="009D7F1D"/>
    <w:rsid w:val="009E094E"/>
    <w:rsid w:val="009E099E"/>
    <w:rsid w:val="009E1341"/>
    <w:rsid w:val="009E30E2"/>
    <w:rsid w:val="009E35CF"/>
    <w:rsid w:val="009E382C"/>
    <w:rsid w:val="009E4629"/>
    <w:rsid w:val="009E5775"/>
    <w:rsid w:val="009E5C62"/>
    <w:rsid w:val="009E6C80"/>
    <w:rsid w:val="009E7579"/>
    <w:rsid w:val="009E7DEF"/>
    <w:rsid w:val="009F0672"/>
    <w:rsid w:val="009F0F78"/>
    <w:rsid w:val="009F144F"/>
    <w:rsid w:val="009F1A3B"/>
    <w:rsid w:val="009F1DB4"/>
    <w:rsid w:val="009F20EB"/>
    <w:rsid w:val="009F2585"/>
    <w:rsid w:val="009F432B"/>
    <w:rsid w:val="009F5946"/>
    <w:rsid w:val="009F5A66"/>
    <w:rsid w:val="009F6C55"/>
    <w:rsid w:val="009F6DF2"/>
    <w:rsid w:val="009F7942"/>
    <w:rsid w:val="009F7C60"/>
    <w:rsid w:val="00A01654"/>
    <w:rsid w:val="00A01AD4"/>
    <w:rsid w:val="00A01D89"/>
    <w:rsid w:val="00A02B7C"/>
    <w:rsid w:val="00A03251"/>
    <w:rsid w:val="00A035F3"/>
    <w:rsid w:val="00A04FA6"/>
    <w:rsid w:val="00A05720"/>
    <w:rsid w:val="00A0643A"/>
    <w:rsid w:val="00A07211"/>
    <w:rsid w:val="00A07E4F"/>
    <w:rsid w:val="00A10A3D"/>
    <w:rsid w:val="00A113DD"/>
    <w:rsid w:val="00A1377F"/>
    <w:rsid w:val="00A14813"/>
    <w:rsid w:val="00A16560"/>
    <w:rsid w:val="00A1732E"/>
    <w:rsid w:val="00A178D2"/>
    <w:rsid w:val="00A2186C"/>
    <w:rsid w:val="00A21E4A"/>
    <w:rsid w:val="00A22B93"/>
    <w:rsid w:val="00A22D3F"/>
    <w:rsid w:val="00A232C9"/>
    <w:rsid w:val="00A23B11"/>
    <w:rsid w:val="00A23C98"/>
    <w:rsid w:val="00A241CC"/>
    <w:rsid w:val="00A25141"/>
    <w:rsid w:val="00A25670"/>
    <w:rsid w:val="00A259A4"/>
    <w:rsid w:val="00A27A4E"/>
    <w:rsid w:val="00A27DB1"/>
    <w:rsid w:val="00A27E91"/>
    <w:rsid w:val="00A30B5F"/>
    <w:rsid w:val="00A30C0B"/>
    <w:rsid w:val="00A30F62"/>
    <w:rsid w:val="00A31242"/>
    <w:rsid w:val="00A36701"/>
    <w:rsid w:val="00A37169"/>
    <w:rsid w:val="00A37890"/>
    <w:rsid w:val="00A37F76"/>
    <w:rsid w:val="00A414A3"/>
    <w:rsid w:val="00A41E9D"/>
    <w:rsid w:val="00A422B0"/>
    <w:rsid w:val="00A423E8"/>
    <w:rsid w:val="00A43B0F"/>
    <w:rsid w:val="00A4612C"/>
    <w:rsid w:val="00A46D9D"/>
    <w:rsid w:val="00A476BA"/>
    <w:rsid w:val="00A47BD0"/>
    <w:rsid w:val="00A506C3"/>
    <w:rsid w:val="00A50943"/>
    <w:rsid w:val="00A53AB1"/>
    <w:rsid w:val="00A53D6E"/>
    <w:rsid w:val="00A54484"/>
    <w:rsid w:val="00A55093"/>
    <w:rsid w:val="00A55336"/>
    <w:rsid w:val="00A57452"/>
    <w:rsid w:val="00A5765B"/>
    <w:rsid w:val="00A64649"/>
    <w:rsid w:val="00A649C1"/>
    <w:rsid w:val="00A64BD6"/>
    <w:rsid w:val="00A6775C"/>
    <w:rsid w:val="00A67850"/>
    <w:rsid w:val="00A70278"/>
    <w:rsid w:val="00A703D2"/>
    <w:rsid w:val="00A7091E"/>
    <w:rsid w:val="00A70F13"/>
    <w:rsid w:val="00A710AA"/>
    <w:rsid w:val="00A73876"/>
    <w:rsid w:val="00A7471C"/>
    <w:rsid w:val="00A757B6"/>
    <w:rsid w:val="00A75D34"/>
    <w:rsid w:val="00A82314"/>
    <w:rsid w:val="00A82626"/>
    <w:rsid w:val="00A832EE"/>
    <w:rsid w:val="00A85620"/>
    <w:rsid w:val="00A86555"/>
    <w:rsid w:val="00A8690B"/>
    <w:rsid w:val="00A86F5C"/>
    <w:rsid w:val="00A90084"/>
    <w:rsid w:val="00A9144D"/>
    <w:rsid w:val="00A918E9"/>
    <w:rsid w:val="00A9217D"/>
    <w:rsid w:val="00A92582"/>
    <w:rsid w:val="00A92BA5"/>
    <w:rsid w:val="00A9313A"/>
    <w:rsid w:val="00A936A1"/>
    <w:rsid w:val="00A93E91"/>
    <w:rsid w:val="00A949AC"/>
    <w:rsid w:val="00A95613"/>
    <w:rsid w:val="00A95AC4"/>
    <w:rsid w:val="00A95CE0"/>
    <w:rsid w:val="00A96A95"/>
    <w:rsid w:val="00A96C9A"/>
    <w:rsid w:val="00A97075"/>
    <w:rsid w:val="00A970D5"/>
    <w:rsid w:val="00A9714C"/>
    <w:rsid w:val="00A97D34"/>
    <w:rsid w:val="00AA4419"/>
    <w:rsid w:val="00AA4624"/>
    <w:rsid w:val="00AA470E"/>
    <w:rsid w:val="00AA4882"/>
    <w:rsid w:val="00AA4CEB"/>
    <w:rsid w:val="00AA63D8"/>
    <w:rsid w:val="00AA6AD0"/>
    <w:rsid w:val="00AA7999"/>
    <w:rsid w:val="00AA7A6E"/>
    <w:rsid w:val="00AA7D45"/>
    <w:rsid w:val="00AB14D7"/>
    <w:rsid w:val="00AB259D"/>
    <w:rsid w:val="00AB2FFA"/>
    <w:rsid w:val="00AB5C24"/>
    <w:rsid w:val="00AB6DF7"/>
    <w:rsid w:val="00AB77F3"/>
    <w:rsid w:val="00AC0736"/>
    <w:rsid w:val="00AC173F"/>
    <w:rsid w:val="00AC1E7D"/>
    <w:rsid w:val="00AC254E"/>
    <w:rsid w:val="00AC25E4"/>
    <w:rsid w:val="00AC26A6"/>
    <w:rsid w:val="00AC28FC"/>
    <w:rsid w:val="00AC34C1"/>
    <w:rsid w:val="00AC4DC0"/>
    <w:rsid w:val="00AC5C30"/>
    <w:rsid w:val="00AC6A29"/>
    <w:rsid w:val="00AC7790"/>
    <w:rsid w:val="00AC7A92"/>
    <w:rsid w:val="00AC7C4F"/>
    <w:rsid w:val="00AD0D0C"/>
    <w:rsid w:val="00AD1623"/>
    <w:rsid w:val="00AD17BF"/>
    <w:rsid w:val="00AD1B73"/>
    <w:rsid w:val="00AD20B3"/>
    <w:rsid w:val="00AD2543"/>
    <w:rsid w:val="00AD28AF"/>
    <w:rsid w:val="00AD3005"/>
    <w:rsid w:val="00AD3CCB"/>
    <w:rsid w:val="00AD4156"/>
    <w:rsid w:val="00AD49B9"/>
    <w:rsid w:val="00AD5095"/>
    <w:rsid w:val="00AD569E"/>
    <w:rsid w:val="00AD6190"/>
    <w:rsid w:val="00AD7B35"/>
    <w:rsid w:val="00AE26C5"/>
    <w:rsid w:val="00AE305D"/>
    <w:rsid w:val="00AE37A4"/>
    <w:rsid w:val="00AE4718"/>
    <w:rsid w:val="00AE5050"/>
    <w:rsid w:val="00AE67B3"/>
    <w:rsid w:val="00AE7B94"/>
    <w:rsid w:val="00AF12BC"/>
    <w:rsid w:val="00AF2502"/>
    <w:rsid w:val="00AF34B7"/>
    <w:rsid w:val="00AF420C"/>
    <w:rsid w:val="00AF4941"/>
    <w:rsid w:val="00AF5CDC"/>
    <w:rsid w:val="00AF6D81"/>
    <w:rsid w:val="00AF713F"/>
    <w:rsid w:val="00B00A5E"/>
    <w:rsid w:val="00B01C22"/>
    <w:rsid w:val="00B03D44"/>
    <w:rsid w:val="00B040CF"/>
    <w:rsid w:val="00B04D45"/>
    <w:rsid w:val="00B06CE0"/>
    <w:rsid w:val="00B06D11"/>
    <w:rsid w:val="00B079B5"/>
    <w:rsid w:val="00B10D15"/>
    <w:rsid w:val="00B11911"/>
    <w:rsid w:val="00B1399F"/>
    <w:rsid w:val="00B1532A"/>
    <w:rsid w:val="00B15A72"/>
    <w:rsid w:val="00B16086"/>
    <w:rsid w:val="00B16287"/>
    <w:rsid w:val="00B16915"/>
    <w:rsid w:val="00B217C6"/>
    <w:rsid w:val="00B233A5"/>
    <w:rsid w:val="00B2345A"/>
    <w:rsid w:val="00B240B9"/>
    <w:rsid w:val="00B25688"/>
    <w:rsid w:val="00B25B22"/>
    <w:rsid w:val="00B27A62"/>
    <w:rsid w:val="00B27B25"/>
    <w:rsid w:val="00B27C5B"/>
    <w:rsid w:val="00B308D5"/>
    <w:rsid w:val="00B31AB4"/>
    <w:rsid w:val="00B31F9E"/>
    <w:rsid w:val="00B3232D"/>
    <w:rsid w:val="00B34823"/>
    <w:rsid w:val="00B34C5A"/>
    <w:rsid w:val="00B351F7"/>
    <w:rsid w:val="00B3559B"/>
    <w:rsid w:val="00B37D25"/>
    <w:rsid w:val="00B403CC"/>
    <w:rsid w:val="00B4130F"/>
    <w:rsid w:val="00B41933"/>
    <w:rsid w:val="00B429BC"/>
    <w:rsid w:val="00B43990"/>
    <w:rsid w:val="00B44788"/>
    <w:rsid w:val="00B462D9"/>
    <w:rsid w:val="00B46939"/>
    <w:rsid w:val="00B50CC9"/>
    <w:rsid w:val="00B50E76"/>
    <w:rsid w:val="00B50F5E"/>
    <w:rsid w:val="00B528F4"/>
    <w:rsid w:val="00B55216"/>
    <w:rsid w:val="00B5640D"/>
    <w:rsid w:val="00B57B69"/>
    <w:rsid w:val="00B60DAE"/>
    <w:rsid w:val="00B61765"/>
    <w:rsid w:val="00B61821"/>
    <w:rsid w:val="00B623C9"/>
    <w:rsid w:val="00B62484"/>
    <w:rsid w:val="00B62E1D"/>
    <w:rsid w:val="00B655F4"/>
    <w:rsid w:val="00B66EA0"/>
    <w:rsid w:val="00B67A26"/>
    <w:rsid w:val="00B67E42"/>
    <w:rsid w:val="00B70673"/>
    <w:rsid w:val="00B70C9D"/>
    <w:rsid w:val="00B71A4C"/>
    <w:rsid w:val="00B71A75"/>
    <w:rsid w:val="00B734A4"/>
    <w:rsid w:val="00B73503"/>
    <w:rsid w:val="00B737CE"/>
    <w:rsid w:val="00B73EA3"/>
    <w:rsid w:val="00B769C2"/>
    <w:rsid w:val="00B7791C"/>
    <w:rsid w:val="00B80966"/>
    <w:rsid w:val="00B80B9B"/>
    <w:rsid w:val="00B82770"/>
    <w:rsid w:val="00B82A5A"/>
    <w:rsid w:val="00B83FB0"/>
    <w:rsid w:val="00B84F0C"/>
    <w:rsid w:val="00B86588"/>
    <w:rsid w:val="00B865C8"/>
    <w:rsid w:val="00B86D4E"/>
    <w:rsid w:val="00B87B5C"/>
    <w:rsid w:val="00B91C9E"/>
    <w:rsid w:val="00B92778"/>
    <w:rsid w:val="00B937A0"/>
    <w:rsid w:val="00B9384E"/>
    <w:rsid w:val="00B94500"/>
    <w:rsid w:val="00B94D51"/>
    <w:rsid w:val="00B95AFA"/>
    <w:rsid w:val="00B95CAE"/>
    <w:rsid w:val="00B9671C"/>
    <w:rsid w:val="00B975B2"/>
    <w:rsid w:val="00B97943"/>
    <w:rsid w:val="00BA02B8"/>
    <w:rsid w:val="00BA032C"/>
    <w:rsid w:val="00BA08A3"/>
    <w:rsid w:val="00BA0DB9"/>
    <w:rsid w:val="00BA2407"/>
    <w:rsid w:val="00BA249B"/>
    <w:rsid w:val="00BA39B2"/>
    <w:rsid w:val="00BA75D0"/>
    <w:rsid w:val="00BA7E3D"/>
    <w:rsid w:val="00BB00A1"/>
    <w:rsid w:val="00BB03A6"/>
    <w:rsid w:val="00BB19B2"/>
    <w:rsid w:val="00BB3FA6"/>
    <w:rsid w:val="00BB4099"/>
    <w:rsid w:val="00BB4ABE"/>
    <w:rsid w:val="00BB4D55"/>
    <w:rsid w:val="00BB5B2F"/>
    <w:rsid w:val="00BB77DE"/>
    <w:rsid w:val="00BB7C43"/>
    <w:rsid w:val="00BC06C1"/>
    <w:rsid w:val="00BC08F4"/>
    <w:rsid w:val="00BC0C41"/>
    <w:rsid w:val="00BC231F"/>
    <w:rsid w:val="00BC2994"/>
    <w:rsid w:val="00BC3C4A"/>
    <w:rsid w:val="00BC5954"/>
    <w:rsid w:val="00BC6409"/>
    <w:rsid w:val="00BC6963"/>
    <w:rsid w:val="00BC7C9C"/>
    <w:rsid w:val="00BD20D1"/>
    <w:rsid w:val="00BD2917"/>
    <w:rsid w:val="00BD2D86"/>
    <w:rsid w:val="00BD2F7D"/>
    <w:rsid w:val="00BD2FA0"/>
    <w:rsid w:val="00BD4AEE"/>
    <w:rsid w:val="00BD4C83"/>
    <w:rsid w:val="00BD5375"/>
    <w:rsid w:val="00BD54C9"/>
    <w:rsid w:val="00BD54CE"/>
    <w:rsid w:val="00BD5D45"/>
    <w:rsid w:val="00BD7158"/>
    <w:rsid w:val="00BE035A"/>
    <w:rsid w:val="00BE0CF6"/>
    <w:rsid w:val="00BE0E70"/>
    <w:rsid w:val="00BE2A0A"/>
    <w:rsid w:val="00BE45C8"/>
    <w:rsid w:val="00BE494B"/>
    <w:rsid w:val="00BE55AE"/>
    <w:rsid w:val="00BE55C3"/>
    <w:rsid w:val="00BE59A2"/>
    <w:rsid w:val="00BE7B34"/>
    <w:rsid w:val="00BF06B5"/>
    <w:rsid w:val="00BF098F"/>
    <w:rsid w:val="00BF0A92"/>
    <w:rsid w:val="00BF193B"/>
    <w:rsid w:val="00BF1B88"/>
    <w:rsid w:val="00BF2337"/>
    <w:rsid w:val="00BF61F5"/>
    <w:rsid w:val="00BF622D"/>
    <w:rsid w:val="00BF79E0"/>
    <w:rsid w:val="00C00CA8"/>
    <w:rsid w:val="00C02495"/>
    <w:rsid w:val="00C03285"/>
    <w:rsid w:val="00C038CA"/>
    <w:rsid w:val="00C0426E"/>
    <w:rsid w:val="00C04AB1"/>
    <w:rsid w:val="00C04AEF"/>
    <w:rsid w:val="00C05C8A"/>
    <w:rsid w:val="00C05DA6"/>
    <w:rsid w:val="00C067FE"/>
    <w:rsid w:val="00C07CCA"/>
    <w:rsid w:val="00C10A8B"/>
    <w:rsid w:val="00C11416"/>
    <w:rsid w:val="00C1511B"/>
    <w:rsid w:val="00C153B8"/>
    <w:rsid w:val="00C157BB"/>
    <w:rsid w:val="00C160DF"/>
    <w:rsid w:val="00C17886"/>
    <w:rsid w:val="00C21176"/>
    <w:rsid w:val="00C211B0"/>
    <w:rsid w:val="00C2157A"/>
    <w:rsid w:val="00C21658"/>
    <w:rsid w:val="00C22989"/>
    <w:rsid w:val="00C23333"/>
    <w:rsid w:val="00C244FA"/>
    <w:rsid w:val="00C2481E"/>
    <w:rsid w:val="00C24F1A"/>
    <w:rsid w:val="00C25EEE"/>
    <w:rsid w:val="00C26310"/>
    <w:rsid w:val="00C26319"/>
    <w:rsid w:val="00C2757E"/>
    <w:rsid w:val="00C27689"/>
    <w:rsid w:val="00C31074"/>
    <w:rsid w:val="00C315A1"/>
    <w:rsid w:val="00C331A0"/>
    <w:rsid w:val="00C3442D"/>
    <w:rsid w:val="00C3583A"/>
    <w:rsid w:val="00C363B3"/>
    <w:rsid w:val="00C36FF2"/>
    <w:rsid w:val="00C37F3D"/>
    <w:rsid w:val="00C400C6"/>
    <w:rsid w:val="00C4248B"/>
    <w:rsid w:val="00C42B09"/>
    <w:rsid w:val="00C42BE5"/>
    <w:rsid w:val="00C450FF"/>
    <w:rsid w:val="00C453E8"/>
    <w:rsid w:val="00C4563D"/>
    <w:rsid w:val="00C47CD3"/>
    <w:rsid w:val="00C47FF2"/>
    <w:rsid w:val="00C50476"/>
    <w:rsid w:val="00C50A8B"/>
    <w:rsid w:val="00C50B0A"/>
    <w:rsid w:val="00C51A3E"/>
    <w:rsid w:val="00C51FA3"/>
    <w:rsid w:val="00C52655"/>
    <w:rsid w:val="00C53420"/>
    <w:rsid w:val="00C5366A"/>
    <w:rsid w:val="00C54152"/>
    <w:rsid w:val="00C543DA"/>
    <w:rsid w:val="00C558A0"/>
    <w:rsid w:val="00C55D85"/>
    <w:rsid w:val="00C560C6"/>
    <w:rsid w:val="00C578AE"/>
    <w:rsid w:val="00C6000F"/>
    <w:rsid w:val="00C60460"/>
    <w:rsid w:val="00C60518"/>
    <w:rsid w:val="00C60C68"/>
    <w:rsid w:val="00C61D98"/>
    <w:rsid w:val="00C62B1D"/>
    <w:rsid w:val="00C63332"/>
    <w:rsid w:val="00C63DB6"/>
    <w:rsid w:val="00C63FEF"/>
    <w:rsid w:val="00C6612A"/>
    <w:rsid w:val="00C66556"/>
    <w:rsid w:val="00C66CBB"/>
    <w:rsid w:val="00C67AD3"/>
    <w:rsid w:val="00C7016B"/>
    <w:rsid w:val="00C70344"/>
    <w:rsid w:val="00C707D5"/>
    <w:rsid w:val="00C7152D"/>
    <w:rsid w:val="00C71C38"/>
    <w:rsid w:val="00C71CB9"/>
    <w:rsid w:val="00C722D3"/>
    <w:rsid w:val="00C72B8F"/>
    <w:rsid w:val="00C73ACB"/>
    <w:rsid w:val="00C7597F"/>
    <w:rsid w:val="00C769EB"/>
    <w:rsid w:val="00C76A8C"/>
    <w:rsid w:val="00C76ABD"/>
    <w:rsid w:val="00C77ACE"/>
    <w:rsid w:val="00C77C72"/>
    <w:rsid w:val="00C80862"/>
    <w:rsid w:val="00C80CF6"/>
    <w:rsid w:val="00C80DEA"/>
    <w:rsid w:val="00C8114D"/>
    <w:rsid w:val="00C8129A"/>
    <w:rsid w:val="00C83C99"/>
    <w:rsid w:val="00C84234"/>
    <w:rsid w:val="00C85F7C"/>
    <w:rsid w:val="00C861DE"/>
    <w:rsid w:val="00C866C4"/>
    <w:rsid w:val="00C871F9"/>
    <w:rsid w:val="00C87419"/>
    <w:rsid w:val="00C87DD6"/>
    <w:rsid w:val="00C9083D"/>
    <w:rsid w:val="00C90F40"/>
    <w:rsid w:val="00C915EA"/>
    <w:rsid w:val="00C91E60"/>
    <w:rsid w:val="00C921DF"/>
    <w:rsid w:val="00C9235D"/>
    <w:rsid w:val="00C93ABD"/>
    <w:rsid w:val="00C960E0"/>
    <w:rsid w:val="00C96E22"/>
    <w:rsid w:val="00C97761"/>
    <w:rsid w:val="00C97ABA"/>
    <w:rsid w:val="00C97C71"/>
    <w:rsid w:val="00CA0DB5"/>
    <w:rsid w:val="00CA1EFA"/>
    <w:rsid w:val="00CA25C8"/>
    <w:rsid w:val="00CA2B69"/>
    <w:rsid w:val="00CA2C70"/>
    <w:rsid w:val="00CA2E40"/>
    <w:rsid w:val="00CA2E47"/>
    <w:rsid w:val="00CA3734"/>
    <w:rsid w:val="00CA5916"/>
    <w:rsid w:val="00CA5B75"/>
    <w:rsid w:val="00CA5EA5"/>
    <w:rsid w:val="00CB0001"/>
    <w:rsid w:val="00CB2461"/>
    <w:rsid w:val="00CB2549"/>
    <w:rsid w:val="00CB3DD0"/>
    <w:rsid w:val="00CB40FE"/>
    <w:rsid w:val="00CB4256"/>
    <w:rsid w:val="00CB55CC"/>
    <w:rsid w:val="00CB6223"/>
    <w:rsid w:val="00CB6E10"/>
    <w:rsid w:val="00CC1063"/>
    <w:rsid w:val="00CC256C"/>
    <w:rsid w:val="00CC2A47"/>
    <w:rsid w:val="00CC2AD8"/>
    <w:rsid w:val="00CC308C"/>
    <w:rsid w:val="00CC47FE"/>
    <w:rsid w:val="00CC4EC8"/>
    <w:rsid w:val="00CC65C8"/>
    <w:rsid w:val="00CD0FDA"/>
    <w:rsid w:val="00CD1AA0"/>
    <w:rsid w:val="00CD24C3"/>
    <w:rsid w:val="00CD3661"/>
    <w:rsid w:val="00CD3E3B"/>
    <w:rsid w:val="00CD5328"/>
    <w:rsid w:val="00CD5BCA"/>
    <w:rsid w:val="00CD6186"/>
    <w:rsid w:val="00CE063B"/>
    <w:rsid w:val="00CE0644"/>
    <w:rsid w:val="00CE1312"/>
    <w:rsid w:val="00CE14B1"/>
    <w:rsid w:val="00CE2302"/>
    <w:rsid w:val="00CE24EA"/>
    <w:rsid w:val="00CE3809"/>
    <w:rsid w:val="00CE3ABC"/>
    <w:rsid w:val="00CE4AB1"/>
    <w:rsid w:val="00CE4F6A"/>
    <w:rsid w:val="00CE5765"/>
    <w:rsid w:val="00CE767E"/>
    <w:rsid w:val="00CE79B4"/>
    <w:rsid w:val="00CF0479"/>
    <w:rsid w:val="00CF20E2"/>
    <w:rsid w:val="00CF6901"/>
    <w:rsid w:val="00CF69D2"/>
    <w:rsid w:val="00CF6CA1"/>
    <w:rsid w:val="00CF6E9D"/>
    <w:rsid w:val="00CF7552"/>
    <w:rsid w:val="00CF7D36"/>
    <w:rsid w:val="00D015D1"/>
    <w:rsid w:val="00D01B36"/>
    <w:rsid w:val="00D02123"/>
    <w:rsid w:val="00D03565"/>
    <w:rsid w:val="00D05060"/>
    <w:rsid w:val="00D056B4"/>
    <w:rsid w:val="00D061AE"/>
    <w:rsid w:val="00D063C7"/>
    <w:rsid w:val="00D066FD"/>
    <w:rsid w:val="00D077C0"/>
    <w:rsid w:val="00D1105C"/>
    <w:rsid w:val="00D11359"/>
    <w:rsid w:val="00D14356"/>
    <w:rsid w:val="00D15277"/>
    <w:rsid w:val="00D1558B"/>
    <w:rsid w:val="00D170BF"/>
    <w:rsid w:val="00D17AA7"/>
    <w:rsid w:val="00D17F12"/>
    <w:rsid w:val="00D224E2"/>
    <w:rsid w:val="00D23060"/>
    <w:rsid w:val="00D23A97"/>
    <w:rsid w:val="00D242BA"/>
    <w:rsid w:val="00D250DB"/>
    <w:rsid w:val="00D2587B"/>
    <w:rsid w:val="00D262ED"/>
    <w:rsid w:val="00D3012E"/>
    <w:rsid w:val="00D30F73"/>
    <w:rsid w:val="00D31311"/>
    <w:rsid w:val="00D31BBA"/>
    <w:rsid w:val="00D31ED9"/>
    <w:rsid w:val="00D325B4"/>
    <w:rsid w:val="00D330E4"/>
    <w:rsid w:val="00D3726D"/>
    <w:rsid w:val="00D37843"/>
    <w:rsid w:val="00D404A0"/>
    <w:rsid w:val="00D404C3"/>
    <w:rsid w:val="00D405E8"/>
    <w:rsid w:val="00D408A2"/>
    <w:rsid w:val="00D419F8"/>
    <w:rsid w:val="00D43F96"/>
    <w:rsid w:val="00D442FF"/>
    <w:rsid w:val="00D44608"/>
    <w:rsid w:val="00D4470C"/>
    <w:rsid w:val="00D44B47"/>
    <w:rsid w:val="00D4565D"/>
    <w:rsid w:val="00D45AB5"/>
    <w:rsid w:val="00D461D2"/>
    <w:rsid w:val="00D47525"/>
    <w:rsid w:val="00D51D9A"/>
    <w:rsid w:val="00D5227D"/>
    <w:rsid w:val="00D523B2"/>
    <w:rsid w:val="00D52D08"/>
    <w:rsid w:val="00D5361C"/>
    <w:rsid w:val="00D5371F"/>
    <w:rsid w:val="00D54BBE"/>
    <w:rsid w:val="00D5510F"/>
    <w:rsid w:val="00D567E5"/>
    <w:rsid w:val="00D56865"/>
    <w:rsid w:val="00D56935"/>
    <w:rsid w:val="00D579E6"/>
    <w:rsid w:val="00D608BC"/>
    <w:rsid w:val="00D61232"/>
    <w:rsid w:val="00D62A67"/>
    <w:rsid w:val="00D6383D"/>
    <w:rsid w:val="00D638FB"/>
    <w:rsid w:val="00D64C99"/>
    <w:rsid w:val="00D65D88"/>
    <w:rsid w:val="00D70CE5"/>
    <w:rsid w:val="00D71D19"/>
    <w:rsid w:val="00D7260D"/>
    <w:rsid w:val="00D7345F"/>
    <w:rsid w:val="00D736D2"/>
    <w:rsid w:val="00D73A87"/>
    <w:rsid w:val="00D73C94"/>
    <w:rsid w:val="00D74862"/>
    <w:rsid w:val="00D7490F"/>
    <w:rsid w:val="00D74CC6"/>
    <w:rsid w:val="00D75809"/>
    <w:rsid w:val="00D75CC5"/>
    <w:rsid w:val="00D76CDB"/>
    <w:rsid w:val="00D76CF9"/>
    <w:rsid w:val="00D773AF"/>
    <w:rsid w:val="00D77438"/>
    <w:rsid w:val="00D77839"/>
    <w:rsid w:val="00D77F18"/>
    <w:rsid w:val="00D80081"/>
    <w:rsid w:val="00D8109B"/>
    <w:rsid w:val="00D814A6"/>
    <w:rsid w:val="00D828E8"/>
    <w:rsid w:val="00D82E73"/>
    <w:rsid w:val="00D83F46"/>
    <w:rsid w:val="00D85446"/>
    <w:rsid w:val="00D855E2"/>
    <w:rsid w:val="00D875DD"/>
    <w:rsid w:val="00D90126"/>
    <w:rsid w:val="00D9063D"/>
    <w:rsid w:val="00D93586"/>
    <w:rsid w:val="00D94280"/>
    <w:rsid w:val="00D946AF"/>
    <w:rsid w:val="00D96339"/>
    <w:rsid w:val="00DA13CA"/>
    <w:rsid w:val="00DA162E"/>
    <w:rsid w:val="00DA1825"/>
    <w:rsid w:val="00DA1ECE"/>
    <w:rsid w:val="00DA2DD5"/>
    <w:rsid w:val="00DA4190"/>
    <w:rsid w:val="00DA41FE"/>
    <w:rsid w:val="00DA5003"/>
    <w:rsid w:val="00DA606C"/>
    <w:rsid w:val="00DA6990"/>
    <w:rsid w:val="00DA6AE7"/>
    <w:rsid w:val="00DA6E8E"/>
    <w:rsid w:val="00DA730A"/>
    <w:rsid w:val="00DB1DA3"/>
    <w:rsid w:val="00DB63DE"/>
    <w:rsid w:val="00DB68F5"/>
    <w:rsid w:val="00DC033F"/>
    <w:rsid w:val="00DC1186"/>
    <w:rsid w:val="00DC2375"/>
    <w:rsid w:val="00DC278F"/>
    <w:rsid w:val="00DC2FDB"/>
    <w:rsid w:val="00DC3DB9"/>
    <w:rsid w:val="00DC6AE8"/>
    <w:rsid w:val="00DC724C"/>
    <w:rsid w:val="00DC7FCE"/>
    <w:rsid w:val="00DD01F3"/>
    <w:rsid w:val="00DD0456"/>
    <w:rsid w:val="00DD0666"/>
    <w:rsid w:val="00DD0BDD"/>
    <w:rsid w:val="00DD0EF8"/>
    <w:rsid w:val="00DD17D9"/>
    <w:rsid w:val="00DD2CD9"/>
    <w:rsid w:val="00DD46A7"/>
    <w:rsid w:val="00DD504B"/>
    <w:rsid w:val="00DD7237"/>
    <w:rsid w:val="00DD7C43"/>
    <w:rsid w:val="00DE044F"/>
    <w:rsid w:val="00DE04FF"/>
    <w:rsid w:val="00DE311A"/>
    <w:rsid w:val="00DE3763"/>
    <w:rsid w:val="00DE3C2F"/>
    <w:rsid w:val="00DE57BD"/>
    <w:rsid w:val="00DE63EC"/>
    <w:rsid w:val="00DF0305"/>
    <w:rsid w:val="00DF0730"/>
    <w:rsid w:val="00DF0B4F"/>
    <w:rsid w:val="00DF0BC5"/>
    <w:rsid w:val="00DF0F33"/>
    <w:rsid w:val="00DF13C7"/>
    <w:rsid w:val="00DF158B"/>
    <w:rsid w:val="00DF23C6"/>
    <w:rsid w:val="00DF4A1E"/>
    <w:rsid w:val="00DF58CF"/>
    <w:rsid w:val="00DF59D1"/>
    <w:rsid w:val="00DF71D5"/>
    <w:rsid w:val="00DF735F"/>
    <w:rsid w:val="00E01EC9"/>
    <w:rsid w:val="00E0712A"/>
    <w:rsid w:val="00E10006"/>
    <w:rsid w:val="00E1104F"/>
    <w:rsid w:val="00E11465"/>
    <w:rsid w:val="00E11828"/>
    <w:rsid w:val="00E123EC"/>
    <w:rsid w:val="00E162AF"/>
    <w:rsid w:val="00E163D4"/>
    <w:rsid w:val="00E165E8"/>
    <w:rsid w:val="00E178F7"/>
    <w:rsid w:val="00E2060E"/>
    <w:rsid w:val="00E20822"/>
    <w:rsid w:val="00E20D05"/>
    <w:rsid w:val="00E237EE"/>
    <w:rsid w:val="00E24811"/>
    <w:rsid w:val="00E251B2"/>
    <w:rsid w:val="00E266A4"/>
    <w:rsid w:val="00E30006"/>
    <w:rsid w:val="00E3133F"/>
    <w:rsid w:val="00E32324"/>
    <w:rsid w:val="00E32BC0"/>
    <w:rsid w:val="00E32D09"/>
    <w:rsid w:val="00E3300A"/>
    <w:rsid w:val="00E331AD"/>
    <w:rsid w:val="00E35492"/>
    <w:rsid w:val="00E367E4"/>
    <w:rsid w:val="00E36CC7"/>
    <w:rsid w:val="00E4098E"/>
    <w:rsid w:val="00E419E6"/>
    <w:rsid w:val="00E430DF"/>
    <w:rsid w:val="00E43D95"/>
    <w:rsid w:val="00E446BA"/>
    <w:rsid w:val="00E44A13"/>
    <w:rsid w:val="00E44EA7"/>
    <w:rsid w:val="00E47003"/>
    <w:rsid w:val="00E522BF"/>
    <w:rsid w:val="00E52416"/>
    <w:rsid w:val="00E53311"/>
    <w:rsid w:val="00E5343B"/>
    <w:rsid w:val="00E54CDB"/>
    <w:rsid w:val="00E5535F"/>
    <w:rsid w:val="00E556CE"/>
    <w:rsid w:val="00E56A1B"/>
    <w:rsid w:val="00E57472"/>
    <w:rsid w:val="00E57783"/>
    <w:rsid w:val="00E579A7"/>
    <w:rsid w:val="00E60B66"/>
    <w:rsid w:val="00E616C2"/>
    <w:rsid w:val="00E61917"/>
    <w:rsid w:val="00E61B78"/>
    <w:rsid w:val="00E6271B"/>
    <w:rsid w:val="00E629F5"/>
    <w:rsid w:val="00E62FD1"/>
    <w:rsid w:val="00E640EA"/>
    <w:rsid w:val="00E64A8A"/>
    <w:rsid w:val="00E6532B"/>
    <w:rsid w:val="00E65A4A"/>
    <w:rsid w:val="00E663CD"/>
    <w:rsid w:val="00E67BA6"/>
    <w:rsid w:val="00E67C73"/>
    <w:rsid w:val="00E7008A"/>
    <w:rsid w:val="00E70FD4"/>
    <w:rsid w:val="00E71611"/>
    <w:rsid w:val="00E7257C"/>
    <w:rsid w:val="00E72ECB"/>
    <w:rsid w:val="00E7324F"/>
    <w:rsid w:val="00E736EB"/>
    <w:rsid w:val="00E7440C"/>
    <w:rsid w:val="00E750D7"/>
    <w:rsid w:val="00E75278"/>
    <w:rsid w:val="00E7546E"/>
    <w:rsid w:val="00E7590D"/>
    <w:rsid w:val="00E761D8"/>
    <w:rsid w:val="00E76931"/>
    <w:rsid w:val="00E76A86"/>
    <w:rsid w:val="00E80D54"/>
    <w:rsid w:val="00E81526"/>
    <w:rsid w:val="00E816DC"/>
    <w:rsid w:val="00E81F62"/>
    <w:rsid w:val="00E8273B"/>
    <w:rsid w:val="00E84661"/>
    <w:rsid w:val="00E85959"/>
    <w:rsid w:val="00E85EFD"/>
    <w:rsid w:val="00E86740"/>
    <w:rsid w:val="00E86E9B"/>
    <w:rsid w:val="00E901E3"/>
    <w:rsid w:val="00E91534"/>
    <w:rsid w:val="00E92231"/>
    <w:rsid w:val="00E9431B"/>
    <w:rsid w:val="00E94361"/>
    <w:rsid w:val="00E94A41"/>
    <w:rsid w:val="00E95692"/>
    <w:rsid w:val="00E9571E"/>
    <w:rsid w:val="00E963E2"/>
    <w:rsid w:val="00E97AD0"/>
    <w:rsid w:val="00E97B26"/>
    <w:rsid w:val="00EA0503"/>
    <w:rsid w:val="00EA097A"/>
    <w:rsid w:val="00EA0AFE"/>
    <w:rsid w:val="00EA0F25"/>
    <w:rsid w:val="00EA133A"/>
    <w:rsid w:val="00EA2D31"/>
    <w:rsid w:val="00EA4F73"/>
    <w:rsid w:val="00EB0172"/>
    <w:rsid w:val="00EB2303"/>
    <w:rsid w:val="00EB245B"/>
    <w:rsid w:val="00EB2597"/>
    <w:rsid w:val="00EB51C3"/>
    <w:rsid w:val="00EB5887"/>
    <w:rsid w:val="00EC05C7"/>
    <w:rsid w:val="00EC192C"/>
    <w:rsid w:val="00EC3513"/>
    <w:rsid w:val="00EC5F9F"/>
    <w:rsid w:val="00EC65A6"/>
    <w:rsid w:val="00EC6717"/>
    <w:rsid w:val="00EC7C94"/>
    <w:rsid w:val="00ED0EBB"/>
    <w:rsid w:val="00ED1DDC"/>
    <w:rsid w:val="00ED3316"/>
    <w:rsid w:val="00ED4580"/>
    <w:rsid w:val="00ED4747"/>
    <w:rsid w:val="00ED4DB4"/>
    <w:rsid w:val="00ED5642"/>
    <w:rsid w:val="00ED6036"/>
    <w:rsid w:val="00ED6119"/>
    <w:rsid w:val="00ED65AF"/>
    <w:rsid w:val="00EE16BD"/>
    <w:rsid w:val="00EE1DDC"/>
    <w:rsid w:val="00EE501C"/>
    <w:rsid w:val="00EE63D7"/>
    <w:rsid w:val="00EE73C4"/>
    <w:rsid w:val="00EF01AD"/>
    <w:rsid w:val="00EF0AD0"/>
    <w:rsid w:val="00EF0C70"/>
    <w:rsid w:val="00EF0D6C"/>
    <w:rsid w:val="00EF4788"/>
    <w:rsid w:val="00EF7463"/>
    <w:rsid w:val="00EF78C4"/>
    <w:rsid w:val="00EF7903"/>
    <w:rsid w:val="00EF7BDD"/>
    <w:rsid w:val="00F00714"/>
    <w:rsid w:val="00F0074A"/>
    <w:rsid w:val="00F00A4D"/>
    <w:rsid w:val="00F014FA"/>
    <w:rsid w:val="00F02239"/>
    <w:rsid w:val="00F05B65"/>
    <w:rsid w:val="00F064EB"/>
    <w:rsid w:val="00F06692"/>
    <w:rsid w:val="00F0670C"/>
    <w:rsid w:val="00F06F89"/>
    <w:rsid w:val="00F0766E"/>
    <w:rsid w:val="00F11BCC"/>
    <w:rsid w:val="00F124AD"/>
    <w:rsid w:val="00F129AB"/>
    <w:rsid w:val="00F13594"/>
    <w:rsid w:val="00F15365"/>
    <w:rsid w:val="00F17FF2"/>
    <w:rsid w:val="00F207E1"/>
    <w:rsid w:val="00F20BD3"/>
    <w:rsid w:val="00F20CBC"/>
    <w:rsid w:val="00F21C6E"/>
    <w:rsid w:val="00F2279F"/>
    <w:rsid w:val="00F22A8F"/>
    <w:rsid w:val="00F22D7D"/>
    <w:rsid w:val="00F23FBF"/>
    <w:rsid w:val="00F25011"/>
    <w:rsid w:val="00F269FE"/>
    <w:rsid w:val="00F27502"/>
    <w:rsid w:val="00F276C5"/>
    <w:rsid w:val="00F2787D"/>
    <w:rsid w:val="00F3150F"/>
    <w:rsid w:val="00F3152F"/>
    <w:rsid w:val="00F32443"/>
    <w:rsid w:val="00F32928"/>
    <w:rsid w:val="00F3353B"/>
    <w:rsid w:val="00F34BD9"/>
    <w:rsid w:val="00F34E4E"/>
    <w:rsid w:val="00F351D1"/>
    <w:rsid w:val="00F35545"/>
    <w:rsid w:val="00F35927"/>
    <w:rsid w:val="00F363A7"/>
    <w:rsid w:val="00F36424"/>
    <w:rsid w:val="00F3745D"/>
    <w:rsid w:val="00F40052"/>
    <w:rsid w:val="00F4254D"/>
    <w:rsid w:val="00F43555"/>
    <w:rsid w:val="00F441A4"/>
    <w:rsid w:val="00F44CF6"/>
    <w:rsid w:val="00F46C50"/>
    <w:rsid w:val="00F47F02"/>
    <w:rsid w:val="00F50463"/>
    <w:rsid w:val="00F50E9D"/>
    <w:rsid w:val="00F510CC"/>
    <w:rsid w:val="00F51A23"/>
    <w:rsid w:val="00F5296D"/>
    <w:rsid w:val="00F54984"/>
    <w:rsid w:val="00F5541B"/>
    <w:rsid w:val="00F55432"/>
    <w:rsid w:val="00F55491"/>
    <w:rsid w:val="00F55ED9"/>
    <w:rsid w:val="00F57467"/>
    <w:rsid w:val="00F576EB"/>
    <w:rsid w:val="00F616C7"/>
    <w:rsid w:val="00F61730"/>
    <w:rsid w:val="00F61ADD"/>
    <w:rsid w:val="00F622F5"/>
    <w:rsid w:val="00F62637"/>
    <w:rsid w:val="00F63E93"/>
    <w:rsid w:val="00F6445D"/>
    <w:rsid w:val="00F70094"/>
    <w:rsid w:val="00F70D0B"/>
    <w:rsid w:val="00F71503"/>
    <w:rsid w:val="00F71EA4"/>
    <w:rsid w:val="00F744D3"/>
    <w:rsid w:val="00F760CF"/>
    <w:rsid w:val="00F76316"/>
    <w:rsid w:val="00F76800"/>
    <w:rsid w:val="00F7725B"/>
    <w:rsid w:val="00F8026B"/>
    <w:rsid w:val="00F803A3"/>
    <w:rsid w:val="00F80F40"/>
    <w:rsid w:val="00F827E6"/>
    <w:rsid w:val="00F83791"/>
    <w:rsid w:val="00F86469"/>
    <w:rsid w:val="00F87887"/>
    <w:rsid w:val="00F91A3D"/>
    <w:rsid w:val="00F9257F"/>
    <w:rsid w:val="00F92CD5"/>
    <w:rsid w:val="00F93176"/>
    <w:rsid w:val="00F93AEC"/>
    <w:rsid w:val="00F94434"/>
    <w:rsid w:val="00F946A9"/>
    <w:rsid w:val="00F96330"/>
    <w:rsid w:val="00F97F87"/>
    <w:rsid w:val="00FA0628"/>
    <w:rsid w:val="00FA06E8"/>
    <w:rsid w:val="00FA19A9"/>
    <w:rsid w:val="00FA225A"/>
    <w:rsid w:val="00FA54EB"/>
    <w:rsid w:val="00FA632A"/>
    <w:rsid w:val="00FA6534"/>
    <w:rsid w:val="00FA6753"/>
    <w:rsid w:val="00FA696A"/>
    <w:rsid w:val="00FB0471"/>
    <w:rsid w:val="00FB06FE"/>
    <w:rsid w:val="00FB2B44"/>
    <w:rsid w:val="00FB2FE9"/>
    <w:rsid w:val="00FB3520"/>
    <w:rsid w:val="00FB4DD5"/>
    <w:rsid w:val="00FB5111"/>
    <w:rsid w:val="00FB5120"/>
    <w:rsid w:val="00FB5DBE"/>
    <w:rsid w:val="00FC0F8B"/>
    <w:rsid w:val="00FC15A5"/>
    <w:rsid w:val="00FC19E9"/>
    <w:rsid w:val="00FC1BC2"/>
    <w:rsid w:val="00FC21DC"/>
    <w:rsid w:val="00FC2288"/>
    <w:rsid w:val="00FC2512"/>
    <w:rsid w:val="00FC433C"/>
    <w:rsid w:val="00FC449B"/>
    <w:rsid w:val="00FC613D"/>
    <w:rsid w:val="00FC7B23"/>
    <w:rsid w:val="00FD1012"/>
    <w:rsid w:val="00FD174D"/>
    <w:rsid w:val="00FD19B0"/>
    <w:rsid w:val="00FD1E4B"/>
    <w:rsid w:val="00FD2104"/>
    <w:rsid w:val="00FD28CF"/>
    <w:rsid w:val="00FD3DA6"/>
    <w:rsid w:val="00FD3E74"/>
    <w:rsid w:val="00FD6438"/>
    <w:rsid w:val="00FD6ADD"/>
    <w:rsid w:val="00FD74DC"/>
    <w:rsid w:val="00FD75DF"/>
    <w:rsid w:val="00FD76B8"/>
    <w:rsid w:val="00FE0A2A"/>
    <w:rsid w:val="00FE108F"/>
    <w:rsid w:val="00FE10AF"/>
    <w:rsid w:val="00FE2182"/>
    <w:rsid w:val="00FE267B"/>
    <w:rsid w:val="00FE2C89"/>
    <w:rsid w:val="00FE33ED"/>
    <w:rsid w:val="00FE37E0"/>
    <w:rsid w:val="00FE3A7A"/>
    <w:rsid w:val="00FE4127"/>
    <w:rsid w:val="00FE420C"/>
    <w:rsid w:val="00FE50C8"/>
    <w:rsid w:val="00FE57BE"/>
    <w:rsid w:val="00FE612A"/>
    <w:rsid w:val="00FE7191"/>
    <w:rsid w:val="00FF0972"/>
    <w:rsid w:val="00FF0D45"/>
    <w:rsid w:val="00FF0DB1"/>
    <w:rsid w:val="00FF157D"/>
    <w:rsid w:val="00FF1D1F"/>
    <w:rsid w:val="00FF2995"/>
    <w:rsid w:val="00FF31E0"/>
    <w:rsid w:val="00FF3B0D"/>
    <w:rsid w:val="00FF3BD1"/>
    <w:rsid w:val="00FF4F72"/>
    <w:rsid w:val="00FF5C7B"/>
    <w:rsid w:val="00FF7382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4DA81"/>
  <w15:docId w15:val="{E5437506-E75E-4506-A232-807DB69C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81"/>
    <w:pPr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styleId="Heading1">
    <w:name w:val="heading 1"/>
    <w:basedOn w:val="Heading2"/>
    <w:next w:val="Normal"/>
    <w:link w:val="Heading1Char1"/>
    <w:uiPriority w:val="9"/>
    <w:qFormat/>
    <w:rsid w:val="00946D2D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123C1B"/>
    <w:pPr>
      <w:numPr>
        <w:ilvl w:val="1"/>
        <w:numId w:val="1"/>
      </w:numPr>
      <w:spacing w:before="240" w:after="120"/>
      <w:ind w:left="426"/>
      <w:jc w:val="left"/>
      <w:outlineLvl w:val="1"/>
    </w:pPr>
    <w:rPr>
      <w:rFonts w:eastAsia="Palatino Linotype" w:cs="Palatino Linotype"/>
      <w:b/>
      <w:lang w:eastAsia="zh-CN"/>
    </w:rPr>
  </w:style>
  <w:style w:type="paragraph" w:styleId="Heading3">
    <w:name w:val="heading 3"/>
    <w:basedOn w:val="Heading2"/>
    <w:next w:val="Normal"/>
    <w:link w:val="Heading3Char1"/>
    <w:uiPriority w:val="9"/>
    <w:unhideWhenUsed/>
    <w:qFormat/>
    <w:rsid w:val="00757D0B"/>
    <w:pPr>
      <w:numPr>
        <w:ilvl w:val="2"/>
      </w:numPr>
      <w:ind w:left="567" w:hanging="567"/>
      <w:outlineLvl w:val="2"/>
    </w:pPr>
    <w:rPr>
      <w:b w:val="0"/>
      <w:bCs/>
      <w:i/>
      <w:iCs/>
      <w:color w:val="auto"/>
    </w:rPr>
  </w:style>
  <w:style w:type="paragraph" w:styleId="Heading4">
    <w:name w:val="heading 4"/>
    <w:basedOn w:val="Normal"/>
    <w:next w:val="Normal"/>
    <w:uiPriority w:val="9"/>
    <w:unhideWhenUsed/>
    <w:qFormat/>
    <w:pPr>
      <w:spacing w:before="240" w:after="120"/>
      <w:ind w:firstLine="0"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customStyle="1" w:styleId="BalloonTextChar">
    <w:name w:val="Balloon Text Char"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qFormat/>
  </w:style>
  <w:style w:type="character" w:customStyle="1" w:styleId="EnlladInternet">
    <w:name w:val="Enllaç d'Internet"/>
    <w:qFormat/>
    <w:rPr>
      <w:color w:val="0563C1"/>
      <w:u w:val="single"/>
    </w:rPr>
  </w:style>
  <w:style w:type="character" w:customStyle="1" w:styleId="Heading1Char">
    <w:name w:val="Heading 1 Char"/>
    <w:basedOn w:val="DefaultParagraphFont"/>
    <w:qFormat/>
    <w:rPr>
      <w:rFonts w:ascii="Palatino Linotype" w:eastAsia="Times New Roman" w:hAnsi="Palatino Linotype"/>
      <w:b/>
      <w:color w:val="000000"/>
      <w:szCs w:val="22"/>
      <w:lang w:eastAsia="zh-CN" w:bidi="en-US"/>
    </w:rPr>
  </w:style>
  <w:style w:type="character" w:customStyle="1" w:styleId="Heading2Char">
    <w:name w:val="Heading 2 Char"/>
    <w:basedOn w:val="DefaultParagraphFont"/>
    <w:qFormat/>
    <w:rPr>
      <w:rFonts w:ascii="Palatino Linotype" w:eastAsia="Times New Roman" w:hAnsi="Palatino Linotype"/>
      <w:b/>
      <w:color w:val="000000"/>
      <w:szCs w:val="22"/>
      <w:lang w:val="es-ES" w:eastAsia="zh-CN" w:bidi="en-US"/>
    </w:rPr>
  </w:style>
  <w:style w:type="character" w:customStyle="1" w:styleId="Heading3Char">
    <w:name w:val="Heading 3 Char"/>
    <w:basedOn w:val="DefaultParagraphFont"/>
    <w:qFormat/>
    <w:rPr>
      <w:rFonts w:ascii="Palatino Linotype" w:eastAsia="Times New Roman" w:hAnsi="Palatino Linotype"/>
      <w:i/>
      <w:color w:val="000000"/>
      <w:szCs w:val="22"/>
      <w:lang w:val="es-ES" w:eastAsia="de-DE" w:bidi="en-US"/>
    </w:rPr>
  </w:style>
  <w:style w:type="character" w:customStyle="1" w:styleId="Heading4Char">
    <w:name w:val="Heading 4 Char"/>
    <w:basedOn w:val="DefaultParagraphFont"/>
    <w:qFormat/>
    <w:rPr>
      <w:rFonts w:ascii="Palatino Linotype" w:eastAsia="Times New Roman" w:hAnsi="Palatino Linotype"/>
      <w:color w:val="000000"/>
      <w:szCs w:val="22"/>
      <w:lang w:val="es-ES" w:eastAsia="de-DE" w:bidi="en-US"/>
    </w:rPr>
  </w:style>
  <w:style w:type="character" w:customStyle="1" w:styleId="EnlladInternetvisitat">
    <w:name w:val="Enllaç d'Internet visitat"/>
    <w:basedOn w:val="DefaultParagraphFont"/>
    <w:qFormat/>
    <w:rPr>
      <w:color w:val="954F72"/>
      <w:u w:val="single"/>
    </w:rPr>
  </w:style>
  <w:style w:type="character" w:customStyle="1" w:styleId="TitleChar">
    <w:name w:val="Title Char"/>
    <w:basedOn w:val="DefaultParagraphFont"/>
    <w:qFormat/>
    <w:rPr>
      <w:rFonts w:ascii="Palatino Linotype" w:eastAsia="Times New Roman" w:hAnsi="Palatino Linotype"/>
      <w:b/>
      <w:color w:val="000000"/>
      <w:sz w:val="36"/>
      <w:lang w:val="es-ES" w:eastAsia="de-DE" w:bidi="en-US"/>
    </w:rPr>
  </w:style>
  <w:style w:type="character" w:customStyle="1" w:styleId="CommentTextChar">
    <w:name w:val="Comment Text Char"/>
    <w:basedOn w:val="DefaultParagraphFont"/>
    <w:qFormat/>
    <w:rPr>
      <w:rFonts w:ascii="Palatino Linotype" w:eastAsia="Times New Roman" w:hAnsi="Palatino Linotype"/>
      <w:color w:val="000000"/>
      <w:lang w:eastAsia="de-DE" w:bidi="en-US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qFormat/>
    <w:rPr>
      <w:rFonts w:ascii="Palatino Linotype" w:eastAsia="Times New Roman" w:hAnsi="Palatino Linotype"/>
      <w:b/>
      <w:bCs/>
      <w:color w:val="000000"/>
      <w:lang w:eastAsia="de-DE" w:bidi="en-US"/>
    </w:rPr>
  </w:style>
  <w:style w:type="character" w:customStyle="1" w:styleId="Smbolosdenumeracin">
    <w:name w:val="Símbolos de numeración"/>
    <w:qFormat/>
  </w:style>
  <w:style w:type="paragraph" w:styleId="Title">
    <w:name w:val="Title"/>
    <w:basedOn w:val="MDPI12title"/>
    <w:next w:val="BodyText"/>
    <w:uiPriority w:val="10"/>
    <w:qFormat/>
    <w:pPr>
      <w:spacing w:line="240" w:lineRule="atLeast"/>
    </w:p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Encapalament">
    <w:name w:val="Encapçalament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Lohit Devanagari"/>
    </w:rPr>
  </w:style>
  <w:style w:type="paragraph" w:customStyle="1" w:styleId="Abstract">
    <w:name w:val="Abstract"/>
    <w:basedOn w:val="Texto"/>
    <w:next w:val="Normal"/>
    <w:qFormat/>
    <w:pPr>
      <w:spacing w:before="240" w:after="120"/>
      <w:ind w:left="113" w:firstLine="0"/>
    </w:pPr>
  </w:style>
  <w:style w:type="paragraph" w:customStyle="1" w:styleId="Texto">
    <w:name w:val="Texto"/>
    <w:qFormat/>
    <w:pPr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Capaleraipeu">
    <w:name w:val="Capçalera i peu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Footer">
    <w:name w:val="footer"/>
    <w:basedOn w:val="Normal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Textnoident">
    <w:name w:val="Text_no_ident"/>
    <w:basedOn w:val="Texto"/>
    <w:qFormat/>
    <w:pPr>
      <w:ind w:firstLine="0"/>
    </w:pPr>
  </w:style>
  <w:style w:type="paragraph" w:customStyle="1" w:styleId="Textspaceafter">
    <w:name w:val="Text_space_after"/>
    <w:basedOn w:val="Texto"/>
    <w:qFormat/>
    <w:pPr>
      <w:spacing w:before="120" w:after="240"/>
    </w:pPr>
  </w:style>
  <w:style w:type="paragraph" w:customStyle="1" w:styleId="Textbeforelist">
    <w:name w:val="Text_before_list"/>
    <w:basedOn w:val="Texto"/>
    <w:qFormat/>
    <w:pPr>
      <w:spacing w:before="120" w:after="120"/>
    </w:pPr>
  </w:style>
  <w:style w:type="paragraph" w:customStyle="1" w:styleId="Textafterlist">
    <w:name w:val="Text_after_list"/>
    <w:basedOn w:val="Texto"/>
    <w:qFormat/>
    <w:pPr>
      <w:spacing w:before="120" w:after="120"/>
    </w:pPr>
  </w:style>
  <w:style w:type="paragraph" w:customStyle="1" w:styleId="Itemize">
    <w:name w:val="Itemize"/>
    <w:basedOn w:val="Texto"/>
    <w:qFormat/>
    <w:pPr>
      <w:ind w:left="425" w:hanging="425"/>
    </w:pPr>
  </w:style>
  <w:style w:type="paragraph" w:customStyle="1" w:styleId="Bullet">
    <w:name w:val="Bullet"/>
    <w:basedOn w:val="Texto"/>
    <w:qFormat/>
  </w:style>
  <w:style w:type="paragraph" w:customStyle="1" w:styleId="Tablecaption">
    <w:name w:val="Table_caption"/>
    <w:basedOn w:val="Normal"/>
    <w:qFormat/>
    <w:pPr>
      <w:spacing w:before="240" w:after="120"/>
      <w:ind w:left="425" w:right="425"/>
    </w:pPr>
    <w:rPr>
      <w:sz w:val="18"/>
    </w:rPr>
  </w:style>
  <w:style w:type="paragraph" w:customStyle="1" w:styleId="Tablebody">
    <w:name w:val="Table_body"/>
    <w:qFormat/>
    <w:pPr>
      <w:snapToGrid w:val="0"/>
      <w:spacing w:line="260" w:lineRule="atLeast"/>
      <w:jc w:val="center"/>
    </w:pPr>
    <w:rPr>
      <w:rFonts w:ascii="Palatino Linotype" w:eastAsia="Times New Roman" w:hAnsi="Palatino Linotype"/>
      <w:color w:val="000000"/>
      <w:lang w:eastAsia="de-DE" w:bidi="en-US"/>
    </w:rPr>
  </w:style>
  <w:style w:type="paragraph" w:customStyle="1" w:styleId="Tablefooter">
    <w:name w:val="Table_footer"/>
    <w:basedOn w:val="Tablecaption"/>
    <w:next w:val="Texto"/>
    <w:qFormat/>
    <w:pPr>
      <w:spacing w:before="0"/>
      <w:ind w:left="0" w:right="0"/>
    </w:pPr>
  </w:style>
  <w:style w:type="paragraph" w:customStyle="1" w:styleId="Figurecaption">
    <w:name w:val="Figure_caption"/>
    <w:basedOn w:val="Normal"/>
    <w:next w:val="Normal"/>
    <w:qFormat/>
    <w:rsid w:val="00495FDA"/>
    <w:pPr>
      <w:spacing w:before="120" w:after="240"/>
      <w:ind w:right="55" w:firstLine="0"/>
      <w:jc w:val="center"/>
    </w:pPr>
    <w:rPr>
      <w:rFonts w:eastAsia="Palatino Linotype"/>
      <w:sz w:val="18"/>
    </w:rPr>
  </w:style>
  <w:style w:type="paragraph" w:customStyle="1" w:styleId="Figura">
    <w:name w:val="Figura"/>
    <w:basedOn w:val="Normal"/>
    <w:next w:val="Normal"/>
    <w:qFormat/>
    <w:pPr>
      <w:snapToGrid/>
      <w:spacing w:before="480" w:after="160" w:line="259" w:lineRule="auto"/>
      <w:ind w:firstLine="0"/>
      <w:jc w:val="center"/>
    </w:pPr>
    <w:rPr>
      <w:rFonts w:ascii="Calibri" w:eastAsia="SimSun" w:hAnsi="Calibri"/>
      <w:color w:val="auto"/>
      <w:sz w:val="22"/>
      <w:lang w:eastAsia="es-ES" w:bidi="ar-SA"/>
    </w:rPr>
  </w:style>
  <w:style w:type="paragraph" w:styleId="BalloonText">
    <w:name w:val="Balloon Text"/>
    <w:basedOn w:val="Normal"/>
    <w:qFormat/>
    <w:pPr>
      <w:spacing w:line="240" w:lineRule="auto"/>
    </w:pPr>
    <w:rPr>
      <w:sz w:val="18"/>
      <w:szCs w:val="18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DPI12title">
    <w:name w:val="MDPI_1.2_title"/>
    <w:next w:val="Normal"/>
    <w:qFormat/>
    <w:pPr>
      <w:snapToGrid w:val="0"/>
      <w:spacing w:after="240" w:line="400" w:lineRule="exact"/>
    </w:pPr>
    <w:rPr>
      <w:rFonts w:ascii="Palatino Linotype" w:eastAsia="Times New Roman" w:hAnsi="Palatino Linotype"/>
      <w:b/>
      <w:color w:val="000000"/>
      <w:sz w:val="36"/>
      <w:lang w:eastAsia="de-DE" w:bidi="en-US"/>
    </w:rPr>
  </w:style>
  <w:style w:type="paragraph" w:customStyle="1" w:styleId="MDPI11articletype">
    <w:name w:val="MDPI_1.1_article_type"/>
    <w:basedOn w:val="Normal"/>
    <w:next w:val="Normal"/>
    <w:qFormat/>
    <w:pPr>
      <w:spacing w:before="240" w:after="240" w:line="240" w:lineRule="auto"/>
      <w:ind w:firstLine="0"/>
      <w:jc w:val="left"/>
    </w:pPr>
    <w:rPr>
      <w:i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DPI14history">
    <w:name w:val="MDPI_1.4_history"/>
    <w:basedOn w:val="Normal"/>
    <w:next w:val="Normal"/>
    <w:qFormat/>
    <w:pPr>
      <w:spacing w:before="120" w:line="200" w:lineRule="atLeast"/>
      <w:ind w:left="113" w:firstLine="0"/>
      <w:jc w:val="left"/>
    </w:pPr>
    <w:rPr>
      <w:sz w:val="18"/>
      <w:szCs w:val="20"/>
    </w:rPr>
  </w:style>
  <w:style w:type="paragraph" w:customStyle="1" w:styleId="MDPI16affiliation">
    <w:name w:val="MDPI_1.6_affiliation"/>
    <w:basedOn w:val="Normal"/>
    <w:qFormat/>
    <w:pPr>
      <w:spacing w:line="200" w:lineRule="atLeast"/>
      <w:ind w:left="311" w:hanging="198"/>
      <w:jc w:val="left"/>
    </w:pPr>
    <w:rPr>
      <w:sz w:val="18"/>
      <w:szCs w:val="18"/>
    </w:rPr>
  </w:style>
  <w:style w:type="paragraph" w:styleId="CommentText">
    <w:name w:val="annotation text"/>
    <w:basedOn w:val="Normal"/>
    <w:qFormat/>
    <w:pPr>
      <w:spacing w:line="240" w:lineRule="auto"/>
    </w:pPr>
    <w:rPr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Revision">
    <w:name w:val="Revision"/>
    <w:qFormat/>
    <w:pPr>
      <w:suppressAutoHyphens w:val="0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Cs w:val="20"/>
    </w:rPr>
  </w:style>
  <w:style w:type="character" w:customStyle="1" w:styleId="normaltextrun">
    <w:name w:val="normaltextrun"/>
    <w:basedOn w:val="DefaultParagraphFont"/>
    <w:rsid w:val="00B95CAE"/>
  </w:style>
  <w:style w:type="character" w:customStyle="1" w:styleId="eop">
    <w:name w:val="eop"/>
    <w:basedOn w:val="DefaultParagraphFont"/>
    <w:rsid w:val="00496CD1"/>
  </w:style>
  <w:style w:type="character" w:customStyle="1" w:styleId="Heading1Char1">
    <w:name w:val="Heading 1 Char1"/>
    <w:basedOn w:val="DefaultParagraphFont"/>
    <w:link w:val="Heading1"/>
    <w:uiPriority w:val="9"/>
    <w:rsid w:val="00946D2D"/>
    <w:rPr>
      <w:rFonts w:ascii="Palatino Linotype" w:eastAsia="Palatino Linotype" w:hAnsi="Palatino Linotype" w:cs="Palatino Linotype"/>
      <w:b/>
      <w:color w:val="000000"/>
      <w:szCs w:val="22"/>
      <w:lang w:val="es-ES" w:eastAsia="zh-CN" w:bidi="en-US"/>
    </w:rPr>
  </w:style>
  <w:style w:type="table" w:styleId="GridTable4">
    <w:name w:val="Grid Table 4"/>
    <w:basedOn w:val="TableNormal"/>
    <w:uiPriority w:val="49"/>
    <w:rsid w:val="004269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1">
    <w:name w:val="Heading 3 Char1"/>
    <w:basedOn w:val="DefaultParagraphFont"/>
    <w:link w:val="Heading3"/>
    <w:uiPriority w:val="9"/>
    <w:rsid w:val="00757D0B"/>
    <w:rPr>
      <w:rFonts w:ascii="Palatino Linotype" w:eastAsia="Palatino Linotype" w:hAnsi="Palatino Linotype" w:cs="Palatino Linotype"/>
      <w:bCs/>
      <w:i/>
      <w:iCs/>
      <w:szCs w:val="22"/>
      <w:lang w:val="es-ES" w:eastAsia="zh-CN" w:bidi="en-US"/>
    </w:rPr>
  </w:style>
  <w:style w:type="paragraph" w:styleId="NormalWeb">
    <w:name w:val="Normal (Web)"/>
    <w:basedOn w:val="Normal"/>
    <w:uiPriority w:val="99"/>
    <w:unhideWhenUsed/>
    <w:rsid w:val="008D583B"/>
    <w:pPr>
      <w:suppressAutoHyphens w:val="0"/>
      <w:snapToGri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sz w:val="24"/>
      <w:szCs w:val="24"/>
      <w:lang w:eastAsia="es-ES" w:bidi="ar-SA"/>
    </w:rPr>
  </w:style>
  <w:style w:type="character" w:customStyle="1" w:styleId="Heading2Char1">
    <w:name w:val="Heading 2 Char1"/>
    <w:basedOn w:val="DefaultParagraphFont"/>
    <w:link w:val="Heading2"/>
    <w:uiPriority w:val="9"/>
    <w:rsid w:val="00123C1B"/>
    <w:rPr>
      <w:rFonts w:ascii="Palatino Linotype" w:eastAsia="Palatino Linotype" w:hAnsi="Palatino Linotype" w:cs="Palatino Linotype"/>
      <w:b/>
      <w:color w:val="000000"/>
      <w:szCs w:val="22"/>
      <w:lang w:val="es-ES" w:eastAsia="zh-CN" w:bidi="en-US"/>
    </w:rPr>
  </w:style>
  <w:style w:type="table" w:styleId="TableGrid">
    <w:name w:val="Table Grid"/>
    <w:basedOn w:val="TableNormal"/>
    <w:uiPriority w:val="39"/>
    <w:rsid w:val="00587B1D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2D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DA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3060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060"/>
    <w:rPr>
      <w:rFonts w:ascii="Palatino Linotype" w:eastAsia="Times New Roman" w:hAnsi="Palatino Linotype"/>
      <w:color w:val="000000"/>
      <w:lang w:val="es-ES" w:eastAsia="de-DE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306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01D89"/>
    <w:rPr>
      <w:color w:val="954F72" w:themeColor="followedHyperlink"/>
      <w:u w:val="single"/>
    </w:rPr>
  </w:style>
  <w:style w:type="paragraph" w:customStyle="1" w:styleId="Figure">
    <w:name w:val="Figure"/>
    <w:basedOn w:val="Normal"/>
    <w:qFormat/>
    <w:rsid w:val="009E1341"/>
    <w:pPr>
      <w:suppressAutoHyphens w:val="0"/>
      <w:autoSpaceDE w:val="0"/>
      <w:autoSpaceDN w:val="0"/>
      <w:adjustRightInd w:val="0"/>
      <w:snapToGrid/>
      <w:spacing w:line="240" w:lineRule="auto"/>
      <w:ind w:firstLine="0"/>
      <w:jc w:val="center"/>
    </w:pPr>
    <w:rPr>
      <w:rFonts w:ascii="Cambria" w:eastAsiaTheme="minorHAnsi" w:hAnsi="Cambria" w:cs="Cambria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0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736771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19737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81567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6888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3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868093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1707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3093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9511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07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9203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8863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74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13687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721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81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0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8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8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41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3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9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4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4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ED80DAB3CF54BBDC5BB618608DF66" ma:contentTypeVersion="11" ma:contentTypeDescription="Crear nuevo documento." ma:contentTypeScope="" ma:versionID="570dede5caa28427d25d7e9846aad8ee">
  <xsd:schema xmlns:xsd="http://www.w3.org/2001/XMLSchema" xmlns:xs="http://www.w3.org/2001/XMLSchema" xmlns:p="http://schemas.microsoft.com/office/2006/metadata/properties" xmlns:ns2="8a99892d-6464-48e8-ba4a-b4afeb95e246" targetNamespace="http://schemas.microsoft.com/office/2006/metadata/properties" ma:root="true" ma:fieldsID="070b5fb8e9702f5d2e32f109ccb407bd" ns2:_="">
    <xsd:import namespace="8a99892d-6464-48e8-ba4a-b4afeb95e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892d-6464-48e8-ba4a-b4afeb95e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2575e52-3e5f-4a4c-9122-9f0195bc6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99892d-6464-48e8-ba4a-b4afeb95e246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CC2A0-4F2C-4DE6-9BA0-F5E515654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9892d-6464-48e8-ba4a-b4afeb95e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EA93F-C425-4E2B-B694-F1EFCFC0B1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3EF136-4EAD-4A8A-92DD-C9B2F4C8F399}">
  <ds:schemaRefs>
    <ds:schemaRef ds:uri="http://schemas.microsoft.com/office/2006/metadata/properties"/>
    <ds:schemaRef ds:uri="http://schemas.microsoft.com/office/infopath/2007/PartnerControls"/>
    <ds:schemaRef ds:uri="8a99892d-6464-48e8-ba4a-b4afeb95e246"/>
  </ds:schemaRefs>
</ds:datastoreItem>
</file>

<file path=customXml/itemProps4.xml><?xml version="1.0" encoding="utf-8"?>
<ds:datastoreItem xmlns:ds="http://schemas.openxmlformats.org/officeDocument/2006/customXml" ds:itemID="{2B3F0D5B-E1F1-49FE-B4C7-C2AC992AB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Muñoz Benavent</dc:creator>
  <dc:description/>
  <cp:lastModifiedBy>María José García</cp:lastModifiedBy>
  <cp:revision>4</cp:revision>
  <cp:lastPrinted>2024-09-16T09:25:00Z</cp:lastPrinted>
  <dcterms:created xsi:type="dcterms:W3CDTF">2025-11-16T11:11:00Z</dcterms:created>
  <dcterms:modified xsi:type="dcterms:W3CDTF">2025-11-17T10:38:00Z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ediaServiceImageTags">
    <vt:lpwstr/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0x010100EE7ED80DAB3CF54BBDC5BB618608DF66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2025-10-28T14:03:27Z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c6fb9449-0d6b-4193-a476-1f50e4688d4d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10, 3, 0, 1</vt:lpwstr>
  </property>
</Properties>
</file>