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5AF6" w14:textId="3ED07252" w:rsidR="00847B99" w:rsidRPr="004140D8" w:rsidRDefault="00847B99" w:rsidP="002F1D7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Original: English</w:t>
      </w:r>
    </w:p>
    <w:p w14:paraId="3B19CCED" w14:textId="77777777" w:rsidR="00847B99" w:rsidRPr="004140D8" w:rsidRDefault="00847B99" w:rsidP="002F1D7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9A3C36E" w14:textId="77777777" w:rsidR="002F1D7C" w:rsidRPr="004140D8" w:rsidRDefault="00075B27" w:rsidP="002F1D7C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 xml:space="preserve">Minimum Standards for the </w:t>
      </w:r>
      <w:r w:rsidR="00544CC1" w:rsidRPr="004140D8">
        <w:rPr>
          <w:rFonts w:ascii="Cambria" w:hAnsi="Cambria"/>
          <w:b/>
          <w:bCs/>
          <w:sz w:val="20"/>
          <w:szCs w:val="20"/>
        </w:rPr>
        <w:t>u</w:t>
      </w:r>
      <w:r w:rsidRPr="004140D8">
        <w:rPr>
          <w:rFonts w:ascii="Cambria" w:hAnsi="Cambria"/>
          <w:b/>
          <w:bCs/>
          <w:sz w:val="20"/>
          <w:szCs w:val="20"/>
        </w:rPr>
        <w:t xml:space="preserve">se of Electronic Monitoring System (EMS) </w:t>
      </w:r>
    </w:p>
    <w:p w14:paraId="53A9BC7E" w14:textId="764F41FF" w:rsidR="00526575" w:rsidRPr="004140D8" w:rsidRDefault="00075B27" w:rsidP="002F1D7C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on Small</w:t>
      </w:r>
      <w:r w:rsidR="0016417C" w:rsidRPr="004140D8">
        <w:rPr>
          <w:rFonts w:ascii="Cambria" w:hAnsi="Cambria"/>
          <w:b/>
          <w:bCs/>
          <w:sz w:val="20"/>
          <w:szCs w:val="20"/>
        </w:rPr>
        <w:t>-</w:t>
      </w:r>
      <w:r w:rsidR="001D56FF" w:rsidRPr="004140D8">
        <w:rPr>
          <w:rFonts w:ascii="Cambria" w:hAnsi="Cambria"/>
          <w:b/>
          <w:bCs/>
          <w:sz w:val="20"/>
          <w:szCs w:val="20"/>
        </w:rPr>
        <w:t xml:space="preserve">Scale </w:t>
      </w:r>
      <w:r w:rsidRPr="004140D8">
        <w:rPr>
          <w:rFonts w:ascii="Cambria" w:hAnsi="Cambria"/>
          <w:b/>
          <w:bCs/>
          <w:sz w:val="20"/>
          <w:szCs w:val="20"/>
        </w:rPr>
        <w:t>Vessels</w:t>
      </w:r>
      <w:r w:rsidR="001D56FF" w:rsidRPr="004140D8">
        <w:rPr>
          <w:rFonts w:ascii="Cambria" w:hAnsi="Cambria"/>
          <w:b/>
          <w:bCs/>
          <w:sz w:val="20"/>
          <w:szCs w:val="20"/>
        </w:rPr>
        <w:t xml:space="preserve"> </w:t>
      </w:r>
      <w:r w:rsidRPr="004140D8">
        <w:rPr>
          <w:rFonts w:ascii="Cambria" w:hAnsi="Cambria"/>
          <w:b/>
          <w:bCs/>
          <w:sz w:val="20"/>
          <w:szCs w:val="20"/>
        </w:rPr>
        <w:t>in ICCAT Fisheries</w:t>
      </w:r>
    </w:p>
    <w:p w14:paraId="21688CB9" w14:textId="2F14B965" w:rsidR="00075B27" w:rsidRPr="004140D8" w:rsidRDefault="00075B27" w:rsidP="002F1D7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(</w:t>
      </w:r>
      <w:r w:rsidRPr="004140D8">
        <w:rPr>
          <w:rFonts w:ascii="Cambria" w:hAnsi="Cambria"/>
          <w:i/>
          <w:iCs/>
          <w:sz w:val="20"/>
          <w:szCs w:val="20"/>
        </w:rPr>
        <w:t>Discussion paper submitted by the United Kingdom</w:t>
      </w:r>
      <w:r w:rsidRPr="004140D8">
        <w:rPr>
          <w:rFonts w:ascii="Cambria" w:hAnsi="Cambria"/>
          <w:sz w:val="20"/>
          <w:szCs w:val="20"/>
        </w:rPr>
        <w:t>)</w:t>
      </w:r>
    </w:p>
    <w:p w14:paraId="4CBF9211" w14:textId="74D51D4A" w:rsidR="00075B27" w:rsidRPr="004140D8" w:rsidRDefault="00887FA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Summary</w:t>
      </w:r>
    </w:p>
    <w:p w14:paraId="3990FE69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E57A417" w14:textId="34F1FC63" w:rsidR="00887FA5" w:rsidRPr="004140D8" w:rsidRDefault="001641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This paper is intended to facilitate discussion on the development of standards for the use of EMS on small-scale </w:t>
      </w:r>
      <w:r w:rsidR="00533187" w:rsidRPr="004140D8">
        <w:rPr>
          <w:rFonts w:ascii="Cambria" w:hAnsi="Cambria"/>
          <w:sz w:val="20"/>
          <w:szCs w:val="20"/>
        </w:rPr>
        <w:t xml:space="preserve">and/or artisanal </w:t>
      </w:r>
      <w:r w:rsidRPr="004140D8">
        <w:rPr>
          <w:rFonts w:ascii="Cambria" w:hAnsi="Cambria"/>
          <w:sz w:val="20"/>
          <w:szCs w:val="20"/>
        </w:rPr>
        <w:t xml:space="preserve">vessels </w:t>
      </w:r>
      <w:r w:rsidR="00533187" w:rsidRPr="004140D8">
        <w:rPr>
          <w:rFonts w:ascii="Cambria" w:hAnsi="Cambria"/>
          <w:sz w:val="20"/>
          <w:szCs w:val="20"/>
        </w:rPr>
        <w:t xml:space="preserve">(hereafter referred to simply as ‘small-scale vessels’) </w:t>
      </w:r>
      <w:r w:rsidRPr="004140D8">
        <w:rPr>
          <w:rFonts w:ascii="Cambria" w:hAnsi="Cambria"/>
          <w:sz w:val="20"/>
          <w:szCs w:val="20"/>
        </w:rPr>
        <w:t xml:space="preserve">at the meeting of the </w:t>
      </w:r>
      <w:r w:rsidR="00D95CC7" w:rsidRPr="004140D8">
        <w:rPr>
          <w:rFonts w:ascii="Cambria" w:hAnsi="Cambria"/>
          <w:sz w:val="20"/>
          <w:szCs w:val="20"/>
        </w:rPr>
        <w:t xml:space="preserve">Permanent Working Group for the Improvement of ICCAT Statistics and Conservation Measures (PWG) </w:t>
      </w:r>
      <w:r w:rsidRPr="004140D8">
        <w:rPr>
          <w:rFonts w:ascii="Cambria" w:hAnsi="Cambria"/>
          <w:sz w:val="20"/>
          <w:szCs w:val="20"/>
        </w:rPr>
        <w:t xml:space="preserve">in November 2025. </w:t>
      </w:r>
    </w:p>
    <w:p w14:paraId="718655EF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5A5EFCD" w14:textId="4E92503F" w:rsidR="0016417C" w:rsidRPr="004140D8" w:rsidRDefault="00533187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Discussion at the PWG</w:t>
      </w:r>
      <w:r w:rsidR="0016417C" w:rsidRPr="004140D8">
        <w:rPr>
          <w:rFonts w:ascii="Cambria" w:hAnsi="Cambria"/>
          <w:sz w:val="20"/>
          <w:szCs w:val="20"/>
        </w:rPr>
        <w:t xml:space="preserve"> will inform work by the United Kingdom to develop a draft proposal, to be presented at the 2026 meeting of the </w:t>
      </w:r>
      <w:r w:rsidR="00D95CC7" w:rsidRPr="004140D8">
        <w:rPr>
          <w:rFonts w:ascii="Cambria" w:hAnsi="Cambria"/>
          <w:sz w:val="20"/>
          <w:szCs w:val="20"/>
        </w:rPr>
        <w:t>Electronic Monitoring Systems Working Group (EMS WG)</w:t>
      </w:r>
      <w:r w:rsidRPr="004140D8">
        <w:rPr>
          <w:rFonts w:ascii="Cambria" w:hAnsi="Cambria"/>
          <w:sz w:val="20"/>
          <w:szCs w:val="20"/>
        </w:rPr>
        <w:t xml:space="preserve">. The intention is to then present </w:t>
      </w:r>
      <w:r w:rsidR="0016417C" w:rsidRPr="004140D8">
        <w:rPr>
          <w:rFonts w:ascii="Cambria" w:hAnsi="Cambria"/>
          <w:sz w:val="20"/>
          <w:szCs w:val="20"/>
        </w:rPr>
        <w:t>a finalised proposal for adoption at the 2026 meeting of the Commission.</w:t>
      </w:r>
    </w:p>
    <w:p w14:paraId="73577BBD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D4231DE" w14:textId="499BA6B6" w:rsidR="00887FA5" w:rsidRPr="004140D8" w:rsidRDefault="00887FA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Background</w:t>
      </w:r>
    </w:p>
    <w:p w14:paraId="070EDF46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01E918E" w14:textId="7E3309E0" w:rsidR="002933E2" w:rsidRPr="004140D8" w:rsidRDefault="00FD7822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Electronic</w:t>
      </w:r>
      <w:r w:rsidR="00252974" w:rsidRPr="004140D8">
        <w:rPr>
          <w:rFonts w:ascii="Cambria" w:hAnsi="Cambria"/>
          <w:sz w:val="20"/>
          <w:szCs w:val="20"/>
        </w:rPr>
        <w:t xml:space="preserve"> Monitoring Systems (EMS) </w:t>
      </w:r>
      <w:r w:rsidR="00FD1763" w:rsidRPr="004140D8">
        <w:rPr>
          <w:rFonts w:ascii="Cambria" w:hAnsi="Cambria"/>
          <w:sz w:val="20"/>
          <w:szCs w:val="20"/>
        </w:rPr>
        <w:t>are</w:t>
      </w:r>
      <w:r w:rsidR="002933E2" w:rsidRPr="004140D8">
        <w:rPr>
          <w:rFonts w:ascii="Cambria" w:hAnsi="Cambria"/>
          <w:sz w:val="20"/>
          <w:szCs w:val="20"/>
        </w:rPr>
        <w:t xml:space="preserve"> an</w:t>
      </w:r>
      <w:r w:rsidR="00FD1763" w:rsidRPr="004140D8">
        <w:rPr>
          <w:rFonts w:ascii="Cambria" w:hAnsi="Cambria"/>
          <w:sz w:val="20"/>
          <w:szCs w:val="20"/>
        </w:rPr>
        <w:t xml:space="preserve"> important tool</w:t>
      </w:r>
      <w:r w:rsidR="002933E2" w:rsidRPr="004140D8">
        <w:rPr>
          <w:rFonts w:ascii="Cambria" w:hAnsi="Cambria"/>
          <w:sz w:val="20"/>
          <w:szCs w:val="20"/>
        </w:rPr>
        <w:t xml:space="preserve"> </w:t>
      </w:r>
      <w:r w:rsidR="00C92367" w:rsidRPr="004140D8">
        <w:rPr>
          <w:rFonts w:ascii="Cambria" w:hAnsi="Cambria"/>
          <w:sz w:val="20"/>
          <w:szCs w:val="20"/>
        </w:rPr>
        <w:t>in</w:t>
      </w:r>
      <w:r w:rsidR="0084418D" w:rsidRPr="004140D8">
        <w:rPr>
          <w:rFonts w:ascii="Cambria" w:hAnsi="Cambria"/>
          <w:sz w:val="20"/>
          <w:szCs w:val="20"/>
        </w:rPr>
        <w:t xml:space="preserve"> the effective management of</w:t>
      </w:r>
      <w:r w:rsidR="00C92367" w:rsidRPr="004140D8">
        <w:rPr>
          <w:rFonts w:ascii="Cambria" w:hAnsi="Cambria"/>
          <w:sz w:val="20"/>
          <w:szCs w:val="20"/>
        </w:rPr>
        <w:t xml:space="preserve"> ICCAT fisheries</w:t>
      </w:r>
      <w:r w:rsidR="0084418D" w:rsidRPr="004140D8">
        <w:rPr>
          <w:rFonts w:ascii="Cambria" w:hAnsi="Cambria"/>
          <w:sz w:val="20"/>
          <w:szCs w:val="20"/>
        </w:rPr>
        <w:t xml:space="preserve">. </w:t>
      </w:r>
      <w:r w:rsidR="66D9EA94" w:rsidRPr="004140D8">
        <w:rPr>
          <w:rFonts w:ascii="Cambria" w:hAnsi="Cambria"/>
          <w:sz w:val="20"/>
          <w:szCs w:val="20"/>
        </w:rPr>
        <w:t>T</w:t>
      </w:r>
      <w:r w:rsidR="77634130" w:rsidRPr="004140D8">
        <w:rPr>
          <w:rFonts w:ascii="Cambria" w:hAnsi="Cambria"/>
          <w:sz w:val="20"/>
          <w:szCs w:val="20"/>
        </w:rPr>
        <w:t>hey</w:t>
      </w:r>
      <w:r w:rsidR="00C92367" w:rsidRPr="004140D8">
        <w:rPr>
          <w:rFonts w:ascii="Cambria" w:hAnsi="Cambria"/>
          <w:sz w:val="20"/>
          <w:szCs w:val="20"/>
        </w:rPr>
        <w:t xml:space="preserve"> can assist with </w:t>
      </w:r>
      <w:r w:rsidR="0016417C" w:rsidRPr="004140D8">
        <w:rPr>
          <w:rFonts w:ascii="Cambria" w:hAnsi="Cambria"/>
          <w:sz w:val="20"/>
          <w:szCs w:val="20"/>
        </w:rPr>
        <w:t xml:space="preserve">both </w:t>
      </w:r>
      <w:r w:rsidR="00FB21B0" w:rsidRPr="004140D8">
        <w:rPr>
          <w:rFonts w:ascii="Cambria" w:hAnsi="Cambria"/>
          <w:sz w:val="20"/>
          <w:szCs w:val="20"/>
        </w:rPr>
        <w:t xml:space="preserve">ensuring compliance and the collection of fisheries data for scientific and management purposes. </w:t>
      </w:r>
    </w:p>
    <w:p w14:paraId="493D2644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DA4D639" w14:textId="25A4496C" w:rsidR="00537A26" w:rsidRPr="004140D8" w:rsidRDefault="006D4F83" w:rsidP="002F1D7C">
      <w:pPr>
        <w:spacing w:after="0" w:line="240" w:lineRule="auto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4140D8">
        <w:rPr>
          <w:rFonts w:ascii="Cambria" w:hAnsi="Cambria"/>
          <w:sz w:val="20"/>
          <w:szCs w:val="20"/>
        </w:rPr>
        <w:t xml:space="preserve">The SCRS </w:t>
      </w:r>
      <w:r w:rsidR="00172CC6" w:rsidRPr="004140D8">
        <w:rPr>
          <w:rFonts w:ascii="Cambria" w:hAnsi="Cambria"/>
          <w:sz w:val="20"/>
          <w:szCs w:val="20"/>
        </w:rPr>
        <w:t xml:space="preserve">EMS </w:t>
      </w:r>
      <w:r w:rsidR="2CAA6105" w:rsidRPr="004140D8">
        <w:rPr>
          <w:rFonts w:ascii="Cambria" w:hAnsi="Cambria"/>
          <w:sz w:val="20"/>
          <w:szCs w:val="20"/>
        </w:rPr>
        <w:t>subgroup</w:t>
      </w:r>
      <w:r w:rsidR="00172CC6" w:rsidRPr="004140D8">
        <w:rPr>
          <w:rFonts w:ascii="Cambria" w:hAnsi="Cambria"/>
          <w:sz w:val="20"/>
          <w:szCs w:val="20"/>
        </w:rPr>
        <w:t xml:space="preserve"> was </w:t>
      </w:r>
      <w:r w:rsidR="0016417C" w:rsidRPr="004140D8">
        <w:rPr>
          <w:rFonts w:ascii="Cambria" w:hAnsi="Cambria"/>
          <w:sz w:val="20"/>
          <w:szCs w:val="20"/>
        </w:rPr>
        <w:t xml:space="preserve">established </w:t>
      </w:r>
      <w:r w:rsidR="00754D89" w:rsidRPr="004140D8">
        <w:rPr>
          <w:rFonts w:ascii="Cambria" w:hAnsi="Cambria"/>
          <w:sz w:val="20"/>
          <w:szCs w:val="20"/>
        </w:rPr>
        <w:t xml:space="preserve">in 2021 as a </w:t>
      </w:r>
      <w:r w:rsidR="0016417C" w:rsidRPr="004140D8">
        <w:rPr>
          <w:rFonts w:ascii="Cambria" w:hAnsi="Cambria"/>
          <w:sz w:val="20"/>
          <w:szCs w:val="20"/>
        </w:rPr>
        <w:t>s</w:t>
      </w:r>
      <w:r w:rsidR="00754D89" w:rsidRPr="004140D8">
        <w:rPr>
          <w:rFonts w:ascii="Cambria" w:hAnsi="Cambria"/>
          <w:sz w:val="20"/>
          <w:szCs w:val="20"/>
        </w:rPr>
        <w:t>ubgroup of the</w:t>
      </w:r>
      <w:r w:rsidR="006A1457" w:rsidRPr="004140D8">
        <w:rPr>
          <w:rFonts w:ascii="Cambria" w:hAnsi="Cambria"/>
          <w:sz w:val="20"/>
          <w:szCs w:val="20"/>
        </w:rPr>
        <w:t xml:space="preserve"> Subcommittee on Statistics (SC-STAT)</w:t>
      </w:r>
      <w:r w:rsidR="0016417C" w:rsidRPr="004140D8">
        <w:rPr>
          <w:rFonts w:ascii="Cambria" w:hAnsi="Cambria"/>
          <w:sz w:val="20"/>
          <w:szCs w:val="20"/>
        </w:rPr>
        <w:t>.</w:t>
      </w:r>
      <w:r w:rsidR="00597B7F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>T</w:t>
      </w:r>
      <w:r w:rsidR="00597B7F" w:rsidRPr="004140D8">
        <w:rPr>
          <w:rFonts w:ascii="Cambria" w:hAnsi="Cambria"/>
          <w:sz w:val="20"/>
          <w:szCs w:val="20"/>
        </w:rPr>
        <w:t xml:space="preserve">he </w:t>
      </w:r>
      <w:r w:rsidR="00E927C5" w:rsidRPr="004140D8">
        <w:rPr>
          <w:rFonts w:ascii="Cambria" w:hAnsi="Cambria"/>
          <w:sz w:val="20"/>
          <w:szCs w:val="20"/>
        </w:rPr>
        <w:t>EMS Working Group (EMS</w:t>
      </w:r>
      <w:r w:rsidR="0039087B" w:rsidRPr="004140D8">
        <w:rPr>
          <w:rFonts w:ascii="Cambria" w:hAnsi="Cambria"/>
          <w:sz w:val="20"/>
          <w:szCs w:val="20"/>
        </w:rPr>
        <w:t xml:space="preserve"> </w:t>
      </w:r>
      <w:r w:rsidR="00E927C5" w:rsidRPr="004140D8">
        <w:rPr>
          <w:rFonts w:ascii="Cambria" w:hAnsi="Cambria"/>
          <w:sz w:val="20"/>
          <w:szCs w:val="20"/>
        </w:rPr>
        <w:t xml:space="preserve">WG) was </w:t>
      </w:r>
      <w:r w:rsidR="0016417C" w:rsidRPr="004140D8">
        <w:rPr>
          <w:rFonts w:ascii="Cambria" w:hAnsi="Cambria"/>
          <w:sz w:val="20"/>
          <w:szCs w:val="20"/>
        </w:rPr>
        <w:t xml:space="preserve">then </w:t>
      </w:r>
      <w:r w:rsidR="00E927C5" w:rsidRPr="004140D8">
        <w:rPr>
          <w:rFonts w:ascii="Cambria" w:hAnsi="Cambria"/>
          <w:sz w:val="20"/>
          <w:szCs w:val="20"/>
        </w:rPr>
        <w:t>established</w:t>
      </w:r>
      <w:r w:rsidR="0016417C" w:rsidRPr="004140D8">
        <w:rPr>
          <w:rFonts w:ascii="Cambria" w:hAnsi="Cambria"/>
          <w:sz w:val="20"/>
          <w:szCs w:val="20"/>
        </w:rPr>
        <w:t xml:space="preserve"> in 2022</w:t>
      </w:r>
      <w:r w:rsidR="00E927C5" w:rsidRPr="004140D8">
        <w:rPr>
          <w:rFonts w:ascii="Cambria" w:hAnsi="Cambria"/>
          <w:sz w:val="20"/>
          <w:szCs w:val="20"/>
        </w:rPr>
        <w:t xml:space="preserve"> </w:t>
      </w:r>
      <w:r w:rsidR="00217C2D" w:rsidRPr="004140D8">
        <w:rPr>
          <w:rFonts w:ascii="Cambria" w:hAnsi="Cambria"/>
          <w:sz w:val="20"/>
          <w:szCs w:val="20"/>
        </w:rPr>
        <w:t xml:space="preserve">by </w:t>
      </w:r>
      <w:r w:rsidR="00352EFF" w:rsidRPr="004140D8">
        <w:rPr>
          <w:rFonts w:ascii="Cambria" w:hAnsi="Cambria"/>
          <w:sz w:val="20"/>
          <w:szCs w:val="20"/>
        </w:rPr>
        <w:t>Res</w:t>
      </w:r>
      <w:r w:rsidR="00250637" w:rsidRPr="004140D8">
        <w:rPr>
          <w:rFonts w:ascii="Cambria" w:hAnsi="Cambria"/>
          <w:sz w:val="20"/>
          <w:szCs w:val="20"/>
        </w:rPr>
        <w:t>olution</w:t>
      </w:r>
      <w:r w:rsidR="00352EFF" w:rsidRPr="004140D8">
        <w:rPr>
          <w:rFonts w:ascii="Cambria" w:hAnsi="Cambria"/>
          <w:sz w:val="20"/>
          <w:szCs w:val="20"/>
        </w:rPr>
        <w:t xml:space="preserve"> </w:t>
      </w:r>
      <w:r w:rsidR="00217C2D" w:rsidRPr="004140D8">
        <w:rPr>
          <w:rFonts w:ascii="Cambria" w:hAnsi="Cambria"/>
          <w:sz w:val="20"/>
          <w:szCs w:val="20"/>
        </w:rPr>
        <w:t>21-22</w:t>
      </w:r>
      <w:r w:rsidR="00250637" w:rsidRPr="004140D8">
        <w:rPr>
          <w:rFonts w:ascii="Cambria" w:hAnsi="Cambria"/>
          <w:sz w:val="20"/>
          <w:szCs w:val="20"/>
        </w:rPr>
        <w:t xml:space="preserve"> (</w:t>
      </w:r>
      <w:hyperlink r:id="rId8" w:history="1">
        <w:r w:rsidR="00250637" w:rsidRPr="004140D8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Resolution by ICCAT for the establishment of an ICCAT Working Group </w:t>
        </w:r>
        <w:r w:rsidR="00AA7350" w:rsidRPr="004140D8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on the use of Electronic Monitoring Systems (EMS)</w:t>
        </w:r>
        <w:r w:rsidR="00EB045E" w:rsidRPr="004140D8">
          <w:rPr>
            <w:rStyle w:val="Hyperlink"/>
            <w:rFonts w:ascii="Cambria" w:hAnsi="Cambria"/>
            <w:sz w:val="20"/>
            <w:szCs w:val="20"/>
            <w:u w:val="none"/>
          </w:rPr>
          <w:t xml:space="preserve"> (Res. 21-22)</w:t>
        </w:r>
      </w:hyperlink>
      <w:r w:rsidR="6C069A4C" w:rsidRPr="004140D8">
        <w:rPr>
          <w:rFonts w:ascii="Cambria" w:hAnsi="Cambria"/>
          <w:sz w:val="20"/>
          <w:szCs w:val="20"/>
        </w:rPr>
        <w:t>.</w:t>
      </w:r>
      <w:r w:rsidR="00E927C5" w:rsidRPr="004140D8">
        <w:rPr>
          <w:rFonts w:ascii="Cambria" w:hAnsi="Cambria"/>
          <w:sz w:val="20"/>
          <w:szCs w:val="20"/>
        </w:rPr>
        <w:t xml:space="preserve"> </w:t>
      </w:r>
      <w:r w:rsidR="002A1C4E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>The work of the EMS</w:t>
      </w:r>
      <w:r w:rsidR="007556F5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 xml:space="preserve">WG led to the adoption in 2023 of </w:t>
      </w:r>
      <w:r w:rsidR="00970B3C" w:rsidRPr="004140D8">
        <w:rPr>
          <w:rFonts w:ascii="Cambria" w:hAnsi="Cambria"/>
          <w:i/>
          <w:iCs/>
          <w:sz w:val="20"/>
          <w:szCs w:val="20"/>
        </w:rPr>
        <w:fldChar w:fldCharType="begin"/>
      </w:r>
      <w:r w:rsidR="00970B3C" w:rsidRPr="004140D8">
        <w:rPr>
          <w:rFonts w:ascii="Cambria" w:hAnsi="Cambria"/>
          <w:i/>
          <w:iCs/>
          <w:sz w:val="20"/>
          <w:szCs w:val="20"/>
        </w:rPr>
        <w:instrText>HYPERLINK "https://www.iccat.int/Documents/Recs/compendiopdf-e/2023-18-e.pdf"</w:instrText>
      </w:r>
      <w:r w:rsidR="00970B3C" w:rsidRPr="004140D8">
        <w:rPr>
          <w:rFonts w:ascii="Cambria" w:hAnsi="Cambria"/>
          <w:i/>
          <w:iCs/>
          <w:sz w:val="20"/>
          <w:szCs w:val="20"/>
        </w:rPr>
      </w:r>
      <w:r w:rsidR="00970B3C" w:rsidRPr="004140D8">
        <w:rPr>
          <w:rFonts w:ascii="Cambria" w:hAnsi="Cambria"/>
          <w:i/>
          <w:iCs/>
          <w:sz w:val="20"/>
          <w:szCs w:val="20"/>
        </w:rPr>
        <w:fldChar w:fldCharType="separate"/>
      </w:r>
      <w:r w:rsidR="0094713C" w:rsidRPr="004140D8">
        <w:rPr>
          <w:rStyle w:val="Hyperlink"/>
          <w:rFonts w:ascii="Cambria" w:hAnsi="Cambria"/>
          <w:i/>
          <w:iCs/>
          <w:sz w:val="20"/>
          <w:szCs w:val="20"/>
          <w:u w:val="none"/>
        </w:rPr>
        <w:t>Recommendation</w:t>
      </w:r>
      <w:r w:rsidR="009039C5" w:rsidRPr="004140D8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 </w:t>
      </w:r>
      <w:r w:rsidR="0094713C" w:rsidRPr="004140D8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by </w:t>
      </w:r>
      <w:r w:rsidR="001F07B0" w:rsidRPr="004140D8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ICCAT to Establish </w:t>
      </w:r>
      <w:r w:rsidR="00CF07E4" w:rsidRPr="004140D8">
        <w:rPr>
          <w:rStyle w:val="Hyperlink"/>
          <w:rFonts w:ascii="Cambria" w:hAnsi="Cambria"/>
          <w:i/>
          <w:iCs/>
          <w:sz w:val="20"/>
          <w:szCs w:val="20"/>
          <w:u w:val="none"/>
        </w:rPr>
        <w:t>Minimum Standards and Programme Requirements for the use of Electronic Monitoring Systems (EMS) in ICCAT Fisheries</w:t>
      </w:r>
      <w:r w:rsidR="00970B3C" w:rsidRPr="004140D8">
        <w:rPr>
          <w:rStyle w:val="Hyperlink"/>
          <w:rFonts w:ascii="Cambria" w:hAnsi="Cambria"/>
          <w:sz w:val="20"/>
          <w:szCs w:val="20"/>
          <w:u w:val="none"/>
        </w:rPr>
        <w:t xml:space="preserve"> (Rec. 23-18</w:t>
      </w:r>
      <w:r w:rsidR="00100AC5" w:rsidRPr="004140D8">
        <w:rPr>
          <w:rStyle w:val="Hyperlink"/>
          <w:rFonts w:ascii="Cambria" w:hAnsi="Cambria"/>
          <w:sz w:val="20"/>
          <w:szCs w:val="20"/>
          <w:u w:val="none"/>
        </w:rPr>
        <w:t xml:space="preserve">). </w:t>
      </w:r>
    </w:p>
    <w:p w14:paraId="5C74F088" w14:textId="3DA4BA2E" w:rsidR="002F1D7C" w:rsidRPr="004140D8" w:rsidRDefault="00970B3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i/>
          <w:iCs/>
          <w:sz w:val="20"/>
          <w:szCs w:val="20"/>
        </w:rPr>
        <w:fldChar w:fldCharType="end"/>
      </w:r>
    </w:p>
    <w:p w14:paraId="69730C7E" w14:textId="2AA171AD" w:rsidR="000300EB" w:rsidRPr="004140D8" w:rsidRDefault="00014CD5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However, the EMS standards in </w:t>
      </w:r>
      <w:hyperlink r:id="rId9" w:history="1"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Pr="004140D8">
        <w:rPr>
          <w:rFonts w:ascii="Cambria" w:hAnsi="Cambria"/>
          <w:sz w:val="20"/>
          <w:szCs w:val="20"/>
        </w:rPr>
        <w:t xml:space="preserve"> are </w:t>
      </w:r>
      <w:r w:rsidR="0016417C" w:rsidRPr="004140D8">
        <w:rPr>
          <w:rFonts w:ascii="Cambria" w:hAnsi="Cambria"/>
          <w:sz w:val="20"/>
          <w:szCs w:val="20"/>
        </w:rPr>
        <w:t xml:space="preserve">only </w:t>
      </w:r>
      <w:r w:rsidRPr="004140D8">
        <w:rPr>
          <w:rFonts w:ascii="Cambria" w:hAnsi="Cambria"/>
          <w:sz w:val="20"/>
          <w:szCs w:val="20"/>
        </w:rPr>
        <w:t>applicable to large</w:t>
      </w:r>
      <w:r w:rsidR="0016417C" w:rsidRPr="004140D8">
        <w:rPr>
          <w:rFonts w:ascii="Cambria" w:hAnsi="Cambria"/>
          <w:sz w:val="20"/>
          <w:szCs w:val="20"/>
        </w:rPr>
        <w:t>-</w:t>
      </w:r>
      <w:r w:rsidRPr="004140D8">
        <w:rPr>
          <w:rFonts w:ascii="Cambria" w:hAnsi="Cambria"/>
          <w:sz w:val="20"/>
          <w:szCs w:val="20"/>
        </w:rPr>
        <w:t xml:space="preserve">scale vessels. </w:t>
      </w:r>
      <w:r w:rsidR="00713E0F" w:rsidRPr="004140D8">
        <w:rPr>
          <w:rFonts w:ascii="Cambria" w:hAnsi="Cambria"/>
          <w:sz w:val="20"/>
          <w:szCs w:val="20"/>
        </w:rPr>
        <w:t>The</w:t>
      </w:r>
      <w:r w:rsidRPr="004140D8">
        <w:rPr>
          <w:rFonts w:ascii="Cambria" w:hAnsi="Cambria"/>
          <w:sz w:val="20"/>
          <w:szCs w:val="20"/>
        </w:rPr>
        <w:t xml:space="preserve"> need to develop </w:t>
      </w:r>
      <w:r w:rsidR="00680A88" w:rsidRPr="004140D8">
        <w:rPr>
          <w:rFonts w:ascii="Cambria" w:hAnsi="Cambria"/>
          <w:sz w:val="20"/>
          <w:szCs w:val="20"/>
        </w:rPr>
        <w:t xml:space="preserve">EMS </w:t>
      </w:r>
      <w:r w:rsidRPr="004140D8">
        <w:rPr>
          <w:rFonts w:ascii="Cambria" w:hAnsi="Cambria"/>
          <w:sz w:val="20"/>
          <w:szCs w:val="20"/>
        </w:rPr>
        <w:t>standards suitable for small</w:t>
      </w:r>
      <w:r w:rsidR="00AD4E69" w:rsidRPr="004140D8">
        <w:rPr>
          <w:rFonts w:ascii="Cambria" w:hAnsi="Cambria"/>
          <w:sz w:val="20"/>
          <w:szCs w:val="20"/>
        </w:rPr>
        <w:t>-</w:t>
      </w:r>
      <w:r w:rsidRPr="004140D8">
        <w:rPr>
          <w:rFonts w:ascii="Cambria" w:hAnsi="Cambria"/>
          <w:sz w:val="20"/>
          <w:szCs w:val="20"/>
        </w:rPr>
        <w:t xml:space="preserve">scale </w:t>
      </w:r>
      <w:r w:rsidR="00CB1470" w:rsidRPr="004140D8">
        <w:rPr>
          <w:rFonts w:ascii="Cambria" w:hAnsi="Cambria"/>
          <w:sz w:val="20"/>
          <w:szCs w:val="20"/>
        </w:rPr>
        <w:t>vessels</w:t>
      </w:r>
      <w:r w:rsidR="0059685F" w:rsidRPr="004140D8">
        <w:rPr>
          <w:rFonts w:ascii="Cambria" w:hAnsi="Cambria"/>
          <w:sz w:val="20"/>
          <w:szCs w:val="20"/>
        </w:rPr>
        <w:t xml:space="preserve"> has been </w:t>
      </w:r>
      <w:r w:rsidR="00257A70" w:rsidRPr="004140D8">
        <w:rPr>
          <w:rFonts w:ascii="Cambria" w:hAnsi="Cambria"/>
          <w:sz w:val="20"/>
          <w:szCs w:val="20"/>
        </w:rPr>
        <w:t>identified by the SCRS (</w:t>
      </w:r>
      <w:r w:rsidR="004F2EFE" w:rsidRPr="004140D8">
        <w:rPr>
          <w:rFonts w:ascii="Cambria" w:hAnsi="Cambria"/>
          <w:sz w:val="20"/>
          <w:szCs w:val="20"/>
        </w:rPr>
        <w:t xml:space="preserve">see </w:t>
      </w:r>
      <w:r w:rsidR="00257A70" w:rsidRPr="004140D8">
        <w:rPr>
          <w:rFonts w:ascii="Cambria" w:hAnsi="Cambria"/>
          <w:sz w:val="20"/>
          <w:szCs w:val="20"/>
        </w:rPr>
        <w:t>t</w:t>
      </w:r>
      <w:r w:rsidR="00046E57" w:rsidRPr="004140D8">
        <w:rPr>
          <w:rFonts w:ascii="Cambria" w:hAnsi="Cambria"/>
          <w:sz w:val="20"/>
          <w:szCs w:val="20"/>
        </w:rPr>
        <w:t xml:space="preserve">he SCRS EMS subgroup presentation </w:t>
      </w:r>
      <w:r w:rsidR="00100AC5" w:rsidRPr="004140D8">
        <w:rPr>
          <w:rFonts w:ascii="Cambria" w:hAnsi="Cambria"/>
          <w:sz w:val="20"/>
          <w:szCs w:val="20"/>
        </w:rPr>
        <w:t>at the EMS</w:t>
      </w:r>
      <w:r w:rsidR="007556F5" w:rsidRPr="004140D8">
        <w:rPr>
          <w:rFonts w:ascii="Cambria" w:hAnsi="Cambria"/>
          <w:sz w:val="20"/>
          <w:szCs w:val="20"/>
        </w:rPr>
        <w:t xml:space="preserve"> </w:t>
      </w:r>
      <w:r w:rsidR="00100AC5" w:rsidRPr="004140D8">
        <w:rPr>
          <w:rFonts w:ascii="Cambria" w:hAnsi="Cambria"/>
          <w:sz w:val="20"/>
          <w:szCs w:val="20"/>
        </w:rPr>
        <w:t>WG in June 2025</w:t>
      </w:r>
      <w:r w:rsidR="0007375E" w:rsidRPr="004140D8">
        <w:t xml:space="preserve"> “</w:t>
      </w:r>
      <w:r w:rsidR="0007375E" w:rsidRPr="004140D8">
        <w:rPr>
          <w:rFonts w:ascii="Cambria" w:hAnsi="Cambria"/>
          <w:sz w:val="20"/>
          <w:szCs w:val="20"/>
        </w:rPr>
        <w:t>Overview of the SCRS Sub-group on Electronic Monitoring Systems (EMS Sub-group)”</w:t>
      </w:r>
      <w:r w:rsidR="00660683" w:rsidRPr="004140D8">
        <w:rPr>
          <w:rFonts w:ascii="Cambria" w:hAnsi="Cambria"/>
          <w:sz w:val="20"/>
          <w:szCs w:val="20"/>
        </w:rPr>
        <w:t xml:space="preserve"> </w:t>
      </w:r>
      <w:r w:rsidR="0007375E" w:rsidRPr="004140D8">
        <w:rPr>
          <w:rFonts w:ascii="Cambria" w:hAnsi="Cambria"/>
          <w:sz w:val="20"/>
          <w:szCs w:val="20"/>
        </w:rPr>
        <w:t>[</w:t>
      </w:r>
      <w:r w:rsidR="00F61B69" w:rsidRPr="004140D8">
        <w:rPr>
          <w:rFonts w:ascii="Cambria" w:hAnsi="Cambria"/>
          <w:sz w:val="20"/>
          <w:szCs w:val="20"/>
        </w:rPr>
        <w:t>EMS</w:t>
      </w:r>
      <w:r w:rsidR="002C5D45" w:rsidRPr="004140D8">
        <w:rPr>
          <w:rFonts w:ascii="Cambria" w:hAnsi="Cambria"/>
          <w:sz w:val="20"/>
          <w:szCs w:val="20"/>
        </w:rPr>
        <w:t>_09/i2025</w:t>
      </w:r>
      <w:r w:rsidR="0007375E" w:rsidRPr="004140D8">
        <w:rPr>
          <w:rFonts w:ascii="Cambria" w:hAnsi="Cambria"/>
          <w:sz w:val="20"/>
          <w:szCs w:val="20"/>
        </w:rPr>
        <w:t>]</w:t>
      </w:r>
      <w:r w:rsidR="00257A70" w:rsidRPr="004140D8">
        <w:rPr>
          <w:rFonts w:ascii="Cambria" w:hAnsi="Cambria"/>
          <w:sz w:val="20"/>
          <w:szCs w:val="20"/>
        </w:rPr>
        <w:t>)</w:t>
      </w:r>
      <w:r w:rsidR="007017DE" w:rsidRPr="004140D8">
        <w:rPr>
          <w:rFonts w:ascii="Cambria" w:hAnsi="Cambria"/>
          <w:sz w:val="20"/>
          <w:szCs w:val="20"/>
        </w:rPr>
        <w:t>.</w:t>
      </w:r>
      <w:r w:rsidR="00100AC5" w:rsidRPr="004140D8">
        <w:rPr>
          <w:rFonts w:ascii="Cambria" w:hAnsi="Cambria"/>
          <w:sz w:val="20"/>
          <w:szCs w:val="20"/>
        </w:rPr>
        <w:t xml:space="preserve"> </w:t>
      </w:r>
      <w:r w:rsidR="001510B6" w:rsidRPr="004140D8">
        <w:rPr>
          <w:rFonts w:ascii="Cambria" w:hAnsi="Cambria"/>
          <w:sz w:val="20"/>
          <w:szCs w:val="20"/>
        </w:rPr>
        <w:t xml:space="preserve">The EMS-WG workplan for </w:t>
      </w:r>
      <w:r w:rsidR="00100AC5" w:rsidRPr="004140D8">
        <w:rPr>
          <w:rFonts w:ascii="Cambria" w:hAnsi="Cambria"/>
          <w:sz w:val="20"/>
          <w:szCs w:val="20"/>
        </w:rPr>
        <w:t xml:space="preserve">2025-27 </w:t>
      </w:r>
      <w:r w:rsidR="001510B6" w:rsidRPr="004140D8">
        <w:rPr>
          <w:rFonts w:ascii="Cambria" w:hAnsi="Cambria"/>
          <w:sz w:val="20"/>
          <w:szCs w:val="20"/>
        </w:rPr>
        <w:t>task</w:t>
      </w:r>
      <w:r w:rsidR="00100AC5" w:rsidRPr="004140D8">
        <w:rPr>
          <w:rFonts w:ascii="Cambria" w:hAnsi="Cambria"/>
          <w:sz w:val="20"/>
          <w:szCs w:val="20"/>
        </w:rPr>
        <w:t>s</w:t>
      </w:r>
      <w:r w:rsidR="001510B6" w:rsidRPr="004140D8">
        <w:rPr>
          <w:rFonts w:ascii="Cambria" w:hAnsi="Cambria"/>
          <w:sz w:val="20"/>
          <w:szCs w:val="20"/>
        </w:rPr>
        <w:t xml:space="preserve"> the </w:t>
      </w:r>
      <w:r w:rsidR="00646F53" w:rsidRPr="004140D8">
        <w:rPr>
          <w:rFonts w:ascii="Cambria" w:hAnsi="Cambria"/>
          <w:sz w:val="20"/>
          <w:szCs w:val="20"/>
        </w:rPr>
        <w:t>W</w:t>
      </w:r>
      <w:r w:rsidR="009436C1" w:rsidRPr="004140D8">
        <w:rPr>
          <w:rFonts w:ascii="Cambria" w:hAnsi="Cambria"/>
          <w:sz w:val="20"/>
          <w:szCs w:val="20"/>
        </w:rPr>
        <w:t xml:space="preserve">orking </w:t>
      </w:r>
      <w:r w:rsidR="00646F53" w:rsidRPr="004140D8">
        <w:rPr>
          <w:rFonts w:ascii="Cambria" w:hAnsi="Cambria"/>
          <w:sz w:val="20"/>
          <w:szCs w:val="20"/>
        </w:rPr>
        <w:t>G</w:t>
      </w:r>
      <w:r w:rsidR="009436C1" w:rsidRPr="004140D8">
        <w:rPr>
          <w:rFonts w:ascii="Cambria" w:hAnsi="Cambria"/>
          <w:sz w:val="20"/>
          <w:szCs w:val="20"/>
        </w:rPr>
        <w:t>roup</w:t>
      </w:r>
      <w:r w:rsidR="00646F53" w:rsidRPr="004140D8">
        <w:rPr>
          <w:rFonts w:ascii="Cambria" w:hAnsi="Cambria"/>
          <w:sz w:val="20"/>
          <w:szCs w:val="20"/>
        </w:rPr>
        <w:t xml:space="preserve"> </w:t>
      </w:r>
      <w:r w:rsidR="001510B6" w:rsidRPr="004140D8">
        <w:rPr>
          <w:rFonts w:ascii="Cambria" w:hAnsi="Cambria"/>
          <w:sz w:val="20"/>
          <w:szCs w:val="20"/>
        </w:rPr>
        <w:t xml:space="preserve">with </w:t>
      </w:r>
      <w:r w:rsidR="00467445" w:rsidRPr="004140D8">
        <w:rPr>
          <w:rFonts w:ascii="Cambria" w:hAnsi="Cambria"/>
          <w:sz w:val="20"/>
          <w:szCs w:val="20"/>
        </w:rPr>
        <w:t xml:space="preserve">continuing to advance the potential use of EMS </w:t>
      </w:r>
      <w:r w:rsidR="00533187" w:rsidRPr="004140D8">
        <w:rPr>
          <w:rFonts w:ascii="Cambria" w:hAnsi="Cambria"/>
          <w:sz w:val="20"/>
          <w:szCs w:val="20"/>
        </w:rPr>
        <w:t xml:space="preserve">on </w:t>
      </w:r>
      <w:r w:rsidR="00467445" w:rsidRPr="004140D8">
        <w:rPr>
          <w:rFonts w:ascii="Cambria" w:hAnsi="Cambria"/>
          <w:sz w:val="20"/>
          <w:szCs w:val="20"/>
        </w:rPr>
        <w:t>small</w:t>
      </w:r>
      <w:r w:rsidR="0016417C" w:rsidRPr="004140D8">
        <w:rPr>
          <w:rFonts w:ascii="Cambria" w:hAnsi="Cambria"/>
          <w:sz w:val="20"/>
          <w:szCs w:val="20"/>
        </w:rPr>
        <w:t>-</w:t>
      </w:r>
      <w:r w:rsidR="00467445" w:rsidRPr="004140D8">
        <w:rPr>
          <w:rFonts w:ascii="Cambria" w:hAnsi="Cambria"/>
          <w:sz w:val="20"/>
          <w:szCs w:val="20"/>
        </w:rPr>
        <w:t xml:space="preserve">scale </w:t>
      </w:r>
      <w:r w:rsidR="00533187" w:rsidRPr="004140D8">
        <w:rPr>
          <w:rFonts w:ascii="Cambria" w:hAnsi="Cambria"/>
          <w:sz w:val="20"/>
          <w:szCs w:val="20"/>
        </w:rPr>
        <w:t>vessels</w:t>
      </w:r>
      <w:r w:rsidR="00467445" w:rsidRPr="004140D8">
        <w:rPr>
          <w:rFonts w:ascii="Cambria" w:hAnsi="Cambria"/>
          <w:sz w:val="20"/>
          <w:szCs w:val="20"/>
        </w:rPr>
        <w:t xml:space="preserve">. </w:t>
      </w:r>
    </w:p>
    <w:p w14:paraId="634F9185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1DED202" w14:textId="1E5E222B" w:rsidR="00100AC5" w:rsidRPr="004140D8" w:rsidRDefault="00606C4F" w:rsidP="00781AC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T</w:t>
      </w:r>
      <w:r w:rsidR="00100AC5" w:rsidRPr="004140D8">
        <w:rPr>
          <w:rFonts w:ascii="Cambria" w:hAnsi="Cambria"/>
          <w:sz w:val="20"/>
          <w:szCs w:val="20"/>
        </w:rPr>
        <w:t xml:space="preserve">he United Kingdom </w:t>
      </w:r>
      <w:r w:rsidRPr="004140D8">
        <w:rPr>
          <w:rFonts w:ascii="Cambria" w:hAnsi="Cambria"/>
          <w:sz w:val="20"/>
          <w:szCs w:val="20"/>
        </w:rPr>
        <w:t xml:space="preserve">has presented three papers </w:t>
      </w:r>
      <w:r w:rsidR="00003F3F" w:rsidRPr="004140D8">
        <w:rPr>
          <w:rFonts w:ascii="Cambria" w:hAnsi="Cambria"/>
          <w:sz w:val="20"/>
          <w:szCs w:val="20"/>
        </w:rPr>
        <w:t xml:space="preserve">to </w:t>
      </w:r>
      <w:r w:rsidRPr="004140D8">
        <w:rPr>
          <w:rFonts w:ascii="Cambria" w:hAnsi="Cambria"/>
          <w:sz w:val="20"/>
          <w:szCs w:val="20"/>
        </w:rPr>
        <w:t>the EMS</w:t>
      </w:r>
      <w:r w:rsidR="00A55CC6">
        <w:rPr>
          <w:rFonts w:ascii="Cambria" w:hAnsi="Cambria"/>
          <w:sz w:val="20"/>
          <w:szCs w:val="20"/>
        </w:rPr>
        <w:t xml:space="preserve"> </w:t>
      </w:r>
      <w:r w:rsidRPr="004140D8">
        <w:rPr>
          <w:rFonts w:ascii="Cambria" w:hAnsi="Cambria"/>
          <w:sz w:val="20"/>
          <w:szCs w:val="20"/>
        </w:rPr>
        <w:t>WG on trials of EMS on small</w:t>
      </w:r>
      <w:r w:rsidR="002702C7" w:rsidRPr="004140D8">
        <w:rPr>
          <w:rFonts w:ascii="Cambria" w:hAnsi="Cambria"/>
          <w:sz w:val="20"/>
          <w:szCs w:val="20"/>
        </w:rPr>
        <w:t>-</w:t>
      </w:r>
      <w:r w:rsidRPr="004140D8">
        <w:rPr>
          <w:rFonts w:ascii="Cambria" w:hAnsi="Cambria"/>
          <w:sz w:val="20"/>
          <w:szCs w:val="20"/>
        </w:rPr>
        <w:t>scale vessels in the UK Overseas Territories (UK</w:t>
      </w:r>
      <w:r w:rsidR="000C3FA3" w:rsidRPr="004140D8">
        <w:rPr>
          <w:rFonts w:ascii="Cambria" w:hAnsi="Cambria"/>
          <w:sz w:val="20"/>
          <w:szCs w:val="20"/>
        </w:rPr>
        <w:t xml:space="preserve"> </w:t>
      </w:r>
      <w:r w:rsidRPr="004140D8">
        <w:rPr>
          <w:rFonts w:ascii="Cambria" w:hAnsi="Cambria"/>
          <w:sz w:val="20"/>
          <w:szCs w:val="20"/>
        </w:rPr>
        <w:t>OTs) (</w:t>
      </w:r>
      <w:r w:rsidR="00884C64" w:rsidRPr="004140D8">
        <w:rPr>
          <w:rFonts w:ascii="Cambria" w:hAnsi="Cambria"/>
          <w:sz w:val="20"/>
          <w:szCs w:val="20"/>
        </w:rPr>
        <w:t xml:space="preserve">“Electronic </w:t>
      </w:r>
      <w:r w:rsidR="00781AC6" w:rsidRPr="004140D8">
        <w:rPr>
          <w:rFonts w:ascii="Cambria" w:hAnsi="Cambria"/>
          <w:sz w:val="20"/>
          <w:szCs w:val="20"/>
        </w:rPr>
        <w:t xml:space="preserve">monitoring </w:t>
      </w:r>
      <w:r w:rsidR="00884C64" w:rsidRPr="004140D8">
        <w:rPr>
          <w:rFonts w:ascii="Cambria" w:hAnsi="Cambria"/>
          <w:sz w:val="20"/>
          <w:szCs w:val="20"/>
        </w:rPr>
        <w:t xml:space="preserve">in the UK </w:t>
      </w:r>
      <w:r w:rsidR="00781AC6" w:rsidRPr="004140D8">
        <w:rPr>
          <w:rFonts w:ascii="Cambria" w:hAnsi="Cambria"/>
          <w:sz w:val="20"/>
          <w:szCs w:val="20"/>
        </w:rPr>
        <w:t xml:space="preserve">pole and line fishery an </w:t>
      </w:r>
      <w:r w:rsidR="00884C64" w:rsidRPr="004140D8">
        <w:rPr>
          <w:rFonts w:ascii="Cambria" w:hAnsi="Cambria"/>
          <w:sz w:val="20"/>
          <w:szCs w:val="20"/>
        </w:rPr>
        <w:t xml:space="preserve">Information </w:t>
      </w:r>
      <w:r w:rsidR="00781AC6" w:rsidRPr="004140D8">
        <w:rPr>
          <w:rFonts w:ascii="Cambria" w:hAnsi="Cambria"/>
          <w:sz w:val="20"/>
          <w:szCs w:val="20"/>
        </w:rPr>
        <w:t>paper</w:t>
      </w:r>
      <w:r w:rsidR="00884C64" w:rsidRPr="004140D8">
        <w:rPr>
          <w:rFonts w:ascii="Cambria" w:hAnsi="Cambria"/>
          <w:sz w:val="20"/>
          <w:szCs w:val="20"/>
        </w:rPr>
        <w:t xml:space="preserve">” </w:t>
      </w:r>
      <w:r w:rsidR="003563FD" w:rsidRPr="004140D8">
        <w:rPr>
          <w:rFonts w:ascii="Cambria" w:hAnsi="Cambria"/>
          <w:sz w:val="20"/>
          <w:szCs w:val="20"/>
        </w:rPr>
        <w:t>[</w:t>
      </w:r>
      <w:r w:rsidRPr="004140D8">
        <w:rPr>
          <w:rFonts w:ascii="Cambria" w:hAnsi="Cambria"/>
          <w:sz w:val="20"/>
          <w:szCs w:val="20"/>
        </w:rPr>
        <w:t>EMS</w:t>
      </w:r>
      <w:r w:rsidR="002C5D45" w:rsidRPr="004140D8">
        <w:rPr>
          <w:rFonts w:ascii="Cambria" w:hAnsi="Cambria"/>
          <w:sz w:val="20"/>
          <w:szCs w:val="20"/>
        </w:rPr>
        <w:t>_</w:t>
      </w:r>
      <w:r w:rsidRPr="004140D8">
        <w:rPr>
          <w:rFonts w:ascii="Cambria" w:hAnsi="Cambria"/>
          <w:sz w:val="20"/>
          <w:szCs w:val="20"/>
        </w:rPr>
        <w:t>006</w:t>
      </w:r>
      <w:r w:rsidR="002C5D45" w:rsidRPr="004140D8">
        <w:rPr>
          <w:rFonts w:ascii="Cambria" w:hAnsi="Cambria"/>
          <w:sz w:val="20"/>
          <w:szCs w:val="20"/>
        </w:rPr>
        <w:t>/</w:t>
      </w:r>
      <w:r w:rsidR="000D5749" w:rsidRPr="004140D8">
        <w:rPr>
          <w:rFonts w:ascii="Cambria" w:hAnsi="Cambria"/>
          <w:sz w:val="20"/>
          <w:szCs w:val="20"/>
        </w:rPr>
        <w:t>i2022</w:t>
      </w:r>
      <w:r w:rsidR="003563FD" w:rsidRPr="004140D8">
        <w:rPr>
          <w:rFonts w:ascii="Cambria" w:hAnsi="Cambria"/>
          <w:sz w:val="20"/>
          <w:szCs w:val="20"/>
        </w:rPr>
        <w:t>]</w:t>
      </w:r>
      <w:r w:rsidRPr="004140D8">
        <w:rPr>
          <w:rFonts w:ascii="Cambria" w:hAnsi="Cambria"/>
          <w:sz w:val="20"/>
          <w:szCs w:val="20"/>
        </w:rPr>
        <w:t xml:space="preserve">, </w:t>
      </w:r>
      <w:r w:rsidR="00D565BD" w:rsidRPr="004140D8">
        <w:rPr>
          <w:rFonts w:ascii="Cambria" w:hAnsi="Cambria"/>
          <w:sz w:val="20"/>
          <w:szCs w:val="20"/>
        </w:rPr>
        <w:t xml:space="preserve">“Electronic Monitoring System (EMS) on a </w:t>
      </w:r>
      <w:r w:rsidR="00781AC6" w:rsidRPr="004140D8">
        <w:rPr>
          <w:rFonts w:ascii="Cambria" w:hAnsi="Cambria"/>
          <w:sz w:val="20"/>
          <w:szCs w:val="20"/>
        </w:rPr>
        <w:t xml:space="preserve">small-scale </w:t>
      </w:r>
      <w:r w:rsidR="00D565BD" w:rsidRPr="004140D8">
        <w:rPr>
          <w:rFonts w:ascii="Cambria" w:hAnsi="Cambria"/>
          <w:sz w:val="20"/>
          <w:szCs w:val="20"/>
        </w:rPr>
        <w:t xml:space="preserve">UK </w:t>
      </w:r>
      <w:r w:rsidR="00781AC6" w:rsidRPr="004140D8">
        <w:rPr>
          <w:rFonts w:ascii="Cambria" w:hAnsi="Cambria"/>
          <w:sz w:val="20"/>
          <w:szCs w:val="20"/>
        </w:rPr>
        <w:t xml:space="preserve">longline vessel </w:t>
      </w:r>
      <w:r w:rsidR="00D565BD" w:rsidRPr="004140D8">
        <w:rPr>
          <w:rFonts w:ascii="Cambria" w:hAnsi="Cambria"/>
          <w:sz w:val="20"/>
          <w:szCs w:val="20"/>
        </w:rPr>
        <w:t xml:space="preserve">- An </w:t>
      </w:r>
      <w:r w:rsidR="00781AC6" w:rsidRPr="004140D8">
        <w:rPr>
          <w:rFonts w:ascii="Cambria" w:hAnsi="Cambria"/>
          <w:sz w:val="20"/>
          <w:szCs w:val="20"/>
        </w:rPr>
        <w:t>information paper</w:t>
      </w:r>
      <w:r w:rsidR="00D565BD" w:rsidRPr="004140D8">
        <w:rPr>
          <w:rFonts w:ascii="Cambria" w:hAnsi="Cambria"/>
          <w:sz w:val="20"/>
          <w:szCs w:val="20"/>
        </w:rPr>
        <w:t>” [</w:t>
      </w:r>
      <w:r w:rsidRPr="004140D8">
        <w:rPr>
          <w:rFonts w:ascii="Cambria" w:hAnsi="Cambria"/>
          <w:sz w:val="20"/>
          <w:szCs w:val="20"/>
        </w:rPr>
        <w:t>EMS</w:t>
      </w:r>
      <w:r w:rsidR="00D565BD" w:rsidRPr="004140D8">
        <w:rPr>
          <w:rFonts w:ascii="Cambria" w:hAnsi="Cambria"/>
          <w:sz w:val="20"/>
          <w:szCs w:val="20"/>
        </w:rPr>
        <w:t>_</w:t>
      </w:r>
      <w:r w:rsidRPr="004140D8">
        <w:rPr>
          <w:rFonts w:ascii="Cambria" w:hAnsi="Cambria"/>
          <w:sz w:val="20"/>
          <w:szCs w:val="20"/>
        </w:rPr>
        <w:t>003</w:t>
      </w:r>
      <w:r w:rsidR="00D565BD" w:rsidRPr="004140D8">
        <w:rPr>
          <w:rFonts w:ascii="Cambria" w:hAnsi="Cambria"/>
          <w:sz w:val="20"/>
          <w:szCs w:val="20"/>
        </w:rPr>
        <w:t>/i2024</w:t>
      </w:r>
      <w:r w:rsidR="00781AC6" w:rsidRPr="004140D8">
        <w:rPr>
          <w:rFonts w:ascii="Cambria" w:hAnsi="Cambria"/>
          <w:sz w:val="20"/>
          <w:szCs w:val="20"/>
        </w:rPr>
        <w:t>]</w:t>
      </w:r>
      <w:r w:rsidRPr="004140D8">
        <w:rPr>
          <w:rFonts w:ascii="Cambria" w:hAnsi="Cambria"/>
          <w:sz w:val="20"/>
          <w:szCs w:val="20"/>
        </w:rPr>
        <w:t xml:space="preserve"> and </w:t>
      </w:r>
      <w:r w:rsidR="00AF2579" w:rsidRPr="004140D8">
        <w:rPr>
          <w:rFonts w:ascii="Cambria" w:hAnsi="Cambria"/>
          <w:sz w:val="20"/>
          <w:szCs w:val="20"/>
        </w:rPr>
        <w:t xml:space="preserve">“Electronic Monitoring System (EMS) on a </w:t>
      </w:r>
      <w:r w:rsidR="00781AC6" w:rsidRPr="004140D8">
        <w:rPr>
          <w:rFonts w:ascii="Cambria" w:hAnsi="Cambria"/>
          <w:sz w:val="20"/>
          <w:szCs w:val="20"/>
        </w:rPr>
        <w:t xml:space="preserve">small-scale </w:t>
      </w:r>
      <w:r w:rsidR="00AF2579" w:rsidRPr="004140D8">
        <w:rPr>
          <w:rFonts w:ascii="Cambria" w:hAnsi="Cambria"/>
          <w:sz w:val="20"/>
          <w:szCs w:val="20"/>
        </w:rPr>
        <w:t xml:space="preserve">UK </w:t>
      </w:r>
      <w:r w:rsidR="00781AC6" w:rsidRPr="004140D8">
        <w:rPr>
          <w:rFonts w:ascii="Cambria" w:hAnsi="Cambria"/>
          <w:sz w:val="20"/>
          <w:szCs w:val="20"/>
        </w:rPr>
        <w:t xml:space="preserve">longline vessel </w:t>
      </w:r>
      <w:r w:rsidR="00AF2579" w:rsidRPr="004140D8">
        <w:rPr>
          <w:rFonts w:ascii="Cambria" w:hAnsi="Cambria"/>
          <w:sz w:val="20"/>
          <w:szCs w:val="20"/>
        </w:rPr>
        <w:t xml:space="preserve">- An </w:t>
      </w:r>
      <w:r w:rsidR="00781AC6" w:rsidRPr="004140D8">
        <w:rPr>
          <w:rFonts w:ascii="Cambria" w:hAnsi="Cambria"/>
          <w:sz w:val="20"/>
          <w:szCs w:val="20"/>
        </w:rPr>
        <w:t>updated information paper</w:t>
      </w:r>
      <w:r w:rsidR="00AF2579" w:rsidRPr="004140D8">
        <w:rPr>
          <w:rFonts w:ascii="Cambria" w:hAnsi="Cambria"/>
          <w:sz w:val="20"/>
          <w:szCs w:val="20"/>
        </w:rPr>
        <w:t xml:space="preserve">” </w:t>
      </w:r>
      <w:r w:rsidR="00781AC6" w:rsidRPr="004140D8">
        <w:rPr>
          <w:rFonts w:ascii="Cambria" w:hAnsi="Cambria"/>
          <w:sz w:val="20"/>
          <w:szCs w:val="20"/>
        </w:rPr>
        <w:t>[</w:t>
      </w:r>
      <w:r w:rsidRPr="004140D8">
        <w:rPr>
          <w:rFonts w:ascii="Cambria" w:hAnsi="Cambria"/>
          <w:sz w:val="20"/>
          <w:szCs w:val="20"/>
        </w:rPr>
        <w:t>EMS</w:t>
      </w:r>
      <w:r w:rsidR="00AF2579" w:rsidRPr="004140D8">
        <w:rPr>
          <w:rFonts w:ascii="Cambria" w:hAnsi="Cambria"/>
          <w:sz w:val="20"/>
          <w:szCs w:val="20"/>
        </w:rPr>
        <w:t>_</w:t>
      </w:r>
      <w:r w:rsidRPr="004140D8">
        <w:rPr>
          <w:rFonts w:ascii="Cambria" w:hAnsi="Cambria"/>
          <w:sz w:val="20"/>
          <w:szCs w:val="20"/>
        </w:rPr>
        <w:t>008</w:t>
      </w:r>
      <w:r w:rsidR="00AF2579" w:rsidRPr="004140D8">
        <w:rPr>
          <w:rFonts w:ascii="Cambria" w:hAnsi="Cambria"/>
          <w:sz w:val="20"/>
          <w:szCs w:val="20"/>
        </w:rPr>
        <w:t>/i2025</w:t>
      </w:r>
      <w:r w:rsidR="00781AC6" w:rsidRPr="004140D8">
        <w:rPr>
          <w:rFonts w:ascii="Cambria" w:hAnsi="Cambria"/>
          <w:sz w:val="20"/>
          <w:szCs w:val="20"/>
        </w:rPr>
        <w:t>]</w:t>
      </w:r>
      <w:r w:rsidRPr="004140D8">
        <w:rPr>
          <w:rFonts w:ascii="Cambria" w:hAnsi="Cambria"/>
          <w:sz w:val="20"/>
          <w:szCs w:val="20"/>
        </w:rPr>
        <w:t xml:space="preserve">). </w:t>
      </w:r>
      <w:r w:rsidR="00C10E65" w:rsidRPr="004140D8">
        <w:rPr>
          <w:rFonts w:ascii="Cambria" w:hAnsi="Cambria"/>
          <w:sz w:val="20"/>
          <w:szCs w:val="20"/>
        </w:rPr>
        <w:t xml:space="preserve">These trials have demonstrated the efficacy of </w:t>
      </w:r>
      <w:r w:rsidR="0016417C" w:rsidRPr="004140D8">
        <w:rPr>
          <w:rFonts w:ascii="Cambria" w:hAnsi="Cambria"/>
          <w:sz w:val="20"/>
          <w:szCs w:val="20"/>
        </w:rPr>
        <w:t xml:space="preserve">EMS for use </w:t>
      </w:r>
      <w:r w:rsidR="00D82BA9" w:rsidRPr="004140D8">
        <w:rPr>
          <w:rFonts w:ascii="Cambria" w:hAnsi="Cambria"/>
          <w:sz w:val="20"/>
          <w:szCs w:val="20"/>
        </w:rPr>
        <w:t>on small</w:t>
      </w:r>
      <w:r w:rsidR="0016417C" w:rsidRPr="004140D8">
        <w:rPr>
          <w:rFonts w:ascii="Cambria" w:hAnsi="Cambria"/>
          <w:sz w:val="20"/>
          <w:szCs w:val="20"/>
        </w:rPr>
        <w:t>-</w:t>
      </w:r>
      <w:r w:rsidR="00D82BA9" w:rsidRPr="004140D8">
        <w:rPr>
          <w:rFonts w:ascii="Cambria" w:hAnsi="Cambria"/>
          <w:sz w:val="20"/>
          <w:szCs w:val="20"/>
        </w:rPr>
        <w:t xml:space="preserve">scale vessels but have </w:t>
      </w:r>
      <w:r w:rsidR="00EC38E7" w:rsidRPr="004140D8">
        <w:rPr>
          <w:rFonts w:ascii="Cambria" w:hAnsi="Cambria"/>
          <w:sz w:val="20"/>
          <w:szCs w:val="20"/>
        </w:rPr>
        <w:t xml:space="preserve">also </w:t>
      </w:r>
      <w:r w:rsidR="00D82BA9" w:rsidRPr="004140D8">
        <w:rPr>
          <w:rFonts w:ascii="Cambria" w:hAnsi="Cambria"/>
          <w:sz w:val="20"/>
          <w:szCs w:val="20"/>
        </w:rPr>
        <w:t xml:space="preserve">highlighted </w:t>
      </w:r>
      <w:r w:rsidR="00EC38E7" w:rsidRPr="004140D8">
        <w:rPr>
          <w:rFonts w:ascii="Cambria" w:hAnsi="Cambria"/>
          <w:sz w:val="20"/>
          <w:szCs w:val="20"/>
        </w:rPr>
        <w:t xml:space="preserve">ongoing </w:t>
      </w:r>
      <w:r w:rsidR="00D82BA9" w:rsidRPr="004140D8">
        <w:rPr>
          <w:rFonts w:ascii="Cambria" w:hAnsi="Cambria"/>
          <w:sz w:val="20"/>
          <w:szCs w:val="20"/>
        </w:rPr>
        <w:t xml:space="preserve">challenges. </w:t>
      </w:r>
    </w:p>
    <w:p w14:paraId="3E0864F9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18C6E5B" w14:textId="7E8E8EC7" w:rsidR="00692EF4" w:rsidRPr="004140D8" w:rsidRDefault="00692EF4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Principles</w:t>
      </w:r>
      <w:r w:rsidR="001A4612" w:rsidRPr="004140D8">
        <w:rPr>
          <w:rFonts w:ascii="Cambria" w:hAnsi="Cambria"/>
          <w:b/>
          <w:bCs/>
          <w:sz w:val="20"/>
          <w:szCs w:val="20"/>
        </w:rPr>
        <w:t xml:space="preserve"> </w:t>
      </w:r>
      <w:r w:rsidR="00476866" w:rsidRPr="004140D8">
        <w:rPr>
          <w:rFonts w:ascii="Cambria" w:hAnsi="Cambria"/>
          <w:b/>
          <w:bCs/>
          <w:sz w:val="20"/>
          <w:szCs w:val="20"/>
        </w:rPr>
        <w:t xml:space="preserve">for the development of </w:t>
      </w:r>
      <w:r w:rsidR="001A4612" w:rsidRPr="004140D8">
        <w:rPr>
          <w:rFonts w:ascii="Cambria" w:hAnsi="Cambria"/>
          <w:b/>
          <w:bCs/>
          <w:sz w:val="20"/>
          <w:szCs w:val="20"/>
        </w:rPr>
        <w:t>EMS</w:t>
      </w:r>
      <w:r w:rsidR="00476866" w:rsidRPr="004140D8">
        <w:rPr>
          <w:rFonts w:ascii="Cambria" w:hAnsi="Cambria"/>
          <w:b/>
          <w:bCs/>
          <w:sz w:val="20"/>
          <w:szCs w:val="20"/>
        </w:rPr>
        <w:t xml:space="preserve"> standards for small-scale vessels</w:t>
      </w:r>
    </w:p>
    <w:p w14:paraId="7267EABA" w14:textId="77777777" w:rsidR="002F1D7C" w:rsidRPr="004140D8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1E7D4F4" w14:textId="631687E3" w:rsidR="007B660C" w:rsidRPr="004140D8" w:rsidRDefault="00E86DD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We propose the following principles t</w:t>
      </w:r>
      <w:r w:rsidR="007B660C" w:rsidRPr="004140D8">
        <w:rPr>
          <w:rFonts w:ascii="Cambria" w:hAnsi="Cambria"/>
          <w:sz w:val="20"/>
          <w:szCs w:val="20"/>
        </w:rPr>
        <w:t xml:space="preserve">o </w:t>
      </w:r>
      <w:r w:rsidRPr="004140D8">
        <w:rPr>
          <w:rFonts w:ascii="Cambria" w:hAnsi="Cambria"/>
          <w:sz w:val="20"/>
          <w:szCs w:val="20"/>
        </w:rPr>
        <w:t>guide the</w:t>
      </w:r>
      <w:r w:rsidR="004E614A" w:rsidRPr="004140D8">
        <w:rPr>
          <w:rFonts w:ascii="Cambria" w:hAnsi="Cambria"/>
          <w:sz w:val="20"/>
          <w:szCs w:val="20"/>
        </w:rPr>
        <w:t xml:space="preserve"> development</w:t>
      </w:r>
      <w:r w:rsidRPr="004140D8">
        <w:rPr>
          <w:rFonts w:ascii="Cambria" w:hAnsi="Cambria"/>
          <w:sz w:val="20"/>
          <w:szCs w:val="20"/>
        </w:rPr>
        <w:t xml:space="preserve"> of </w:t>
      </w:r>
      <w:r w:rsidR="0016417C" w:rsidRPr="004140D8">
        <w:rPr>
          <w:rFonts w:ascii="Cambria" w:hAnsi="Cambria"/>
          <w:sz w:val="20"/>
          <w:szCs w:val="20"/>
        </w:rPr>
        <w:t xml:space="preserve">EMS </w:t>
      </w:r>
      <w:r w:rsidRPr="004140D8">
        <w:rPr>
          <w:rFonts w:ascii="Cambria" w:hAnsi="Cambria"/>
          <w:sz w:val="20"/>
          <w:szCs w:val="20"/>
        </w:rPr>
        <w:t>standards</w:t>
      </w:r>
      <w:r w:rsidR="0016417C" w:rsidRPr="004140D8">
        <w:rPr>
          <w:rFonts w:ascii="Cambria" w:hAnsi="Cambria"/>
          <w:sz w:val="20"/>
          <w:szCs w:val="20"/>
        </w:rPr>
        <w:t xml:space="preserve"> for small-scale vessels</w:t>
      </w:r>
      <w:r w:rsidR="007B660C" w:rsidRPr="004140D8">
        <w:rPr>
          <w:rFonts w:ascii="Cambria" w:hAnsi="Cambria"/>
          <w:sz w:val="20"/>
          <w:szCs w:val="20"/>
        </w:rPr>
        <w:t>:</w:t>
      </w:r>
    </w:p>
    <w:p w14:paraId="2A4401F8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67409E4" w14:textId="08A3162F" w:rsidR="00D645DE" w:rsidRPr="004140D8" w:rsidRDefault="00F840DE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New </w:t>
      </w:r>
      <w:r w:rsidR="005372BF" w:rsidRPr="004140D8">
        <w:rPr>
          <w:rFonts w:ascii="Cambria" w:hAnsi="Cambria"/>
          <w:sz w:val="20"/>
          <w:szCs w:val="20"/>
        </w:rPr>
        <w:t xml:space="preserve">EMS standards </w:t>
      </w:r>
      <w:r w:rsidR="00EA67C2" w:rsidRPr="004140D8">
        <w:rPr>
          <w:rFonts w:ascii="Cambria" w:hAnsi="Cambria"/>
          <w:sz w:val="20"/>
          <w:szCs w:val="20"/>
        </w:rPr>
        <w:t xml:space="preserve">for small-scale vessels </w:t>
      </w:r>
      <w:r w:rsidR="00DF47A7" w:rsidRPr="004140D8">
        <w:rPr>
          <w:rFonts w:ascii="Cambria" w:hAnsi="Cambria"/>
          <w:sz w:val="20"/>
          <w:szCs w:val="20"/>
        </w:rPr>
        <w:t>should</w:t>
      </w:r>
      <w:r w:rsidR="005372BF" w:rsidRPr="004140D8">
        <w:rPr>
          <w:rFonts w:ascii="Cambria" w:hAnsi="Cambria"/>
          <w:sz w:val="20"/>
          <w:szCs w:val="20"/>
        </w:rPr>
        <w:t xml:space="preserve"> replicate </w:t>
      </w:r>
      <w:r w:rsidR="00DF47A7" w:rsidRPr="004140D8">
        <w:rPr>
          <w:rFonts w:ascii="Cambria" w:hAnsi="Cambria"/>
          <w:sz w:val="20"/>
          <w:szCs w:val="20"/>
        </w:rPr>
        <w:t xml:space="preserve">the </w:t>
      </w:r>
      <w:r w:rsidR="005372BF" w:rsidRPr="004140D8">
        <w:rPr>
          <w:rFonts w:ascii="Cambria" w:hAnsi="Cambria"/>
          <w:sz w:val="20"/>
          <w:szCs w:val="20"/>
        </w:rPr>
        <w:t xml:space="preserve">standards set out in </w:t>
      </w:r>
      <w:hyperlink r:id="rId10" w:history="1">
        <w:r w:rsidR="00533187" w:rsidRPr="004140D8">
          <w:rPr>
            <w:rStyle w:val="Hyperlink"/>
            <w:rFonts w:ascii="Cambria" w:hAnsi="Cambria"/>
            <w:sz w:val="20"/>
            <w:szCs w:val="20"/>
            <w:u w:val="none"/>
          </w:rPr>
          <w:t xml:space="preserve">Rec. </w:t>
        </w:r>
        <w:r w:rsidR="005372BF" w:rsidRPr="004140D8">
          <w:rPr>
            <w:rStyle w:val="Hyperlink"/>
            <w:rFonts w:ascii="Cambria" w:hAnsi="Cambria"/>
            <w:sz w:val="20"/>
            <w:szCs w:val="20"/>
            <w:u w:val="none"/>
          </w:rPr>
          <w:t>23-18</w:t>
        </w:r>
      </w:hyperlink>
      <w:r w:rsidR="005372BF" w:rsidRPr="004140D8">
        <w:rPr>
          <w:rFonts w:ascii="Cambria" w:hAnsi="Cambria"/>
          <w:sz w:val="20"/>
          <w:szCs w:val="20"/>
        </w:rPr>
        <w:t xml:space="preserve"> as </w:t>
      </w:r>
      <w:r w:rsidR="003267B0" w:rsidRPr="004140D8">
        <w:rPr>
          <w:rFonts w:ascii="Cambria" w:hAnsi="Cambria"/>
          <w:sz w:val="20"/>
          <w:szCs w:val="20"/>
        </w:rPr>
        <w:t xml:space="preserve">far </w:t>
      </w:r>
      <w:r w:rsidR="005372BF" w:rsidRPr="004140D8">
        <w:rPr>
          <w:rFonts w:ascii="Cambria" w:hAnsi="Cambria"/>
          <w:sz w:val="20"/>
          <w:szCs w:val="20"/>
        </w:rPr>
        <w:t>as practically possible</w:t>
      </w:r>
      <w:r w:rsidR="009E53D4" w:rsidRPr="004140D8">
        <w:rPr>
          <w:rFonts w:ascii="Cambria" w:hAnsi="Cambria"/>
          <w:sz w:val="20"/>
          <w:szCs w:val="20"/>
        </w:rPr>
        <w:t>. This will be</w:t>
      </w:r>
      <w:r w:rsidR="005372BF" w:rsidRPr="004140D8">
        <w:rPr>
          <w:rFonts w:ascii="Cambria" w:hAnsi="Cambria"/>
          <w:sz w:val="20"/>
          <w:szCs w:val="20"/>
        </w:rPr>
        <w:t xml:space="preserve"> with the aim of providing </w:t>
      </w:r>
      <w:r w:rsidR="0065107B" w:rsidRPr="004140D8">
        <w:rPr>
          <w:rFonts w:ascii="Cambria" w:hAnsi="Cambria"/>
          <w:sz w:val="20"/>
          <w:szCs w:val="20"/>
        </w:rPr>
        <w:t xml:space="preserve">data of </w:t>
      </w:r>
      <w:r w:rsidR="005372BF" w:rsidRPr="004140D8">
        <w:rPr>
          <w:rFonts w:ascii="Cambria" w:hAnsi="Cambria"/>
          <w:sz w:val="20"/>
          <w:szCs w:val="20"/>
        </w:rPr>
        <w:t xml:space="preserve">the same quality as </w:t>
      </w:r>
      <w:r w:rsidR="0065107B" w:rsidRPr="004140D8">
        <w:rPr>
          <w:rFonts w:ascii="Cambria" w:hAnsi="Cambria"/>
          <w:sz w:val="20"/>
          <w:szCs w:val="20"/>
        </w:rPr>
        <w:t xml:space="preserve">that </w:t>
      </w:r>
      <w:r w:rsidR="005372BF" w:rsidRPr="004140D8">
        <w:rPr>
          <w:rFonts w:ascii="Cambria" w:hAnsi="Cambria"/>
          <w:sz w:val="20"/>
          <w:szCs w:val="20"/>
        </w:rPr>
        <w:t xml:space="preserve">obtained </w:t>
      </w:r>
      <w:r w:rsidR="007850F6" w:rsidRPr="004140D8">
        <w:rPr>
          <w:rFonts w:ascii="Cambria" w:hAnsi="Cambria"/>
          <w:sz w:val="20"/>
          <w:szCs w:val="20"/>
        </w:rPr>
        <w:t xml:space="preserve">via </w:t>
      </w:r>
      <w:r w:rsidR="00DE6999" w:rsidRPr="004140D8">
        <w:rPr>
          <w:rFonts w:ascii="Cambria" w:hAnsi="Cambria"/>
          <w:sz w:val="20"/>
          <w:szCs w:val="20"/>
        </w:rPr>
        <w:t>the use of</w:t>
      </w:r>
      <w:r w:rsidR="007850F6" w:rsidRPr="004140D8">
        <w:rPr>
          <w:rFonts w:ascii="Cambria" w:hAnsi="Cambria"/>
          <w:sz w:val="20"/>
          <w:szCs w:val="20"/>
        </w:rPr>
        <w:t xml:space="preserve"> </w:t>
      </w:r>
      <w:r w:rsidR="005372BF" w:rsidRPr="004140D8">
        <w:rPr>
          <w:rFonts w:ascii="Cambria" w:hAnsi="Cambria"/>
          <w:sz w:val="20"/>
          <w:szCs w:val="20"/>
        </w:rPr>
        <w:t>EMS</w:t>
      </w:r>
      <w:r w:rsidR="00874614" w:rsidRPr="004140D8">
        <w:rPr>
          <w:rFonts w:ascii="Cambria" w:hAnsi="Cambria"/>
          <w:sz w:val="20"/>
          <w:szCs w:val="20"/>
        </w:rPr>
        <w:t xml:space="preserve"> </w:t>
      </w:r>
      <w:r w:rsidR="009A376D" w:rsidRPr="004140D8">
        <w:rPr>
          <w:rFonts w:ascii="Cambria" w:hAnsi="Cambria"/>
          <w:sz w:val="20"/>
          <w:szCs w:val="20"/>
        </w:rPr>
        <w:t>on</w:t>
      </w:r>
      <w:r w:rsidR="00874614" w:rsidRPr="004140D8">
        <w:rPr>
          <w:rFonts w:ascii="Cambria" w:hAnsi="Cambria"/>
          <w:sz w:val="20"/>
          <w:szCs w:val="20"/>
        </w:rPr>
        <w:t xml:space="preserve"> large-scale </w:t>
      </w:r>
      <w:r w:rsidR="002B1CF8" w:rsidRPr="004140D8">
        <w:rPr>
          <w:rFonts w:ascii="Cambria" w:hAnsi="Cambria"/>
          <w:sz w:val="20"/>
          <w:szCs w:val="20"/>
        </w:rPr>
        <w:t>vessel</w:t>
      </w:r>
      <w:r w:rsidR="00B77035" w:rsidRPr="004140D8">
        <w:rPr>
          <w:rFonts w:ascii="Cambria" w:hAnsi="Cambria"/>
          <w:sz w:val="20"/>
          <w:szCs w:val="20"/>
        </w:rPr>
        <w:t>s</w:t>
      </w:r>
      <w:r w:rsidR="005372BF" w:rsidRPr="004140D8">
        <w:rPr>
          <w:rFonts w:ascii="Cambria" w:hAnsi="Cambria"/>
          <w:sz w:val="20"/>
          <w:szCs w:val="20"/>
        </w:rPr>
        <w:t>, whil</w:t>
      </w:r>
      <w:r w:rsidR="00063CFA" w:rsidRPr="004140D8">
        <w:rPr>
          <w:rFonts w:ascii="Cambria" w:hAnsi="Cambria"/>
          <w:sz w:val="20"/>
          <w:szCs w:val="20"/>
        </w:rPr>
        <w:t>e</w:t>
      </w:r>
      <w:r w:rsidR="005372BF" w:rsidRPr="004140D8">
        <w:rPr>
          <w:rFonts w:ascii="Cambria" w:hAnsi="Cambria"/>
          <w:sz w:val="20"/>
          <w:szCs w:val="20"/>
        </w:rPr>
        <w:t xml:space="preserve"> recognising the challenges </w:t>
      </w:r>
      <w:r w:rsidR="00A66544" w:rsidRPr="004140D8">
        <w:rPr>
          <w:rFonts w:ascii="Cambria" w:hAnsi="Cambria"/>
          <w:sz w:val="20"/>
          <w:szCs w:val="20"/>
        </w:rPr>
        <w:t xml:space="preserve">of implementing EMS </w:t>
      </w:r>
      <w:r w:rsidR="00E05B23" w:rsidRPr="004140D8">
        <w:rPr>
          <w:rFonts w:ascii="Cambria" w:hAnsi="Cambria"/>
          <w:sz w:val="20"/>
          <w:szCs w:val="20"/>
        </w:rPr>
        <w:t>on small-scale vessels</w:t>
      </w:r>
      <w:r w:rsidR="005372BF" w:rsidRPr="004140D8">
        <w:rPr>
          <w:rFonts w:ascii="Cambria" w:hAnsi="Cambria"/>
          <w:sz w:val="20"/>
          <w:szCs w:val="20"/>
        </w:rPr>
        <w:t xml:space="preserve">. </w:t>
      </w:r>
    </w:p>
    <w:p w14:paraId="07D93193" w14:textId="77777777" w:rsidR="00434BC9" w:rsidRPr="004140D8" w:rsidRDefault="00434BC9" w:rsidP="00434BC9">
      <w:pPr>
        <w:pStyle w:val="ListParagraph"/>
        <w:spacing w:after="0" w:line="240" w:lineRule="auto"/>
        <w:ind w:left="714"/>
        <w:contextualSpacing w:val="0"/>
        <w:jc w:val="both"/>
        <w:rPr>
          <w:rFonts w:ascii="Cambria" w:hAnsi="Cambria"/>
          <w:sz w:val="20"/>
          <w:szCs w:val="20"/>
        </w:rPr>
      </w:pPr>
    </w:p>
    <w:p w14:paraId="55063D0C" w14:textId="0EF13CA8" w:rsidR="00D645DE" w:rsidRPr="004140D8" w:rsidRDefault="00602C91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Where EMS is used it</w:t>
      </w:r>
      <w:r w:rsidR="00A40131" w:rsidRPr="004140D8">
        <w:rPr>
          <w:rFonts w:ascii="Cambria" w:hAnsi="Cambria"/>
          <w:sz w:val="20"/>
          <w:szCs w:val="20"/>
        </w:rPr>
        <w:t xml:space="preserve"> </w:t>
      </w:r>
      <w:r w:rsidRPr="004140D8">
        <w:rPr>
          <w:rFonts w:ascii="Cambria" w:hAnsi="Cambria"/>
          <w:sz w:val="20"/>
          <w:szCs w:val="20"/>
        </w:rPr>
        <w:t>should complement rather than replace</w:t>
      </w:r>
      <w:r w:rsidR="005372BF" w:rsidRPr="004140D8">
        <w:rPr>
          <w:rFonts w:ascii="Cambria" w:hAnsi="Cambria"/>
          <w:sz w:val="20"/>
          <w:szCs w:val="20"/>
        </w:rPr>
        <w:t xml:space="preserve"> current ICCAT observer requirements</w:t>
      </w:r>
      <w:r w:rsidR="00EF578A" w:rsidRPr="004140D8">
        <w:rPr>
          <w:rFonts w:ascii="Cambria" w:hAnsi="Cambria"/>
          <w:sz w:val="20"/>
          <w:szCs w:val="20"/>
        </w:rPr>
        <w:t>,</w:t>
      </w:r>
      <w:r w:rsidR="006309F3" w:rsidRPr="004140D8">
        <w:rPr>
          <w:rFonts w:ascii="Cambria" w:hAnsi="Cambria"/>
          <w:sz w:val="20"/>
          <w:szCs w:val="20"/>
        </w:rPr>
        <w:t xml:space="preserve"> unless the SCRS determines </w:t>
      </w:r>
      <w:proofErr w:type="gramStart"/>
      <w:r w:rsidR="006309F3" w:rsidRPr="004140D8">
        <w:rPr>
          <w:rFonts w:ascii="Cambria" w:hAnsi="Cambria"/>
          <w:sz w:val="20"/>
          <w:szCs w:val="20"/>
        </w:rPr>
        <w:t>otherwise</w:t>
      </w:r>
      <w:r w:rsidR="00D76AD8" w:rsidRPr="004140D8">
        <w:rPr>
          <w:rFonts w:ascii="Cambria" w:hAnsi="Cambria"/>
          <w:sz w:val="20"/>
          <w:szCs w:val="20"/>
        </w:rPr>
        <w:t>;</w:t>
      </w:r>
      <w:proofErr w:type="gramEnd"/>
    </w:p>
    <w:p w14:paraId="241D6082" w14:textId="77777777" w:rsidR="00434BC9" w:rsidRPr="004140D8" w:rsidRDefault="00434BC9" w:rsidP="00434BC9">
      <w:pPr>
        <w:pStyle w:val="ListParagraph"/>
        <w:rPr>
          <w:rFonts w:ascii="Cambria" w:hAnsi="Cambria"/>
          <w:b/>
          <w:bCs/>
          <w:sz w:val="20"/>
          <w:szCs w:val="20"/>
        </w:rPr>
      </w:pPr>
    </w:p>
    <w:p w14:paraId="3EBEA1BF" w14:textId="3B5D38F0" w:rsidR="005372BF" w:rsidRPr="004140D8" w:rsidRDefault="00A2637D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As per </w:t>
      </w:r>
      <w:hyperlink r:id="rId11" w:history="1"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Pr="004140D8">
        <w:rPr>
          <w:rFonts w:ascii="Cambria" w:hAnsi="Cambria"/>
          <w:sz w:val="20"/>
          <w:szCs w:val="20"/>
        </w:rPr>
        <w:t xml:space="preserve">, </w:t>
      </w:r>
      <w:r w:rsidR="00141F32" w:rsidRPr="004140D8">
        <w:rPr>
          <w:rFonts w:ascii="Cambria" w:hAnsi="Cambria"/>
          <w:sz w:val="20"/>
          <w:szCs w:val="20"/>
        </w:rPr>
        <w:t xml:space="preserve">EMS </w:t>
      </w:r>
      <w:r w:rsidR="005372BF" w:rsidRPr="004140D8">
        <w:rPr>
          <w:rFonts w:ascii="Cambria" w:hAnsi="Cambria"/>
          <w:sz w:val="20"/>
          <w:szCs w:val="20"/>
        </w:rPr>
        <w:t xml:space="preserve">standards </w:t>
      </w:r>
      <w:r w:rsidR="00517899" w:rsidRPr="004140D8">
        <w:rPr>
          <w:rFonts w:ascii="Cambria" w:hAnsi="Cambria"/>
          <w:sz w:val="20"/>
          <w:szCs w:val="20"/>
        </w:rPr>
        <w:t xml:space="preserve">adopted </w:t>
      </w:r>
      <w:r w:rsidRPr="004140D8">
        <w:rPr>
          <w:rFonts w:ascii="Cambria" w:hAnsi="Cambria"/>
          <w:sz w:val="20"/>
          <w:szCs w:val="20"/>
        </w:rPr>
        <w:t xml:space="preserve">for small-scale vessels </w:t>
      </w:r>
      <w:r w:rsidR="005372BF" w:rsidRPr="004140D8">
        <w:rPr>
          <w:rFonts w:ascii="Cambria" w:hAnsi="Cambria"/>
          <w:sz w:val="20"/>
          <w:szCs w:val="20"/>
        </w:rPr>
        <w:t xml:space="preserve">should not create </w:t>
      </w:r>
      <w:r w:rsidR="00732E2E" w:rsidRPr="004140D8">
        <w:rPr>
          <w:rFonts w:ascii="Cambria" w:hAnsi="Cambria"/>
          <w:sz w:val="20"/>
          <w:szCs w:val="20"/>
        </w:rPr>
        <w:t xml:space="preserve">independent </w:t>
      </w:r>
      <w:r w:rsidR="005372BF" w:rsidRPr="004140D8">
        <w:rPr>
          <w:rFonts w:ascii="Cambria" w:hAnsi="Cambria"/>
          <w:sz w:val="20"/>
          <w:szCs w:val="20"/>
        </w:rPr>
        <w:t>implementation or reporting obligation</w:t>
      </w:r>
      <w:r w:rsidR="00517899" w:rsidRPr="004140D8">
        <w:rPr>
          <w:rFonts w:ascii="Cambria" w:hAnsi="Cambria"/>
          <w:sz w:val="20"/>
          <w:szCs w:val="20"/>
        </w:rPr>
        <w:t>s</w:t>
      </w:r>
      <w:r w:rsidR="005372BF" w:rsidRPr="004140D8">
        <w:rPr>
          <w:rFonts w:ascii="Cambria" w:hAnsi="Cambria"/>
          <w:sz w:val="20"/>
          <w:szCs w:val="20"/>
        </w:rPr>
        <w:t xml:space="preserve"> for CPCs, unless a CPC chooses to use </w:t>
      </w:r>
      <w:r w:rsidR="00D1149C" w:rsidRPr="004140D8">
        <w:rPr>
          <w:rFonts w:ascii="Cambria" w:hAnsi="Cambria"/>
          <w:sz w:val="20"/>
          <w:szCs w:val="20"/>
        </w:rPr>
        <w:t xml:space="preserve">EMS on </w:t>
      </w:r>
      <w:r w:rsidR="005372BF" w:rsidRPr="004140D8">
        <w:rPr>
          <w:rFonts w:ascii="Cambria" w:hAnsi="Cambria"/>
          <w:sz w:val="20"/>
          <w:szCs w:val="20"/>
        </w:rPr>
        <w:t>small-scale vessel</w:t>
      </w:r>
      <w:r w:rsidR="00D1149C" w:rsidRPr="004140D8">
        <w:rPr>
          <w:rFonts w:ascii="Cambria" w:hAnsi="Cambria"/>
          <w:sz w:val="20"/>
          <w:szCs w:val="20"/>
        </w:rPr>
        <w:t>s.</w:t>
      </w:r>
      <w:r w:rsidR="005372BF" w:rsidRPr="004140D8">
        <w:rPr>
          <w:rFonts w:ascii="Cambria" w:hAnsi="Cambria"/>
          <w:sz w:val="20"/>
          <w:szCs w:val="20"/>
        </w:rPr>
        <w:t xml:space="preserve"> </w:t>
      </w:r>
    </w:p>
    <w:p w14:paraId="257D779D" w14:textId="77777777" w:rsidR="00434BC9" w:rsidRPr="004140D8" w:rsidRDefault="00434BC9" w:rsidP="002F1D7C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3DF9776" w14:textId="18E1B22F" w:rsidR="0016417C" w:rsidRPr="004140D8" w:rsidRDefault="0016417C" w:rsidP="002F1D7C">
      <w:pPr>
        <w:spacing w:after="0" w:line="240" w:lineRule="auto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We would welcome views on these proposed principles.  </w:t>
      </w:r>
    </w:p>
    <w:p w14:paraId="6C1EC66A" w14:textId="5142B23F" w:rsidR="00606C4F" w:rsidRPr="004140D8" w:rsidRDefault="007F696E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lastRenderedPageBreak/>
        <w:t xml:space="preserve">Challenges </w:t>
      </w:r>
      <w:r w:rsidR="001A4612" w:rsidRPr="004140D8">
        <w:rPr>
          <w:rFonts w:ascii="Cambria" w:hAnsi="Cambria"/>
          <w:b/>
          <w:bCs/>
          <w:sz w:val="20"/>
          <w:szCs w:val="20"/>
        </w:rPr>
        <w:t xml:space="preserve">in </w:t>
      </w:r>
      <w:r w:rsidR="006F27A3" w:rsidRPr="004140D8">
        <w:rPr>
          <w:rFonts w:ascii="Cambria" w:hAnsi="Cambria"/>
          <w:b/>
          <w:bCs/>
          <w:sz w:val="20"/>
          <w:szCs w:val="20"/>
        </w:rPr>
        <w:t>implementing EMS</w:t>
      </w:r>
      <w:r w:rsidR="001A4612" w:rsidRPr="004140D8">
        <w:rPr>
          <w:rFonts w:ascii="Cambria" w:hAnsi="Cambria"/>
          <w:b/>
          <w:bCs/>
          <w:sz w:val="20"/>
          <w:szCs w:val="20"/>
        </w:rPr>
        <w:t xml:space="preserve"> </w:t>
      </w:r>
      <w:r w:rsidR="00AB7882" w:rsidRPr="004140D8">
        <w:rPr>
          <w:rFonts w:ascii="Cambria" w:hAnsi="Cambria"/>
          <w:b/>
          <w:bCs/>
          <w:sz w:val="20"/>
          <w:szCs w:val="20"/>
        </w:rPr>
        <w:t>on</w:t>
      </w:r>
      <w:r w:rsidR="001A4612" w:rsidRPr="004140D8">
        <w:rPr>
          <w:rFonts w:ascii="Cambria" w:hAnsi="Cambria"/>
          <w:b/>
          <w:bCs/>
          <w:sz w:val="20"/>
          <w:szCs w:val="20"/>
        </w:rPr>
        <w:t xml:space="preserve"> small</w:t>
      </w:r>
      <w:r w:rsidR="00AB7882" w:rsidRPr="004140D8">
        <w:rPr>
          <w:rFonts w:ascii="Cambria" w:hAnsi="Cambria"/>
          <w:b/>
          <w:bCs/>
          <w:sz w:val="20"/>
          <w:szCs w:val="20"/>
        </w:rPr>
        <w:t>-</w:t>
      </w:r>
      <w:r w:rsidR="001A4612" w:rsidRPr="004140D8">
        <w:rPr>
          <w:rFonts w:ascii="Cambria" w:hAnsi="Cambria"/>
          <w:b/>
          <w:bCs/>
          <w:sz w:val="20"/>
          <w:szCs w:val="20"/>
        </w:rPr>
        <w:t>scale vessels</w:t>
      </w:r>
    </w:p>
    <w:p w14:paraId="4D5C545B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43DB247" w14:textId="7E021D1F" w:rsidR="00791285" w:rsidRPr="004140D8" w:rsidRDefault="001019D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At the </w:t>
      </w:r>
      <w:r w:rsidR="00700DE8" w:rsidRPr="004140D8">
        <w:rPr>
          <w:rFonts w:ascii="Cambria" w:hAnsi="Cambria"/>
          <w:sz w:val="20"/>
          <w:szCs w:val="20"/>
        </w:rPr>
        <w:t>2024 and</w:t>
      </w:r>
      <w:r w:rsidRPr="004140D8">
        <w:rPr>
          <w:rFonts w:ascii="Cambria" w:hAnsi="Cambria"/>
          <w:sz w:val="20"/>
          <w:szCs w:val="20"/>
        </w:rPr>
        <w:t xml:space="preserve"> </w:t>
      </w:r>
      <w:r w:rsidR="00C56FEA" w:rsidRPr="004140D8">
        <w:rPr>
          <w:rFonts w:ascii="Cambria" w:hAnsi="Cambria"/>
          <w:sz w:val="20"/>
          <w:szCs w:val="20"/>
        </w:rPr>
        <w:t>2025</w:t>
      </w:r>
      <w:r w:rsidRPr="004140D8">
        <w:rPr>
          <w:rFonts w:ascii="Cambria" w:hAnsi="Cambria"/>
          <w:sz w:val="20"/>
          <w:szCs w:val="20"/>
        </w:rPr>
        <w:t xml:space="preserve"> </w:t>
      </w:r>
      <w:r w:rsidR="00C71AFE" w:rsidRPr="004140D8">
        <w:rPr>
          <w:rFonts w:ascii="Cambria" w:hAnsi="Cambria"/>
          <w:sz w:val="20"/>
          <w:szCs w:val="20"/>
        </w:rPr>
        <w:t xml:space="preserve">meetings of the </w:t>
      </w:r>
      <w:r w:rsidR="008B3283" w:rsidRPr="004140D8">
        <w:rPr>
          <w:rFonts w:ascii="Cambria" w:hAnsi="Cambria"/>
          <w:sz w:val="20"/>
          <w:szCs w:val="20"/>
        </w:rPr>
        <w:t>EMS</w:t>
      </w:r>
      <w:r w:rsidR="0039087B" w:rsidRPr="004140D8">
        <w:rPr>
          <w:rFonts w:ascii="Cambria" w:hAnsi="Cambria"/>
          <w:sz w:val="20"/>
          <w:szCs w:val="20"/>
        </w:rPr>
        <w:t xml:space="preserve"> </w:t>
      </w:r>
      <w:r w:rsidR="008B3283" w:rsidRPr="004140D8">
        <w:rPr>
          <w:rFonts w:ascii="Cambria" w:hAnsi="Cambria"/>
          <w:sz w:val="20"/>
          <w:szCs w:val="20"/>
        </w:rPr>
        <w:t>WG</w:t>
      </w:r>
      <w:r w:rsidR="00A47258" w:rsidRPr="004140D8">
        <w:rPr>
          <w:rFonts w:ascii="Cambria" w:hAnsi="Cambria"/>
          <w:sz w:val="20"/>
          <w:szCs w:val="20"/>
        </w:rPr>
        <w:t>, the</w:t>
      </w:r>
      <w:r w:rsidRPr="004140D8">
        <w:rPr>
          <w:rFonts w:ascii="Cambria" w:hAnsi="Cambria"/>
          <w:sz w:val="20"/>
          <w:szCs w:val="20"/>
        </w:rPr>
        <w:t xml:space="preserve"> United Kingdom</w:t>
      </w:r>
      <w:r w:rsidR="008B3283" w:rsidRPr="004140D8">
        <w:rPr>
          <w:rFonts w:ascii="Cambria" w:hAnsi="Cambria"/>
          <w:sz w:val="20"/>
          <w:szCs w:val="20"/>
        </w:rPr>
        <w:t xml:space="preserve"> </w:t>
      </w:r>
      <w:r w:rsidR="00AF61DF" w:rsidRPr="004140D8">
        <w:rPr>
          <w:rFonts w:ascii="Cambria" w:hAnsi="Cambria"/>
          <w:sz w:val="20"/>
          <w:szCs w:val="20"/>
        </w:rPr>
        <w:t xml:space="preserve">reported </w:t>
      </w:r>
      <w:r w:rsidRPr="004140D8">
        <w:rPr>
          <w:rFonts w:ascii="Cambria" w:hAnsi="Cambria"/>
          <w:sz w:val="20"/>
          <w:szCs w:val="20"/>
        </w:rPr>
        <w:t>that it</w:t>
      </w:r>
      <w:r w:rsidR="00BA4185" w:rsidRPr="004140D8">
        <w:rPr>
          <w:rFonts w:ascii="Cambria" w:hAnsi="Cambria"/>
          <w:sz w:val="20"/>
          <w:szCs w:val="20"/>
        </w:rPr>
        <w:t>s</w:t>
      </w:r>
      <w:r w:rsidR="00AF61DF" w:rsidRPr="004140D8">
        <w:rPr>
          <w:rFonts w:ascii="Cambria" w:hAnsi="Cambria"/>
          <w:sz w:val="20"/>
          <w:szCs w:val="20"/>
        </w:rPr>
        <w:t xml:space="preserve"> small vessel trials attempted to match the</w:t>
      </w:r>
      <w:r w:rsidRPr="004140D8">
        <w:rPr>
          <w:rFonts w:ascii="Cambria" w:hAnsi="Cambria"/>
          <w:sz w:val="20"/>
          <w:szCs w:val="20"/>
        </w:rPr>
        <w:t xml:space="preserve"> standards in </w:t>
      </w:r>
      <w:hyperlink r:id="rId12" w:history="1">
        <w:r w:rsidR="005F46EA"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BA4185" w:rsidRPr="004140D8">
        <w:rPr>
          <w:rFonts w:ascii="Cambria" w:hAnsi="Cambria"/>
          <w:sz w:val="20"/>
          <w:szCs w:val="20"/>
        </w:rPr>
        <w:t>,</w:t>
      </w:r>
      <w:r w:rsidR="00FC505F" w:rsidRPr="004140D8">
        <w:rPr>
          <w:rFonts w:ascii="Cambria" w:hAnsi="Cambria"/>
          <w:sz w:val="20"/>
          <w:szCs w:val="20"/>
        </w:rPr>
        <w:t xml:space="preserve"> specifically </w:t>
      </w:r>
      <w:r w:rsidR="004A5EBE" w:rsidRPr="004140D8">
        <w:rPr>
          <w:rFonts w:ascii="Cambria" w:hAnsi="Cambria"/>
          <w:sz w:val="20"/>
          <w:szCs w:val="20"/>
        </w:rPr>
        <w:t>those established</w:t>
      </w:r>
      <w:r w:rsidR="00FC505F" w:rsidRPr="004140D8">
        <w:rPr>
          <w:rFonts w:ascii="Cambria" w:hAnsi="Cambria"/>
          <w:sz w:val="20"/>
          <w:szCs w:val="20"/>
        </w:rPr>
        <w:t xml:space="preserve"> for longlin</w:t>
      </w:r>
      <w:r w:rsidR="004A5EBE" w:rsidRPr="004140D8">
        <w:rPr>
          <w:rFonts w:ascii="Cambria" w:hAnsi="Cambria"/>
          <w:sz w:val="20"/>
          <w:szCs w:val="20"/>
        </w:rPr>
        <w:t>e vessels. T</w:t>
      </w:r>
      <w:r w:rsidR="00BA4185" w:rsidRPr="004140D8">
        <w:rPr>
          <w:rFonts w:ascii="Cambria" w:hAnsi="Cambria"/>
          <w:sz w:val="20"/>
          <w:szCs w:val="20"/>
        </w:rPr>
        <w:t>he following challenges</w:t>
      </w:r>
      <w:r w:rsidR="004A5EBE" w:rsidRPr="004140D8">
        <w:rPr>
          <w:rFonts w:ascii="Cambria" w:hAnsi="Cambria"/>
          <w:sz w:val="20"/>
          <w:szCs w:val="20"/>
        </w:rPr>
        <w:t xml:space="preserve"> were identified</w:t>
      </w:r>
      <w:r w:rsidR="00DE0B4C" w:rsidRPr="004140D8">
        <w:rPr>
          <w:rFonts w:ascii="Cambria" w:hAnsi="Cambria"/>
          <w:sz w:val="20"/>
          <w:szCs w:val="20"/>
        </w:rPr>
        <w:t>:</w:t>
      </w:r>
    </w:p>
    <w:p w14:paraId="73FD9D24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D0AB492" w14:textId="0410EE95" w:rsidR="00003835" w:rsidRPr="004140D8" w:rsidRDefault="00AD4655" w:rsidP="002F1D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Connectivity</w:t>
      </w:r>
      <w:r w:rsidR="00EA344B" w:rsidRPr="004140D8">
        <w:rPr>
          <w:rFonts w:ascii="Cambria" w:hAnsi="Cambria"/>
          <w:sz w:val="20"/>
          <w:szCs w:val="20"/>
        </w:rPr>
        <w:t xml:space="preserve"> </w:t>
      </w:r>
      <w:r w:rsidR="00F04A50" w:rsidRPr="004140D8">
        <w:rPr>
          <w:rFonts w:ascii="Cambria" w:hAnsi="Cambria"/>
          <w:sz w:val="20"/>
          <w:szCs w:val="20"/>
        </w:rPr>
        <w:t xml:space="preserve">and </w:t>
      </w:r>
      <w:r w:rsidR="00003835" w:rsidRPr="004140D8">
        <w:rPr>
          <w:rFonts w:ascii="Cambria" w:hAnsi="Cambria"/>
          <w:sz w:val="20"/>
          <w:szCs w:val="20"/>
        </w:rPr>
        <w:t xml:space="preserve">data transmission during short port </w:t>
      </w:r>
      <w:proofErr w:type="gramStart"/>
      <w:r w:rsidR="00003835" w:rsidRPr="004140D8">
        <w:rPr>
          <w:rFonts w:ascii="Cambria" w:hAnsi="Cambria"/>
          <w:sz w:val="20"/>
          <w:szCs w:val="20"/>
        </w:rPr>
        <w:t>calls</w:t>
      </w:r>
      <w:r w:rsidR="00D76AD8" w:rsidRPr="004140D8">
        <w:rPr>
          <w:rFonts w:ascii="Cambria" w:hAnsi="Cambria"/>
          <w:sz w:val="20"/>
          <w:szCs w:val="20"/>
        </w:rPr>
        <w:t>;</w:t>
      </w:r>
      <w:proofErr w:type="gramEnd"/>
    </w:p>
    <w:p w14:paraId="7C82F565" w14:textId="189D8254" w:rsidR="003A7D9A" w:rsidRPr="004140D8" w:rsidRDefault="00003835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P</w:t>
      </w:r>
      <w:r w:rsidR="00D37EF6" w:rsidRPr="004140D8">
        <w:rPr>
          <w:rFonts w:ascii="Cambria" w:hAnsi="Cambria"/>
          <w:sz w:val="20"/>
          <w:szCs w:val="20"/>
        </w:rPr>
        <w:t>ower source</w:t>
      </w:r>
      <w:r w:rsidR="00AD4655" w:rsidRPr="004140D8">
        <w:rPr>
          <w:rFonts w:ascii="Cambria" w:hAnsi="Cambria"/>
          <w:sz w:val="20"/>
          <w:szCs w:val="20"/>
        </w:rPr>
        <w:t xml:space="preserve"> </w:t>
      </w:r>
      <w:proofErr w:type="gramStart"/>
      <w:r w:rsidR="001061CB" w:rsidRPr="004140D8">
        <w:rPr>
          <w:rFonts w:ascii="Cambria" w:hAnsi="Cambria"/>
          <w:sz w:val="20"/>
          <w:szCs w:val="20"/>
        </w:rPr>
        <w:t>limitations</w:t>
      </w:r>
      <w:r w:rsidR="00D76AD8" w:rsidRPr="004140D8">
        <w:rPr>
          <w:rFonts w:ascii="Cambria" w:hAnsi="Cambria"/>
          <w:sz w:val="20"/>
          <w:szCs w:val="20"/>
        </w:rPr>
        <w:t>;</w:t>
      </w:r>
      <w:proofErr w:type="gramEnd"/>
      <w:r w:rsidR="001061CB" w:rsidRPr="004140D8">
        <w:rPr>
          <w:rFonts w:ascii="Cambria" w:hAnsi="Cambria"/>
          <w:sz w:val="20"/>
          <w:szCs w:val="20"/>
        </w:rPr>
        <w:t xml:space="preserve"> </w:t>
      </w:r>
    </w:p>
    <w:p w14:paraId="2692066A" w14:textId="6D9D8CD5" w:rsidR="00F53596" w:rsidRPr="004140D8" w:rsidRDefault="003E19A3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M</w:t>
      </w:r>
      <w:r w:rsidR="00742A57" w:rsidRPr="004140D8">
        <w:rPr>
          <w:rFonts w:ascii="Cambria" w:hAnsi="Cambria"/>
          <w:sz w:val="20"/>
          <w:szCs w:val="20"/>
        </w:rPr>
        <w:t xml:space="preserve">onitoring </w:t>
      </w:r>
      <w:r w:rsidR="00D37EF6" w:rsidRPr="004140D8">
        <w:rPr>
          <w:rFonts w:ascii="Cambria" w:hAnsi="Cambria"/>
          <w:sz w:val="20"/>
          <w:szCs w:val="20"/>
        </w:rPr>
        <w:t xml:space="preserve">the </w:t>
      </w:r>
      <w:r w:rsidR="00742A57" w:rsidRPr="004140D8">
        <w:rPr>
          <w:rFonts w:ascii="Cambria" w:hAnsi="Cambria"/>
          <w:sz w:val="20"/>
          <w:szCs w:val="20"/>
        </w:rPr>
        <w:t>discard disposition</w:t>
      </w:r>
      <w:r w:rsidR="009B4605" w:rsidRPr="004140D8">
        <w:rPr>
          <w:rFonts w:ascii="Cambria" w:hAnsi="Cambria"/>
          <w:sz w:val="20"/>
          <w:szCs w:val="20"/>
        </w:rPr>
        <w:t xml:space="preserve"> </w:t>
      </w:r>
      <w:r w:rsidRPr="004140D8">
        <w:rPr>
          <w:rFonts w:ascii="Cambria" w:hAnsi="Cambria"/>
          <w:sz w:val="20"/>
          <w:szCs w:val="20"/>
        </w:rPr>
        <w:t xml:space="preserve">of </w:t>
      </w:r>
      <w:r w:rsidR="009B4605" w:rsidRPr="004140D8">
        <w:rPr>
          <w:rFonts w:ascii="Cambria" w:hAnsi="Cambria"/>
          <w:sz w:val="20"/>
          <w:szCs w:val="20"/>
        </w:rPr>
        <w:t xml:space="preserve">large </w:t>
      </w:r>
      <w:r w:rsidR="008C31BA" w:rsidRPr="004140D8">
        <w:rPr>
          <w:rFonts w:ascii="Cambria" w:hAnsi="Cambria"/>
          <w:sz w:val="20"/>
          <w:szCs w:val="20"/>
        </w:rPr>
        <w:t>specimens</w:t>
      </w:r>
      <w:r w:rsidR="009B4605" w:rsidRPr="004140D8">
        <w:rPr>
          <w:rFonts w:ascii="Cambria" w:hAnsi="Cambria"/>
          <w:sz w:val="20"/>
          <w:szCs w:val="20"/>
        </w:rPr>
        <w:t xml:space="preserve"> not brought onto the </w:t>
      </w:r>
      <w:proofErr w:type="gramStart"/>
      <w:r w:rsidR="009B4605" w:rsidRPr="004140D8">
        <w:rPr>
          <w:rFonts w:ascii="Cambria" w:hAnsi="Cambria"/>
          <w:sz w:val="20"/>
          <w:szCs w:val="20"/>
        </w:rPr>
        <w:t>vessel</w:t>
      </w:r>
      <w:r w:rsidR="00D76AD8" w:rsidRPr="004140D8">
        <w:rPr>
          <w:rFonts w:ascii="Cambria" w:hAnsi="Cambria"/>
          <w:sz w:val="20"/>
          <w:szCs w:val="20"/>
        </w:rPr>
        <w:t>;</w:t>
      </w:r>
      <w:proofErr w:type="gramEnd"/>
      <w:r w:rsidR="009B4605" w:rsidRPr="004140D8">
        <w:rPr>
          <w:rFonts w:ascii="Cambria" w:hAnsi="Cambria"/>
          <w:sz w:val="20"/>
          <w:szCs w:val="20"/>
        </w:rPr>
        <w:t xml:space="preserve"> </w:t>
      </w:r>
    </w:p>
    <w:p w14:paraId="05FB862F" w14:textId="5030A9AF" w:rsidR="00D37EF6" w:rsidRPr="004140D8" w:rsidRDefault="007152C6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Monitoring the hook type being </w:t>
      </w:r>
      <w:r w:rsidR="001019D8" w:rsidRPr="004140D8">
        <w:rPr>
          <w:rFonts w:ascii="Cambria" w:hAnsi="Cambria"/>
          <w:sz w:val="20"/>
          <w:szCs w:val="20"/>
        </w:rPr>
        <w:t>deployed</w:t>
      </w:r>
      <w:r w:rsidR="00D76AD8" w:rsidRPr="004140D8">
        <w:rPr>
          <w:rFonts w:ascii="Cambria" w:hAnsi="Cambria"/>
          <w:sz w:val="20"/>
          <w:szCs w:val="20"/>
        </w:rPr>
        <w:t>.</w:t>
      </w:r>
    </w:p>
    <w:p w14:paraId="157D4854" w14:textId="77777777" w:rsidR="00434BC9" w:rsidRPr="004140D8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83D0A7F" w14:textId="0FF06C74" w:rsidR="00B5243A" w:rsidRPr="004140D8" w:rsidRDefault="0016417C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We invite</w:t>
      </w:r>
      <w:r w:rsidR="00E46C8B" w:rsidRPr="004140D8">
        <w:rPr>
          <w:rFonts w:ascii="Cambria" w:hAnsi="Cambria"/>
          <w:sz w:val="20"/>
          <w:szCs w:val="20"/>
        </w:rPr>
        <w:t xml:space="preserve"> other CPCs to </w:t>
      </w:r>
      <w:r w:rsidR="0001343E" w:rsidRPr="004140D8">
        <w:rPr>
          <w:rFonts w:ascii="Cambria" w:hAnsi="Cambria"/>
          <w:sz w:val="20"/>
          <w:szCs w:val="20"/>
        </w:rPr>
        <w:t>share</w:t>
      </w:r>
      <w:r w:rsidR="0065374C" w:rsidRPr="004140D8">
        <w:rPr>
          <w:rFonts w:ascii="Cambria" w:hAnsi="Cambria"/>
          <w:sz w:val="20"/>
          <w:szCs w:val="20"/>
        </w:rPr>
        <w:t xml:space="preserve"> potential</w:t>
      </w:r>
      <w:r w:rsidR="00E46C8B" w:rsidRPr="004140D8">
        <w:rPr>
          <w:rFonts w:ascii="Cambria" w:hAnsi="Cambria"/>
          <w:sz w:val="20"/>
          <w:szCs w:val="20"/>
        </w:rPr>
        <w:t xml:space="preserve"> </w:t>
      </w:r>
      <w:r w:rsidR="004E2B2A" w:rsidRPr="004140D8">
        <w:rPr>
          <w:rFonts w:ascii="Cambria" w:hAnsi="Cambria"/>
          <w:sz w:val="20"/>
          <w:szCs w:val="20"/>
        </w:rPr>
        <w:t>challenges</w:t>
      </w:r>
      <w:r w:rsidR="00DF4FBC" w:rsidRPr="004140D8">
        <w:rPr>
          <w:rFonts w:ascii="Cambria" w:hAnsi="Cambria"/>
          <w:sz w:val="20"/>
          <w:szCs w:val="20"/>
        </w:rPr>
        <w:t xml:space="preserve"> or limitations</w:t>
      </w:r>
      <w:r w:rsidR="004E2B2A" w:rsidRPr="004140D8">
        <w:rPr>
          <w:rFonts w:ascii="Cambria" w:hAnsi="Cambria"/>
          <w:sz w:val="20"/>
          <w:szCs w:val="20"/>
        </w:rPr>
        <w:t xml:space="preserve"> they</w:t>
      </w:r>
      <w:r w:rsidR="00E517D7" w:rsidRPr="004140D8">
        <w:rPr>
          <w:rFonts w:ascii="Cambria" w:hAnsi="Cambria"/>
          <w:sz w:val="20"/>
          <w:szCs w:val="20"/>
        </w:rPr>
        <w:t xml:space="preserve"> </w:t>
      </w:r>
      <w:r w:rsidR="00E71191" w:rsidRPr="004140D8">
        <w:rPr>
          <w:rFonts w:ascii="Cambria" w:hAnsi="Cambria"/>
          <w:sz w:val="20"/>
          <w:szCs w:val="20"/>
        </w:rPr>
        <w:t xml:space="preserve">have identified </w:t>
      </w:r>
      <w:r w:rsidR="004E2B2A" w:rsidRPr="004140D8">
        <w:rPr>
          <w:rFonts w:ascii="Cambria" w:hAnsi="Cambria"/>
          <w:sz w:val="20"/>
          <w:szCs w:val="20"/>
        </w:rPr>
        <w:t>in using</w:t>
      </w:r>
      <w:r w:rsidR="001267F7" w:rsidRPr="004140D8">
        <w:rPr>
          <w:rFonts w:ascii="Cambria" w:hAnsi="Cambria"/>
          <w:sz w:val="20"/>
          <w:szCs w:val="20"/>
        </w:rPr>
        <w:t xml:space="preserve"> EMS on</w:t>
      </w:r>
      <w:r w:rsidR="00537E92" w:rsidRPr="004140D8">
        <w:rPr>
          <w:rFonts w:ascii="Cambria" w:hAnsi="Cambria"/>
          <w:sz w:val="20"/>
          <w:szCs w:val="20"/>
        </w:rPr>
        <w:t xml:space="preserve"> </w:t>
      </w:r>
      <w:r w:rsidR="001267F7" w:rsidRPr="004140D8">
        <w:rPr>
          <w:rFonts w:ascii="Cambria" w:hAnsi="Cambria"/>
          <w:sz w:val="20"/>
          <w:szCs w:val="20"/>
        </w:rPr>
        <w:t>small</w:t>
      </w:r>
      <w:r w:rsidR="00DE09A4" w:rsidRPr="004140D8">
        <w:rPr>
          <w:rFonts w:ascii="Cambria" w:hAnsi="Cambria"/>
          <w:sz w:val="20"/>
          <w:szCs w:val="20"/>
        </w:rPr>
        <w:t>-</w:t>
      </w:r>
      <w:r w:rsidR="003A7D35" w:rsidRPr="004140D8">
        <w:rPr>
          <w:rFonts w:ascii="Cambria" w:hAnsi="Cambria"/>
          <w:sz w:val="20"/>
          <w:szCs w:val="20"/>
        </w:rPr>
        <w:t xml:space="preserve">scale </w:t>
      </w:r>
      <w:r w:rsidR="001267F7" w:rsidRPr="004140D8">
        <w:rPr>
          <w:rFonts w:ascii="Cambria" w:hAnsi="Cambria"/>
          <w:sz w:val="20"/>
          <w:szCs w:val="20"/>
        </w:rPr>
        <w:t>vessels</w:t>
      </w:r>
      <w:r w:rsidR="00533187" w:rsidRPr="004140D8">
        <w:rPr>
          <w:rFonts w:ascii="Cambria" w:hAnsi="Cambria"/>
          <w:sz w:val="20"/>
          <w:szCs w:val="20"/>
        </w:rPr>
        <w:t>.</w:t>
      </w:r>
      <w:r w:rsidR="004847CF" w:rsidRPr="004140D8">
        <w:rPr>
          <w:rFonts w:ascii="Cambria" w:hAnsi="Cambria"/>
          <w:sz w:val="20"/>
          <w:szCs w:val="20"/>
        </w:rPr>
        <w:t xml:space="preserve"> </w:t>
      </w:r>
    </w:p>
    <w:p w14:paraId="4B41FD7C" w14:textId="77777777" w:rsidR="00434BC9" w:rsidRPr="004140D8" w:rsidRDefault="00434BC9" w:rsidP="00434BC9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B450FF5" w14:textId="024C7C1C" w:rsidR="007167DF" w:rsidRPr="004140D8" w:rsidRDefault="006D0534" w:rsidP="00434BC9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 xml:space="preserve">Options for </w:t>
      </w:r>
      <w:r w:rsidR="0016417C" w:rsidRPr="004140D8">
        <w:rPr>
          <w:rFonts w:ascii="Cambria" w:hAnsi="Cambria"/>
          <w:b/>
          <w:bCs/>
          <w:sz w:val="20"/>
          <w:szCs w:val="20"/>
        </w:rPr>
        <w:t>the location of EMS standards for small-scale vessels in the ICCAT Compendium</w:t>
      </w:r>
    </w:p>
    <w:p w14:paraId="345247F0" w14:textId="77777777" w:rsidR="00434BC9" w:rsidRPr="004140D8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B7276A" w14:textId="3DA66A8C" w:rsidR="001D56FF" w:rsidRPr="004140D8" w:rsidRDefault="001D56FF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The United Kingdom </w:t>
      </w:r>
      <w:r w:rsidR="00AD6519" w:rsidRPr="004140D8">
        <w:rPr>
          <w:rFonts w:ascii="Cambria" w:hAnsi="Cambria"/>
          <w:sz w:val="20"/>
          <w:szCs w:val="20"/>
        </w:rPr>
        <w:t xml:space="preserve">has identified </w:t>
      </w:r>
      <w:r w:rsidRPr="004140D8">
        <w:rPr>
          <w:rFonts w:ascii="Cambria" w:hAnsi="Cambria"/>
          <w:sz w:val="20"/>
          <w:szCs w:val="20"/>
        </w:rPr>
        <w:t>three broad options</w:t>
      </w:r>
      <w:r w:rsidR="00873167" w:rsidRPr="004140D8">
        <w:rPr>
          <w:rFonts w:ascii="Cambria" w:hAnsi="Cambria"/>
          <w:sz w:val="20"/>
          <w:szCs w:val="20"/>
        </w:rPr>
        <w:t xml:space="preserve"> </w:t>
      </w:r>
      <w:r w:rsidR="002666B9" w:rsidRPr="004140D8">
        <w:rPr>
          <w:rFonts w:ascii="Cambria" w:hAnsi="Cambria"/>
          <w:sz w:val="20"/>
          <w:szCs w:val="20"/>
        </w:rPr>
        <w:t xml:space="preserve">for the inclusion of </w:t>
      </w:r>
      <w:r w:rsidR="0016417C" w:rsidRPr="004140D8">
        <w:rPr>
          <w:rFonts w:ascii="Cambria" w:hAnsi="Cambria"/>
          <w:sz w:val="20"/>
          <w:szCs w:val="20"/>
        </w:rPr>
        <w:t xml:space="preserve">EMS standards for </w:t>
      </w:r>
      <w:r w:rsidR="00873167" w:rsidRPr="004140D8">
        <w:rPr>
          <w:rFonts w:ascii="Cambria" w:hAnsi="Cambria"/>
          <w:sz w:val="20"/>
          <w:szCs w:val="20"/>
        </w:rPr>
        <w:t>small</w:t>
      </w:r>
      <w:r w:rsidR="0016417C" w:rsidRPr="004140D8">
        <w:rPr>
          <w:rFonts w:ascii="Cambria" w:hAnsi="Cambria"/>
          <w:sz w:val="20"/>
          <w:szCs w:val="20"/>
        </w:rPr>
        <w:t xml:space="preserve">-scale </w:t>
      </w:r>
      <w:r w:rsidR="00873167" w:rsidRPr="004140D8">
        <w:rPr>
          <w:rFonts w:ascii="Cambria" w:hAnsi="Cambria"/>
          <w:sz w:val="20"/>
          <w:szCs w:val="20"/>
        </w:rPr>
        <w:t>vessel</w:t>
      </w:r>
      <w:r w:rsidR="0016417C" w:rsidRPr="004140D8">
        <w:rPr>
          <w:rFonts w:ascii="Cambria" w:hAnsi="Cambria"/>
          <w:sz w:val="20"/>
          <w:szCs w:val="20"/>
        </w:rPr>
        <w:t>s</w:t>
      </w:r>
      <w:r w:rsidR="00873167" w:rsidRPr="004140D8">
        <w:rPr>
          <w:rFonts w:ascii="Cambria" w:hAnsi="Cambria"/>
          <w:sz w:val="20"/>
          <w:szCs w:val="20"/>
        </w:rPr>
        <w:t xml:space="preserve"> </w:t>
      </w:r>
      <w:r w:rsidR="002666B9" w:rsidRPr="004140D8">
        <w:rPr>
          <w:rFonts w:ascii="Cambria" w:hAnsi="Cambria"/>
          <w:sz w:val="20"/>
          <w:szCs w:val="20"/>
        </w:rPr>
        <w:t>in</w:t>
      </w:r>
      <w:r w:rsidR="00873167" w:rsidRPr="004140D8">
        <w:rPr>
          <w:rFonts w:ascii="Cambria" w:hAnsi="Cambria"/>
          <w:sz w:val="20"/>
          <w:szCs w:val="20"/>
        </w:rPr>
        <w:t xml:space="preserve"> the ICCAT </w:t>
      </w:r>
      <w:r w:rsidR="00F27708" w:rsidRPr="004140D8">
        <w:rPr>
          <w:rFonts w:ascii="Cambria" w:hAnsi="Cambria"/>
          <w:sz w:val="20"/>
          <w:szCs w:val="20"/>
        </w:rPr>
        <w:t>C</w:t>
      </w:r>
      <w:r w:rsidR="00873167" w:rsidRPr="004140D8">
        <w:rPr>
          <w:rFonts w:ascii="Cambria" w:hAnsi="Cambria"/>
          <w:sz w:val="20"/>
          <w:szCs w:val="20"/>
        </w:rPr>
        <w:t>ompendium</w:t>
      </w:r>
      <w:r w:rsidR="00F27708" w:rsidRPr="004140D8">
        <w:rPr>
          <w:rFonts w:ascii="Cambria" w:hAnsi="Cambria"/>
          <w:sz w:val="20"/>
          <w:szCs w:val="20"/>
        </w:rPr>
        <w:t xml:space="preserve">, </w:t>
      </w:r>
      <w:r w:rsidR="00606F82" w:rsidRPr="004140D8">
        <w:rPr>
          <w:rFonts w:ascii="Cambria" w:hAnsi="Cambria"/>
          <w:sz w:val="20"/>
          <w:szCs w:val="20"/>
        </w:rPr>
        <w:t>each with specific</w:t>
      </w:r>
      <w:r w:rsidRPr="004140D8">
        <w:rPr>
          <w:rFonts w:ascii="Cambria" w:hAnsi="Cambria"/>
          <w:sz w:val="20"/>
          <w:szCs w:val="20"/>
        </w:rPr>
        <w:t xml:space="preserve"> merits and limitations: </w:t>
      </w:r>
    </w:p>
    <w:p w14:paraId="06DA49F6" w14:textId="77777777" w:rsidR="00434BC9" w:rsidRPr="004140D8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46FF5CF" w14:textId="266BD5EB" w:rsidR="001D56FF" w:rsidRPr="004140D8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Amendments </w:t>
      </w:r>
      <w:r w:rsidR="0063451A" w:rsidRPr="004140D8">
        <w:rPr>
          <w:rFonts w:ascii="Cambria" w:hAnsi="Cambria"/>
          <w:sz w:val="20"/>
          <w:szCs w:val="20"/>
        </w:rPr>
        <w:t xml:space="preserve">to </w:t>
      </w:r>
      <w:hyperlink r:id="rId13" w:history="1"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606F82" w:rsidRPr="004140D8">
        <w:rPr>
          <w:rFonts w:ascii="Cambria" w:hAnsi="Cambria"/>
          <w:sz w:val="20"/>
          <w:szCs w:val="20"/>
        </w:rPr>
        <w:t xml:space="preserve">, including the </w:t>
      </w:r>
      <w:r w:rsidR="008F18FE" w:rsidRPr="004140D8">
        <w:rPr>
          <w:rFonts w:ascii="Cambria" w:hAnsi="Cambria"/>
          <w:sz w:val="20"/>
          <w:szCs w:val="20"/>
        </w:rPr>
        <w:t>annexes</w:t>
      </w:r>
      <w:r w:rsidR="0063451A" w:rsidRPr="004140D8">
        <w:rPr>
          <w:rFonts w:ascii="Cambria" w:hAnsi="Cambria"/>
          <w:sz w:val="20"/>
          <w:szCs w:val="20"/>
        </w:rPr>
        <w:t>,</w:t>
      </w:r>
      <w:r w:rsidR="00606F82" w:rsidRPr="004140D8">
        <w:rPr>
          <w:rFonts w:ascii="Cambria" w:hAnsi="Cambria"/>
          <w:sz w:val="20"/>
          <w:szCs w:val="20"/>
        </w:rPr>
        <w:t xml:space="preserve"> </w:t>
      </w:r>
      <w:r w:rsidR="007F056D" w:rsidRPr="004140D8">
        <w:rPr>
          <w:rFonts w:ascii="Cambria" w:hAnsi="Cambria"/>
          <w:sz w:val="20"/>
          <w:szCs w:val="20"/>
        </w:rPr>
        <w:t xml:space="preserve">to include adapted standards </w:t>
      </w:r>
      <w:r w:rsidR="00606F82" w:rsidRPr="004140D8">
        <w:rPr>
          <w:rFonts w:ascii="Cambria" w:hAnsi="Cambria"/>
          <w:sz w:val="20"/>
          <w:szCs w:val="20"/>
        </w:rPr>
        <w:t xml:space="preserve">for </w:t>
      </w:r>
      <w:r w:rsidR="008F18FE" w:rsidRPr="004140D8">
        <w:rPr>
          <w:rFonts w:ascii="Cambria" w:hAnsi="Cambria"/>
          <w:sz w:val="20"/>
          <w:szCs w:val="20"/>
        </w:rPr>
        <w:t>small-scale</w:t>
      </w:r>
      <w:r w:rsidR="00606F82" w:rsidRPr="004140D8">
        <w:rPr>
          <w:rFonts w:ascii="Cambria" w:hAnsi="Cambria"/>
          <w:sz w:val="20"/>
          <w:szCs w:val="20"/>
        </w:rPr>
        <w:t xml:space="preserve"> vessels</w:t>
      </w:r>
      <w:r w:rsidR="00DE5376" w:rsidRPr="004140D8">
        <w:rPr>
          <w:rFonts w:ascii="Cambria" w:hAnsi="Cambria"/>
          <w:sz w:val="20"/>
          <w:szCs w:val="20"/>
        </w:rPr>
        <w:t>;</w:t>
      </w:r>
    </w:p>
    <w:p w14:paraId="7A28CF35" w14:textId="77777777" w:rsidR="00434BC9" w:rsidRPr="004140D8" w:rsidRDefault="00434BC9" w:rsidP="00434BC9">
      <w:pPr>
        <w:pStyle w:val="ListParagraph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4635DA0B" w14:textId="1E171905" w:rsidR="001D56FF" w:rsidRPr="004140D8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Amendments to </w:t>
      </w:r>
      <w:hyperlink r:id="rId14" w:history="1">
        <w:r w:rsidR="003353F5" w:rsidRPr="004140D8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Recommendation by ICCAT to establish minimum standards for fishing vessel scientific observer </w:t>
        </w:r>
        <w:r w:rsidR="00A40B8F" w:rsidRPr="004140D8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program</w:t>
        </w:r>
        <w:r w:rsidR="00A40B8F" w:rsidRPr="004140D8" w:rsidDel="006A40EC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m</w:t>
        </w:r>
        <w:r w:rsidR="00A40B8F" w:rsidRPr="004140D8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es</w:t>
        </w:r>
      </w:hyperlink>
      <w:r w:rsidR="00BE2EB5" w:rsidRPr="004140D8">
        <w:rPr>
          <w:rFonts w:ascii="Cambria" w:hAnsi="Cambria"/>
          <w:sz w:val="20"/>
          <w:szCs w:val="20"/>
        </w:rPr>
        <w:t xml:space="preserve"> (</w:t>
      </w:r>
      <w:hyperlink r:id="rId15" w:history="1">
        <w:r w:rsidR="00BE2EB5" w:rsidRPr="004140D8">
          <w:rPr>
            <w:rStyle w:val="Hyperlink"/>
            <w:rFonts w:ascii="Cambria" w:hAnsi="Cambria"/>
            <w:sz w:val="20"/>
            <w:szCs w:val="20"/>
            <w:u w:val="none"/>
          </w:rPr>
          <w:t>Rec. 16-14</w:t>
        </w:r>
      </w:hyperlink>
      <w:r w:rsidR="003353F5" w:rsidRPr="004140D8">
        <w:rPr>
          <w:rFonts w:ascii="Cambria" w:hAnsi="Cambria"/>
          <w:sz w:val="20"/>
          <w:szCs w:val="20"/>
        </w:rPr>
        <w:t xml:space="preserve">) </w:t>
      </w:r>
      <w:r w:rsidR="004F7295" w:rsidRPr="004140D8">
        <w:rPr>
          <w:rFonts w:ascii="Cambria" w:hAnsi="Cambria"/>
          <w:sz w:val="20"/>
          <w:szCs w:val="20"/>
        </w:rPr>
        <w:t>paragraphs</w:t>
      </w:r>
      <w:r w:rsidR="00A545B2" w:rsidRPr="004140D8">
        <w:rPr>
          <w:rFonts w:ascii="Cambria" w:hAnsi="Cambria"/>
          <w:sz w:val="20"/>
          <w:szCs w:val="20"/>
        </w:rPr>
        <w:t xml:space="preserve"> 4b,</w:t>
      </w:r>
      <w:r w:rsidR="004F7295" w:rsidRPr="004140D8">
        <w:rPr>
          <w:rFonts w:ascii="Cambria" w:hAnsi="Cambria"/>
          <w:sz w:val="20"/>
          <w:szCs w:val="20"/>
        </w:rPr>
        <w:t xml:space="preserve"> 13-15 on </w:t>
      </w:r>
      <w:r w:rsidR="00253400" w:rsidRPr="004140D8">
        <w:rPr>
          <w:rFonts w:ascii="Cambria" w:hAnsi="Cambria"/>
          <w:sz w:val="20"/>
          <w:szCs w:val="20"/>
        </w:rPr>
        <w:t xml:space="preserve">the use of </w:t>
      </w:r>
      <w:r w:rsidR="00EA40B1" w:rsidRPr="004140D8">
        <w:rPr>
          <w:rFonts w:ascii="Cambria" w:hAnsi="Cambria"/>
          <w:sz w:val="20"/>
          <w:szCs w:val="20"/>
        </w:rPr>
        <w:t>alternative approaches</w:t>
      </w:r>
      <w:r w:rsidR="00EC389A" w:rsidRPr="004140D8">
        <w:rPr>
          <w:rFonts w:ascii="Cambria" w:hAnsi="Cambria"/>
          <w:sz w:val="20"/>
          <w:szCs w:val="20"/>
        </w:rPr>
        <w:t xml:space="preserve"> or EMS</w:t>
      </w:r>
      <w:r w:rsidR="00DE5376" w:rsidRPr="004140D8">
        <w:rPr>
          <w:rFonts w:ascii="Cambria" w:hAnsi="Cambria"/>
          <w:sz w:val="20"/>
          <w:szCs w:val="20"/>
        </w:rPr>
        <w:t>;</w:t>
      </w:r>
    </w:p>
    <w:p w14:paraId="4CDA108A" w14:textId="77777777" w:rsidR="00434BC9" w:rsidRPr="004140D8" w:rsidRDefault="00434BC9" w:rsidP="00434BC9">
      <w:pPr>
        <w:pStyle w:val="ListParagraph"/>
        <w:rPr>
          <w:rFonts w:ascii="Cambria" w:hAnsi="Cambria"/>
          <w:sz w:val="20"/>
          <w:szCs w:val="20"/>
        </w:rPr>
      </w:pPr>
    </w:p>
    <w:p w14:paraId="30BC10C8" w14:textId="011CD0BD" w:rsidR="001D56FF" w:rsidRPr="004140D8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The development of a </w:t>
      </w:r>
      <w:r w:rsidRPr="004140D8" w:rsidDel="00DE5376">
        <w:rPr>
          <w:rFonts w:ascii="Cambria" w:hAnsi="Cambria"/>
          <w:sz w:val="20"/>
          <w:szCs w:val="20"/>
        </w:rPr>
        <w:t xml:space="preserve">new </w:t>
      </w:r>
      <w:r w:rsidR="00DE5376" w:rsidRPr="004140D8">
        <w:rPr>
          <w:rFonts w:ascii="Cambria" w:hAnsi="Cambria"/>
          <w:sz w:val="20"/>
          <w:szCs w:val="20"/>
        </w:rPr>
        <w:t>standalone Recommendation</w:t>
      </w:r>
      <w:r w:rsidR="00253400" w:rsidRPr="004140D8">
        <w:rPr>
          <w:rFonts w:ascii="Cambria" w:hAnsi="Cambria"/>
          <w:sz w:val="20"/>
          <w:szCs w:val="20"/>
        </w:rPr>
        <w:t>.</w:t>
      </w:r>
      <w:r w:rsidRPr="004140D8">
        <w:rPr>
          <w:rFonts w:ascii="Cambria" w:hAnsi="Cambria"/>
          <w:sz w:val="20"/>
          <w:szCs w:val="20"/>
        </w:rPr>
        <w:t xml:space="preserve"> </w:t>
      </w:r>
    </w:p>
    <w:p w14:paraId="2D1A070D" w14:textId="77777777" w:rsidR="00434BC9" w:rsidRPr="004140D8" w:rsidRDefault="00434BC9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4E83699" w14:textId="41EFF1BF" w:rsidR="00CF6C6A" w:rsidRPr="004140D8" w:rsidRDefault="00CF6C6A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Option 1</w:t>
      </w:r>
    </w:p>
    <w:p w14:paraId="4B086434" w14:textId="77777777" w:rsidR="00434BC9" w:rsidRPr="004140D8" w:rsidRDefault="00434BC9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604244A" w14:textId="77777777" w:rsidR="00645397" w:rsidRPr="004140D8" w:rsidRDefault="0074064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A</w:t>
      </w:r>
      <w:r w:rsidR="003E50F5" w:rsidRPr="004140D8">
        <w:rPr>
          <w:rFonts w:ascii="Cambria" w:hAnsi="Cambria"/>
          <w:sz w:val="20"/>
          <w:szCs w:val="20"/>
        </w:rPr>
        <w:t>mend</w:t>
      </w:r>
      <w:r w:rsidR="00C56FDE" w:rsidRPr="004140D8">
        <w:rPr>
          <w:rFonts w:ascii="Cambria" w:hAnsi="Cambria"/>
          <w:sz w:val="20"/>
          <w:szCs w:val="20"/>
        </w:rPr>
        <w:t>ing</w:t>
      </w:r>
      <w:r w:rsidR="003E50F5" w:rsidRPr="004140D8">
        <w:rPr>
          <w:rFonts w:ascii="Cambria" w:hAnsi="Cambria"/>
          <w:sz w:val="20"/>
          <w:szCs w:val="20"/>
        </w:rPr>
        <w:t xml:space="preserve"> </w:t>
      </w:r>
      <w:hyperlink r:id="rId16" w:history="1">
        <w:r w:rsidR="003E50F5"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3E50F5" w:rsidRPr="004140D8">
        <w:rPr>
          <w:rFonts w:ascii="Cambria" w:hAnsi="Cambria"/>
          <w:sz w:val="20"/>
          <w:szCs w:val="20"/>
        </w:rPr>
        <w:t xml:space="preserve"> </w:t>
      </w:r>
      <w:r w:rsidR="00030729" w:rsidRPr="004140D8">
        <w:rPr>
          <w:rFonts w:ascii="Cambria" w:hAnsi="Cambria"/>
          <w:sz w:val="20"/>
          <w:szCs w:val="20"/>
        </w:rPr>
        <w:t>would</w:t>
      </w:r>
      <w:r w:rsidR="00645397" w:rsidRPr="004140D8">
        <w:rPr>
          <w:rFonts w:ascii="Cambria" w:hAnsi="Cambria"/>
          <w:sz w:val="20"/>
          <w:szCs w:val="20"/>
        </w:rPr>
        <w:t xml:space="preserve">: </w:t>
      </w:r>
    </w:p>
    <w:p w14:paraId="394EA2A0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3B9B8A7" w14:textId="5812B775" w:rsidR="005C1D56" w:rsidRPr="004140D8" w:rsidRDefault="00A26CCB" w:rsidP="002F1D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Retain the principle </w:t>
      </w:r>
      <w:r w:rsidR="00ED7971" w:rsidRPr="004140D8">
        <w:rPr>
          <w:rFonts w:ascii="Cambria" w:hAnsi="Cambria"/>
          <w:sz w:val="20"/>
          <w:szCs w:val="20"/>
        </w:rPr>
        <w:t xml:space="preserve">that the implementation of </w:t>
      </w:r>
      <w:r w:rsidR="00030729" w:rsidRPr="004140D8">
        <w:rPr>
          <w:rFonts w:ascii="Cambria" w:hAnsi="Cambria"/>
          <w:sz w:val="20"/>
          <w:szCs w:val="20"/>
        </w:rPr>
        <w:t xml:space="preserve">EMS </w:t>
      </w:r>
      <w:r w:rsidR="00ED7971" w:rsidRPr="004140D8">
        <w:rPr>
          <w:rFonts w:ascii="Cambria" w:hAnsi="Cambria"/>
          <w:sz w:val="20"/>
          <w:szCs w:val="20"/>
        </w:rPr>
        <w:t xml:space="preserve">is optional and </w:t>
      </w:r>
      <w:r w:rsidR="00A43000" w:rsidRPr="004140D8">
        <w:rPr>
          <w:rFonts w:ascii="Cambria" w:hAnsi="Cambria"/>
          <w:sz w:val="20"/>
          <w:szCs w:val="20"/>
        </w:rPr>
        <w:t xml:space="preserve">does not create any </w:t>
      </w:r>
      <w:r w:rsidR="00122120" w:rsidRPr="004140D8">
        <w:rPr>
          <w:rFonts w:ascii="Cambria" w:hAnsi="Cambria"/>
          <w:sz w:val="20"/>
          <w:szCs w:val="20"/>
        </w:rPr>
        <w:t xml:space="preserve">new </w:t>
      </w:r>
      <w:r w:rsidR="006F0DF1" w:rsidRPr="004140D8">
        <w:rPr>
          <w:rFonts w:ascii="Cambria" w:hAnsi="Cambria"/>
          <w:sz w:val="20"/>
          <w:szCs w:val="20"/>
        </w:rPr>
        <w:t xml:space="preserve">independent obligation </w:t>
      </w:r>
      <w:r w:rsidR="00A3003C" w:rsidRPr="004140D8">
        <w:rPr>
          <w:rFonts w:ascii="Cambria" w:hAnsi="Cambria"/>
          <w:sz w:val="20"/>
          <w:szCs w:val="20"/>
        </w:rPr>
        <w:t xml:space="preserve">for </w:t>
      </w:r>
      <w:proofErr w:type="gramStart"/>
      <w:r w:rsidR="004564E5" w:rsidRPr="004140D8">
        <w:rPr>
          <w:rFonts w:ascii="Cambria" w:hAnsi="Cambria"/>
          <w:sz w:val="20"/>
          <w:szCs w:val="20"/>
        </w:rPr>
        <w:t>CPCs</w:t>
      </w:r>
      <w:r w:rsidR="00354FB0" w:rsidRPr="004140D8">
        <w:rPr>
          <w:rFonts w:ascii="Cambria" w:hAnsi="Cambria"/>
          <w:sz w:val="20"/>
          <w:szCs w:val="20"/>
        </w:rPr>
        <w:t>;</w:t>
      </w:r>
      <w:proofErr w:type="gramEnd"/>
    </w:p>
    <w:p w14:paraId="15E99D1C" w14:textId="44887573" w:rsidR="00D76AD8" w:rsidRPr="004140D8" w:rsidRDefault="00D31BE9" w:rsidP="002F1D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C</w:t>
      </w:r>
      <w:r w:rsidR="00626D16" w:rsidRPr="004140D8">
        <w:rPr>
          <w:rFonts w:ascii="Cambria" w:hAnsi="Cambria"/>
          <w:sz w:val="20"/>
          <w:szCs w:val="20"/>
        </w:rPr>
        <w:t>onsolidate</w:t>
      </w:r>
      <w:r w:rsidR="00EC552A" w:rsidRPr="004140D8">
        <w:rPr>
          <w:rFonts w:ascii="Cambria" w:hAnsi="Cambria"/>
          <w:sz w:val="20"/>
          <w:szCs w:val="20"/>
        </w:rPr>
        <w:t xml:space="preserve"> all </w:t>
      </w:r>
      <w:r w:rsidR="00030729" w:rsidRPr="004140D8">
        <w:rPr>
          <w:rFonts w:ascii="Cambria" w:hAnsi="Cambria"/>
          <w:sz w:val="20"/>
          <w:szCs w:val="20"/>
        </w:rPr>
        <w:t>EMS standards</w:t>
      </w:r>
      <w:r w:rsidR="002351FD" w:rsidRPr="004140D8">
        <w:rPr>
          <w:rFonts w:ascii="Cambria" w:hAnsi="Cambria"/>
          <w:sz w:val="20"/>
          <w:szCs w:val="20"/>
        </w:rPr>
        <w:t xml:space="preserve"> </w:t>
      </w:r>
      <w:r w:rsidR="00323943" w:rsidRPr="004140D8">
        <w:rPr>
          <w:rFonts w:ascii="Cambria" w:hAnsi="Cambria"/>
          <w:sz w:val="20"/>
          <w:szCs w:val="20"/>
        </w:rPr>
        <w:t>and</w:t>
      </w:r>
      <w:r w:rsidR="00323943" w:rsidRPr="004140D8" w:rsidDel="002351FD">
        <w:rPr>
          <w:rFonts w:ascii="Cambria" w:hAnsi="Cambria"/>
          <w:sz w:val="20"/>
          <w:szCs w:val="20"/>
        </w:rPr>
        <w:t xml:space="preserve"> </w:t>
      </w:r>
      <w:r w:rsidR="00323943" w:rsidRPr="004140D8">
        <w:rPr>
          <w:rFonts w:ascii="Cambria" w:hAnsi="Cambria"/>
          <w:sz w:val="20"/>
          <w:szCs w:val="20"/>
        </w:rPr>
        <w:t xml:space="preserve">reporting requirements </w:t>
      </w:r>
      <w:r w:rsidR="00983993" w:rsidRPr="004140D8">
        <w:rPr>
          <w:rFonts w:ascii="Cambria" w:hAnsi="Cambria"/>
          <w:sz w:val="20"/>
          <w:szCs w:val="20"/>
        </w:rPr>
        <w:t>in a single</w:t>
      </w:r>
      <w:r w:rsidR="00D37908" w:rsidRPr="004140D8">
        <w:rPr>
          <w:rFonts w:ascii="Cambria" w:hAnsi="Cambria"/>
          <w:sz w:val="20"/>
          <w:szCs w:val="20"/>
        </w:rPr>
        <w:t xml:space="preserve"> </w:t>
      </w:r>
      <w:r w:rsidR="00A35C27" w:rsidRPr="004140D8">
        <w:rPr>
          <w:rFonts w:ascii="Cambria" w:hAnsi="Cambria"/>
          <w:sz w:val="20"/>
          <w:szCs w:val="20"/>
        </w:rPr>
        <w:t>Recommendation</w:t>
      </w:r>
      <w:r w:rsidR="00DE09A4" w:rsidRPr="004140D8">
        <w:rPr>
          <w:rFonts w:ascii="Cambria" w:hAnsi="Cambria"/>
          <w:sz w:val="20"/>
          <w:szCs w:val="20"/>
        </w:rPr>
        <w:t>.</w:t>
      </w:r>
    </w:p>
    <w:p w14:paraId="55C0967E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5E2149E" w14:textId="18C196BD" w:rsidR="00CF6C6A" w:rsidRPr="004140D8" w:rsidRDefault="00CF6C6A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Option 2</w:t>
      </w:r>
    </w:p>
    <w:p w14:paraId="1A0A7A92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EED430C" w14:textId="585A44B3" w:rsidR="000D1A2F" w:rsidRPr="004140D8" w:rsidRDefault="00533997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hyperlink r:id="rId17" w:history="1"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>Recommendation</w:t>
        </w:r>
        <w:r w:rsidR="008B4D38" w:rsidRPr="004140D8">
          <w:rPr>
            <w:rStyle w:val="Hyperlink"/>
            <w:rFonts w:ascii="Cambria" w:hAnsi="Cambria"/>
            <w:sz w:val="20"/>
            <w:szCs w:val="20"/>
            <w:u w:val="none"/>
          </w:rPr>
          <w:t xml:space="preserve"> </w:t>
        </w:r>
        <w:r w:rsidR="006D793C" w:rsidRPr="004140D8">
          <w:rPr>
            <w:rStyle w:val="Hyperlink"/>
            <w:rFonts w:ascii="Cambria" w:hAnsi="Cambria"/>
            <w:sz w:val="20"/>
            <w:szCs w:val="20"/>
            <w:u w:val="none"/>
          </w:rPr>
          <w:t>16-14</w:t>
        </w:r>
      </w:hyperlink>
      <w:r w:rsidR="006D793C" w:rsidRPr="004140D8">
        <w:rPr>
          <w:rFonts w:ascii="Cambria" w:hAnsi="Cambria"/>
          <w:sz w:val="20"/>
          <w:szCs w:val="20"/>
        </w:rPr>
        <w:t xml:space="preserve"> </w:t>
      </w:r>
      <w:r w:rsidR="003D59BD" w:rsidRPr="004140D8">
        <w:rPr>
          <w:rFonts w:ascii="Cambria" w:hAnsi="Cambria"/>
          <w:sz w:val="20"/>
          <w:szCs w:val="20"/>
        </w:rPr>
        <w:t>provides</w:t>
      </w:r>
      <w:r w:rsidR="0096003F" w:rsidRPr="004140D8">
        <w:rPr>
          <w:rFonts w:ascii="Cambria" w:hAnsi="Cambria"/>
          <w:sz w:val="20"/>
          <w:szCs w:val="20"/>
        </w:rPr>
        <w:t xml:space="preserve"> for</w:t>
      </w:r>
      <w:r w:rsidR="000D1A2F" w:rsidRPr="004140D8">
        <w:rPr>
          <w:rFonts w:ascii="Cambria" w:hAnsi="Cambria"/>
          <w:sz w:val="20"/>
          <w:szCs w:val="20"/>
        </w:rPr>
        <w:t xml:space="preserve">: </w:t>
      </w:r>
    </w:p>
    <w:p w14:paraId="4D7861AD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046EB1A" w14:textId="7BD1B07F" w:rsidR="00796EEB" w:rsidRPr="004140D8" w:rsidRDefault="00AA0EFB" w:rsidP="002F1D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 </w:t>
      </w:r>
      <w:r w:rsidR="003D2619" w:rsidRPr="004140D8">
        <w:rPr>
          <w:rFonts w:ascii="Cambria" w:hAnsi="Cambria"/>
          <w:sz w:val="20"/>
          <w:szCs w:val="20"/>
        </w:rPr>
        <w:t>data collection</w:t>
      </w:r>
      <w:r w:rsidR="00DB4BDF" w:rsidRPr="004140D8">
        <w:rPr>
          <w:rFonts w:ascii="Cambria" w:hAnsi="Cambria"/>
          <w:sz w:val="20"/>
          <w:szCs w:val="20"/>
        </w:rPr>
        <w:t xml:space="preserve"> alternative</w:t>
      </w:r>
      <w:r w:rsidR="007D3F8C" w:rsidRPr="004140D8">
        <w:rPr>
          <w:rFonts w:ascii="Cambria" w:hAnsi="Cambria"/>
          <w:sz w:val="20"/>
          <w:szCs w:val="20"/>
        </w:rPr>
        <w:t xml:space="preserve"> to an observer </w:t>
      </w:r>
      <w:r w:rsidR="003D59BD" w:rsidRPr="004140D8">
        <w:rPr>
          <w:rFonts w:ascii="Cambria" w:hAnsi="Cambria"/>
          <w:sz w:val="20"/>
          <w:szCs w:val="20"/>
        </w:rPr>
        <w:t xml:space="preserve">on </w:t>
      </w:r>
      <w:r w:rsidR="00DB4BDF" w:rsidRPr="004140D8">
        <w:rPr>
          <w:rFonts w:ascii="Cambria" w:hAnsi="Cambria"/>
          <w:sz w:val="20"/>
          <w:szCs w:val="20"/>
        </w:rPr>
        <w:t>vessels under 15m</w:t>
      </w:r>
      <w:r w:rsidR="000D1A2F" w:rsidRPr="004140D8">
        <w:rPr>
          <w:rFonts w:ascii="Cambria" w:hAnsi="Cambria"/>
          <w:sz w:val="20"/>
          <w:szCs w:val="20"/>
        </w:rPr>
        <w:t xml:space="preserve"> when an extraordinary safety concern</w:t>
      </w:r>
      <w:r w:rsidR="000C44EF" w:rsidRPr="004140D8">
        <w:rPr>
          <w:rFonts w:ascii="Cambria" w:hAnsi="Cambria"/>
          <w:sz w:val="20"/>
          <w:szCs w:val="20"/>
        </w:rPr>
        <w:t xml:space="preserve"> exists </w:t>
      </w:r>
      <w:r w:rsidR="00796EEB" w:rsidRPr="004140D8">
        <w:rPr>
          <w:rFonts w:ascii="Cambria" w:hAnsi="Cambria"/>
          <w:sz w:val="20"/>
          <w:szCs w:val="20"/>
        </w:rPr>
        <w:t>(paragraph 4</w:t>
      </w:r>
      <w:proofErr w:type="gramStart"/>
      <w:r w:rsidR="00796EEB" w:rsidRPr="004140D8">
        <w:rPr>
          <w:rFonts w:ascii="Cambria" w:hAnsi="Cambria"/>
          <w:sz w:val="20"/>
          <w:szCs w:val="20"/>
        </w:rPr>
        <w:t>)</w:t>
      </w:r>
      <w:r w:rsidR="00CB1CE8" w:rsidRPr="004140D8">
        <w:rPr>
          <w:rFonts w:ascii="Cambria" w:hAnsi="Cambria"/>
          <w:sz w:val="20"/>
          <w:szCs w:val="20"/>
        </w:rPr>
        <w:t>;</w:t>
      </w:r>
      <w:proofErr w:type="gramEnd"/>
      <w:r w:rsidR="00796EEB" w:rsidRPr="004140D8">
        <w:rPr>
          <w:rFonts w:ascii="Cambria" w:hAnsi="Cambria"/>
          <w:sz w:val="20"/>
          <w:szCs w:val="20"/>
        </w:rPr>
        <w:t xml:space="preserve"> </w:t>
      </w:r>
    </w:p>
    <w:p w14:paraId="3F0528A7" w14:textId="75503F0B" w:rsidR="00F570DD" w:rsidRPr="004140D8" w:rsidRDefault="00944AF5" w:rsidP="002F1D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Us</w:t>
      </w:r>
      <w:r w:rsidR="0016417C" w:rsidRPr="004140D8">
        <w:rPr>
          <w:rFonts w:ascii="Cambria" w:hAnsi="Cambria"/>
          <w:sz w:val="20"/>
          <w:szCs w:val="20"/>
        </w:rPr>
        <w:t>e of</w:t>
      </w:r>
      <w:r w:rsidRPr="004140D8">
        <w:rPr>
          <w:rFonts w:ascii="Cambria" w:hAnsi="Cambria"/>
          <w:sz w:val="20"/>
          <w:szCs w:val="20"/>
        </w:rPr>
        <w:t xml:space="preserve"> </w:t>
      </w:r>
      <w:r w:rsidR="00AF0E0B" w:rsidRPr="004140D8">
        <w:rPr>
          <w:rFonts w:ascii="Cambria" w:hAnsi="Cambria"/>
          <w:sz w:val="20"/>
          <w:szCs w:val="20"/>
        </w:rPr>
        <w:t xml:space="preserve">EMS </w:t>
      </w:r>
      <w:r w:rsidR="00DA3050" w:rsidRPr="004140D8">
        <w:rPr>
          <w:rFonts w:ascii="Cambria" w:hAnsi="Cambria"/>
          <w:sz w:val="20"/>
          <w:szCs w:val="20"/>
        </w:rPr>
        <w:t>in a particular fishery to compl</w:t>
      </w:r>
      <w:r w:rsidR="00D90B09" w:rsidRPr="004140D8">
        <w:rPr>
          <w:rFonts w:ascii="Cambria" w:hAnsi="Cambria"/>
          <w:sz w:val="20"/>
          <w:szCs w:val="20"/>
        </w:rPr>
        <w:t>e</w:t>
      </w:r>
      <w:r w:rsidR="00DA3050" w:rsidRPr="004140D8">
        <w:rPr>
          <w:rFonts w:ascii="Cambria" w:hAnsi="Cambria"/>
          <w:sz w:val="20"/>
          <w:szCs w:val="20"/>
        </w:rPr>
        <w:t xml:space="preserve">ment or replace </w:t>
      </w:r>
      <w:r w:rsidR="00C45BD2" w:rsidRPr="004140D8">
        <w:rPr>
          <w:rFonts w:ascii="Cambria" w:hAnsi="Cambria"/>
          <w:sz w:val="20"/>
          <w:szCs w:val="20"/>
        </w:rPr>
        <w:t>an observer</w:t>
      </w:r>
      <w:r w:rsidR="00796EEB" w:rsidRPr="004140D8">
        <w:rPr>
          <w:rFonts w:ascii="Cambria" w:hAnsi="Cambria"/>
          <w:sz w:val="20"/>
          <w:szCs w:val="20"/>
        </w:rPr>
        <w:t xml:space="preserve"> </w:t>
      </w:r>
      <w:r w:rsidR="00D34015" w:rsidRPr="004140D8">
        <w:rPr>
          <w:rFonts w:ascii="Cambria" w:hAnsi="Cambria"/>
          <w:sz w:val="20"/>
          <w:szCs w:val="20"/>
        </w:rPr>
        <w:t>when determined</w:t>
      </w:r>
      <w:r w:rsidR="00BB7D6B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>to be effective</w:t>
      </w:r>
      <w:r w:rsidR="00D34015" w:rsidRPr="004140D8">
        <w:rPr>
          <w:rFonts w:ascii="Cambria" w:hAnsi="Cambria"/>
          <w:sz w:val="20"/>
          <w:szCs w:val="20"/>
        </w:rPr>
        <w:t xml:space="preserve"> by the SCRS </w:t>
      </w:r>
      <w:r w:rsidR="00E60417" w:rsidRPr="004140D8">
        <w:rPr>
          <w:rFonts w:ascii="Cambria" w:hAnsi="Cambria"/>
          <w:sz w:val="20"/>
          <w:szCs w:val="20"/>
        </w:rPr>
        <w:t>(</w:t>
      </w:r>
      <w:r w:rsidR="00282CAA" w:rsidRPr="004140D8">
        <w:rPr>
          <w:rFonts w:ascii="Cambria" w:hAnsi="Cambria"/>
          <w:sz w:val="20"/>
          <w:szCs w:val="20"/>
        </w:rPr>
        <w:t>paragraphs</w:t>
      </w:r>
      <w:r w:rsidR="00E60417" w:rsidRPr="004140D8">
        <w:rPr>
          <w:rFonts w:ascii="Cambria" w:hAnsi="Cambria"/>
          <w:sz w:val="20"/>
          <w:szCs w:val="20"/>
        </w:rPr>
        <w:t xml:space="preserve"> </w:t>
      </w:r>
      <w:r w:rsidR="00282CAA" w:rsidRPr="004140D8">
        <w:rPr>
          <w:rFonts w:ascii="Cambria" w:hAnsi="Cambria"/>
          <w:sz w:val="20"/>
          <w:szCs w:val="20"/>
        </w:rPr>
        <w:t>13-15)</w:t>
      </w:r>
      <w:r w:rsidR="002F3DB9" w:rsidRPr="004140D8">
        <w:rPr>
          <w:rFonts w:ascii="Cambria" w:hAnsi="Cambria"/>
          <w:sz w:val="20"/>
          <w:szCs w:val="20"/>
        </w:rPr>
        <w:t>.</w:t>
      </w:r>
      <w:r w:rsidR="00282CAA" w:rsidRPr="004140D8">
        <w:rPr>
          <w:rFonts w:ascii="Cambria" w:hAnsi="Cambria"/>
          <w:sz w:val="20"/>
          <w:szCs w:val="20"/>
        </w:rPr>
        <w:t xml:space="preserve"> </w:t>
      </w:r>
    </w:p>
    <w:p w14:paraId="4C074581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C7F838F" w14:textId="1E48057D" w:rsidR="00517045" w:rsidRPr="004140D8" w:rsidRDefault="00815CF0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hyperlink r:id="rId18" w:history="1"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>Rec</w:t>
        </w:r>
        <w:r w:rsidR="00533187" w:rsidRPr="004140D8">
          <w:rPr>
            <w:rStyle w:val="Hyperlink"/>
            <w:rFonts w:ascii="Cambria" w:hAnsi="Cambria"/>
            <w:sz w:val="20"/>
            <w:szCs w:val="20"/>
            <w:u w:val="none"/>
          </w:rPr>
          <w:t>.</w:t>
        </w:r>
        <w:r w:rsidRPr="004140D8">
          <w:rPr>
            <w:rStyle w:val="Hyperlink"/>
            <w:rFonts w:ascii="Cambria" w:hAnsi="Cambria"/>
            <w:sz w:val="20"/>
            <w:szCs w:val="20"/>
            <w:u w:val="none"/>
          </w:rPr>
          <w:t xml:space="preserve"> 16-14</w:t>
        </w:r>
      </w:hyperlink>
      <w:r w:rsidR="003A02B8" w:rsidRPr="004140D8">
        <w:rPr>
          <w:rFonts w:ascii="Cambria" w:hAnsi="Cambria"/>
          <w:sz w:val="20"/>
          <w:szCs w:val="20"/>
        </w:rPr>
        <w:t xml:space="preserve"> </w:t>
      </w:r>
      <w:r w:rsidR="00456B4A" w:rsidRPr="004140D8">
        <w:rPr>
          <w:rFonts w:ascii="Cambria" w:hAnsi="Cambria"/>
          <w:sz w:val="20"/>
          <w:szCs w:val="20"/>
        </w:rPr>
        <w:t>para</w:t>
      </w:r>
      <w:r w:rsidR="004252CA" w:rsidRPr="004140D8">
        <w:rPr>
          <w:rFonts w:ascii="Cambria" w:hAnsi="Cambria"/>
          <w:sz w:val="20"/>
          <w:szCs w:val="20"/>
        </w:rPr>
        <w:t>graph 4</w:t>
      </w:r>
      <w:r w:rsidR="00456B4A" w:rsidRPr="004140D8">
        <w:rPr>
          <w:rFonts w:ascii="Cambria" w:hAnsi="Cambria"/>
          <w:sz w:val="20"/>
          <w:szCs w:val="20"/>
        </w:rPr>
        <w:t xml:space="preserve"> </w:t>
      </w:r>
      <w:r w:rsidR="003A02B8" w:rsidRPr="004140D8">
        <w:rPr>
          <w:rFonts w:ascii="Cambria" w:hAnsi="Cambria"/>
          <w:sz w:val="20"/>
          <w:szCs w:val="20"/>
        </w:rPr>
        <w:t>require</w:t>
      </w:r>
      <w:r w:rsidR="004252CA" w:rsidRPr="004140D8">
        <w:rPr>
          <w:rFonts w:ascii="Cambria" w:hAnsi="Cambria"/>
          <w:sz w:val="20"/>
          <w:szCs w:val="20"/>
        </w:rPr>
        <w:t>s</w:t>
      </w:r>
      <w:r w:rsidR="003A02B8" w:rsidRPr="004140D8">
        <w:rPr>
          <w:rFonts w:ascii="Cambria" w:hAnsi="Cambria"/>
          <w:sz w:val="20"/>
          <w:szCs w:val="20"/>
        </w:rPr>
        <w:t xml:space="preserve"> </w:t>
      </w:r>
      <w:r w:rsidR="00647C95" w:rsidRPr="004140D8">
        <w:rPr>
          <w:rFonts w:ascii="Cambria" w:hAnsi="Cambria"/>
          <w:sz w:val="20"/>
          <w:szCs w:val="20"/>
        </w:rPr>
        <w:t>a</w:t>
      </w:r>
      <w:r w:rsidR="003A02B8" w:rsidRPr="004140D8">
        <w:rPr>
          <w:rFonts w:ascii="Cambria" w:hAnsi="Cambria"/>
          <w:sz w:val="20"/>
          <w:szCs w:val="20"/>
        </w:rPr>
        <w:t xml:space="preserve"> CPC to </w:t>
      </w:r>
      <w:r w:rsidR="003272BE" w:rsidRPr="004140D8">
        <w:rPr>
          <w:rFonts w:ascii="Cambria" w:hAnsi="Cambria"/>
          <w:sz w:val="20"/>
          <w:szCs w:val="20"/>
        </w:rPr>
        <w:t xml:space="preserve">develop a standard that </w:t>
      </w:r>
      <w:r w:rsidR="00531EBD" w:rsidRPr="004140D8">
        <w:rPr>
          <w:rFonts w:ascii="Cambria" w:hAnsi="Cambria"/>
          <w:sz w:val="20"/>
          <w:szCs w:val="20"/>
        </w:rPr>
        <w:t xml:space="preserve">is then </w:t>
      </w:r>
      <w:r w:rsidR="003272BE" w:rsidRPr="004140D8">
        <w:rPr>
          <w:rFonts w:ascii="Cambria" w:hAnsi="Cambria"/>
          <w:sz w:val="20"/>
          <w:szCs w:val="20"/>
        </w:rPr>
        <w:t>assessed</w:t>
      </w:r>
      <w:r w:rsidR="00F70646" w:rsidRPr="004140D8">
        <w:rPr>
          <w:rFonts w:ascii="Cambria" w:hAnsi="Cambria"/>
          <w:sz w:val="20"/>
          <w:szCs w:val="20"/>
        </w:rPr>
        <w:t xml:space="preserve"> </w:t>
      </w:r>
      <w:r w:rsidR="00B90F57" w:rsidRPr="004140D8">
        <w:rPr>
          <w:rFonts w:ascii="Cambria" w:hAnsi="Cambria"/>
          <w:sz w:val="20"/>
          <w:szCs w:val="20"/>
        </w:rPr>
        <w:t>by SCRS</w:t>
      </w:r>
      <w:r w:rsidR="006511BD" w:rsidRPr="004140D8">
        <w:rPr>
          <w:rFonts w:ascii="Cambria" w:hAnsi="Cambria"/>
          <w:sz w:val="20"/>
          <w:szCs w:val="20"/>
        </w:rPr>
        <w:t>.</w:t>
      </w:r>
      <w:r w:rsidR="003D7BC2" w:rsidRPr="004140D8">
        <w:rPr>
          <w:rFonts w:ascii="Cambria" w:hAnsi="Cambria"/>
          <w:sz w:val="20"/>
          <w:szCs w:val="20"/>
        </w:rPr>
        <w:t xml:space="preserve"> </w:t>
      </w:r>
      <w:r w:rsidR="0012352A" w:rsidRPr="004140D8">
        <w:rPr>
          <w:rFonts w:ascii="Cambria" w:hAnsi="Cambria"/>
          <w:sz w:val="20"/>
          <w:szCs w:val="20"/>
        </w:rPr>
        <w:t>However,</w:t>
      </w:r>
      <w:r w:rsidR="00D55C50" w:rsidRPr="004140D8">
        <w:rPr>
          <w:rFonts w:ascii="Cambria" w:hAnsi="Cambria"/>
          <w:sz w:val="20"/>
          <w:szCs w:val="20"/>
        </w:rPr>
        <w:t xml:space="preserve"> t</w:t>
      </w:r>
      <w:r w:rsidR="003D7BC2" w:rsidRPr="004140D8">
        <w:rPr>
          <w:rFonts w:ascii="Cambria" w:hAnsi="Cambria"/>
          <w:sz w:val="20"/>
          <w:szCs w:val="20"/>
        </w:rPr>
        <w:t xml:space="preserve">his could lead </w:t>
      </w:r>
      <w:r w:rsidR="000A126C" w:rsidRPr="004140D8">
        <w:rPr>
          <w:rFonts w:ascii="Cambria" w:hAnsi="Cambria"/>
          <w:sz w:val="20"/>
          <w:szCs w:val="20"/>
        </w:rPr>
        <w:t xml:space="preserve">to inconsistencies in </w:t>
      </w:r>
      <w:r w:rsidR="003F4E40" w:rsidRPr="004140D8">
        <w:rPr>
          <w:rFonts w:ascii="Cambria" w:hAnsi="Cambria"/>
          <w:sz w:val="20"/>
          <w:szCs w:val="20"/>
        </w:rPr>
        <w:t>approach.</w:t>
      </w:r>
      <w:r w:rsidR="00D55C50" w:rsidRPr="004140D8">
        <w:rPr>
          <w:rFonts w:ascii="Cambria" w:hAnsi="Cambria"/>
          <w:sz w:val="20"/>
          <w:szCs w:val="20"/>
        </w:rPr>
        <w:t xml:space="preserve"> </w:t>
      </w:r>
      <w:r w:rsidR="004252CA" w:rsidRPr="004140D8">
        <w:rPr>
          <w:rFonts w:ascii="Cambria" w:hAnsi="Cambria"/>
          <w:sz w:val="20"/>
          <w:szCs w:val="20"/>
        </w:rPr>
        <w:t>Furthermore,</w:t>
      </w:r>
      <w:r w:rsidR="00456B4A" w:rsidRPr="004140D8">
        <w:rPr>
          <w:rFonts w:ascii="Cambria" w:hAnsi="Cambria"/>
          <w:sz w:val="20"/>
          <w:szCs w:val="20"/>
        </w:rPr>
        <w:t xml:space="preserve"> no CPC has used these provisions to date, </w:t>
      </w:r>
      <w:r w:rsidR="004252CA" w:rsidRPr="004140D8">
        <w:rPr>
          <w:rFonts w:ascii="Cambria" w:hAnsi="Cambria"/>
          <w:sz w:val="20"/>
          <w:szCs w:val="20"/>
        </w:rPr>
        <w:t>suggesting the</w:t>
      </w:r>
      <w:r w:rsidR="00D82685" w:rsidRPr="004140D8">
        <w:rPr>
          <w:rFonts w:ascii="Cambria" w:hAnsi="Cambria"/>
          <w:sz w:val="20"/>
          <w:szCs w:val="20"/>
        </w:rPr>
        <w:t xml:space="preserve"> need</w:t>
      </w:r>
      <w:r w:rsidR="00DF19E0" w:rsidRPr="004140D8">
        <w:rPr>
          <w:rFonts w:ascii="Cambria" w:hAnsi="Cambria"/>
          <w:sz w:val="20"/>
          <w:szCs w:val="20"/>
        </w:rPr>
        <w:t xml:space="preserve"> </w:t>
      </w:r>
      <w:r w:rsidR="00D82685" w:rsidRPr="004140D8">
        <w:rPr>
          <w:rFonts w:ascii="Cambria" w:hAnsi="Cambria"/>
          <w:sz w:val="20"/>
          <w:szCs w:val="20"/>
        </w:rPr>
        <w:t>for</w:t>
      </w:r>
      <w:r w:rsidR="00B338DF" w:rsidRPr="004140D8" w:rsidDel="00D34015">
        <w:rPr>
          <w:rFonts w:ascii="Cambria" w:hAnsi="Cambria"/>
          <w:sz w:val="20"/>
          <w:szCs w:val="20"/>
        </w:rPr>
        <w:t xml:space="preserve"> </w:t>
      </w:r>
      <w:r w:rsidR="00B338DF" w:rsidRPr="004140D8">
        <w:rPr>
          <w:rFonts w:ascii="Cambria" w:hAnsi="Cambria"/>
          <w:sz w:val="20"/>
          <w:szCs w:val="20"/>
        </w:rPr>
        <w:t xml:space="preserve">specific standards for small-scale </w:t>
      </w:r>
      <w:r w:rsidR="00533187" w:rsidRPr="004140D8">
        <w:rPr>
          <w:rFonts w:ascii="Cambria" w:hAnsi="Cambria"/>
          <w:sz w:val="20"/>
          <w:szCs w:val="20"/>
        </w:rPr>
        <w:t>vessels</w:t>
      </w:r>
      <w:r w:rsidR="00B338DF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 xml:space="preserve">to be agreed by </w:t>
      </w:r>
      <w:r w:rsidR="007F2C77" w:rsidRPr="004140D8">
        <w:rPr>
          <w:rFonts w:ascii="Cambria" w:hAnsi="Cambria"/>
          <w:sz w:val="20"/>
          <w:szCs w:val="20"/>
        </w:rPr>
        <w:t>ICCAT.</w:t>
      </w:r>
      <w:r w:rsidR="00D55C50" w:rsidRPr="004140D8">
        <w:rPr>
          <w:rFonts w:ascii="Cambria" w:hAnsi="Cambria"/>
          <w:sz w:val="20"/>
          <w:szCs w:val="20"/>
        </w:rPr>
        <w:t xml:space="preserve"> </w:t>
      </w:r>
    </w:p>
    <w:p w14:paraId="49AE52E7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C1D2C16" w14:textId="4E024F70" w:rsidR="00CF6C6A" w:rsidRPr="004140D8" w:rsidRDefault="00CF6C6A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Option 3</w:t>
      </w:r>
    </w:p>
    <w:p w14:paraId="43F2E4B2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9D9A4D8" w14:textId="3FAF523E" w:rsidR="00681D30" w:rsidRPr="004140D8" w:rsidRDefault="00681D30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A new, standalone Recommendation would have the advantage </w:t>
      </w:r>
      <w:r w:rsidR="00432E08" w:rsidRPr="004140D8">
        <w:rPr>
          <w:rFonts w:ascii="Cambria" w:hAnsi="Cambria"/>
          <w:sz w:val="20"/>
          <w:szCs w:val="20"/>
        </w:rPr>
        <w:t xml:space="preserve">of </w:t>
      </w:r>
      <w:r w:rsidR="00C67A90" w:rsidRPr="004140D8">
        <w:rPr>
          <w:rFonts w:ascii="Cambria" w:hAnsi="Cambria"/>
          <w:sz w:val="20"/>
          <w:szCs w:val="20"/>
        </w:rPr>
        <w:t xml:space="preserve">ensuring that all standards applicable to small-scale </w:t>
      </w:r>
      <w:r w:rsidR="007771C2" w:rsidRPr="004140D8">
        <w:rPr>
          <w:rFonts w:ascii="Cambria" w:hAnsi="Cambria"/>
          <w:sz w:val="20"/>
          <w:szCs w:val="20"/>
        </w:rPr>
        <w:t xml:space="preserve">vessels </w:t>
      </w:r>
      <w:r w:rsidR="002B3859" w:rsidRPr="004140D8">
        <w:rPr>
          <w:rFonts w:ascii="Cambria" w:hAnsi="Cambria"/>
          <w:sz w:val="20"/>
          <w:szCs w:val="20"/>
        </w:rPr>
        <w:t xml:space="preserve">would be </w:t>
      </w:r>
      <w:r w:rsidR="000C3910" w:rsidRPr="004140D8">
        <w:rPr>
          <w:rFonts w:ascii="Cambria" w:hAnsi="Cambria"/>
          <w:sz w:val="20"/>
          <w:szCs w:val="20"/>
        </w:rPr>
        <w:t>clearly de</w:t>
      </w:r>
      <w:r w:rsidR="00EA62EB" w:rsidRPr="004140D8">
        <w:rPr>
          <w:rFonts w:ascii="Cambria" w:hAnsi="Cambria"/>
          <w:sz w:val="20"/>
          <w:szCs w:val="20"/>
        </w:rPr>
        <w:t>fined</w:t>
      </w:r>
      <w:r w:rsidR="00456B4A" w:rsidRPr="004140D8">
        <w:rPr>
          <w:rFonts w:ascii="Cambria" w:hAnsi="Cambria"/>
          <w:sz w:val="20"/>
          <w:szCs w:val="20"/>
        </w:rPr>
        <w:t>,</w:t>
      </w:r>
      <w:r w:rsidR="00EA62EB" w:rsidRPr="004140D8">
        <w:rPr>
          <w:rFonts w:ascii="Cambria" w:hAnsi="Cambria"/>
          <w:sz w:val="20"/>
          <w:szCs w:val="20"/>
        </w:rPr>
        <w:t xml:space="preserve"> separately</w:t>
      </w:r>
      <w:r w:rsidR="000C3910" w:rsidRPr="004140D8">
        <w:rPr>
          <w:rFonts w:ascii="Cambria" w:hAnsi="Cambria"/>
          <w:sz w:val="20"/>
          <w:szCs w:val="20"/>
        </w:rPr>
        <w:t xml:space="preserve"> from </w:t>
      </w:r>
      <w:r w:rsidR="002B3859" w:rsidRPr="004140D8">
        <w:rPr>
          <w:rFonts w:ascii="Cambria" w:hAnsi="Cambria"/>
          <w:sz w:val="20"/>
          <w:szCs w:val="20"/>
        </w:rPr>
        <w:t xml:space="preserve">standards </w:t>
      </w:r>
      <w:r w:rsidR="00D3359E" w:rsidRPr="004140D8">
        <w:rPr>
          <w:rFonts w:ascii="Cambria" w:hAnsi="Cambria"/>
          <w:sz w:val="20"/>
          <w:szCs w:val="20"/>
        </w:rPr>
        <w:t xml:space="preserve">that apply to </w:t>
      </w:r>
      <w:r w:rsidR="002B3859" w:rsidRPr="004140D8">
        <w:rPr>
          <w:rFonts w:ascii="Cambria" w:hAnsi="Cambria"/>
          <w:sz w:val="20"/>
          <w:szCs w:val="20"/>
        </w:rPr>
        <w:t xml:space="preserve">large-scale vessels. </w:t>
      </w:r>
    </w:p>
    <w:p w14:paraId="43C5F14C" w14:textId="77777777" w:rsidR="009275A8" w:rsidRPr="004140D8" w:rsidRDefault="009275A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FC1D80" w14:textId="17925045" w:rsidR="005253A4" w:rsidRPr="004140D8" w:rsidRDefault="00AF26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 xml:space="preserve">Including different standards in different </w:t>
      </w:r>
      <w:r w:rsidR="006070EF" w:rsidRPr="004140D8">
        <w:rPr>
          <w:rFonts w:ascii="Cambria" w:hAnsi="Cambria"/>
          <w:sz w:val="20"/>
          <w:szCs w:val="20"/>
        </w:rPr>
        <w:t>R</w:t>
      </w:r>
      <w:r w:rsidRPr="004140D8">
        <w:rPr>
          <w:rFonts w:ascii="Cambria" w:hAnsi="Cambria"/>
          <w:sz w:val="20"/>
          <w:szCs w:val="20"/>
        </w:rPr>
        <w:t>ecommendations</w:t>
      </w:r>
      <w:r w:rsidR="00E819EC" w:rsidRPr="004140D8">
        <w:rPr>
          <w:rFonts w:ascii="Cambria" w:hAnsi="Cambria"/>
          <w:sz w:val="20"/>
          <w:szCs w:val="20"/>
        </w:rPr>
        <w:t xml:space="preserve"> </w:t>
      </w:r>
      <w:r w:rsidR="00453EA8" w:rsidRPr="004140D8">
        <w:rPr>
          <w:rFonts w:ascii="Cambria" w:hAnsi="Cambria"/>
          <w:sz w:val="20"/>
          <w:szCs w:val="20"/>
        </w:rPr>
        <w:t>may</w:t>
      </w:r>
      <w:r w:rsidR="00456B4A" w:rsidRPr="004140D8">
        <w:rPr>
          <w:rFonts w:ascii="Cambria" w:hAnsi="Cambria"/>
          <w:sz w:val="20"/>
          <w:szCs w:val="20"/>
        </w:rPr>
        <w:t xml:space="preserve"> however</w:t>
      </w:r>
      <w:r w:rsidR="00453EA8" w:rsidRPr="004140D8">
        <w:rPr>
          <w:rFonts w:ascii="Cambria" w:hAnsi="Cambria"/>
          <w:sz w:val="20"/>
          <w:szCs w:val="20"/>
        </w:rPr>
        <w:t xml:space="preserve"> be </w:t>
      </w:r>
      <w:r w:rsidRPr="004140D8">
        <w:rPr>
          <w:rFonts w:ascii="Cambria" w:hAnsi="Cambria"/>
          <w:sz w:val="20"/>
          <w:szCs w:val="20"/>
        </w:rPr>
        <w:t xml:space="preserve">more </w:t>
      </w:r>
      <w:r w:rsidR="00453EA8" w:rsidRPr="004140D8">
        <w:rPr>
          <w:rFonts w:ascii="Cambria" w:hAnsi="Cambria"/>
          <w:sz w:val="20"/>
          <w:szCs w:val="20"/>
        </w:rPr>
        <w:t xml:space="preserve">confusing to </w:t>
      </w:r>
      <w:r w:rsidR="00A7439B" w:rsidRPr="004140D8">
        <w:rPr>
          <w:rFonts w:ascii="Cambria" w:hAnsi="Cambria"/>
          <w:sz w:val="20"/>
          <w:szCs w:val="20"/>
        </w:rPr>
        <w:t>vessel operators</w:t>
      </w:r>
      <w:r w:rsidR="00522037" w:rsidRPr="004140D8">
        <w:rPr>
          <w:rFonts w:ascii="Cambria" w:hAnsi="Cambria"/>
          <w:sz w:val="20"/>
          <w:szCs w:val="20"/>
        </w:rPr>
        <w:t xml:space="preserve"> </w:t>
      </w:r>
      <w:r w:rsidR="00E12510" w:rsidRPr="004140D8">
        <w:rPr>
          <w:rFonts w:ascii="Cambria" w:hAnsi="Cambria"/>
          <w:sz w:val="20"/>
          <w:szCs w:val="20"/>
        </w:rPr>
        <w:t>and may</w:t>
      </w:r>
      <w:r w:rsidR="00522037" w:rsidRPr="004140D8">
        <w:rPr>
          <w:rFonts w:ascii="Cambria" w:hAnsi="Cambria"/>
          <w:sz w:val="20"/>
          <w:szCs w:val="20"/>
        </w:rPr>
        <w:t xml:space="preserve"> </w:t>
      </w:r>
      <w:r w:rsidR="009E6C88" w:rsidRPr="004140D8">
        <w:rPr>
          <w:rFonts w:ascii="Cambria" w:hAnsi="Cambria"/>
          <w:sz w:val="20"/>
          <w:szCs w:val="20"/>
        </w:rPr>
        <w:t>create additional</w:t>
      </w:r>
      <w:r w:rsidR="00A504A0" w:rsidRPr="004140D8">
        <w:rPr>
          <w:rFonts w:ascii="Cambria" w:hAnsi="Cambria"/>
          <w:sz w:val="20"/>
          <w:szCs w:val="20"/>
        </w:rPr>
        <w:t xml:space="preserve"> burden</w:t>
      </w:r>
      <w:r w:rsidR="00F731E2" w:rsidRPr="004140D8">
        <w:rPr>
          <w:rFonts w:ascii="Cambria" w:hAnsi="Cambria"/>
          <w:sz w:val="20"/>
          <w:szCs w:val="20"/>
        </w:rPr>
        <w:t>s</w:t>
      </w:r>
      <w:r w:rsidR="00A504A0" w:rsidRPr="004140D8">
        <w:rPr>
          <w:rFonts w:ascii="Cambria" w:hAnsi="Cambria"/>
          <w:sz w:val="20"/>
          <w:szCs w:val="20"/>
        </w:rPr>
        <w:t xml:space="preserve"> </w:t>
      </w:r>
      <w:r w:rsidR="00F731E2" w:rsidRPr="004140D8">
        <w:rPr>
          <w:rFonts w:ascii="Cambria" w:hAnsi="Cambria"/>
          <w:sz w:val="20"/>
          <w:szCs w:val="20"/>
        </w:rPr>
        <w:t>for the ICCAT</w:t>
      </w:r>
      <w:r w:rsidR="00A504A0" w:rsidRPr="004140D8">
        <w:rPr>
          <w:rFonts w:ascii="Cambria" w:hAnsi="Cambria"/>
          <w:sz w:val="20"/>
          <w:szCs w:val="20"/>
        </w:rPr>
        <w:t xml:space="preserve"> Secretariat</w:t>
      </w:r>
      <w:r w:rsidR="005253A4" w:rsidRPr="004140D8">
        <w:rPr>
          <w:rFonts w:ascii="Cambria" w:hAnsi="Cambria"/>
          <w:sz w:val="20"/>
          <w:szCs w:val="20"/>
        </w:rPr>
        <w:t>.</w:t>
      </w:r>
    </w:p>
    <w:p w14:paraId="20740100" w14:textId="77777777" w:rsidR="00434BC9" w:rsidRPr="004140D8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B77B264" w14:textId="7BB97306" w:rsidR="00E84150" w:rsidRPr="004140D8" w:rsidRDefault="001641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Taking these points into account</w:t>
      </w:r>
      <w:r w:rsidR="000661C8" w:rsidRPr="004140D8" w:rsidDel="001A6D9B">
        <w:rPr>
          <w:rFonts w:ascii="Cambria" w:hAnsi="Cambria"/>
          <w:sz w:val="20"/>
          <w:szCs w:val="20"/>
        </w:rPr>
        <w:t>,</w:t>
      </w:r>
      <w:r w:rsidR="000661C8" w:rsidRPr="004140D8" w:rsidDel="0016417C">
        <w:rPr>
          <w:rFonts w:ascii="Cambria" w:hAnsi="Cambria"/>
          <w:sz w:val="20"/>
          <w:szCs w:val="20"/>
        </w:rPr>
        <w:t xml:space="preserve"> </w:t>
      </w:r>
      <w:r w:rsidR="006F1D65" w:rsidRPr="004140D8">
        <w:rPr>
          <w:rFonts w:ascii="Cambria" w:hAnsi="Cambria"/>
          <w:sz w:val="20"/>
          <w:szCs w:val="20"/>
        </w:rPr>
        <w:t xml:space="preserve">we </w:t>
      </w:r>
      <w:r w:rsidRPr="004140D8">
        <w:rPr>
          <w:rFonts w:ascii="Cambria" w:hAnsi="Cambria"/>
          <w:sz w:val="20"/>
          <w:szCs w:val="20"/>
        </w:rPr>
        <w:t xml:space="preserve">currently </w:t>
      </w:r>
      <w:r w:rsidR="006F1D65" w:rsidRPr="004140D8">
        <w:rPr>
          <w:rFonts w:ascii="Cambria" w:hAnsi="Cambria"/>
          <w:sz w:val="20"/>
          <w:szCs w:val="20"/>
        </w:rPr>
        <w:t>consider that a</w:t>
      </w:r>
      <w:r w:rsidR="00CD2471" w:rsidRPr="004140D8">
        <w:rPr>
          <w:rFonts w:ascii="Cambria" w:hAnsi="Cambria"/>
          <w:sz w:val="20"/>
          <w:szCs w:val="20"/>
        </w:rPr>
        <w:t xml:space="preserve">mending </w:t>
      </w:r>
      <w:r w:rsidR="00D87A6A" w:rsidRPr="004140D8">
        <w:rPr>
          <w:rFonts w:ascii="Cambria" w:hAnsi="Cambria"/>
          <w:sz w:val="20"/>
          <w:szCs w:val="20"/>
        </w:rPr>
        <w:t xml:space="preserve">the </w:t>
      </w:r>
      <w:r w:rsidR="00CD2471" w:rsidRPr="004140D8">
        <w:rPr>
          <w:rFonts w:ascii="Cambria" w:hAnsi="Cambria"/>
          <w:sz w:val="20"/>
          <w:szCs w:val="20"/>
        </w:rPr>
        <w:t xml:space="preserve">current </w:t>
      </w:r>
      <w:hyperlink r:id="rId19" w:history="1">
        <w:r w:rsidR="00CD2471" w:rsidRPr="004140D8">
          <w:rPr>
            <w:rStyle w:val="Hyperlink"/>
            <w:rFonts w:ascii="Cambria" w:hAnsi="Cambria"/>
            <w:sz w:val="20"/>
            <w:szCs w:val="20"/>
            <w:u w:val="none"/>
          </w:rPr>
          <w:t>Rec</w:t>
        </w:r>
        <w:r w:rsidR="005602A0" w:rsidRPr="004140D8">
          <w:rPr>
            <w:rStyle w:val="Hyperlink"/>
            <w:rFonts w:ascii="Cambria" w:hAnsi="Cambria"/>
            <w:sz w:val="20"/>
            <w:szCs w:val="20"/>
            <w:u w:val="none"/>
          </w:rPr>
          <w:t>.</w:t>
        </w:r>
        <w:r w:rsidR="00214BA1" w:rsidRPr="004140D8">
          <w:rPr>
            <w:rStyle w:val="Hyperlink"/>
            <w:rFonts w:ascii="Cambria" w:hAnsi="Cambria"/>
            <w:sz w:val="20"/>
            <w:szCs w:val="20"/>
            <w:u w:val="none"/>
          </w:rPr>
          <w:t xml:space="preserve"> 23-18</w:t>
        </w:r>
      </w:hyperlink>
      <w:r w:rsidR="00CD2471" w:rsidRPr="004140D8">
        <w:rPr>
          <w:rFonts w:ascii="Cambria" w:hAnsi="Cambria"/>
          <w:sz w:val="20"/>
          <w:szCs w:val="20"/>
        </w:rPr>
        <w:t xml:space="preserve"> </w:t>
      </w:r>
      <w:r w:rsidR="00B70494" w:rsidRPr="004140D8">
        <w:rPr>
          <w:rFonts w:ascii="Cambria" w:hAnsi="Cambria"/>
          <w:sz w:val="20"/>
          <w:szCs w:val="20"/>
        </w:rPr>
        <w:t xml:space="preserve">to include </w:t>
      </w:r>
      <w:r w:rsidR="00C32874" w:rsidRPr="004140D8">
        <w:rPr>
          <w:rFonts w:ascii="Cambria" w:hAnsi="Cambria"/>
          <w:sz w:val="20"/>
          <w:szCs w:val="20"/>
        </w:rPr>
        <w:t>standards for the use of EMS on small</w:t>
      </w:r>
      <w:r w:rsidR="00533187" w:rsidRPr="004140D8">
        <w:rPr>
          <w:rFonts w:ascii="Cambria" w:hAnsi="Cambria"/>
          <w:sz w:val="20"/>
          <w:szCs w:val="20"/>
        </w:rPr>
        <w:t>-</w:t>
      </w:r>
      <w:r w:rsidR="00C32874" w:rsidRPr="004140D8">
        <w:rPr>
          <w:rFonts w:ascii="Cambria" w:hAnsi="Cambria"/>
          <w:sz w:val="20"/>
          <w:szCs w:val="20"/>
        </w:rPr>
        <w:t xml:space="preserve">scale vessels </w:t>
      </w:r>
      <w:r w:rsidR="007C3266" w:rsidRPr="004140D8">
        <w:rPr>
          <w:rFonts w:ascii="Cambria" w:hAnsi="Cambria"/>
          <w:sz w:val="20"/>
          <w:szCs w:val="20"/>
        </w:rPr>
        <w:t xml:space="preserve">would be </w:t>
      </w:r>
      <w:r w:rsidRPr="004140D8">
        <w:rPr>
          <w:rFonts w:ascii="Cambria" w:hAnsi="Cambria"/>
          <w:sz w:val="20"/>
          <w:szCs w:val="20"/>
        </w:rPr>
        <w:t xml:space="preserve">the </w:t>
      </w:r>
      <w:r w:rsidR="007C3266" w:rsidRPr="004140D8">
        <w:rPr>
          <w:rFonts w:ascii="Cambria" w:hAnsi="Cambria"/>
          <w:sz w:val="20"/>
          <w:szCs w:val="20"/>
        </w:rPr>
        <w:t>simple</w:t>
      </w:r>
      <w:r w:rsidRPr="004140D8">
        <w:rPr>
          <w:rFonts w:ascii="Cambria" w:hAnsi="Cambria"/>
          <w:sz w:val="20"/>
          <w:szCs w:val="20"/>
        </w:rPr>
        <w:t xml:space="preserve">st </w:t>
      </w:r>
      <w:r w:rsidR="007C3266" w:rsidRPr="004140D8">
        <w:rPr>
          <w:rFonts w:ascii="Cambria" w:hAnsi="Cambria"/>
          <w:sz w:val="20"/>
          <w:szCs w:val="20"/>
        </w:rPr>
        <w:t xml:space="preserve">and </w:t>
      </w:r>
      <w:r w:rsidRPr="004140D8">
        <w:rPr>
          <w:rFonts w:ascii="Cambria" w:hAnsi="Cambria"/>
          <w:sz w:val="20"/>
          <w:szCs w:val="20"/>
        </w:rPr>
        <w:t xml:space="preserve">most </w:t>
      </w:r>
      <w:r w:rsidR="007C3266" w:rsidRPr="004140D8">
        <w:rPr>
          <w:rFonts w:ascii="Cambria" w:hAnsi="Cambria"/>
          <w:sz w:val="20"/>
          <w:szCs w:val="20"/>
        </w:rPr>
        <w:t>efficient</w:t>
      </w:r>
      <w:r w:rsidRPr="004140D8">
        <w:rPr>
          <w:rFonts w:ascii="Cambria" w:hAnsi="Cambria"/>
          <w:sz w:val="20"/>
          <w:szCs w:val="20"/>
        </w:rPr>
        <w:t xml:space="preserve"> approach</w:t>
      </w:r>
      <w:r w:rsidR="007C3266" w:rsidRPr="004140D8">
        <w:rPr>
          <w:rFonts w:ascii="Cambria" w:hAnsi="Cambria"/>
          <w:sz w:val="20"/>
          <w:szCs w:val="20"/>
        </w:rPr>
        <w:t xml:space="preserve">. </w:t>
      </w:r>
      <w:r w:rsidRPr="004140D8">
        <w:rPr>
          <w:rFonts w:ascii="Cambria" w:hAnsi="Cambria"/>
          <w:sz w:val="20"/>
          <w:szCs w:val="20"/>
        </w:rPr>
        <w:t>We would welcome views from other CPCs on this point.</w:t>
      </w:r>
    </w:p>
    <w:p w14:paraId="05939352" w14:textId="77777777" w:rsidR="00C6374F" w:rsidRPr="004140D8" w:rsidRDefault="00C6374F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455AD35" w14:textId="5B4FA40F" w:rsidR="001D56FF" w:rsidRPr="004140D8" w:rsidRDefault="00716D2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140D8">
        <w:rPr>
          <w:rFonts w:ascii="Cambria" w:hAnsi="Cambria"/>
          <w:b/>
          <w:bCs/>
          <w:sz w:val="20"/>
          <w:szCs w:val="20"/>
        </w:rPr>
        <w:t>Next steps</w:t>
      </w:r>
    </w:p>
    <w:p w14:paraId="4A44269D" w14:textId="77777777" w:rsidR="00781AC6" w:rsidRPr="004140D8" w:rsidRDefault="00781A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AD922CA" w14:textId="0AF09300" w:rsidR="0016417C" w:rsidRPr="004140D8" w:rsidRDefault="00766D5F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T</w:t>
      </w:r>
      <w:r w:rsidR="001D56FF" w:rsidRPr="004140D8">
        <w:rPr>
          <w:rFonts w:ascii="Cambria" w:hAnsi="Cambria"/>
          <w:sz w:val="20"/>
          <w:szCs w:val="20"/>
        </w:rPr>
        <w:t xml:space="preserve">he United Kingdom intends to </w:t>
      </w:r>
      <w:r w:rsidRPr="004140D8">
        <w:rPr>
          <w:rFonts w:ascii="Cambria" w:hAnsi="Cambria"/>
          <w:sz w:val="20"/>
          <w:szCs w:val="20"/>
        </w:rPr>
        <w:t xml:space="preserve">develop </w:t>
      </w:r>
      <w:r w:rsidR="001D56FF" w:rsidRPr="004140D8">
        <w:rPr>
          <w:rFonts w:ascii="Cambria" w:hAnsi="Cambria"/>
          <w:sz w:val="20"/>
          <w:szCs w:val="20"/>
        </w:rPr>
        <w:t xml:space="preserve">minimum standards for the use of EMS in small-scale </w:t>
      </w:r>
      <w:r w:rsidR="00533187" w:rsidRPr="004140D8">
        <w:rPr>
          <w:rFonts w:ascii="Cambria" w:hAnsi="Cambria"/>
          <w:sz w:val="20"/>
          <w:szCs w:val="20"/>
        </w:rPr>
        <w:t>vessels</w:t>
      </w:r>
      <w:r w:rsidR="001D56FF" w:rsidRPr="004140D8">
        <w:rPr>
          <w:rFonts w:ascii="Cambria" w:hAnsi="Cambria"/>
          <w:sz w:val="20"/>
          <w:szCs w:val="20"/>
        </w:rPr>
        <w:t xml:space="preserve"> in 2026. </w:t>
      </w:r>
    </w:p>
    <w:p w14:paraId="586E6AF3" w14:textId="77777777" w:rsidR="00781AC6" w:rsidRPr="004140D8" w:rsidRDefault="00781A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BF7B958" w14:textId="552FDD90" w:rsidR="0016417C" w:rsidRPr="002F1D7C" w:rsidRDefault="00EB385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40D8">
        <w:rPr>
          <w:rFonts w:ascii="Cambria" w:hAnsi="Cambria"/>
          <w:sz w:val="20"/>
          <w:szCs w:val="20"/>
        </w:rPr>
        <w:t>We intend to</w:t>
      </w:r>
      <w:r w:rsidR="001D56FF" w:rsidRPr="004140D8">
        <w:rPr>
          <w:rFonts w:ascii="Cambria" w:hAnsi="Cambria"/>
          <w:sz w:val="20"/>
          <w:szCs w:val="20"/>
        </w:rPr>
        <w:t xml:space="preserve"> </w:t>
      </w:r>
      <w:r w:rsidR="00E16584" w:rsidRPr="004140D8">
        <w:rPr>
          <w:rFonts w:ascii="Cambria" w:hAnsi="Cambria"/>
          <w:sz w:val="20"/>
          <w:szCs w:val="20"/>
        </w:rPr>
        <w:t>present</w:t>
      </w:r>
      <w:r w:rsidR="001D56FF" w:rsidRPr="004140D8">
        <w:rPr>
          <w:rFonts w:ascii="Cambria" w:hAnsi="Cambria"/>
          <w:sz w:val="20"/>
          <w:szCs w:val="20"/>
        </w:rPr>
        <w:t xml:space="preserve"> a draft proposal</w:t>
      </w:r>
      <w:r w:rsidR="004903A4" w:rsidRPr="004140D8">
        <w:rPr>
          <w:rFonts w:ascii="Cambria" w:hAnsi="Cambria"/>
          <w:sz w:val="20"/>
          <w:szCs w:val="20"/>
        </w:rPr>
        <w:t xml:space="preserve"> amending </w:t>
      </w:r>
      <w:hyperlink r:id="rId20" w:history="1">
        <w:r w:rsidR="004903A4"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1D56FF" w:rsidRPr="004140D8">
        <w:rPr>
          <w:rFonts w:ascii="Cambria" w:hAnsi="Cambria"/>
          <w:sz w:val="20"/>
          <w:szCs w:val="20"/>
        </w:rPr>
        <w:t xml:space="preserve"> </w:t>
      </w:r>
      <w:r w:rsidR="0016417C" w:rsidRPr="004140D8">
        <w:rPr>
          <w:rFonts w:ascii="Cambria" w:hAnsi="Cambria"/>
          <w:sz w:val="20"/>
          <w:szCs w:val="20"/>
        </w:rPr>
        <w:t>to</w:t>
      </w:r>
      <w:r w:rsidR="00F91BF4" w:rsidRPr="004140D8">
        <w:rPr>
          <w:rFonts w:ascii="Cambria" w:hAnsi="Cambria"/>
          <w:sz w:val="20"/>
          <w:szCs w:val="20"/>
        </w:rPr>
        <w:t xml:space="preserve"> </w:t>
      </w:r>
      <w:r w:rsidR="001D56FF" w:rsidRPr="004140D8">
        <w:rPr>
          <w:rFonts w:ascii="Cambria" w:hAnsi="Cambria"/>
          <w:sz w:val="20"/>
          <w:szCs w:val="20"/>
        </w:rPr>
        <w:t xml:space="preserve">the </w:t>
      </w:r>
      <w:r w:rsidR="001D7FE8" w:rsidRPr="004140D8">
        <w:rPr>
          <w:rFonts w:ascii="Cambria" w:hAnsi="Cambria"/>
          <w:sz w:val="20"/>
          <w:szCs w:val="20"/>
        </w:rPr>
        <w:t>June 2026 meeting of</w:t>
      </w:r>
      <w:r w:rsidR="001D56FF" w:rsidRPr="004140D8">
        <w:rPr>
          <w:rFonts w:ascii="Cambria" w:hAnsi="Cambria"/>
          <w:sz w:val="20"/>
          <w:szCs w:val="20"/>
        </w:rPr>
        <w:t xml:space="preserve"> the EMS</w:t>
      </w:r>
      <w:r w:rsidR="00C6374F" w:rsidRPr="004140D8">
        <w:rPr>
          <w:rFonts w:ascii="Cambria" w:hAnsi="Cambria"/>
          <w:sz w:val="20"/>
          <w:szCs w:val="20"/>
        </w:rPr>
        <w:t xml:space="preserve"> </w:t>
      </w:r>
      <w:r w:rsidR="001D56FF" w:rsidRPr="004140D8">
        <w:rPr>
          <w:rFonts w:ascii="Cambria" w:hAnsi="Cambria"/>
          <w:sz w:val="20"/>
          <w:szCs w:val="20"/>
        </w:rPr>
        <w:t>WG</w:t>
      </w:r>
      <w:r w:rsidR="00E16584" w:rsidRPr="004140D8">
        <w:rPr>
          <w:rFonts w:ascii="Cambria" w:hAnsi="Cambria"/>
          <w:sz w:val="20"/>
          <w:szCs w:val="20"/>
        </w:rPr>
        <w:t xml:space="preserve">, </w:t>
      </w:r>
      <w:r w:rsidR="00D44F74" w:rsidRPr="004140D8">
        <w:rPr>
          <w:rFonts w:ascii="Cambria" w:hAnsi="Cambria"/>
          <w:sz w:val="20"/>
          <w:szCs w:val="20"/>
        </w:rPr>
        <w:t xml:space="preserve">and present a </w:t>
      </w:r>
      <w:r w:rsidR="0016417C" w:rsidRPr="004140D8">
        <w:rPr>
          <w:rFonts w:ascii="Cambria" w:hAnsi="Cambria"/>
          <w:sz w:val="20"/>
          <w:szCs w:val="20"/>
        </w:rPr>
        <w:t xml:space="preserve">finalised </w:t>
      </w:r>
      <w:r w:rsidR="002D6DE1" w:rsidRPr="004140D8">
        <w:rPr>
          <w:rFonts w:ascii="Cambria" w:hAnsi="Cambria"/>
          <w:sz w:val="20"/>
          <w:szCs w:val="20"/>
        </w:rPr>
        <w:t xml:space="preserve">proposal </w:t>
      </w:r>
      <w:r w:rsidR="0016417C" w:rsidRPr="004140D8">
        <w:rPr>
          <w:rFonts w:ascii="Cambria" w:hAnsi="Cambria"/>
          <w:sz w:val="20"/>
          <w:szCs w:val="20"/>
        </w:rPr>
        <w:t>to the 2026 Commission meeting</w:t>
      </w:r>
      <w:r w:rsidR="002D6DE1" w:rsidRPr="004140D8">
        <w:rPr>
          <w:rFonts w:ascii="Cambria" w:hAnsi="Cambria"/>
          <w:sz w:val="20"/>
          <w:szCs w:val="20"/>
        </w:rPr>
        <w:t xml:space="preserve"> for</w:t>
      </w:r>
      <w:r w:rsidR="00E16584" w:rsidRPr="004140D8">
        <w:rPr>
          <w:rFonts w:ascii="Cambria" w:hAnsi="Cambria"/>
          <w:sz w:val="20"/>
          <w:szCs w:val="20"/>
        </w:rPr>
        <w:t xml:space="preserve"> adoption</w:t>
      </w:r>
      <w:r w:rsidR="001D56FF" w:rsidRPr="004140D8">
        <w:rPr>
          <w:rFonts w:ascii="Cambria" w:hAnsi="Cambria"/>
          <w:sz w:val="20"/>
          <w:szCs w:val="20"/>
        </w:rPr>
        <w:t xml:space="preserve">. </w:t>
      </w:r>
      <w:r w:rsidR="008E6369" w:rsidRPr="004140D8">
        <w:rPr>
          <w:rFonts w:ascii="Cambria" w:hAnsi="Cambria"/>
          <w:sz w:val="20"/>
          <w:szCs w:val="20"/>
        </w:rPr>
        <w:t>We will work with all interested CPCs and will greatly appreciate comments on this paper</w:t>
      </w:r>
      <w:r w:rsidR="009A6582" w:rsidRPr="004140D8">
        <w:rPr>
          <w:rFonts w:ascii="Cambria" w:hAnsi="Cambria"/>
          <w:sz w:val="20"/>
          <w:szCs w:val="20"/>
        </w:rPr>
        <w:t xml:space="preserve">, including </w:t>
      </w:r>
      <w:r w:rsidR="00E945D5" w:rsidRPr="004140D8">
        <w:rPr>
          <w:rFonts w:ascii="Cambria" w:hAnsi="Cambria"/>
          <w:sz w:val="20"/>
          <w:szCs w:val="20"/>
        </w:rPr>
        <w:t xml:space="preserve">the conclusion that amendment of </w:t>
      </w:r>
      <w:hyperlink r:id="rId21" w:history="1">
        <w:r w:rsidR="00E945D5" w:rsidRPr="004140D8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E945D5" w:rsidRPr="004140D8">
        <w:rPr>
          <w:rFonts w:ascii="Cambria" w:hAnsi="Cambria"/>
          <w:sz w:val="20"/>
          <w:szCs w:val="20"/>
        </w:rPr>
        <w:t xml:space="preserve"> would be the most appropriate way forward. We will also welcome</w:t>
      </w:r>
      <w:r w:rsidR="008E6369" w:rsidRPr="004140D8">
        <w:rPr>
          <w:rFonts w:ascii="Cambria" w:hAnsi="Cambria"/>
          <w:sz w:val="20"/>
          <w:szCs w:val="20"/>
        </w:rPr>
        <w:t xml:space="preserve"> further collaboration throughout 2026 to achieve this </w:t>
      </w:r>
      <w:r w:rsidR="00B432AF" w:rsidRPr="004140D8">
        <w:rPr>
          <w:rFonts w:ascii="Cambria" w:hAnsi="Cambria"/>
          <w:sz w:val="20"/>
          <w:szCs w:val="20"/>
        </w:rPr>
        <w:t>important step for ICCAT.</w:t>
      </w:r>
      <w:r w:rsidR="00B432AF" w:rsidRPr="002F1D7C">
        <w:rPr>
          <w:rFonts w:ascii="Cambria" w:hAnsi="Cambria"/>
          <w:sz w:val="20"/>
          <w:szCs w:val="20"/>
        </w:rPr>
        <w:t xml:space="preserve"> </w:t>
      </w:r>
    </w:p>
    <w:p w14:paraId="25F25B4C" w14:textId="72BA4345" w:rsidR="0076404E" w:rsidRPr="002F1D7C" w:rsidRDefault="0076404E" w:rsidP="002F1D7C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76404E" w:rsidRPr="002F1D7C" w:rsidSect="002F1D7C">
      <w:headerReference w:type="default" r:id="rId22"/>
      <w:footerReference w:type="default" r:id="rId23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B74D" w14:textId="77777777" w:rsidR="00F47ABF" w:rsidRDefault="00F47ABF" w:rsidP="00FD7822">
      <w:pPr>
        <w:spacing w:after="0" w:line="240" w:lineRule="auto"/>
      </w:pPr>
      <w:r>
        <w:separator/>
      </w:r>
    </w:p>
  </w:endnote>
  <w:endnote w:type="continuationSeparator" w:id="0">
    <w:p w14:paraId="5F07EABC" w14:textId="77777777" w:rsidR="00F47ABF" w:rsidRDefault="00F47ABF" w:rsidP="00FD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88C3" w14:textId="00D925D0" w:rsidR="00080E8C" w:rsidRPr="00781AC6" w:rsidRDefault="00080E8C" w:rsidP="00781AC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  <w:szCs w:val="20"/>
      </w:rPr>
    </w:pPr>
    <w:r w:rsidRPr="00781AC6">
      <w:rPr>
        <w:rFonts w:ascii="Cambria" w:eastAsia="Calibri" w:hAnsi="Cambria" w:cs="Calibri"/>
        <w:sz w:val="20"/>
        <w:szCs w:val="20"/>
      </w:rPr>
      <w:fldChar w:fldCharType="begin"/>
    </w:r>
    <w:r w:rsidRPr="00781AC6">
      <w:rPr>
        <w:rFonts w:ascii="Cambria" w:eastAsia="Calibri" w:hAnsi="Cambria" w:cs="Calibri"/>
        <w:sz w:val="20"/>
        <w:szCs w:val="20"/>
      </w:rPr>
      <w:instrText xml:space="preserve"> PAGE </w:instrText>
    </w:r>
    <w:r w:rsidRPr="00781AC6">
      <w:rPr>
        <w:rFonts w:ascii="Cambria" w:eastAsia="Calibri" w:hAnsi="Cambria" w:cs="Calibri"/>
        <w:sz w:val="20"/>
        <w:szCs w:val="20"/>
      </w:rPr>
      <w:fldChar w:fldCharType="separate"/>
    </w:r>
    <w:r w:rsidRPr="00781AC6">
      <w:rPr>
        <w:rFonts w:ascii="Cambria" w:eastAsia="Calibri" w:hAnsi="Cambria" w:cs="Calibri"/>
        <w:sz w:val="20"/>
        <w:szCs w:val="20"/>
      </w:rPr>
      <w:t>1</w:t>
    </w:r>
    <w:r w:rsidRPr="00781AC6">
      <w:rPr>
        <w:rFonts w:ascii="Cambria" w:eastAsia="Calibri" w:hAnsi="Cambria" w:cs="Calibri"/>
        <w:sz w:val="20"/>
        <w:szCs w:val="20"/>
      </w:rPr>
      <w:fldChar w:fldCharType="end"/>
    </w:r>
    <w:r w:rsidRPr="00781AC6">
      <w:rPr>
        <w:rFonts w:ascii="Cambria" w:eastAsia="Calibri" w:hAnsi="Cambria" w:cs="Calibri"/>
        <w:sz w:val="20"/>
        <w:szCs w:val="20"/>
      </w:rPr>
      <w:t xml:space="preserve"> / </w:t>
    </w:r>
    <w:r w:rsidRPr="00781AC6">
      <w:rPr>
        <w:rFonts w:ascii="Cambria" w:eastAsia="Calibri" w:hAnsi="Cambria" w:cs="Calibri"/>
        <w:sz w:val="20"/>
        <w:szCs w:val="20"/>
      </w:rPr>
      <w:fldChar w:fldCharType="begin"/>
    </w:r>
    <w:r w:rsidRPr="00781AC6">
      <w:rPr>
        <w:rFonts w:ascii="Cambria" w:eastAsia="Calibri" w:hAnsi="Cambria" w:cs="Calibri"/>
        <w:sz w:val="20"/>
        <w:szCs w:val="20"/>
      </w:rPr>
      <w:instrText xml:space="preserve"> NUMPAGES  </w:instrText>
    </w:r>
    <w:r w:rsidRPr="00781AC6">
      <w:rPr>
        <w:rFonts w:ascii="Cambria" w:eastAsia="Calibri" w:hAnsi="Cambria" w:cs="Calibri"/>
        <w:sz w:val="20"/>
        <w:szCs w:val="20"/>
      </w:rPr>
      <w:fldChar w:fldCharType="separate"/>
    </w:r>
    <w:r w:rsidRPr="00781AC6">
      <w:rPr>
        <w:rFonts w:ascii="Cambria" w:eastAsia="Calibri" w:hAnsi="Cambria" w:cs="Calibri"/>
        <w:sz w:val="20"/>
        <w:szCs w:val="20"/>
      </w:rPr>
      <w:t>8</w:t>
    </w:r>
    <w:r w:rsidRPr="00781AC6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121D" w14:textId="77777777" w:rsidR="00F47ABF" w:rsidRDefault="00F47ABF" w:rsidP="00FD7822">
      <w:pPr>
        <w:spacing w:after="0" w:line="240" w:lineRule="auto"/>
      </w:pPr>
      <w:r>
        <w:separator/>
      </w:r>
    </w:p>
  </w:footnote>
  <w:footnote w:type="continuationSeparator" w:id="0">
    <w:p w14:paraId="12F12353" w14:textId="77777777" w:rsidR="00F47ABF" w:rsidRDefault="00F47ABF" w:rsidP="00FD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0F56" w14:textId="1371CBEA" w:rsidR="007B585F" w:rsidRPr="007B585F" w:rsidRDefault="007B585F" w:rsidP="007B585F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jc w:val="right"/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7B585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P</w:t>
    </w:r>
    <w:r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WG</w:t>
    </w:r>
    <w:r w:rsidRPr="007B585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_</w:t>
    </w:r>
    <w:r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417</w:t>
    </w:r>
    <w:r w:rsidRPr="007B585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/2025</w:t>
    </w:r>
  </w:p>
  <w:p w14:paraId="47566301" w14:textId="2853B01C" w:rsidR="00080E8C" w:rsidRDefault="007B585F" w:rsidP="007B585F">
    <w:pPr>
      <w:pStyle w:val="Header"/>
      <w:jc w:val="right"/>
    </w:pP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660683">
      <w:rPr>
        <w:rFonts w:ascii="Cambria" w:eastAsia="Cambria" w:hAnsi="Cambria" w:cs="Cambria"/>
        <w:b/>
        <w:bCs/>
        <w:noProof/>
        <w:kern w:val="0"/>
        <w:sz w:val="16"/>
        <w:szCs w:val="16"/>
        <w:lang w:val="es-ES_tradnl"/>
        <w14:ligatures w14:val="none"/>
      </w:rPr>
      <w:t>30/10/2025 12:18</w:t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4C4"/>
    <w:multiLevelType w:val="hybridMultilevel"/>
    <w:tmpl w:val="E46A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617"/>
    <w:multiLevelType w:val="hybridMultilevel"/>
    <w:tmpl w:val="8A96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887"/>
    <w:multiLevelType w:val="hybridMultilevel"/>
    <w:tmpl w:val="02EC982C"/>
    <w:lvl w:ilvl="0" w:tplc="30BAAD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98D"/>
    <w:multiLevelType w:val="hybridMultilevel"/>
    <w:tmpl w:val="DB22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07B2"/>
    <w:multiLevelType w:val="hybridMultilevel"/>
    <w:tmpl w:val="97203206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9EF"/>
    <w:multiLevelType w:val="hybridMultilevel"/>
    <w:tmpl w:val="894E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73A0C"/>
    <w:multiLevelType w:val="hybridMultilevel"/>
    <w:tmpl w:val="5C3CD6E6"/>
    <w:lvl w:ilvl="0" w:tplc="2F94BCF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8E41314"/>
    <w:multiLevelType w:val="hybridMultilevel"/>
    <w:tmpl w:val="5A38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1DFF"/>
    <w:multiLevelType w:val="hybridMultilevel"/>
    <w:tmpl w:val="D29C31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370B5"/>
    <w:multiLevelType w:val="hybridMultilevel"/>
    <w:tmpl w:val="E6F6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05C24"/>
    <w:multiLevelType w:val="hybridMultilevel"/>
    <w:tmpl w:val="5B36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C4506"/>
    <w:multiLevelType w:val="hybridMultilevel"/>
    <w:tmpl w:val="59847926"/>
    <w:lvl w:ilvl="0" w:tplc="3F7CFA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B58C0"/>
    <w:multiLevelType w:val="hybridMultilevel"/>
    <w:tmpl w:val="FB52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0979"/>
    <w:multiLevelType w:val="hybridMultilevel"/>
    <w:tmpl w:val="29E0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87ADC"/>
    <w:multiLevelType w:val="hybridMultilevel"/>
    <w:tmpl w:val="1CF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E111E"/>
    <w:multiLevelType w:val="hybridMultilevel"/>
    <w:tmpl w:val="0278316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C4BCD"/>
    <w:multiLevelType w:val="hybridMultilevel"/>
    <w:tmpl w:val="2D8E29DA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6363">
    <w:abstractNumId w:val="2"/>
  </w:num>
  <w:num w:numId="2" w16cid:durableId="1901331853">
    <w:abstractNumId w:val="5"/>
  </w:num>
  <w:num w:numId="3" w16cid:durableId="218323562">
    <w:abstractNumId w:val="11"/>
  </w:num>
  <w:num w:numId="4" w16cid:durableId="589705392">
    <w:abstractNumId w:val="1"/>
  </w:num>
  <w:num w:numId="5" w16cid:durableId="1800027923">
    <w:abstractNumId w:val="0"/>
  </w:num>
  <w:num w:numId="6" w16cid:durableId="865824734">
    <w:abstractNumId w:val="13"/>
  </w:num>
  <w:num w:numId="7" w16cid:durableId="952788904">
    <w:abstractNumId w:val="14"/>
  </w:num>
  <w:num w:numId="8" w16cid:durableId="1984456599">
    <w:abstractNumId w:val="12"/>
  </w:num>
  <w:num w:numId="9" w16cid:durableId="1253586085">
    <w:abstractNumId w:val="9"/>
  </w:num>
  <w:num w:numId="10" w16cid:durableId="2079860870">
    <w:abstractNumId w:val="7"/>
  </w:num>
  <w:num w:numId="11" w16cid:durableId="54206344">
    <w:abstractNumId w:val="10"/>
  </w:num>
  <w:num w:numId="12" w16cid:durableId="977299798">
    <w:abstractNumId w:val="8"/>
  </w:num>
  <w:num w:numId="13" w16cid:durableId="2058967759">
    <w:abstractNumId w:val="3"/>
  </w:num>
  <w:num w:numId="14" w16cid:durableId="1224217433">
    <w:abstractNumId w:val="16"/>
  </w:num>
  <w:num w:numId="15" w16cid:durableId="2013139802">
    <w:abstractNumId w:val="4"/>
  </w:num>
  <w:num w:numId="16" w16cid:durableId="433673431">
    <w:abstractNumId w:val="15"/>
  </w:num>
  <w:num w:numId="17" w16cid:durableId="316543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75"/>
    <w:rsid w:val="00000EC4"/>
    <w:rsid w:val="00002D2C"/>
    <w:rsid w:val="00003835"/>
    <w:rsid w:val="00003F3F"/>
    <w:rsid w:val="000044D5"/>
    <w:rsid w:val="0000676D"/>
    <w:rsid w:val="00006A86"/>
    <w:rsid w:val="00007DF5"/>
    <w:rsid w:val="00010415"/>
    <w:rsid w:val="000107A2"/>
    <w:rsid w:val="00011294"/>
    <w:rsid w:val="00011827"/>
    <w:rsid w:val="00011996"/>
    <w:rsid w:val="0001343E"/>
    <w:rsid w:val="00014425"/>
    <w:rsid w:val="00014CD5"/>
    <w:rsid w:val="00015598"/>
    <w:rsid w:val="00015693"/>
    <w:rsid w:val="00021314"/>
    <w:rsid w:val="00021556"/>
    <w:rsid w:val="00022076"/>
    <w:rsid w:val="00022198"/>
    <w:rsid w:val="000228AB"/>
    <w:rsid w:val="00025D66"/>
    <w:rsid w:val="000271F2"/>
    <w:rsid w:val="000300EB"/>
    <w:rsid w:val="00030729"/>
    <w:rsid w:val="000311DF"/>
    <w:rsid w:val="0003135D"/>
    <w:rsid w:val="00032A38"/>
    <w:rsid w:val="00032E1C"/>
    <w:rsid w:val="00034166"/>
    <w:rsid w:val="00035CAC"/>
    <w:rsid w:val="00036303"/>
    <w:rsid w:val="0003647A"/>
    <w:rsid w:val="000366F2"/>
    <w:rsid w:val="00036B27"/>
    <w:rsid w:val="00037F59"/>
    <w:rsid w:val="00037FDB"/>
    <w:rsid w:val="00042416"/>
    <w:rsid w:val="00046E57"/>
    <w:rsid w:val="00050E06"/>
    <w:rsid w:val="000514C1"/>
    <w:rsid w:val="00051647"/>
    <w:rsid w:val="00051B75"/>
    <w:rsid w:val="0005288B"/>
    <w:rsid w:val="00053065"/>
    <w:rsid w:val="00054000"/>
    <w:rsid w:val="0005475A"/>
    <w:rsid w:val="00056B73"/>
    <w:rsid w:val="00057399"/>
    <w:rsid w:val="00057EAD"/>
    <w:rsid w:val="000603BB"/>
    <w:rsid w:val="0006064E"/>
    <w:rsid w:val="00060873"/>
    <w:rsid w:val="00061360"/>
    <w:rsid w:val="0006358F"/>
    <w:rsid w:val="0006375B"/>
    <w:rsid w:val="0006377F"/>
    <w:rsid w:val="00063CFA"/>
    <w:rsid w:val="000643E1"/>
    <w:rsid w:val="0006503F"/>
    <w:rsid w:val="000657E3"/>
    <w:rsid w:val="00065845"/>
    <w:rsid w:val="000661C8"/>
    <w:rsid w:val="0006677A"/>
    <w:rsid w:val="000705BA"/>
    <w:rsid w:val="00072246"/>
    <w:rsid w:val="0007285E"/>
    <w:rsid w:val="0007375E"/>
    <w:rsid w:val="00074F13"/>
    <w:rsid w:val="00075B27"/>
    <w:rsid w:val="00080E8C"/>
    <w:rsid w:val="0008179D"/>
    <w:rsid w:val="00082C76"/>
    <w:rsid w:val="00083797"/>
    <w:rsid w:val="000904A0"/>
    <w:rsid w:val="00090790"/>
    <w:rsid w:val="000918D5"/>
    <w:rsid w:val="00091ADA"/>
    <w:rsid w:val="000929CE"/>
    <w:rsid w:val="0009369F"/>
    <w:rsid w:val="00095837"/>
    <w:rsid w:val="00096968"/>
    <w:rsid w:val="000A126C"/>
    <w:rsid w:val="000A225D"/>
    <w:rsid w:val="000A44BB"/>
    <w:rsid w:val="000A46F9"/>
    <w:rsid w:val="000A7DA1"/>
    <w:rsid w:val="000B286D"/>
    <w:rsid w:val="000B6361"/>
    <w:rsid w:val="000C0E5A"/>
    <w:rsid w:val="000C2565"/>
    <w:rsid w:val="000C3826"/>
    <w:rsid w:val="000C3910"/>
    <w:rsid w:val="000C3DBA"/>
    <w:rsid w:val="000C3FA3"/>
    <w:rsid w:val="000C44EF"/>
    <w:rsid w:val="000C6CE3"/>
    <w:rsid w:val="000D0254"/>
    <w:rsid w:val="000D12AF"/>
    <w:rsid w:val="000D1A2F"/>
    <w:rsid w:val="000D2B35"/>
    <w:rsid w:val="000D314F"/>
    <w:rsid w:val="000D4634"/>
    <w:rsid w:val="000D518D"/>
    <w:rsid w:val="000D55EB"/>
    <w:rsid w:val="000D5749"/>
    <w:rsid w:val="000D577B"/>
    <w:rsid w:val="000D6D62"/>
    <w:rsid w:val="000E09AE"/>
    <w:rsid w:val="000E0CA5"/>
    <w:rsid w:val="000E1723"/>
    <w:rsid w:val="000E3451"/>
    <w:rsid w:val="000E4473"/>
    <w:rsid w:val="000E73FA"/>
    <w:rsid w:val="000E75A9"/>
    <w:rsid w:val="000F213C"/>
    <w:rsid w:val="000F2499"/>
    <w:rsid w:val="000F27F9"/>
    <w:rsid w:val="000F294E"/>
    <w:rsid w:val="000F30B5"/>
    <w:rsid w:val="000F324A"/>
    <w:rsid w:val="000F5A40"/>
    <w:rsid w:val="000F6635"/>
    <w:rsid w:val="000F6B4D"/>
    <w:rsid w:val="00100AC5"/>
    <w:rsid w:val="001019D8"/>
    <w:rsid w:val="00101A79"/>
    <w:rsid w:val="001034DC"/>
    <w:rsid w:val="00103990"/>
    <w:rsid w:val="001061CB"/>
    <w:rsid w:val="00106DF9"/>
    <w:rsid w:val="001107D9"/>
    <w:rsid w:val="00110D25"/>
    <w:rsid w:val="00112043"/>
    <w:rsid w:val="001127CC"/>
    <w:rsid w:val="00112CAA"/>
    <w:rsid w:val="0011388D"/>
    <w:rsid w:val="00115B8B"/>
    <w:rsid w:val="00115C91"/>
    <w:rsid w:val="00116710"/>
    <w:rsid w:val="0011750B"/>
    <w:rsid w:val="00120BAC"/>
    <w:rsid w:val="00122120"/>
    <w:rsid w:val="0012230A"/>
    <w:rsid w:val="001232FD"/>
    <w:rsid w:val="0012352A"/>
    <w:rsid w:val="001267F7"/>
    <w:rsid w:val="00127130"/>
    <w:rsid w:val="00127AFC"/>
    <w:rsid w:val="00134BB8"/>
    <w:rsid w:val="00140295"/>
    <w:rsid w:val="00141923"/>
    <w:rsid w:val="00141F32"/>
    <w:rsid w:val="001421E1"/>
    <w:rsid w:val="001437B7"/>
    <w:rsid w:val="001459D0"/>
    <w:rsid w:val="00146C40"/>
    <w:rsid w:val="0014701B"/>
    <w:rsid w:val="001474EE"/>
    <w:rsid w:val="00147863"/>
    <w:rsid w:val="00147FF3"/>
    <w:rsid w:val="001510B6"/>
    <w:rsid w:val="001558C3"/>
    <w:rsid w:val="001566E5"/>
    <w:rsid w:val="00161718"/>
    <w:rsid w:val="00162001"/>
    <w:rsid w:val="0016296E"/>
    <w:rsid w:val="00164124"/>
    <w:rsid w:val="0016417C"/>
    <w:rsid w:val="001648B8"/>
    <w:rsid w:val="001651B1"/>
    <w:rsid w:val="001703B9"/>
    <w:rsid w:val="001708C8"/>
    <w:rsid w:val="00172CC6"/>
    <w:rsid w:val="00173453"/>
    <w:rsid w:val="00173596"/>
    <w:rsid w:val="00174C55"/>
    <w:rsid w:val="00180B60"/>
    <w:rsid w:val="00181185"/>
    <w:rsid w:val="0018149D"/>
    <w:rsid w:val="001826E5"/>
    <w:rsid w:val="001840E5"/>
    <w:rsid w:val="0019139E"/>
    <w:rsid w:val="0019166B"/>
    <w:rsid w:val="0019168C"/>
    <w:rsid w:val="00193358"/>
    <w:rsid w:val="00193D9F"/>
    <w:rsid w:val="00195035"/>
    <w:rsid w:val="00196125"/>
    <w:rsid w:val="00196441"/>
    <w:rsid w:val="001973DF"/>
    <w:rsid w:val="00197719"/>
    <w:rsid w:val="00197C0E"/>
    <w:rsid w:val="001A22B1"/>
    <w:rsid w:val="001A3F45"/>
    <w:rsid w:val="001A41D2"/>
    <w:rsid w:val="001A4612"/>
    <w:rsid w:val="001A5314"/>
    <w:rsid w:val="001A531E"/>
    <w:rsid w:val="001A6D9B"/>
    <w:rsid w:val="001A75A8"/>
    <w:rsid w:val="001B0C35"/>
    <w:rsid w:val="001B14C6"/>
    <w:rsid w:val="001B369A"/>
    <w:rsid w:val="001B56D0"/>
    <w:rsid w:val="001B6512"/>
    <w:rsid w:val="001B66F5"/>
    <w:rsid w:val="001C1E62"/>
    <w:rsid w:val="001C39F4"/>
    <w:rsid w:val="001C468D"/>
    <w:rsid w:val="001C5EE0"/>
    <w:rsid w:val="001D0CB9"/>
    <w:rsid w:val="001D2E62"/>
    <w:rsid w:val="001D2F27"/>
    <w:rsid w:val="001D3A35"/>
    <w:rsid w:val="001D548E"/>
    <w:rsid w:val="001D56FF"/>
    <w:rsid w:val="001D5D2D"/>
    <w:rsid w:val="001D600F"/>
    <w:rsid w:val="001D6053"/>
    <w:rsid w:val="001D79F8"/>
    <w:rsid w:val="001D7DC2"/>
    <w:rsid w:val="001D7FE8"/>
    <w:rsid w:val="001E08D2"/>
    <w:rsid w:val="001E1A6F"/>
    <w:rsid w:val="001E233F"/>
    <w:rsid w:val="001E2816"/>
    <w:rsid w:val="001F07B0"/>
    <w:rsid w:val="001F0C24"/>
    <w:rsid w:val="001F30AF"/>
    <w:rsid w:val="001F5E46"/>
    <w:rsid w:val="00200B90"/>
    <w:rsid w:val="0020182B"/>
    <w:rsid w:val="00201D76"/>
    <w:rsid w:val="00201EA4"/>
    <w:rsid w:val="002028A9"/>
    <w:rsid w:val="002046F0"/>
    <w:rsid w:val="00210275"/>
    <w:rsid w:val="00210548"/>
    <w:rsid w:val="00210FA4"/>
    <w:rsid w:val="00212B7E"/>
    <w:rsid w:val="00214BA1"/>
    <w:rsid w:val="00214CA5"/>
    <w:rsid w:val="002156BE"/>
    <w:rsid w:val="00215DB3"/>
    <w:rsid w:val="00216988"/>
    <w:rsid w:val="00217C2D"/>
    <w:rsid w:val="00221850"/>
    <w:rsid w:val="002226EF"/>
    <w:rsid w:val="00222A2F"/>
    <w:rsid w:val="00225185"/>
    <w:rsid w:val="00225691"/>
    <w:rsid w:val="00225A0C"/>
    <w:rsid w:val="00226FA8"/>
    <w:rsid w:val="002270C0"/>
    <w:rsid w:val="002276AF"/>
    <w:rsid w:val="0022770B"/>
    <w:rsid w:val="00230CA3"/>
    <w:rsid w:val="002316F1"/>
    <w:rsid w:val="00231FDF"/>
    <w:rsid w:val="002323BA"/>
    <w:rsid w:val="002351FD"/>
    <w:rsid w:val="00235AD8"/>
    <w:rsid w:val="00235EB6"/>
    <w:rsid w:val="00240113"/>
    <w:rsid w:val="002409AC"/>
    <w:rsid w:val="00240DC2"/>
    <w:rsid w:val="00241581"/>
    <w:rsid w:val="002427C5"/>
    <w:rsid w:val="002447F0"/>
    <w:rsid w:val="00244B91"/>
    <w:rsid w:val="00245DA2"/>
    <w:rsid w:val="002471B1"/>
    <w:rsid w:val="00247B25"/>
    <w:rsid w:val="00250637"/>
    <w:rsid w:val="00250718"/>
    <w:rsid w:val="00252974"/>
    <w:rsid w:val="00253400"/>
    <w:rsid w:val="002541E2"/>
    <w:rsid w:val="002547D4"/>
    <w:rsid w:val="0025625D"/>
    <w:rsid w:val="00257A70"/>
    <w:rsid w:val="00265AEA"/>
    <w:rsid w:val="002663D0"/>
    <w:rsid w:val="002666B9"/>
    <w:rsid w:val="002702C7"/>
    <w:rsid w:val="00274EDA"/>
    <w:rsid w:val="002750BF"/>
    <w:rsid w:val="00275D85"/>
    <w:rsid w:val="002764AC"/>
    <w:rsid w:val="002775B3"/>
    <w:rsid w:val="00277E9B"/>
    <w:rsid w:val="00281271"/>
    <w:rsid w:val="002825B6"/>
    <w:rsid w:val="00282CAA"/>
    <w:rsid w:val="00284482"/>
    <w:rsid w:val="00284F52"/>
    <w:rsid w:val="002857CF"/>
    <w:rsid w:val="00285EF7"/>
    <w:rsid w:val="00290F9F"/>
    <w:rsid w:val="00291B9B"/>
    <w:rsid w:val="00291DAF"/>
    <w:rsid w:val="00293081"/>
    <w:rsid w:val="002933E2"/>
    <w:rsid w:val="00295674"/>
    <w:rsid w:val="00295DB4"/>
    <w:rsid w:val="0029600F"/>
    <w:rsid w:val="002A0B9C"/>
    <w:rsid w:val="002A1487"/>
    <w:rsid w:val="002A1C4E"/>
    <w:rsid w:val="002A2483"/>
    <w:rsid w:val="002A4034"/>
    <w:rsid w:val="002A4D9C"/>
    <w:rsid w:val="002A5CD8"/>
    <w:rsid w:val="002A5F64"/>
    <w:rsid w:val="002A68FD"/>
    <w:rsid w:val="002B0DE6"/>
    <w:rsid w:val="002B136D"/>
    <w:rsid w:val="002B1CF8"/>
    <w:rsid w:val="002B251A"/>
    <w:rsid w:val="002B3859"/>
    <w:rsid w:val="002B770C"/>
    <w:rsid w:val="002C09B6"/>
    <w:rsid w:val="002C1E4C"/>
    <w:rsid w:val="002C23EB"/>
    <w:rsid w:val="002C3402"/>
    <w:rsid w:val="002C3B70"/>
    <w:rsid w:val="002C40CA"/>
    <w:rsid w:val="002C4881"/>
    <w:rsid w:val="002C5320"/>
    <w:rsid w:val="002C56AA"/>
    <w:rsid w:val="002C5A57"/>
    <w:rsid w:val="002C5D45"/>
    <w:rsid w:val="002C6872"/>
    <w:rsid w:val="002D1DC7"/>
    <w:rsid w:val="002D2544"/>
    <w:rsid w:val="002D2C00"/>
    <w:rsid w:val="002D3004"/>
    <w:rsid w:val="002D6DE1"/>
    <w:rsid w:val="002D73F8"/>
    <w:rsid w:val="002E06BF"/>
    <w:rsid w:val="002E09D5"/>
    <w:rsid w:val="002E11DA"/>
    <w:rsid w:val="002E667B"/>
    <w:rsid w:val="002E67E2"/>
    <w:rsid w:val="002E7A05"/>
    <w:rsid w:val="002F1D7C"/>
    <w:rsid w:val="002F3A29"/>
    <w:rsid w:val="002F3DB9"/>
    <w:rsid w:val="002F5BBA"/>
    <w:rsid w:val="002F61DA"/>
    <w:rsid w:val="00304A11"/>
    <w:rsid w:val="00305479"/>
    <w:rsid w:val="00306717"/>
    <w:rsid w:val="003072AE"/>
    <w:rsid w:val="003072C1"/>
    <w:rsid w:val="00310041"/>
    <w:rsid w:val="00310AEB"/>
    <w:rsid w:val="00311CEC"/>
    <w:rsid w:val="00311D34"/>
    <w:rsid w:val="00311EB5"/>
    <w:rsid w:val="00312E38"/>
    <w:rsid w:val="003137DA"/>
    <w:rsid w:val="00314723"/>
    <w:rsid w:val="003222BE"/>
    <w:rsid w:val="00322A84"/>
    <w:rsid w:val="00323603"/>
    <w:rsid w:val="00323943"/>
    <w:rsid w:val="003267B0"/>
    <w:rsid w:val="003272BE"/>
    <w:rsid w:val="0033328C"/>
    <w:rsid w:val="00333C9F"/>
    <w:rsid w:val="003346C4"/>
    <w:rsid w:val="00334BBE"/>
    <w:rsid w:val="003353F5"/>
    <w:rsid w:val="003358D5"/>
    <w:rsid w:val="00335D0A"/>
    <w:rsid w:val="00336388"/>
    <w:rsid w:val="0034141A"/>
    <w:rsid w:val="00341BE1"/>
    <w:rsid w:val="00341CC7"/>
    <w:rsid w:val="00341F47"/>
    <w:rsid w:val="00342126"/>
    <w:rsid w:val="00344F66"/>
    <w:rsid w:val="00347301"/>
    <w:rsid w:val="00347F52"/>
    <w:rsid w:val="003524BB"/>
    <w:rsid w:val="00352EFF"/>
    <w:rsid w:val="003533EA"/>
    <w:rsid w:val="003544D3"/>
    <w:rsid w:val="003545C3"/>
    <w:rsid w:val="00354FB0"/>
    <w:rsid w:val="003563FD"/>
    <w:rsid w:val="00360576"/>
    <w:rsid w:val="00361EF2"/>
    <w:rsid w:val="00365520"/>
    <w:rsid w:val="00365592"/>
    <w:rsid w:val="0036628C"/>
    <w:rsid w:val="003711CE"/>
    <w:rsid w:val="003717B6"/>
    <w:rsid w:val="00372C66"/>
    <w:rsid w:val="00373AF9"/>
    <w:rsid w:val="003743DA"/>
    <w:rsid w:val="00374960"/>
    <w:rsid w:val="00374BCB"/>
    <w:rsid w:val="00374D7C"/>
    <w:rsid w:val="00376895"/>
    <w:rsid w:val="0037782B"/>
    <w:rsid w:val="0038306A"/>
    <w:rsid w:val="00383894"/>
    <w:rsid w:val="00385C54"/>
    <w:rsid w:val="0038723B"/>
    <w:rsid w:val="00390646"/>
    <w:rsid w:val="0039087B"/>
    <w:rsid w:val="0039397A"/>
    <w:rsid w:val="00394478"/>
    <w:rsid w:val="003969C4"/>
    <w:rsid w:val="003A02B8"/>
    <w:rsid w:val="003A27F8"/>
    <w:rsid w:val="003A72F4"/>
    <w:rsid w:val="003A7D35"/>
    <w:rsid w:val="003A7D9A"/>
    <w:rsid w:val="003A7E4B"/>
    <w:rsid w:val="003B07FB"/>
    <w:rsid w:val="003B10E5"/>
    <w:rsid w:val="003B3CD5"/>
    <w:rsid w:val="003B456F"/>
    <w:rsid w:val="003B5214"/>
    <w:rsid w:val="003C01D0"/>
    <w:rsid w:val="003C0E8A"/>
    <w:rsid w:val="003C1F9D"/>
    <w:rsid w:val="003C44DD"/>
    <w:rsid w:val="003C5654"/>
    <w:rsid w:val="003C59B0"/>
    <w:rsid w:val="003C5BB1"/>
    <w:rsid w:val="003C64A4"/>
    <w:rsid w:val="003D0A8D"/>
    <w:rsid w:val="003D2122"/>
    <w:rsid w:val="003D2619"/>
    <w:rsid w:val="003D59BD"/>
    <w:rsid w:val="003D7BC2"/>
    <w:rsid w:val="003E19A3"/>
    <w:rsid w:val="003E1C05"/>
    <w:rsid w:val="003E3342"/>
    <w:rsid w:val="003E3CB4"/>
    <w:rsid w:val="003E50F5"/>
    <w:rsid w:val="003E5CED"/>
    <w:rsid w:val="003E724D"/>
    <w:rsid w:val="003F11D9"/>
    <w:rsid w:val="003F123A"/>
    <w:rsid w:val="003F135C"/>
    <w:rsid w:val="003F17CE"/>
    <w:rsid w:val="003F1B0F"/>
    <w:rsid w:val="003F2033"/>
    <w:rsid w:val="003F2AC1"/>
    <w:rsid w:val="003F31E9"/>
    <w:rsid w:val="003F3409"/>
    <w:rsid w:val="003F34E9"/>
    <w:rsid w:val="003F4E40"/>
    <w:rsid w:val="00401EF0"/>
    <w:rsid w:val="00402DD4"/>
    <w:rsid w:val="00404D2D"/>
    <w:rsid w:val="0040515B"/>
    <w:rsid w:val="00405B47"/>
    <w:rsid w:val="00406092"/>
    <w:rsid w:val="00407CD7"/>
    <w:rsid w:val="00413145"/>
    <w:rsid w:val="00413391"/>
    <w:rsid w:val="00413BB4"/>
    <w:rsid w:val="004140D8"/>
    <w:rsid w:val="00420454"/>
    <w:rsid w:val="00420FAB"/>
    <w:rsid w:val="00421067"/>
    <w:rsid w:val="00422414"/>
    <w:rsid w:val="00423679"/>
    <w:rsid w:val="00423AD8"/>
    <w:rsid w:val="00423E76"/>
    <w:rsid w:val="004247A2"/>
    <w:rsid w:val="00424DEC"/>
    <w:rsid w:val="004252CA"/>
    <w:rsid w:val="0042638E"/>
    <w:rsid w:val="00427457"/>
    <w:rsid w:val="004276E1"/>
    <w:rsid w:val="004279F9"/>
    <w:rsid w:val="0043248A"/>
    <w:rsid w:val="00432E08"/>
    <w:rsid w:val="00434533"/>
    <w:rsid w:val="00434B78"/>
    <w:rsid w:val="00434BC9"/>
    <w:rsid w:val="004409D6"/>
    <w:rsid w:val="00442167"/>
    <w:rsid w:val="004431C9"/>
    <w:rsid w:val="00443385"/>
    <w:rsid w:val="00444141"/>
    <w:rsid w:val="00444D42"/>
    <w:rsid w:val="00447F5E"/>
    <w:rsid w:val="00453B4C"/>
    <w:rsid w:val="00453EA8"/>
    <w:rsid w:val="00454C65"/>
    <w:rsid w:val="00455DB1"/>
    <w:rsid w:val="004564E5"/>
    <w:rsid w:val="00456B4A"/>
    <w:rsid w:val="00461689"/>
    <w:rsid w:val="00461D6E"/>
    <w:rsid w:val="00462153"/>
    <w:rsid w:val="0046221E"/>
    <w:rsid w:val="00464B1B"/>
    <w:rsid w:val="0046571E"/>
    <w:rsid w:val="00466212"/>
    <w:rsid w:val="004670FB"/>
    <w:rsid w:val="00467445"/>
    <w:rsid w:val="00470E6F"/>
    <w:rsid w:val="004731C2"/>
    <w:rsid w:val="00474DB6"/>
    <w:rsid w:val="00476866"/>
    <w:rsid w:val="0048260D"/>
    <w:rsid w:val="004847CF"/>
    <w:rsid w:val="00485861"/>
    <w:rsid w:val="004859B4"/>
    <w:rsid w:val="004864AC"/>
    <w:rsid w:val="00486D95"/>
    <w:rsid w:val="004903A4"/>
    <w:rsid w:val="0049153B"/>
    <w:rsid w:val="00493DA3"/>
    <w:rsid w:val="0049451B"/>
    <w:rsid w:val="0049457E"/>
    <w:rsid w:val="0049561B"/>
    <w:rsid w:val="004966B5"/>
    <w:rsid w:val="00497A7D"/>
    <w:rsid w:val="00497B5B"/>
    <w:rsid w:val="004A022A"/>
    <w:rsid w:val="004A20D9"/>
    <w:rsid w:val="004A3AF5"/>
    <w:rsid w:val="004A4E72"/>
    <w:rsid w:val="004A4F74"/>
    <w:rsid w:val="004A5EBE"/>
    <w:rsid w:val="004A6833"/>
    <w:rsid w:val="004A74B4"/>
    <w:rsid w:val="004B2065"/>
    <w:rsid w:val="004B2E18"/>
    <w:rsid w:val="004B43B8"/>
    <w:rsid w:val="004C0AFB"/>
    <w:rsid w:val="004C35FD"/>
    <w:rsid w:val="004C4F4C"/>
    <w:rsid w:val="004C547F"/>
    <w:rsid w:val="004C57B1"/>
    <w:rsid w:val="004C672A"/>
    <w:rsid w:val="004C7440"/>
    <w:rsid w:val="004C7576"/>
    <w:rsid w:val="004D15EB"/>
    <w:rsid w:val="004D250C"/>
    <w:rsid w:val="004D33DE"/>
    <w:rsid w:val="004D4CBB"/>
    <w:rsid w:val="004D64E7"/>
    <w:rsid w:val="004D6D7F"/>
    <w:rsid w:val="004E1B9B"/>
    <w:rsid w:val="004E2B2A"/>
    <w:rsid w:val="004E5536"/>
    <w:rsid w:val="004E57A6"/>
    <w:rsid w:val="004E58F6"/>
    <w:rsid w:val="004E614A"/>
    <w:rsid w:val="004F2EFE"/>
    <w:rsid w:val="004F35B6"/>
    <w:rsid w:val="004F38AA"/>
    <w:rsid w:val="004F468B"/>
    <w:rsid w:val="004F46A9"/>
    <w:rsid w:val="004F54F8"/>
    <w:rsid w:val="004F5BD3"/>
    <w:rsid w:val="004F5D50"/>
    <w:rsid w:val="004F63C1"/>
    <w:rsid w:val="004F6780"/>
    <w:rsid w:val="004F681A"/>
    <w:rsid w:val="004F7295"/>
    <w:rsid w:val="004F7F54"/>
    <w:rsid w:val="0050003C"/>
    <w:rsid w:val="00502852"/>
    <w:rsid w:val="0050365F"/>
    <w:rsid w:val="00503E95"/>
    <w:rsid w:val="005046EA"/>
    <w:rsid w:val="00504D71"/>
    <w:rsid w:val="005068A4"/>
    <w:rsid w:val="005069C5"/>
    <w:rsid w:val="00511529"/>
    <w:rsid w:val="00512879"/>
    <w:rsid w:val="0051369D"/>
    <w:rsid w:val="0051665D"/>
    <w:rsid w:val="00516A3C"/>
    <w:rsid w:val="00517045"/>
    <w:rsid w:val="005176CE"/>
    <w:rsid w:val="00517899"/>
    <w:rsid w:val="005207EF"/>
    <w:rsid w:val="00522037"/>
    <w:rsid w:val="0052415C"/>
    <w:rsid w:val="005245A0"/>
    <w:rsid w:val="005248CA"/>
    <w:rsid w:val="005253A4"/>
    <w:rsid w:val="00525DC0"/>
    <w:rsid w:val="00526575"/>
    <w:rsid w:val="0053019C"/>
    <w:rsid w:val="00530523"/>
    <w:rsid w:val="00530BCB"/>
    <w:rsid w:val="00531A60"/>
    <w:rsid w:val="00531EBD"/>
    <w:rsid w:val="00533187"/>
    <w:rsid w:val="0053351B"/>
    <w:rsid w:val="00533997"/>
    <w:rsid w:val="00534489"/>
    <w:rsid w:val="00535795"/>
    <w:rsid w:val="005372BF"/>
    <w:rsid w:val="00537A26"/>
    <w:rsid w:val="00537BBB"/>
    <w:rsid w:val="00537E4C"/>
    <w:rsid w:val="00537E92"/>
    <w:rsid w:val="005444CA"/>
    <w:rsid w:val="005449EA"/>
    <w:rsid w:val="00544CC1"/>
    <w:rsid w:val="00545AC1"/>
    <w:rsid w:val="00545E67"/>
    <w:rsid w:val="0054616A"/>
    <w:rsid w:val="00551A83"/>
    <w:rsid w:val="00552CDA"/>
    <w:rsid w:val="0055307D"/>
    <w:rsid w:val="00554371"/>
    <w:rsid w:val="00554914"/>
    <w:rsid w:val="00555784"/>
    <w:rsid w:val="00556F45"/>
    <w:rsid w:val="005602A0"/>
    <w:rsid w:val="005602DA"/>
    <w:rsid w:val="0056159F"/>
    <w:rsid w:val="00561CD4"/>
    <w:rsid w:val="00564337"/>
    <w:rsid w:val="00566192"/>
    <w:rsid w:val="005661B0"/>
    <w:rsid w:val="00566ED7"/>
    <w:rsid w:val="00567FC0"/>
    <w:rsid w:val="00570E0C"/>
    <w:rsid w:val="00572331"/>
    <w:rsid w:val="005762ED"/>
    <w:rsid w:val="0057732D"/>
    <w:rsid w:val="005835F8"/>
    <w:rsid w:val="005850D1"/>
    <w:rsid w:val="005856CC"/>
    <w:rsid w:val="00585AE3"/>
    <w:rsid w:val="00585BCD"/>
    <w:rsid w:val="00586216"/>
    <w:rsid w:val="0058781C"/>
    <w:rsid w:val="00590E1D"/>
    <w:rsid w:val="005910A3"/>
    <w:rsid w:val="005916D7"/>
    <w:rsid w:val="00591B2C"/>
    <w:rsid w:val="00592434"/>
    <w:rsid w:val="005929D9"/>
    <w:rsid w:val="00594528"/>
    <w:rsid w:val="00595D89"/>
    <w:rsid w:val="00596840"/>
    <w:rsid w:val="0059685F"/>
    <w:rsid w:val="00597B7F"/>
    <w:rsid w:val="005A0D31"/>
    <w:rsid w:val="005A16CA"/>
    <w:rsid w:val="005A1F94"/>
    <w:rsid w:val="005A1FAB"/>
    <w:rsid w:val="005A208B"/>
    <w:rsid w:val="005A446F"/>
    <w:rsid w:val="005B0B4C"/>
    <w:rsid w:val="005B15E7"/>
    <w:rsid w:val="005B1EC7"/>
    <w:rsid w:val="005B2893"/>
    <w:rsid w:val="005B29B8"/>
    <w:rsid w:val="005B4C3D"/>
    <w:rsid w:val="005B5675"/>
    <w:rsid w:val="005B5973"/>
    <w:rsid w:val="005C01A7"/>
    <w:rsid w:val="005C0A5C"/>
    <w:rsid w:val="005C1ADD"/>
    <w:rsid w:val="005C1CDC"/>
    <w:rsid w:val="005C1CE1"/>
    <w:rsid w:val="005C1D56"/>
    <w:rsid w:val="005C1E66"/>
    <w:rsid w:val="005C304B"/>
    <w:rsid w:val="005C38D2"/>
    <w:rsid w:val="005C4BB3"/>
    <w:rsid w:val="005C5B31"/>
    <w:rsid w:val="005C7A75"/>
    <w:rsid w:val="005D0CA8"/>
    <w:rsid w:val="005D1BE3"/>
    <w:rsid w:val="005D2F51"/>
    <w:rsid w:val="005D3F4B"/>
    <w:rsid w:val="005D427C"/>
    <w:rsid w:val="005D55E7"/>
    <w:rsid w:val="005D6005"/>
    <w:rsid w:val="005D6B3B"/>
    <w:rsid w:val="005D6E25"/>
    <w:rsid w:val="005D7EE9"/>
    <w:rsid w:val="005E092E"/>
    <w:rsid w:val="005E13AB"/>
    <w:rsid w:val="005E14D3"/>
    <w:rsid w:val="005E5BD8"/>
    <w:rsid w:val="005E604E"/>
    <w:rsid w:val="005F04BD"/>
    <w:rsid w:val="005F086D"/>
    <w:rsid w:val="005F106C"/>
    <w:rsid w:val="005F2261"/>
    <w:rsid w:val="005F29FE"/>
    <w:rsid w:val="005F2AAE"/>
    <w:rsid w:val="005F3342"/>
    <w:rsid w:val="005F431A"/>
    <w:rsid w:val="005F46EA"/>
    <w:rsid w:val="005F4F10"/>
    <w:rsid w:val="005F67CE"/>
    <w:rsid w:val="005F7A12"/>
    <w:rsid w:val="006005EC"/>
    <w:rsid w:val="0060174B"/>
    <w:rsid w:val="006017B4"/>
    <w:rsid w:val="00602C91"/>
    <w:rsid w:val="00604E7E"/>
    <w:rsid w:val="00606C4F"/>
    <w:rsid w:val="00606F82"/>
    <w:rsid w:val="006070EF"/>
    <w:rsid w:val="006072AF"/>
    <w:rsid w:val="006106BE"/>
    <w:rsid w:val="006109BD"/>
    <w:rsid w:val="00611456"/>
    <w:rsid w:val="00612FAD"/>
    <w:rsid w:val="006143A0"/>
    <w:rsid w:val="00614D2F"/>
    <w:rsid w:val="00615A49"/>
    <w:rsid w:val="00620C82"/>
    <w:rsid w:val="00620DFB"/>
    <w:rsid w:val="00622985"/>
    <w:rsid w:val="00622A1C"/>
    <w:rsid w:val="006236E0"/>
    <w:rsid w:val="00624DB6"/>
    <w:rsid w:val="00625057"/>
    <w:rsid w:val="00625C71"/>
    <w:rsid w:val="00625E0F"/>
    <w:rsid w:val="00626D02"/>
    <w:rsid w:val="00626D16"/>
    <w:rsid w:val="00627C6E"/>
    <w:rsid w:val="00627FA3"/>
    <w:rsid w:val="006309F3"/>
    <w:rsid w:val="0063156C"/>
    <w:rsid w:val="0063451A"/>
    <w:rsid w:val="00636A2F"/>
    <w:rsid w:val="0063769D"/>
    <w:rsid w:val="006379DD"/>
    <w:rsid w:val="00641D3D"/>
    <w:rsid w:val="00641D72"/>
    <w:rsid w:val="00641DB1"/>
    <w:rsid w:val="00641E99"/>
    <w:rsid w:val="00645397"/>
    <w:rsid w:val="00646932"/>
    <w:rsid w:val="00646F53"/>
    <w:rsid w:val="00647C95"/>
    <w:rsid w:val="00647E31"/>
    <w:rsid w:val="0065107B"/>
    <w:rsid w:val="006511BD"/>
    <w:rsid w:val="00652D0D"/>
    <w:rsid w:val="0065374C"/>
    <w:rsid w:val="00660683"/>
    <w:rsid w:val="00661BF9"/>
    <w:rsid w:val="0066364F"/>
    <w:rsid w:val="0066700C"/>
    <w:rsid w:val="006672AC"/>
    <w:rsid w:val="00667414"/>
    <w:rsid w:val="00667DCD"/>
    <w:rsid w:val="00671267"/>
    <w:rsid w:val="00672A5D"/>
    <w:rsid w:val="0067443D"/>
    <w:rsid w:val="0067515E"/>
    <w:rsid w:val="00677AF0"/>
    <w:rsid w:val="0068016E"/>
    <w:rsid w:val="00680233"/>
    <w:rsid w:val="00680A88"/>
    <w:rsid w:val="00680CC3"/>
    <w:rsid w:val="00680FDA"/>
    <w:rsid w:val="00681271"/>
    <w:rsid w:val="00681D30"/>
    <w:rsid w:val="00683631"/>
    <w:rsid w:val="00683D38"/>
    <w:rsid w:val="00686430"/>
    <w:rsid w:val="006904F4"/>
    <w:rsid w:val="006925DB"/>
    <w:rsid w:val="00692EF4"/>
    <w:rsid w:val="00695988"/>
    <w:rsid w:val="0069627A"/>
    <w:rsid w:val="00696DA5"/>
    <w:rsid w:val="0069794E"/>
    <w:rsid w:val="00697EDF"/>
    <w:rsid w:val="006A0EA9"/>
    <w:rsid w:val="006A1457"/>
    <w:rsid w:val="006A2930"/>
    <w:rsid w:val="006A2E99"/>
    <w:rsid w:val="006A341C"/>
    <w:rsid w:val="006A40EC"/>
    <w:rsid w:val="006A5275"/>
    <w:rsid w:val="006A647B"/>
    <w:rsid w:val="006B0C82"/>
    <w:rsid w:val="006B3DE2"/>
    <w:rsid w:val="006B566A"/>
    <w:rsid w:val="006B5A20"/>
    <w:rsid w:val="006B6075"/>
    <w:rsid w:val="006B7B1A"/>
    <w:rsid w:val="006C070C"/>
    <w:rsid w:val="006C0F32"/>
    <w:rsid w:val="006C5A57"/>
    <w:rsid w:val="006C6677"/>
    <w:rsid w:val="006C6C89"/>
    <w:rsid w:val="006D0534"/>
    <w:rsid w:val="006D1D34"/>
    <w:rsid w:val="006D41DB"/>
    <w:rsid w:val="006D4F83"/>
    <w:rsid w:val="006D562E"/>
    <w:rsid w:val="006D5A50"/>
    <w:rsid w:val="006D614C"/>
    <w:rsid w:val="006D63FD"/>
    <w:rsid w:val="006D7820"/>
    <w:rsid w:val="006D793C"/>
    <w:rsid w:val="006E07C2"/>
    <w:rsid w:val="006E0C47"/>
    <w:rsid w:val="006E34F7"/>
    <w:rsid w:val="006E3930"/>
    <w:rsid w:val="006E39A9"/>
    <w:rsid w:val="006E7A80"/>
    <w:rsid w:val="006F0623"/>
    <w:rsid w:val="006F0DF1"/>
    <w:rsid w:val="006F0F8C"/>
    <w:rsid w:val="006F1D65"/>
    <w:rsid w:val="006F27A3"/>
    <w:rsid w:val="006F3B2E"/>
    <w:rsid w:val="006F4AEB"/>
    <w:rsid w:val="00700DE8"/>
    <w:rsid w:val="007010BF"/>
    <w:rsid w:val="0070126A"/>
    <w:rsid w:val="007017DE"/>
    <w:rsid w:val="007025B5"/>
    <w:rsid w:val="00706474"/>
    <w:rsid w:val="00707220"/>
    <w:rsid w:val="007078DC"/>
    <w:rsid w:val="00710446"/>
    <w:rsid w:val="00711323"/>
    <w:rsid w:val="00711971"/>
    <w:rsid w:val="0071211D"/>
    <w:rsid w:val="007122E4"/>
    <w:rsid w:val="00713234"/>
    <w:rsid w:val="00713E0F"/>
    <w:rsid w:val="007152C6"/>
    <w:rsid w:val="007167DF"/>
    <w:rsid w:val="00716D25"/>
    <w:rsid w:val="007177B3"/>
    <w:rsid w:val="00722C13"/>
    <w:rsid w:val="00731897"/>
    <w:rsid w:val="007324C9"/>
    <w:rsid w:val="0073299F"/>
    <w:rsid w:val="00732E2E"/>
    <w:rsid w:val="00733143"/>
    <w:rsid w:val="00737BC6"/>
    <w:rsid w:val="00740648"/>
    <w:rsid w:val="0074073E"/>
    <w:rsid w:val="00740B5A"/>
    <w:rsid w:val="00741958"/>
    <w:rsid w:val="007419AA"/>
    <w:rsid w:val="00742A57"/>
    <w:rsid w:val="00745F19"/>
    <w:rsid w:val="0074722A"/>
    <w:rsid w:val="00747948"/>
    <w:rsid w:val="007512EF"/>
    <w:rsid w:val="0075424B"/>
    <w:rsid w:val="00754D89"/>
    <w:rsid w:val="007556F5"/>
    <w:rsid w:val="007563BB"/>
    <w:rsid w:val="00756B25"/>
    <w:rsid w:val="00756C3A"/>
    <w:rsid w:val="00757422"/>
    <w:rsid w:val="00760E4D"/>
    <w:rsid w:val="00761F69"/>
    <w:rsid w:val="00762749"/>
    <w:rsid w:val="00763779"/>
    <w:rsid w:val="00763B93"/>
    <w:rsid w:val="0076404E"/>
    <w:rsid w:val="0076543D"/>
    <w:rsid w:val="0076579C"/>
    <w:rsid w:val="00765E88"/>
    <w:rsid w:val="00766040"/>
    <w:rsid w:val="00766D5F"/>
    <w:rsid w:val="00767B7B"/>
    <w:rsid w:val="00770E17"/>
    <w:rsid w:val="007723F3"/>
    <w:rsid w:val="00772A50"/>
    <w:rsid w:val="00773C2C"/>
    <w:rsid w:val="007751D4"/>
    <w:rsid w:val="00775CB5"/>
    <w:rsid w:val="007769F6"/>
    <w:rsid w:val="007771C2"/>
    <w:rsid w:val="0077735A"/>
    <w:rsid w:val="00777E93"/>
    <w:rsid w:val="00780EA2"/>
    <w:rsid w:val="00781593"/>
    <w:rsid w:val="0078189E"/>
    <w:rsid w:val="00781AC6"/>
    <w:rsid w:val="00784A68"/>
    <w:rsid w:val="007850F6"/>
    <w:rsid w:val="00787BC1"/>
    <w:rsid w:val="00787C56"/>
    <w:rsid w:val="00790A42"/>
    <w:rsid w:val="00791285"/>
    <w:rsid w:val="0079251E"/>
    <w:rsid w:val="00796DA7"/>
    <w:rsid w:val="00796EEB"/>
    <w:rsid w:val="007A10D2"/>
    <w:rsid w:val="007A4CFF"/>
    <w:rsid w:val="007A5E56"/>
    <w:rsid w:val="007A73DB"/>
    <w:rsid w:val="007A7815"/>
    <w:rsid w:val="007A78CD"/>
    <w:rsid w:val="007B0E17"/>
    <w:rsid w:val="007B17A8"/>
    <w:rsid w:val="007B2218"/>
    <w:rsid w:val="007B2D8C"/>
    <w:rsid w:val="007B487F"/>
    <w:rsid w:val="007B4DA3"/>
    <w:rsid w:val="007B585F"/>
    <w:rsid w:val="007B58FB"/>
    <w:rsid w:val="007B660C"/>
    <w:rsid w:val="007B6A56"/>
    <w:rsid w:val="007C0E94"/>
    <w:rsid w:val="007C30C4"/>
    <w:rsid w:val="007C3266"/>
    <w:rsid w:val="007D042C"/>
    <w:rsid w:val="007D10D4"/>
    <w:rsid w:val="007D1561"/>
    <w:rsid w:val="007D15FB"/>
    <w:rsid w:val="007D3F8C"/>
    <w:rsid w:val="007D41C3"/>
    <w:rsid w:val="007D4202"/>
    <w:rsid w:val="007D4590"/>
    <w:rsid w:val="007D4B92"/>
    <w:rsid w:val="007D5151"/>
    <w:rsid w:val="007D63C5"/>
    <w:rsid w:val="007D74EE"/>
    <w:rsid w:val="007E11EC"/>
    <w:rsid w:val="007E2177"/>
    <w:rsid w:val="007E27B2"/>
    <w:rsid w:val="007E36BF"/>
    <w:rsid w:val="007E4308"/>
    <w:rsid w:val="007E49D8"/>
    <w:rsid w:val="007E5354"/>
    <w:rsid w:val="007E59DB"/>
    <w:rsid w:val="007E7428"/>
    <w:rsid w:val="007F0056"/>
    <w:rsid w:val="007F056D"/>
    <w:rsid w:val="007F05C3"/>
    <w:rsid w:val="007F166A"/>
    <w:rsid w:val="007F1CF3"/>
    <w:rsid w:val="007F27BD"/>
    <w:rsid w:val="007F2871"/>
    <w:rsid w:val="007F2C77"/>
    <w:rsid w:val="007F31D7"/>
    <w:rsid w:val="007F32CA"/>
    <w:rsid w:val="007F33FE"/>
    <w:rsid w:val="007F3DF1"/>
    <w:rsid w:val="007F447F"/>
    <w:rsid w:val="007F5C56"/>
    <w:rsid w:val="007F6182"/>
    <w:rsid w:val="007F696E"/>
    <w:rsid w:val="0080012C"/>
    <w:rsid w:val="008007B3"/>
    <w:rsid w:val="0080276B"/>
    <w:rsid w:val="00804319"/>
    <w:rsid w:val="008047C4"/>
    <w:rsid w:val="00806ECF"/>
    <w:rsid w:val="008142ED"/>
    <w:rsid w:val="008146FE"/>
    <w:rsid w:val="00815CF0"/>
    <w:rsid w:val="00816A0E"/>
    <w:rsid w:val="00817015"/>
    <w:rsid w:val="0081792B"/>
    <w:rsid w:val="008202F4"/>
    <w:rsid w:val="00820961"/>
    <w:rsid w:val="00821BAC"/>
    <w:rsid w:val="00822694"/>
    <w:rsid w:val="0082450A"/>
    <w:rsid w:val="008264E4"/>
    <w:rsid w:val="00830945"/>
    <w:rsid w:val="00835B59"/>
    <w:rsid w:val="00836929"/>
    <w:rsid w:val="0083747C"/>
    <w:rsid w:val="00840F5C"/>
    <w:rsid w:val="0084287A"/>
    <w:rsid w:val="0084418D"/>
    <w:rsid w:val="00844958"/>
    <w:rsid w:val="008457C1"/>
    <w:rsid w:val="00846463"/>
    <w:rsid w:val="00846901"/>
    <w:rsid w:val="00846B8D"/>
    <w:rsid w:val="00846F60"/>
    <w:rsid w:val="00847B99"/>
    <w:rsid w:val="00852DEA"/>
    <w:rsid w:val="00854215"/>
    <w:rsid w:val="008548EC"/>
    <w:rsid w:val="00854B48"/>
    <w:rsid w:val="00855668"/>
    <w:rsid w:val="0085568A"/>
    <w:rsid w:val="00863B25"/>
    <w:rsid w:val="00864F83"/>
    <w:rsid w:val="008655C8"/>
    <w:rsid w:val="00866213"/>
    <w:rsid w:val="008707B6"/>
    <w:rsid w:val="00871566"/>
    <w:rsid w:val="008715F4"/>
    <w:rsid w:val="00871697"/>
    <w:rsid w:val="00873167"/>
    <w:rsid w:val="008733BE"/>
    <w:rsid w:val="008734B6"/>
    <w:rsid w:val="00873D8D"/>
    <w:rsid w:val="00874113"/>
    <w:rsid w:val="0087413C"/>
    <w:rsid w:val="00874614"/>
    <w:rsid w:val="00875023"/>
    <w:rsid w:val="00877C46"/>
    <w:rsid w:val="0088077C"/>
    <w:rsid w:val="0088080C"/>
    <w:rsid w:val="00880CFC"/>
    <w:rsid w:val="00882017"/>
    <w:rsid w:val="00882E23"/>
    <w:rsid w:val="00883F7D"/>
    <w:rsid w:val="00884C64"/>
    <w:rsid w:val="00887FA5"/>
    <w:rsid w:val="00890D37"/>
    <w:rsid w:val="00891047"/>
    <w:rsid w:val="00892235"/>
    <w:rsid w:val="00892E9B"/>
    <w:rsid w:val="00894113"/>
    <w:rsid w:val="00897599"/>
    <w:rsid w:val="008A0D40"/>
    <w:rsid w:val="008A166C"/>
    <w:rsid w:val="008A1F5C"/>
    <w:rsid w:val="008A24D0"/>
    <w:rsid w:val="008A33A8"/>
    <w:rsid w:val="008A3F59"/>
    <w:rsid w:val="008A4053"/>
    <w:rsid w:val="008A5596"/>
    <w:rsid w:val="008A5B74"/>
    <w:rsid w:val="008A64B5"/>
    <w:rsid w:val="008A6D4A"/>
    <w:rsid w:val="008A6FFF"/>
    <w:rsid w:val="008A7CD4"/>
    <w:rsid w:val="008B02B2"/>
    <w:rsid w:val="008B2535"/>
    <w:rsid w:val="008B2880"/>
    <w:rsid w:val="008B3283"/>
    <w:rsid w:val="008B3FA2"/>
    <w:rsid w:val="008B45BE"/>
    <w:rsid w:val="008B4D38"/>
    <w:rsid w:val="008B5055"/>
    <w:rsid w:val="008B6044"/>
    <w:rsid w:val="008B79A5"/>
    <w:rsid w:val="008C046A"/>
    <w:rsid w:val="008C27E6"/>
    <w:rsid w:val="008C31BA"/>
    <w:rsid w:val="008C4F25"/>
    <w:rsid w:val="008C5F24"/>
    <w:rsid w:val="008C713B"/>
    <w:rsid w:val="008D0307"/>
    <w:rsid w:val="008D21A9"/>
    <w:rsid w:val="008D3694"/>
    <w:rsid w:val="008D4EBC"/>
    <w:rsid w:val="008D50A4"/>
    <w:rsid w:val="008D5347"/>
    <w:rsid w:val="008D56E3"/>
    <w:rsid w:val="008D6F18"/>
    <w:rsid w:val="008D7D68"/>
    <w:rsid w:val="008E0503"/>
    <w:rsid w:val="008E3B95"/>
    <w:rsid w:val="008E3DCC"/>
    <w:rsid w:val="008E5BAA"/>
    <w:rsid w:val="008E5DE5"/>
    <w:rsid w:val="008E6369"/>
    <w:rsid w:val="008E6F1D"/>
    <w:rsid w:val="008F18FE"/>
    <w:rsid w:val="008F19C8"/>
    <w:rsid w:val="008F471A"/>
    <w:rsid w:val="008F649B"/>
    <w:rsid w:val="008F7463"/>
    <w:rsid w:val="008F7D04"/>
    <w:rsid w:val="00900ACF"/>
    <w:rsid w:val="00901BF9"/>
    <w:rsid w:val="009028C1"/>
    <w:rsid w:val="009039C5"/>
    <w:rsid w:val="0090452B"/>
    <w:rsid w:val="00904DA9"/>
    <w:rsid w:val="00906AA3"/>
    <w:rsid w:val="00910AE9"/>
    <w:rsid w:val="0091222A"/>
    <w:rsid w:val="009134A9"/>
    <w:rsid w:val="009138CD"/>
    <w:rsid w:val="00913E82"/>
    <w:rsid w:val="009158F8"/>
    <w:rsid w:val="00915A17"/>
    <w:rsid w:val="0092089D"/>
    <w:rsid w:val="00922560"/>
    <w:rsid w:val="00922BCC"/>
    <w:rsid w:val="0092532B"/>
    <w:rsid w:val="009275A8"/>
    <w:rsid w:val="0092770D"/>
    <w:rsid w:val="00930478"/>
    <w:rsid w:val="00931FF6"/>
    <w:rsid w:val="00933A5E"/>
    <w:rsid w:val="00933D70"/>
    <w:rsid w:val="00937254"/>
    <w:rsid w:val="0093758B"/>
    <w:rsid w:val="00937824"/>
    <w:rsid w:val="00940E27"/>
    <w:rsid w:val="009429F8"/>
    <w:rsid w:val="00942B55"/>
    <w:rsid w:val="00943693"/>
    <w:rsid w:val="009436C1"/>
    <w:rsid w:val="009449F5"/>
    <w:rsid w:val="00944AF5"/>
    <w:rsid w:val="0094607E"/>
    <w:rsid w:val="009463C0"/>
    <w:rsid w:val="0094713C"/>
    <w:rsid w:val="00950D3D"/>
    <w:rsid w:val="00954447"/>
    <w:rsid w:val="00954C8A"/>
    <w:rsid w:val="00954E4A"/>
    <w:rsid w:val="00955EC9"/>
    <w:rsid w:val="009565F8"/>
    <w:rsid w:val="00956C17"/>
    <w:rsid w:val="00956E92"/>
    <w:rsid w:val="0095775C"/>
    <w:rsid w:val="0096003F"/>
    <w:rsid w:val="009600C3"/>
    <w:rsid w:val="009600E7"/>
    <w:rsid w:val="00960977"/>
    <w:rsid w:val="00961F2F"/>
    <w:rsid w:val="00964420"/>
    <w:rsid w:val="00965BD5"/>
    <w:rsid w:val="00966E3A"/>
    <w:rsid w:val="009677C7"/>
    <w:rsid w:val="00967A1F"/>
    <w:rsid w:val="00970541"/>
    <w:rsid w:val="00970B3C"/>
    <w:rsid w:val="00973C2C"/>
    <w:rsid w:val="009747E1"/>
    <w:rsid w:val="00975D99"/>
    <w:rsid w:val="009767BD"/>
    <w:rsid w:val="00977913"/>
    <w:rsid w:val="0098098F"/>
    <w:rsid w:val="00981EC7"/>
    <w:rsid w:val="009827BE"/>
    <w:rsid w:val="009833B6"/>
    <w:rsid w:val="00983993"/>
    <w:rsid w:val="00983B04"/>
    <w:rsid w:val="00987C69"/>
    <w:rsid w:val="00987DF3"/>
    <w:rsid w:val="00990E92"/>
    <w:rsid w:val="009931D9"/>
    <w:rsid w:val="00994FCF"/>
    <w:rsid w:val="009961E2"/>
    <w:rsid w:val="00996D7B"/>
    <w:rsid w:val="00997064"/>
    <w:rsid w:val="009A0B36"/>
    <w:rsid w:val="009A1E36"/>
    <w:rsid w:val="009A28E0"/>
    <w:rsid w:val="009A2D0E"/>
    <w:rsid w:val="009A376D"/>
    <w:rsid w:val="009A38DB"/>
    <w:rsid w:val="009A62EA"/>
    <w:rsid w:val="009A6399"/>
    <w:rsid w:val="009A6582"/>
    <w:rsid w:val="009A7FD2"/>
    <w:rsid w:val="009B0019"/>
    <w:rsid w:val="009B05F4"/>
    <w:rsid w:val="009B09A6"/>
    <w:rsid w:val="009B44F3"/>
    <w:rsid w:val="009B4605"/>
    <w:rsid w:val="009B7AF2"/>
    <w:rsid w:val="009C2B8D"/>
    <w:rsid w:val="009C3427"/>
    <w:rsid w:val="009C4492"/>
    <w:rsid w:val="009C663D"/>
    <w:rsid w:val="009C706F"/>
    <w:rsid w:val="009C736D"/>
    <w:rsid w:val="009D08ED"/>
    <w:rsid w:val="009D142A"/>
    <w:rsid w:val="009D1C5B"/>
    <w:rsid w:val="009D224E"/>
    <w:rsid w:val="009D2787"/>
    <w:rsid w:val="009D3856"/>
    <w:rsid w:val="009D3AFB"/>
    <w:rsid w:val="009D3BD9"/>
    <w:rsid w:val="009D4D8A"/>
    <w:rsid w:val="009D63F7"/>
    <w:rsid w:val="009D649F"/>
    <w:rsid w:val="009D7969"/>
    <w:rsid w:val="009E16D9"/>
    <w:rsid w:val="009E1F8A"/>
    <w:rsid w:val="009E27B7"/>
    <w:rsid w:val="009E3B5C"/>
    <w:rsid w:val="009E3CD4"/>
    <w:rsid w:val="009E4731"/>
    <w:rsid w:val="009E53D4"/>
    <w:rsid w:val="009E5A39"/>
    <w:rsid w:val="009E699B"/>
    <w:rsid w:val="009E6C88"/>
    <w:rsid w:val="009E7F44"/>
    <w:rsid w:val="009F13B4"/>
    <w:rsid w:val="009F14BE"/>
    <w:rsid w:val="009F257E"/>
    <w:rsid w:val="009F4BBB"/>
    <w:rsid w:val="009F52E3"/>
    <w:rsid w:val="009F7EA3"/>
    <w:rsid w:val="00A00258"/>
    <w:rsid w:val="00A00B1D"/>
    <w:rsid w:val="00A01B04"/>
    <w:rsid w:val="00A0205B"/>
    <w:rsid w:val="00A05AAF"/>
    <w:rsid w:val="00A12511"/>
    <w:rsid w:val="00A13C13"/>
    <w:rsid w:val="00A15AF2"/>
    <w:rsid w:val="00A1656B"/>
    <w:rsid w:val="00A16601"/>
    <w:rsid w:val="00A16847"/>
    <w:rsid w:val="00A16E3F"/>
    <w:rsid w:val="00A17DF2"/>
    <w:rsid w:val="00A20A51"/>
    <w:rsid w:val="00A22BC2"/>
    <w:rsid w:val="00A26048"/>
    <w:rsid w:val="00A2637D"/>
    <w:rsid w:val="00A26CCB"/>
    <w:rsid w:val="00A27549"/>
    <w:rsid w:val="00A27BD3"/>
    <w:rsid w:val="00A3003C"/>
    <w:rsid w:val="00A35C27"/>
    <w:rsid w:val="00A35E9F"/>
    <w:rsid w:val="00A36935"/>
    <w:rsid w:val="00A3742E"/>
    <w:rsid w:val="00A3757F"/>
    <w:rsid w:val="00A40131"/>
    <w:rsid w:val="00A40B8F"/>
    <w:rsid w:val="00A414AF"/>
    <w:rsid w:val="00A4197A"/>
    <w:rsid w:val="00A41E21"/>
    <w:rsid w:val="00A42534"/>
    <w:rsid w:val="00A43000"/>
    <w:rsid w:val="00A43603"/>
    <w:rsid w:val="00A44F9F"/>
    <w:rsid w:val="00A454BC"/>
    <w:rsid w:val="00A45CE1"/>
    <w:rsid w:val="00A4640E"/>
    <w:rsid w:val="00A466A1"/>
    <w:rsid w:val="00A47258"/>
    <w:rsid w:val="00A501BA"/>
    <w:rsid w:val="00A504A0"/>
    <w:rsid w:val="00A51154"/>
    <w:rsid w:val="00A51D33"/>
    <w:rsid w:val="00A53D42"/>
    <w:rsid w:val="00A5407C"/>
    <w:rsid w:val="00A545B2"/>
    <w:rsid w:val="00A54BFD"/>
    <w:rsid w:val="00A55C72"/>
    <w:rsid w:val="00A55CC6"/>
    <w:rsid w:val="00A57203"/>
    <w:rsid w:val="00A57613"/>
    <w:rsid w:val="00A57A8A"/>
    <w:rsid w:val="00A57C93"/>
    <w:rsid w:val="00A57FA9"/>
    <w:rsid w:val="00A57FD8"/>
    <w:rsid w:val="00A6011B"/>
    <w:rsid w:val="00A609BA"/>
    <w:rsid w:val="00A62117"/>
    <w:rsid w:val="00A62BDE"/>
    <w:rsid w:val="00A64B6A"/>
    <w:rsid w:val="00A651F0"/>
    <w:rsid w:val="00A65758"/>
    <w:rsid w:val="00A6614C"/>
    <w:rsid w:val="00A66544"/>
    <w:rsid w:val="00A703E5"/>
    <w:rsid w:val="00A737D1"/>
    <w:rsid w:val="00A7439B"/>
    <w:rsid w:val="00A75587"/>
    <w:rsid w:val="00A766E6"/>
    <w:rsid w:val="00A77417"/>
    <w:rsid w:val="00A8054E"/>
    <w:rsid w:val="00A806FB"/>
    <w:rsid w:val="00A8111C"/>
    <w:rsid w:val="00A82357"/>
    <w:rsid w:val="00A83378"/>
    <w:rsid w:val="00A842F1"/>
    <w:rsid w:val="00A848F6"/>
    <w:rsid w:val="00A85ED4"/>
    <w:rsid w:val="00A86382"/>
    <w:rsid w:val="00A87281"/>
    <w:rsid w:val="00A90A87"/>
    <w:rsid w:val="00A90F86"/>
    <w:rsid w:val="00A95784"/>
    <w:rsid w:val="00AA05E2"/>
    <w:rsid w:val="00AA0EFB"/>
    <w:rsid w:val="00AA1DF6"/>
    <w:rsid w:val="00AA307A"/>
    <w:rsid w:val="00AA44C2"/>
    <w:rsid w:val="00AA6522"/>
    <w:rsid w:val="00AA6D37"/>
    <w:rsid w:val="00AA7350"/>
    <w:rsid w:val="00AB0EC1"/>
    <w:rsid w:val="00AB1EE0"/>
    <w:rsid w:val="00AB26F4"/>
    <w:rsid w:val="00AB4054"/>
    <w:rsid w:val="00AB540C"/>
    <w:rsid w:val="00AB72CE"/>
    <w:rsid w:val="00AB7882"/>
    <w:rsid w:val="00AC066F"/>
    <w:rsid w:val="00AC2DA8"/>
    <w:rsid w:val="00AC3572"/>
    <w:rsid w:val="00AC3EB9"/>
    <w:rsid w:val="00AC4BF9"/>
    <w:rsid w:val="00AD0350"/>
    <w:rsid w:val="00AD180E"/>
    <w:rsid w:val="00AD3524"/>
    <w:rsid w:val="00AD4655"/>
    <w:rsid w:val="00AD4E69"/>
    <w:rsid w:val="00AD5BB4"/>
    <w:rsid w:val="00AD5CFE"/>
    <w:rsid w:val="00AD6517"/>
    <w:rsid w:val="00AD6519"/>
    <w:rsid w:val="00AD6FDF"/>
    <w:rsid w:val="00AD76F8"/>
    <w:rsid w:val="00AD7AAF"/>
    <w:rsid w:val="00AE04B6"/>
    <w:rsid w:val="00AE08E8"/>
    <w:rsid w:val="00AE0B0C"/>
    <w:rsid w:val="00AE13BB"/>
    <w:rsid w:val="00AE32F8"/>
    <w:rsid w:val="00AE66E0"/>
    <w:rsid w:val="00AE6816"/>
    <w:rsid w:val="00AF0B8D"/>
    <w:rsid w:val="00AF0E0B"/>
    <w:rsid w:val="00AF11B8"/>
    <w:rsid w:val="00AF1452"/>
    <w:rsid w:val="00AF2579"/>
    <w:rsid w:val="00AF26C6"/>
    <w:rsid w:val="00AF32AA"/>
    <w:rsid w:val="00AF61DF"/>
    <w:rsid w:val="00AF687A"/>
    <w:rsid w:val="00B01163"/>
    <w:rsid w:val="00B033EB"/>
    <w:rsid w:val="00B036CA"/>
    <w:rsid w:val="00B05B9C"/>
    <w:rsid w:val="00B068FF"/>
    <w:rsid w:val="00B07CA5"/>
    <w:rsid w:val="00B12D23"/>
    <w:rsid w:val="00B14676"/>
    <w:rsid w:val="00B20C7B"/>
    <w:rsid w:val="00B21E78"/>
    <w:rsid w:val="00B21F4F"/>
    <w:rsid w:val="00B21FED"/>
    <w:rsid w:val="00B234A0"/>
    <w:rsid w:val="00B243B7"/>
    <w:rsid w:val="00B2695F"/>
    <w:rsid w:val="00B26E1B"/>
    <w:rsid w:val="00B31DC0"/>
    <w:rsid w:val="00B3203F"/>
    <w:rsid w:val="00B32680"/>
    <w:rsid w:val="00B32C25"/>
    <w:rsid w:val="00B338DF"/>
    <w:rsid w:val="00B350C7"/>
    <w:rsid w:val="00B36386"/>
    <w:rsid w:val="00B37667"/>
    <w:rsid w:val="00B40A19"/>
    <w:rsid w:val="00B41244"/>
    <w:rsid w:val="00B432AF"/>
    <w:rsid w:val="00B439AE"/>
    <w:rsid w:val="00B43DAE"/>
    <w:rsid w:val="00B464C1"/>
    <w:rsid w:val="00B46750"/>
    <w:rsid w:val="00B50FA0"/>
    <w:rsid w:val="00B5243A"/>
    <w:rsid w:val="00B55706"/>
    <w:rsid w:val="00B61D73"/>
    <w:rsid w:val="00B633D2"/>
    <w:rsid w:val="00B70494"/>
    <w:rsid w:val="00B70E5A"/>
    <w:rsid w:val="00B724AA"/>
    <w:rsid w:val="00B734E4"/>
    <w:rsid w:val="00B73B71"/>
    <w:rsid w:val="00B73F37"/>
    <w:rsid w:val="00B74DE7"/>
    <w:rsid w:val="00B754BA"/>
    <w:rsid w:val="00B762F6"/>
    <w:rsid w:val="00B7637D"/>
    <w:rsid w:val="00B77035"/>
    <w:rsid w:val="00B7775E"/>
    <w:rsid w:val="00B77824"/>
    <w:rsid w:val="00B804DE"/>
    <w:rsid w:val="00B8077E"/>
    <w:rsid w:val="00B81123"/>
    <w:rsid w:val="00B819B5"/>
    <w:rsid w:val="00B82108"/>
    <w:rsid w:val="00B82CBD"/>
    <w:rsid w:val="00B83D3D"/>
    <w:rsid w:val="00B84003"/>
    <w:rsid w:val="00B87DC4"/>
    <w:rsid w:val="00B90F57"/>
    <w:rsid w:val="00B92B99"/>
    <w:rsid w:val="00B935DC"/>
    <w:rsid w:val="00B93B6D"/>
    <w:rsid w:val="00B94370"/>
    <w:rsid w:val="00B96DDC"/>
    <w:rsid w:val="00B9738A"/>
    <w:rsid w:val="00B979F2"/>
    <w:rsid w:val="00BA322B"/>
    <w:rsid w:val="00BA4077"/>
    <w:rsid w:val="00BA4185"/>
    <w:rsid w:val="00BA455C"/>
    <w:rsid w:val="00BA5EA3"/>
    <w:rsid w:val="00BA7FCD"/>
    <w:rsid w:val="00BB0BB6"/>
    <w:rsid w:val="00BB10F7"/>
    <w:rsid w:val="00BB1CBD"/>
    <w:rsid w:val="00BB324D"/>
    <w:rsid w:val="00BB375D"/>
    <w:rsid w:val="00BB3B1D"/>
    <w:rsid w:val="00BB4384"/>
    <w:rsid w:val="00BB5BDA"/>
    <w:rsid w:val="00BB62EB"/>
    <w:rsid w:val="00BB7D6B"/>
    <w:rsid w:val="00BC0D28"/>
    <w:rsid w:val="00BC31A5"/>
    <w:rsid w:val="00BC6721"/>
    <w:rsid w:val="00BC7CDC"/>
    <w:rsid w:val="00BC7F1B"/>
    <w:rsid w:val="00BD02F7"/>
    <w:rsid w:val="00BD2B11"/>
    <w:rsid w:val="00BD70AA"/>
    <w:rsid w:val="00BE2EB5"/>
    <w:rsid w:val="00BE31A6"/>
    <w:rsid w:val="00BE3A9E"/>
    <w:rsid w:val="00BE7083"/>
    <w:rsid w:val="00BF0A42"/>
    <w:rsid w:val="00BF108D"/>
    <w:rsid w:val="00BF110A"/>
    <w:rsid w:val="00BF1F8B"/>
    <w:rsid w:val="00BF5822"/>
    <w:rsid w:val="00BF60B1"/>
    <w:rsid w:val="00BF6E0A"/>
    <w:rsid w:val="00C00AEA"/>
    <w:rsid w:val="00C02CC3"/>
    <w:rsid w:val="00C03FB2"/>
    <w:rsid w:val="00C0424F"/>
    <w:rsid w:val="00C045F9"/>
    <w:rsid w:val="00C04C88"/>
    <w:rsid w:val="00C06062"/>
    <w:rsid w:val="00C060AA"/>
    <w:rsid w:val="00C075E3"/>
    <w:rsid w:val="00C078E4"/>
    <w:rsid w:val="00C07B18"/>
    <w:rsid w:val="00C10166"/>
    <w:rsid w:val="00C10E65"/>
    <w:rsid w:val="00C11E75"/>
    <w:rsid w:val="00C13B7B"/>
    <w:rsid w:val="00C15561"/>
    <w:rsid w:val="00C16157"/>
    <w:rsid w:val="00C17104"/>
    <w:rsid w:val="00C21724"/>
    <w:rsid w:val="00C23F57"/>
    <w:rsid w:val="00C24A3C"/>
    <w:rsid w:val="00C24A50"/>
    <w:rsid w:val="00C25E90"/>
    <w:rsid w:val="00C26104"/>
    <w:rsid w:val="00C313B2"/>
    <w:rsid w:val="00C32874"/>
    <w:rsid w:val="00C35483"/>
    <w:rsid w:val="00C368F6"/>
    <w:rsid w:val="00C36DF0"/>
    <w:rsid w:val="00C36E9A"/>
    <w:rsid w:val="00C43102"/>
    <w:rsid w:val="00C439A3"/>
    <w:rsid w:val="00C45BD2"/>
    <w:rsid w:val="00C473F4"/>
    <w:rsid w:val="00C4748F"/>
    <w:rsid w:val="00C47C1D"/>
    <w:rsid w:val="00C51359"/>
    <w:rsid w:val="00C52488"/>
    <w:rsid w:val="00C53213"/>
    <w:rsid w:val="00C56E4D"/>
    <w:rsid w:val="00C56FDE"/>
    <w:rsid w:val="00C56FEA"/>
    <w:rsid w:val="00C61251"/>
    <w:rsid w:val="00C6178C"/>
    <w:rsid w:val="00C618F5"/>
    <w:rsid w:val="00C624D9"/>
    <w:rsid w:val="00C6364F"/>
    <w:rsid w:val="00C6374F"/>
    <w:rsid w:val="00C67210"/>
    <w:rsid w:val="00C67A90"/>
    <w:rsid w:val="00C70C80"/>
    <w:rsid w:val="00C7123B"/>
    <w:rsid w:val="00C713F7"/>
    <w:rsid w:val="00C717B2"/>
    <w:rsid w:val="00C71AFE"/>
    <w:rsid w:val="00C751F0"/>
    <w:rsid w:val="00C757F8"/>
    <w:rsid w:val="00C77067"/>
    <w:rsid w:val="00C80164"/>
    <w:rsid w:val="00C8161A"/>
    <w:rsid w:val="00C82AFF"/>
    <w:rsid w:val="00C82D2B"/>
    <w:rsid w:val="00C83D53"/>
    <w:rsid w:val="00C855E4"/>
    <w:rsid w:val="00C90FCD"/>
    <w:rsid w:val="00C91259"/>
    <w:rsid w:val="00C92367"/>
    <w:rsid w:val="00C95C6A"/>
    <w:rsid w:val="00C962D9"/>
    <w:rsid w:val="00CA27DC"/>
    <w:rsid w:val="00CA3485"/>
    <w:rsid w:val="00CA37CD"/>
    <w:rsid w:val="00CA47E8"/>
    <w:rsid w:val="00CA5DF3"/>
    <w:rsid w:val="00CB0643"/>
    <w:rsid w:val="00CB0FFF"/>
    <w:rsid w:val="00CB1470"/>
    <w:rsid w:val="00CB1CE8"/>
    <w:rsid w:val="00CB2799"/>
    <w:rsid w:val="00CB2A38"/>
    <w:rsid w:val="00CB3B40"/>
    <w:rsid w:val="00CB5123"/>
    <w:rsid w:val="00CB5187"/>
    <w:rsid w:val="00CC096F"/>
    <w:rsid w:val="00CC2A9E"/>
    <w:rsid w:val="00CC68F7"/>
    <w:rsid w:val="00CC7EB0"/>
    <w:rsid w:val="00CD0716"/>
    <w:rsid w:val="00CD2471"/>
    <w:rsid w:val="00CD3971"/>
    <w:rsid w:val="00CD4E6E"/>
    <w:rsid w:val="00CD53BF"/>
    <w:rsid w:val="00CD69E2"/>
    <w:rsid w:val="00CD7230"/>
    <w:rsid w:val="00CE0E7A"/>
    <w:rsid w:val="00CE0F0A"/>
    <w:rsid w:val="00CE29E5"/>
    <w:rsid w:val="00CE50F8"/>
    <w:rsid w:val="00CE61AD"/>
    <w:rsid w:val="00CF0454"/>
    <w:rsid w:val="00CF07E4"/>
    <w:rsid w:val="00CF2A38"/>
    <w:rsid w:val="00CF2B6E"/>
    <w:rsid w:val="00CF2FB9"/>
    <w:rsid w:val="00CF4170"/>
    <w:rsid w:val="00CF4C28"/>
    <w:rsid w:val="00CF5634"/>
    <w:rsid w:val="00CF6C6A"/>
    <w:rsid w:val="00CF737D"/>
    <w:rsid w:val="00CF7759"/>
    <w:rsid w:val="00D009AF"/>
    <w:rsid w:val="00D02D5D"/>
    <w:rsid w:val="00D04E3A"/>
    <w:rsid w:val="00D063D0"/>
    <w:rsid w:val="00D0670B"/>
    <w:rsid w:val="00D1043B"/>
    <w:rsid w:val="00D10D35"/>
    <w:rsid w:val="00D1149C"/>
    <w:rsid w:val="00D12837"/>
    <w:rsid w:val="00D12FEE"/>
    <w:rsid w:val="00D135BE"/>
    <w:rsid w:val="00D14226"/>
    <w:rsid w:val="00D178A5"/>
    <w:rsid w:val="00D17DCB"/>
    <w:rsid w:val="00D20CEB"/>
    <w:rsid w:val="00D22F28"/>
    <w:rsid w:val="00D23731"/>
    <w:rsid w:val="00D244B9"/>
    <w:rsid w:val="00D24AB4"/>
    <w:rsid w:val="00D2599D"/>
    <w:rsid w:val="00D259FC"/>
    <w:rsid w:val="00D266FB"/>
    <w:rsid w:val="00D2737D"/>
    <w:rsid w:val="00D30BA8"/>
    <w:rsid w:val="00D31743"/>
    <w:rsid w:val="00D31BE9"/>
    <w:rsid w:val="00D31C7B"/>
    <w:rsid w:val="00D3359E"/>
    <w:rsid w:val="00D34015"/>
    <w:rsid w:val="00D3527C"/>
    <w:rsid w:val="00D35C67"/>
    <w:rsid w:val="00D360DA"/>
    <w:rsid w:val="00D37908"/>
    <w:rsid w:val="00D37EF6"/>
    <w:rsid w:val="00D411BD"/>
    <w:rsid w:val="00D427A7"/>
    <w:rsid w:val="00D43708"/>
    <w:rsid w:val="00D44F74"/>
    <w:rsid w:val="00D469F2"/>
    <w:rsid w:val="00D46DC6"/>
    <w:rsid w:val="00D53CC9"/>
    <w:rsid w:val="00D5598B"/>
    <w:rsid w:val="00D55C50"/>
    <w:rsid w:val="00D56128"/>
    <w:rsid w:val="00D56423"/>
    <w:rsid w:val="00D565BD"/>
    <w:rsid w:val="00D62A22"/>
    <w:rsid w:val="00D64133"/>
    <w:rsid w:val="00D64212"/>
    <w:rsid w:val="00D645DE"/>
    <w:rsid w:val="00D65A67"/>
    <w:rsid w:val="00D67870"/>
    <w:rsid w:val="00D67D72"/>
    <w:rsid w:val="00D7216A"/>
    <w:rsid w:val="00D735F8"/>
    <w:rsid w:val="00D73C99"/>
    <w:rsid w:val="00D73D9E"/>
    <w:rsid w:val="00D76199"/>
    <w:rsid w:val="00D7650E"/>
    <w:rsid w:val="00D76AD8"/>
    <w:rsid w:val="00D76FDE"/>
    <w:rsid w:val="00D775ED"/>
    <w:rsid w:val="00D807CD"/>
    <w:rsid w:val="00D82107"/>
    <w:rsid w:val="00D825F1"/>
    <w:rsid w:val="00D82685"/>
    <w:rsid w:val="00D82BA9"/>
    <w:rsid w:val="00D82F13"/>
    <w:rsid w:val="00D85D5F"/>
    <w:rsid w:val="00D878B2"/>
    <w:rsid w:val="00D87A6A"/>
    <w:rsid w:val="00D87B92"/>
    <w:rsid w:val="00D87DBA"/>
    <w:rsid w:val="00D908F9"/>
    <w:rsid w:val="00D90B09"/>
    <w:rsid w:val="00D917FE"/>
    <w:rsid w:val="00D91D93"/>
    <w:rsid w:val="00D92286"/>
    <w:rsid w:val="00D94369"/>
    <w:rsid w:val="00D95CC7"/>
    <w:rsid w:val="00D96593"/>
    <w:rsid w:val="00D96D65"/>
    <w:rsid w:val="00D97A8D"/>
    <w:rsid w:val="00DA0847"/>
    <w:rsid w:val="00DA1876"/>
    <w:rsid w:val="00DA2C0B"/>
    <w:rsid w:val="00DA3050"/>
    <w:rsid w:val="00DA4B53"/>
    <w:rsid w:val="00DA4F92"/>
    <w:rsid w:val="00DA6D2D"/>
    <w:rsid w:val="00DA6E96"/>
    <w:rsid w:val="00DB1329"/>
    <w:rsid w:val="00DB183B"/>
    <w:rsid w:val="00DB1C84"/>
    <w:rsid w:val="00DB2E2B"/>
    <w:rsid w:val="00DB32DF"/>
    <w:rsid w:val="00DB4BDF"/>
    <w:rsid w:val="00DB4C42"/>
    <w:rsid w:val="00DB65C4"/>
    <w:rsid w:val="00DC0CF1"/>
    <w:rsid w:val="00DC16BC"/>
    <w:rsid w:val="00DC32EE"/>
    <w:rsid w:val="00DC3D40"/>
    <w:rsid w:val="00DC40FB"/>
    <w:rsid w:val="00DC4FBA"/>
    <w:rsid w:val="00DC52E3"/>
    <w:rsid w:val="00DC6D79"/>
    <w:rsid w:val="00DD0AE9"/>
    <w:rsid w:val="00DD0D17"/>
    <w:rsid w:val="00DD28B1"/>
    <w:rsid w:val="00DD371D"/>
    <w:rsid w:val="00DE09A4"/>
    <w:rsid w:val="00DE0B4C"/>
    <w:rsid w:val="00DE2BE4"/>
    <w:rsid w:val="00DE470B"/>
    <w:rsid w:val="00DE5376"/>
    <w:rsid w:val="00DE6999"/>
    <w:rsid w:val="00DE6E72"/>
    <w:rsid w:val="00DE7645"/>
    <w:rsid w:val="00DF17BC"/>
    <w:rsid w:val="00DF1941"/>
    <w:rsid w:val="00DF197C"/>
    <w:rsid w:val="00DF19E0"/>
    <w:rsid w:val="00DF2106"/>
    <w:rsid w:val="00DF2F81"/>
    <w:rsid w:val="00DF37CA"/>
    <w:rsid w:val="00DF3DC2"/>
    <w:rsid w:val="00DF47A7"/>
    <w:rsid w:val="00DF4FBC"/>
    <w:rsid w:val="00DF598F"/>
    <w:rsid w:val="00DF7394"/>
    <w:rsid w:val="00E008A0"/>
    <w:rsid w:val="00E00A59"/>
    <w:rsid w:val="00E010F8"/>
    <w:rsid w:val="00E01DF3"/>
    <w:rsid w:val="00E02EB8"/>
    <w:rsid w:val="00E035CC"/>
    <w:rsid w:val="00E03A2F"/>
    <w:rsid w:val="00E045FD"/>
    <w:rsid w:val="00E05B23"/>
    <w:rsid w:val="00E0663A"/>
    <w:rsid w:val="00E06DE0"/>
    <w:rsid w:val="00E07DF9"/>
    <w:rsid w:val="00E1001E"/>
    <w:rsid w:val="00E119A0"/>
    <w:rsid w:val="00E11DFC"/>
    <w:rsid w:val="00E12510"/>
    <w:rsid w:val="00E12EB9"/>
    <w:rsid w:val="00E1325F"/>
    <w:rsid w:val="00E13BBA"/>
    <w:rsid w:val="00E15889"/>
    <w:rsid w:val="00E16584"/>
    <w:rsid w:val="00E17010"/>
    <w:rsid w:val="00E17068"/>
    <w:rsid w:val="00E21A83"/>
    <w:rsid w:val="00E223F6"/>
    <w:rsid w:val="00E22DA8"/>
    <w:rsid w:val="00E2340E"/>
    <w:rsid w:val="00E2384B"/>
    <w:rsid w:val="00E26D88"/>
    <w:rsid w:val="00E30AAA"/>
    <w:rsid w:val="00E34FB4"/>
    <w:rsid w:val="00E41BAB"/>
    <w:rsid w:val="00E42431"/>
    <w:rsid w:val="00E4558E"/>
    <w:rsid w:val="00E45C00"/>
    <w:rsid w:val="00E46C8B"/>
    <w:rsid w:val="00E503FD"/>
    <w:rsid w:val="00E506AF"/>
    <w:rsid w:val="00E5157F"/>
    <w:rsid w:val="00E517D7"/>
    <w:rsid w:val="00E526DF"/>
    <w:rsid w:val="00E52977"/>
    <w:rsid w:val="00E53D0F"/>
    <w:rsid w:val="00E55B5E"/>
    <w:rsid w:val="00E56DDE"/>
    <w:rsid w:val="00E56E6A"/>
    <w:rsid w:val="00E579FC"/>
    <w:rsid w:val="00E57CD6"/>
    <w:rsid w:val="00E60417"/>
    <w:rsid w:val="00E60481"/>
    <w:rsid w:val="00E618ED"/>
    <w:rsid w:val="00E62863"/>
    <w:rsid w:val="00E642D9"/>
    <w:rsid w:val="00E65505"/>
    <w:rsid w:val="00E6774D"/>
    <w:rsid w:val="00E71191"/>
    <w:rsid w:val="00E73087"/>
    <w:rsid w:val="00E732B7"/>
    <w:rsid w:val="00E73587"/>
    <w:rsid w:val="00E73A92"/>
    <w:rsid w:val="00E76767"/>
    <w:rsid w:val="00E7728A"/>
    <w:rsid w:val="00E80360"/>
    <w:rsid w:val="00E8106C"/>
    <w:rsid w:val="00E81584"/>
    <w:rsid w:val="00E819EC"/>
    <w:rsid w:val="00E83269"/>
    <w:rsid w:val="00E84150"/>
    <w:rsid w:val="00E85007"/>
    <w:rsid w:val="00E85749"/>
    <w:rsid w:val="00E86DD9"/>
    <w:rsid w:val="00E8726D"/>
    <w:rsid w:val="00E90D99"/>
    <w:rsid w:val="00E9129A"/>
    <w:rsid w:val="00E91305"/>
    <w:rsid w:val="00E91DBC"/>
    <w:rsid w:val="00E927C5"/>
    <w:rsid w:val="00E92B10"/>
    <w:rsid w:val="00E92B15"/>
    <w:rsid w:val="00E93B1D"/>
    <w:rsid w:val="00E945D5"/>
    <w:rsid w:val="00E97D08"/>
    <w:rsid w:val="00EA344B"/>
    <w:rsid w:val="00EA3AF2"/>
    <w:rsid w:val="00EA40B1"/>
    <w:rsid w:val="00EA60F9"/>
    <w:rsid w:val="00EA62EB"/>
    <w:rsid w:val="00EA658F"/>
    <w:rsid w:val="00EA67C2"/>
    <w:rsid w:val="00EB045E"/>
    <w:rsid w:val="00EB07DF"/>
    <w:rsid w:val="00EB196B"/>
    <w:rsid w:val="00EB1D4C"/>
    <w:rsid w:val="00EB3859"/>
    <w:rsid w:val="00EB4014"/>
    <w:rsid w:val="00EB5D0E"/>
    <w:rsid w:val="00EB5D32"/>
    <w:rsid w:val="00EB6020"/>
    <w:rsid w:val="00EB7AC8"/>
    <w:rsid w:val="00EC319B"/>
    <w:rsid w:val="00EC3853"/>
    <w:rsid w:val="00EC389A"/>
    <w:rsid w:val="00EC38E7"/>
    <w:rsid w:val="00EC552A"/>
    <w:rsid w:val="00EC5953"/>
    <w:rsid w:val="00EC6654"/>
    <w:rsid w:val="00ED0C45"/>
    <w:rsid w:val="00ED30AB"/>
    <w:rsid w:val="00ED3E84"/>
    <w:rsid w:val="00ED48D1"/>
    <w:rsid w:val="00ED6009"/>
    <w:rsid w:val="00ED640E"/>
    <w:rsid w:val="00ED6E4D"/>
    <w:rsid w:val="00ED7971"/>
    <w:rsid w:val="00EE1484"/>
    <w:rsid w:val="00EE18F1"/>
    <w:rsid w:val="00EE1CEE"/>
    <w:rsid w:val="00EE278B"/>
    <w:rsid w:val="00EE27F4"/>
    <w:rsid w:val="00EE2C09"/>
    <w:rsid w:val="00EE4717"/>
    <w:rsid w:val="00EE5CF6"/>
    <w:rsid w:val="00EE61AE"/>
    <w:rsid w:val="00EE65AB"/>
    <w:rsid w:val="00EE6778"/>
    <w:rsid w:val="00EE6B0E"/>
    <w:rsid w:val="00EE71D2"/>
    <w:rsid w:val="00EF10CB"/>
    <w:rsid w:val="00EF2AC9"/>
    <w:rsid w:val="00EF2C1F"/>
    <w:rsid w:val="00EF3255"/>
    <w:rsid w:val="00EF5047"/>
    <w:rsid w:val="00EF578A"/>
    <w:rsid w:val="00EF5B75"/>
    <w:rsid w:val="00F00000"/>
    <w:rsid w:val="00F0361B"/>
    <w:rsid w:val="00F03FC4"/>
    <w:rsid w:val="00F0431D"/>
    <w:rsid w:val="00F043E9"/>
    <w:rsid w:val="00F04A50"/>
    <w:rsid w:val="00F0599E"/>
    <w:rsid w:val="00F062CA"/>
    <w:rsid w:val="00F07593"/>
    <w:rsid w:val="00F10BA9"/>
    <w:rsid w:val="00F10EAC"/>
    <w:rsid w:val="00F11037"/>
    <w:rsid w:val="00F117D7"/>
    <w:rsid w:val="00F122D8"/>
    <w:rsid w:val="00F16063"/>
    <w:rsid w:val="00F1737F"/>
    <w:rsid w:val="00F2146E"/>
    <w:rsid w:val="00F233AA"/>
    <w:rsid w:val="00F2352D"/>
    <w:rsid w:val="00F23A48"/>
    <w:rsid w:val="00F23CEA"/>
    <w:rsid w:val="00F245FA"/>
    <w:rsid w:val="00F27121"/>
    <w:rsid w:val="00F276BF"/>
    <w:rsid w:val="00F27708"/>
    <w:rsid w:val="00F27CC3"/>
    <w:rsid w:val="00F30679"/>
    <w:rsid w:val="00F33883"/>
    <w:rsid w:val="00F34D7A"/>
    <w:rsid w:val="00F359E7"/>
    <w:rsid w:val="00F35C85"/>
    <w:rsid w:val="00F37A3D"/>
    <w:rsid w:val="00F37C02"/>
    <w:rsid w:val="00F405C6"/>
    <w:rsid w:val="00F429C1"/>
    <w:rsid w:val="00F44845"/>
    <w:rsid w:val="00F44AC9"/>
    <w:rsid w:val="00F44CDB"/>
    <w:rsid w:val="00F45F1E"/>
    <w:rsid w:val="00F477CB"/>
    <w:rsid w:val="00F47ABF"/>
    <w:rsid w:val="00F51955"/>
    <w:rsid w:val="00F52532"/>
    <w:rsid w:val="00F52B24"/>
    <w:rsid w:val="00F52BD6"/>
    <w:rsid w:val="00F53596"/>
    <w:rsid w:val="00F54941"/>
    <w:rsid w:val="00F55CCC"/>
    <w:rsid w:val="00F570DD"/>
    <w:rsid w:val="00F57D0C"/>
    <w:rsid w:val="00F61B69"/>
    <w:rsid w:val="00F65225"/>
    <w:rsid w:val="00F653D3"/>
    <w:rsid w:val="00F66BC2"/>
    <w:rsid w:val="00F67D64"/>
    <w:rsid w:val="00F70646"/>
    <w:rsid w:val="00F715F7"/>
    <w:rsid w:val="00F7229F"/>
    <w:rsid w:val="00F7281F"/>
    <w:rsid w:val="00F731E2"/>
    <w:rsid w:val="00F75364"/>
    <w:rsid w:val="00F77872"/>
    <w:rsid w:val="00F77C87"/>
    <w:rsid w:val="00F77FE3"/>
    <w:rsid w:val="00F802BF"/>
    <w:rsid w:val="00F82E00"/>
    <w:rsid w:val="00F840DE"/>
    <w:rsid w:val="00F85E00"/>
    <w:rsid w:val="00F86412"/>
    <w:rsid w:val="00F87B54"/>
    <w:rsid w:val="00F9082A"/>
    <w:rsid w:val="00F90DF0"/>
    <w:rsid w:val="00F91BF4"/>
    <w:rsid w:val="00F91F40"/>
    <w:rsid w:val="00F922EC"/>
    <w:rsid w:val="00F9243E"/>
    <w:rsid w:val="00F93DA8"/>
    <w:rsid w:val="00F946B8"/>
    <w:rsid w:val="00F96949"/>
    <w:rsid w:val="00F979C6"/>
    <w:rsid w:val="00FA02E8"/>
    <w:rsid w:val="00FA08AF"/>
    <w:rsid w:val="00FA1F30"/>
    <w:rsid w:val="00FA2F97"/>
    <w:rsid w:val="00FA3C00"/>
    <w:rsid w:val="00FA4941"/>
    <w:rsid w:val="00FA5D8D"/>
    <w:rsid w:val="00FA6026"/>
    <w:rsid w:val="00FB0D8D"/>
    <w:rsid w:val="00FB110D"/>
    <w:rsid w:val="00FB21B0"/>
    <w:rsid w:val="00FB25A9"/>
    <w:rsid w:val="00FB2DC6"/>
    <w:rsid w:val="00FB63A6"/>
    <w:rsid w:val="00FC04DA"/>
    <w:rsid w:val="00FC0C8D"/>
    <w:rsid w:val="00FC0F86"/>
    <w:rsid w:val="00FC3A29"/>
    <w:rsid w:val="00FC505F"/>
    <w:rsid w:val="00FC62F8"/>
    <w:rsid w:val="00FC64CD"/>
    <w:rsid w:val="00FC7193"/>
    <w:rsid w:val="00FC7A5F"/>
    <w:rsid w:val="00FD1763"/>
    <w:rsid w:val="00FD1818"/>
    <w:rsid w:val="00FD2116"/>
    <w:rsid w:val="00FD2BA0"/>
    <w:rsid w:val="00FD3C67"/>
    <w:rsid w:val="00FD4218"/>
    <w:rsid w:val="00FD74F4"/>
    <w:rsid w:val="00FD7822"/>
    <w:rsid w:val="00FE32AF"/>
    <w:rsid w:val="00FE332B"/>
    <w:rsid w:val="00FE5D84"/>
    <w:rsid w:val="00FE7216"/>
    <w:rsid w:val="00FF0324"/>
    <w:rsid w:val="00FF089E"/>
    <w:rsid w:val="00FF0DA6"/>
    <w:rsid w:val="00FF1571"/>
    <w:rsid w:val="00FF3813"/>
    <w:rsid w:val="00FF4172"/>
    <w:rsid w:val="00FF448A"/>
    <w:rsid w:val="00FF476C"/>
    <w:rsid w:val="00FF7799"/>
    <w:rsid w:val="049724E6"/>
    <w:rsid w:val="05D1D1D6"/>
    <w:rsid w:val="08D4EE7A"/>
    <w:rsid w:val="0AFD1D3A"/>
    <w:rsid w:val="10AF3806"/>
    <w:rsid w:val="1B57B5C2"/>
    <w:rsid w:val="1BE71F65"/>
    <w:rsid w:val="1E0AFCCA"/>
    <w:rsid w:val="1F2995FD"/>
    <w:rsid w:val="1FFA52D4"/>
    <w:rsid w:val="25C13410"/>
    <w:rsid w:val="286263EE"/>
    <w:rsid w:val="2CAA6105"/>
    <w:rsid w:val="35FF5BD1"/>
    <w:rsid w:val="37EFCDB8"/>
    <w:rsid w:val="38BAF587"/>
    <w:rsid w:val="40C1F61D"/>
    <w:rsid w:val="40F703CE"/>
    <w:rsid w:val="58CA6B9C"/>
    <w:rsid w:val="629AE70C"/>
    <w:rsid w:val="66D9EA94"/>
    <w:rsid w:val="67572BCA"/>
    <w:rsid w:val="6C069A4C"/>
    <w:rsid w:val="6E3770F5"/>
    <w:rsid w:val="7430C66B"/>
    <w:rsid w:val="776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9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6B27"/>
    <w:pPr>
      <w:spacing w:after="0" w:line="240" w:lineRule="auto"/>
    </w:pPr>
  </w:style>
  <w:style w:type="table" w:styleId="TableGrid">
    <w:name w:val="Table Grid"/>
    <w:basedOn w:val="TableNormal"/>
    <w:uiPriority w:val="39"/>
    <w:rsid w:val="008D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03B9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23AD8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78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78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78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4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0E"/>
  </w:style>
  <w:style w:type="paragraph" w:styleId="Footer">
    <w:name w:val="footer"/>
    <w:basedOn w:val="Normal"/>
    <w:link w:val="FooterChar"/>
    <w:uiPriority w:val="99"/>
    <w:unhideWhenUsed/>
    <w:rsid w:val="00054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0E"/>
  </w:style>
  <w:style w:type="character" w:styleId="FootnoteReference">
    <w:name w:val="footnote reference"/>
    <w:aliases w:val="fr"/>
    <w:basedOn w:val="DefaultParagraphFont"/>
    <w:uiPriority w:val="99"/>
    <w:rsid w:val="007B5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21-22-e.pdf" TargetMode="External"/><Relationship Id="rId13" Type="http://schemas.openxmlformats.org/officeDocument/2006/relationships/hyperlink" Target="https://www.iccat.int/Documents/Recs/compendiopdf-e/2023-18-e.pdf" TargetMode="External"/><Relationship Id="rId18" Type="http://schemas.openxmlformats.org/officeDocument/2006/relationships/hyperlink" Target="https://www.iccat.int/Documents/Recs/compendiopdf-e/2016-14-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cat.int/Documents/Recs/compendiopdf-e/2023-18-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cat.int/Documents/Recs/compendiopdf-e/2023-18-e.pdf" TargetMode="External"/><Relationship Id="rId17" Type="http://schemas.openxmlformats.org/officeDocument/2006/relationships/hyperlink" Target="https://www.iccat.int/Documents/Recs/compendiopdf-e/2016-14-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23-18-e.pdf" TargetMode="External"/><Relationship Id="rId20" Type="http://schemas.openxmlformats.org/officeDocument/2006/relationships/hyperlink" Target="https://www.iccat.int/Documents/Recs/compendiopdf-e/2023-18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uments/Recs/compendiopdf-e/2023-18-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6-14-e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cat.int/Documents/Recs/compendiopdf-e/2023-18-e.pdf" TargetMode="External"/><Relationship Id="rId19" Type="http://schemas.openxmlformats.org/officeDocument/2006/relationships/hyperlink" Target="https://www.iccat.int/Documents/Recs/compendiopdf-e/2023-18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3-18-e.pdf" TargetMode="External"/><Relationship Id="rId14" Type="http://schemas.openxmlformats.org/officeDocument/2006/relationships/hyperlink" Target="https://www.iccat.int/Documents/Recs/compendiopdf-e/2016-14-e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B392-DFCA-46C6-AC12-B1D65F28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Links>
    <vt:vector size="84" baseType="variant">
      <vt:variant>
        <vt:i4>4456449</vt:i4>
      </vt:variant>
      <vt:variant>
        <vt:i4>39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36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33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4259854</vt:i4>
      </vt:variant>
      <vt:variant>
        <vt:i4>30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4456449</vt:i4>
      </vt:variant>
      <vt:variant>
        <vt:i4>24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4259854</vt:i4>
      </vt:variant>
      <vt:variant>
        <vt:i4>18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4456449</vt:i4>
      </vt:variant>
      <vt:variant>
        <vt:i4>15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12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9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6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https://www.iccat.int/Documents/Recs/compendiopdf-e/2021-22-e.pdf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2025-10-30T10:44:00Z</dcterms:created>
  <dcterms:modified xsi:type="dcterms:W3CDTF">2025-10-30T11:25:00Z</dcterms:modified>
</cp:coreProperties>
</file>