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C322" w14:textId="6AEC4D94" w:rsidR="00DD2B6B" w:rsidRPr="002F6682" w:rsidRDefault="00A7712C">
      <w:pPr>
        <w:ind w:left="487" w:right="392"/>
        <w:jc w:val="center"/>
        <w:rPr>
          <w:rFonts w:asciiTheme="majorHAnsi" w:hAnsiTheme="majorHAnsi"/>
          <w:b/>
          <w:sz w:val="20"/>
          <w:szCs w:val="20"/>
        </w:rPr>
      </w:pPr>
      <w:r w:rsidRPr="002F6682">
        <w:rPr>
          <w:rFonts w:asciiTheme="majorHAnsi" w:hAnsiTheme="majorHAnsi"/>
          <w:b/>
          <w:sz w:val="20"/>
          <w:szCs w:val="20"/>
        </w:rPr>
        <w:t>Modèle de page de garde pour accompagner les nouvelles propositions</w:t>
      </w:r>
    </w:p>
    <w:p w14:paraId="56F2C3BC" w14:textId="77777777" w:rsidR="002D52A0" w:rsidRPr="002F6682" w:rsidRDefault="002D52A0" w:rsidP="002D52A0">
      <w:pPr>
        <w:jc w:val="center"/>
        <w:rPr>
          <w:rFonts w:asciiTheme="majorHAnsi" w:hAnsiTheme="majorHAnsi"/>
          <w:i/>
          <w:iCs/>
          <w:sz w:val="20"/>
          <w:szCs w:val="20"/>
        </w:rPr>
      </w:pPr>
    </w:p>
    <w:p w14:paraId="46568790" w14:textId="199E08D7" w:rsidR="007060D6" w:rsidRPr="002F6682" w:rsidRDefault="007060D6" w:rsidP="002D52A0">
      <w:pPr>
        <w:jc w:val="center"/>
        <w:rPr>
          <w:rFonts w:asciiTheme="majorHAnsi" w:hAnsiTheme="majorHAnsi"/>
          <w:sz w:val="20"/>
          <w:szCs w:val="20"/>
        </w:rPr>
      </w:pPr>
    </w:p>
    <w:p w14:paraId="009B7290" w14:textId="77777777" w:rsidR="007060D6" w:rsidRPr="002F6682" w:rsidRDefault="007060D6" w:rsidP="00360EF7">
      <w:pPr>
        <w:pStyle w:val="BodyText"/>
        <w:rPr>
          <w:rFonts w:asciiTheme="majorHAnsi" w:hAnsiTheme="majorHAnsi"/>
          <w:b/>
        </w:rPr>
      </w:pPr>
    </w:p>
    <w:p w14:paraId="573D111E" w14:textId="41722343" w:rsidR="007060D6" w:rsidRPr="00582329" w:rsidRDefault="007060D6" w:rsidP="00076D99">
      <w:pPr>
        <w:jc w:val="both"/>
        <w:rPr>
          <w:rFonts w:asciiTheme="majorHAnsi" w:hAnsiTheme="majorHAnsi"/>
          <w:color w:val="EE0000"/>
          <w:sz w:val="18"/>
          <w:szCs w:val="18"/>
        </w:rPr>
      </w:pPr>
      <w:r w:rsidRPr="00582329">
        <w:rPr>
          <w:rFonts w:asciiTheme="majorHAnsi" w:hAnsiTheme="majorHAnsi"/>
          <w:b/>
          <w:sz w:val="18"/>
          <w:szCs w:val="18"/>
        </w:rPr>
        <w:t xml:space="preserve">Titre de la proposition de projet de Recommandation/Résolution : </w:t>
      </w:r>
      <w:r w:rsidRPr="00582329">
        <w:rPr>
          <w:rFonts w:asciiTheme="majorHAnsi" w:hAnsiTheme="majorHAnsi"/>
          <w:color w:val="EE0000"/>
          <w:sz w:val="18"/>
          <w:szCs w:val="18"/>
        </w:rPr>
        <w:t xml:space="preserve">Projet de </w:t>
      </w:r>
      <w:r w:rsidR="00B83FE1" w:rsidRPr="00582329">
        <w:rPr>
          <w:rFonts w:asciiTheme="majorHAnsi" w:hAnsiTheme="majorHAnsi"/>
          <w:color w:val="EE0000"/>
          <w:sz w:val="18"/>
          <w:szCs w:val="18"/>
        </w:rPr>
        <w:t xml:space="preserve">Résolution </w:t>
      </w:r>
      <w:r w:rsidRPr="00582329">
        <w:rPr>
          <w:rFonts w:asciiTheme="majorHAnsi" w:hAnsiTheme="majorHAnsi"/>
          <w:color w:val="EE0000"/>
          <w:sz w:val="18"/>
          <w:szCs w:val="18"/>
        </w:rPr>
        <w:t>visant à créer un groupe de travail chargé de simplifier les demandes de la Commission et les réponses du SCRS</w:t>
      </w:r>
    </w:p>
    <w:p w14:paraId="73CC0C39" w14:textId="77777777" w:rsidR="00440CE3" w:rsidRPr="00582329" w:rsidRDefault="00440CE3" w:rsidP="00360EF7">
      <w:pPr>
        <w:ind w:left="318"/>
        <w:jc w:val="both"/>
        <w:rPr>
          <w:rFonts w:asciiTheme="majorHAnsi" w:hAnsiTheme="majorHAnsi"/>
          <w:sz w:val="18"/>
          <w:szCs w:val="18"/>
        </w:rPr>
      </w:pPr>
    </w:p>
    <w:p w14:paraId="47CEAC47" w14:textId="1D7E1432" w:rsidR="003D12BF" w:rsidRPr="00582329" w:rsidRDefault="003D12BF" w:rsidP="00076D99">
      <w:pPr>
        <w:jc w:val="both"/>
        <w:rPr>
          <w:rFonts w:asciiTheme="majorHAnsi" w:eastAsiaTheme="minorEastAsia" w:hAnsiTheme="majorHAnsi"/>
          <w:sz w:val="18"/>
          <w:szCs w:val="18"/>
        </w:rPr>
      </w:pPr>
      <w:r w:rsidRPr="00582329">
        <w:rPr>
          <w:rFonts w:asciiTheme="majorHAnsi" w:hAnsiTheme="majorHAnsi"/>
          <w:b/>
          <w:sz w:val="18"/>
          <w:szCs w:val="18"/>
        </w:rPr>
        <w:t xml:space="preserve">Titre de la ou des Recommandations ou Résolutions en vigueur traitant des mêmes questions ou de questions connexes : </w:t>
      </w:r>
      <w:r w:rsidRPr="00582329">
        <w:rPr>
          <w:rFonts w:asciiTheme="majorHAnsi" w:hAnsiTheme="majorHAnsi"/>
          <w:color w:val="EE0000"/>
          <w:sz w:val="18"/>
          <w:szCs w:val="18"/>
        </w:rPr>
        <w:t>Aucune</w:t>
      </w:r>
    </w:p>
    <w:p w14:paraId="3972FC14" w14:textId="77777777" w:rsidR="00EE3231" w:rsidRPr="00582329" w:rsidRDefault="00EE3231" w:rsidP="00360EF7">
      <w:pPr>
        <w:ind w:left="318"/>
        <w:jc w:val="both"/>
        <w:rPr>
          <w:rFonts w:asciiTheme="majorHAnsi" w:hAnsiTheme="majorHAnsi"/>
          <w:sz w:val="18"/>
          <w:szCs w:val="18"/>
        </w:rPr>
      </w:pPr>
    </w:p>
    <w:p w14:paraId="5EB40B9D" w14:textId="72474302" w:rsidR="007060D6" w:rsidRPr="00582329" w:rsidRDefault="007060D6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rFonts w:asciiTheme="majorHAnsi" w:hAnsiTheme="majorHAnsi"/>
          <w:sz w:val="18"/>
          <w:szCs w:val="18"/>
        </w:rPr>
      </w:pPr>
      <w:r w:rsidRPr="00582329">
        <w:rPr>
          <w:rFonts w:asciiTheme="majorHAnsi" w:hAnsiTheme="majorHAnsi"/>
          <w:sz w:val="18"/>
          <w:szCs w:val="18"/>
        </w:rPr>
        <w:t xml:space="preserve">Cela crée-t-il de nouvelles </w:t>
      </w:r>
      <w:r w:rsidRPr="00582329">
        <w:rPr>
          <w:rFonts w:asciiTheme="majorHAnsi" w:hAnsiTheme="majorHAnsi"/>
          <w:b/>
          <w:sz w:val="18"/>
          <w:szCs w:val="18"/>
        </w:rPr>
        <w:t xml:space="preserve">obligations de déclaration </w:t>
      </w:r>
      <w:r w:rsidRPr="00582329">
        <w:rPr>
          <w:rFonts w:asciiTheme="majorHAnsi" w:hAnsiTheme="majorHAnsi"/>
          <w:sz w:val="18"/>
          <w:szCs w:val="18"/>
        </w:rPr>
        <w:t xml:space="preserve">pour les CPC ?     Oui </w:t>
      </w:r>
      <w:r w:rsidRPr="00582329">
        <w:rPr>
          <w:rFonts w:ascii="Segoe UI Symbol" w:hAnsi="Segoe UI Symbol" w:cs="Segoe UI Symbol"/>
          <w:sz w:val="18"/>
          <w:szCs w:val="18"/>
        </w:rPr>
        <w:t>☐</w:t>
      </w:r>
      <w:r w:rsidRPr="00582329">
        <w:rPr>
          <w:rFonts w:asciiTheme="majorHAnsi" w:hAnsiTheme="majorHAnsi"/>
          <w:sz w:val="18"/>
          <w:szCs w:val="18"/>
        </w:rPr>
        <w:tab/>
      </w:r>
      <w:r w:rsidRPr="00582329">
        <w:rPr>
          <w:rFonts w:asciiTheme="majorHAnsi" w:hAnsiTheme="majorHAnsi"/>
          <w:color w:val="EE0000"/>
          <w:sz w:val="18"/>
          <w:szCs w:val="18"/>
        </w:rPr>
        <w:t xml:space="preserve">Non </w:t>
      </w:r>
      <w:r w:rsidRPr="00582329">
        <w:rPr>
          <w:rFonts w:ascii="Segoe UI Symbol" w:hAnsi="Segoe UI Symbol" w:cs="Segoe UI Symbol"/>
          <w:color w:val="EE0000"/>
          <w:sz w:val="18"/>
          <w:szCs w:val="18"/>
        </w:rPr>
        <w:t>☒</w:t>
      </w:r>
    </w:p>
    <w:p w14:paraId="3C2E6E7C" w14:textId="77777777" w:rsidR="007060D6" w:rsidRPr="00582329" w:rsidRDefault="007060D6" w:rsidP="00360EF7">
      <w:pPr>
        <w:pStyle w:val="BodyText"/>
        <w:rPr>
          <w:rFonts w:asciiTheme="majorHAnsi" w:hAnsiTheme="majorHAnsi"/>
          <w:sz w:val="18"/>
          <w:szCs w:val="18"/>
        </w:rPr>
      </w:pPr>
    </w:p>
    <w:p w14:paraId="5C516CD4" w14:textId="31A66669" w:rsidR="007060D6" w:rsidRPr="00582329" w:rsidRDefault="007060D6" w:rsidP="001F5E3A">
      <w:pPr>
        <w:ind w:left="426"/>
        <w:jc w:val="both"/>
        <w:rPr>
          <w:rFonts w:asciiTheme="majorHAnsi" w:hAnsiTheme="majorHAnsi"/>
          <w:sz w:val="18"/>
          <w:szCs w:val="18"/>
        </w:rPr>
      </w:pPr>
      <w:r w:rsidRPr="00582329">
        <w:rPr>
          <w:rFonts w:asciiTheme="majorHAnsi" w:hAnsiTheme="majorHAnsi"/>
          <w:sz w:val="18"/>
          <w:szCs w:val="18"/>
        </w:rPr>
        <w:t>Brève description de la ou des nouvelle(s) obligation(s) de déclaration :</w:t>
      </w:r>
    </w:p>
    <w:p w14:paraId="3AC8DC6E" w14:textId="392290F4" w:rsidR="007060D6" w:rsidRPr="00582329" w:rsidRDefault="007060D6" w:rsidP="00360EF7">
      <w:pPr>
        <w:pStyle w:val="BodyText"/>
        <w:rPr>
          <w:rFonts w:asciiTheme="majorHAnsi" w:hAnsiTheme="majorHAnsi"/>
          <w:sz w:val="18"/>
          <w:szCs w:val="18"/>
        </w:rPr>
      </w:pPr>
    </w:p>
    <w:p w14:paraId="6347C186" w14:textId="03FB6363" w:rsidR="00473753" w:rsidRPr="00582329" w:rsidRDefault="00473753" w:rsidP="00360EF7">
      <w:pPr>
        <w:ind w:left="318"/>
        <w:rPr>
          <w:rFonts w:asciiTheme="majorHAnsi" w:hAnsiTheme="majorHAnsi"/>
          <w:sz w:val="18"/>
          <w:szCs w:val="18"/>
        </w:rPr>
      </w:pPr>
    </w:p>
    <w:p w14:paraId="52D82E22" w14:textId="22D33F09" w:rsidR="003D12BF" w:rsidRPr="00582329" w:rsidRDefault="00473753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rFonts w:asciiTheme="majorHAnsi" w:hAnsiTheme="majorHAnsi"/>
          <w:sz w:val="18"/>
          <w:szCs w:val="18"/>
        </w:rPr>
      </w:pPr>
      <w:r w:rsidRPr="00582329">
        <w:rPr>
          <w:rFonts w:asciiTheme="majorHAnsi" w:hAnsiTheme="majorHAnsi"/>
          <w:sz w:val="18"/>
          <w:szCs w:val="18"/>
        </w:rPr>
        <w:t xml:space="preserve">Cela nécessite-t-il une contribution ou un </w:t>
      </w:r>
      <w:r w:rsidRPr="00582329">
        <w:rPr>
          <w:rFonts w:asciiTheme="majorHAnsi" w:hAnsiTheme="majorHAnsi"/>
          <w:b/>
          <w:sz w:val="18"/>
          <w:szCs w:val="18"/>
        </w:rPr>
        <w:t>travail</w:t>
      </w:r>
      <w:r w:rsidRPr="00582329">
        <w:rPr>
          <w:rFonts w:asciiTheme="majorHAnsi" w:hAnsiTheme="majorHAnsi"/>
          <w:sz w:val="18"/>
          <w:szCs w:val="18"/>
        </w:rPr>
        <w:t xml:space="preserve"> supplémentaire </w:t>
      </w:r>
      <w:r w:rsidRPr="00582329">
        <w:rPr>
          <w:rFonts w:asciiTheme="majorHAnsi" w:hAnsiTheme="majorHAnsi"/>
          <w:b/>
          <w:sz w:val="18"/>
          <w:szCs w:val="18"/>
        </w:rPr>
        <w:t>de la part du SCRS</w:t>
      </w:r>
      <w:r w:rsidRPr="00582329">
        <w:rPr>
          <w:rFonts w:asciiTheme="majorHAnsi" w:hAnsiTheme="majorHAnsi"/>
          <w:sz w:val="18"/>
          <w:szCs w:val="18"/>
        </w:rPr>
        <w:t xml:space="preserve"> ?    </w:t>
      </w:r>
      <w:r w:rsidRPr="00582329">
        <w:rPr>
          <w:rFonts w:asciiTheme="majorHAnsi" w:hAnsiTheme="majorHAnsi"/>
          <w:color w:val="EE0000"/>
          <w:sz w:val="18"/>
          <w:szCs w:val="18"/>
        </w:rPr>
        <w:t xml:space="preserve">Oui  </w:t>
      </w:r>
      <w:r w:rsidRPr="00582329">
        <w:rPr>
          <w:rFonts w:ascii="Segoe UI Symbol" w:hAnsi="Segoe UI Symbol" w:cs="Segoe UI Symbol"/>
          <w:color w:val="EE0000"/>
          <w:sz w:val="18"/>
          <w:szCs w:val="18"/>
        </w:rPr>
        <w:t>☒</w:t>
      </w:r>
      <w:r w:rsidRPr="00582329">
        <w:rPr>
          <w:rFonts w:asciiTheme="majorHAnsi" w:hAnsiTheme="majorHAnsi"/>
          <w:sz w:val="18"/>
          <w:szCs w:val="18"/>
        </w:rPr>
        <w:tab/>
        <w:t>Non ¨</w:t>
      </w:r>
    </w:p>
    <w:p w14:paraId="2A825ED8" w14:textId="312C6997" w:rsidR="00360EF7" w:rsidRPr="00582329" w:rsidRDefault="00360EF7" w:rsidP="00360EF7">
      <w:pPr>
        <w:ind w:left="360"/>
        <w:rPr>
          <w:rFonts w:asciiTheme="majorHAnsi" w:hAnsiTheme="majorHAnsi"/>
          <w:sz w:val="18"/>
          <w:szCs w:val="18"/>
        </w:rPr>
      </w:pPr>
    </w:p>
    <w:p w14:paraId="1644E2CA" w14:textId="7E1FB5C1" w:rsidR="003D12BF" w:rsidRPr="00582329" w:rsidRDefault="00473753" w:rsidP="00BB4036">
      <w:pPr>
        <w:ind w:left="360" w:firstLine="66"/>
        <w:jc w:val="both"/>
        <w:rPr>
          <w:rFonts w:asciiTheme="majorHAnsi" w:hAnsiTheme="majorHAnsi"/>
          <w:sz w:val="18"/>
          <w:szCs w:val="18"/>
        </w:rPr>
      </w:pPr>
      <w:r w:rsidRPr="00582329">
        <w:rPr>
          <w:rFonts w:asciiTheme="majorHAnsi" w:hAnsiTheme="majorHAnsi"/>
          <w:sz w:val="18"/>
          <w:szCs w:val="18"/>
        </w:rPr>
        <w:t>Ce travail est-il déjà inclus dans le plan de travail actuel du SCRS ?  Oui ¨</w:t>
      </w:r>
      <w:r w:rsidRPr="00582329">
        <w:rPr>
          <w:rFonts w:asciiTheme="majorHAnsi" w:hAnsiTheme="majorHAnsi"/>
          <w:sz w:val="18"/>
          <w:szCs w:val="18"/>
        </w:rPr>
        <w:tab/>
      </w:r>
      <w:r w:rsidRPr="00582329">
        <w:rPr>
          <w:rFonts w:asciiTheme="majorHAnsi" w:hAnsiTheme="majorHAnsi"/>
          <w:color w:val="EE0000"/>
          <w:sz w:val="18"/>
          <w:szCs w:val="18"/>
        </w:rPr>
        <w:t xml:space="preserve">Non  </w:t>
      </w:r>
      <w:r w:rsidRPr="00582329">
        <w:rPr>
          <w:rFonts w:ascii="Segoe UI Symbol" w:hAnsi="Segoe UI Symbol" w:cs="Segoe UI Symbol"/>
          <w:color w:val="EE0000"/>
          <w:sz w:val="18"/>
          <w:szCs w:val="18"/>
        </w:rPr>
        <w:t>☒</w:t>
      </w:r>
    </w:p>
    <w:p w14:paraId="29AA45E5" w14:textId="77777777" w:rsidR="001958DD" w:rsidRPr="00582329" w:rsidRDefault="001958DD" w:rsidP="001F5E3A">
      <w:pPr>
        <w:ind w:left="360" w:firstLine="66"/>
        <w:jc w:val="both"/>
        <w:rPr>
          <w:rFonts w:asciiTheme="majorHAnsi" w:hAnsiTheme="majorHAnsi"/>
          <w:sz w:val="18"/>
          <w:szCs w:val="18"/>
        </w:rPr>
      </w:pPr>
    </w:p>
    <w:p w14:paraId="6BBD1AE0" w14:textId="7FE90679" w:rsidR="00473753" w:rsidRPr="00582329" w:rsidRDefault="00473753" w:rsidP="001F5E3A">
      <w:pPr>
        <w:ind w:left="360" w:firstLine="66"/>
        <w:jc w:val="both"/>
        <w:rPr>
          <w:rFonts w:asciiTheme="majorHAnsi" w:hAnsiTheme="majorHAnsi"/>
          <w:sz w:val="18"/>
          <w:szCs w:val="18"/>
        </w:rPr>
      </w:pPr>
      <w:r w:rsidRPr="00582329">
        <w:rPr>
          <w:rFonts w:asciiTheme="majorHAnsi" w:hAnsiTheme="majorHAnsi"/>
          <w:sz w:val="18"/>
          <w:szCs w:val="18"/>
        </w:rPr>
        <w:t>Brève description des nouveaux travaux scientifiques requis (évaluation des stocks, analyse, consultant externe) :</w:t>
      </w:r>
    </w:p>
    <w:p w14:paraId="4BA1BC67" w14:textId="77777777" w:rsidR="001958DD" w:rsidRPr="00582329" w:rsidRDefault="001958DD" w:rsidP="001958DD">
      <w:pPr>
        <w:ind w:left="318" w:firstLine="108"/>
        <w:rPr>
          <w:rFonts w:asciiTheme="majorHAnsi" w:hAnsiTheme="majorHAnsi"/>
          <w:sz w:val="18"/>
          <w:szCs w:val="18"/>
        </w:rPr>
      </w:pPr>
    </w:p>
    <w:p w14:paraId="79C709FB" w14:textId="61A9D6C9" w:rsidR="003D12BF" w:rsidRPr="00582329" w:rsidRDefault="00440CE3" w:rsidP="001958DD">
      <w:pPr>
        <w:ind w:left="318" w:firstLine="108"/>
        <w:rPr>
          <w:rFonts w:asciiTheme="majorHAnsi" w:hAnsiTheme="majorHAnsi"/>
          <w:color w:val="EE0000"/>
          <w:sz w:val="18"/>
          <w:szCs w:val="18"/>
        </w:rPr>
      </w:pPr>
      <w:r w:rsidRPr="00582329">
        <w:rPr>
          <w:rFonts w:asciiTheme="majorHAnsi" w:hAnsiTheme="majorHAnsi"/>
          <w:color w:val="EE0000"/>
          <w:sz w:val="18"/>
          <w:szCs w:val="18"/>
        </w:rPr>
        <w:t xml:space="preserve">Examen, par le Président du SCRS, de l'analyse des demandes actuelles de la Commission </w:t>
      </w:r>
    </w:p>
    <w:p w14:paraId="63D6DF76" w14:textId="3849CB35" w:rsidR="003D12BF" w:rsidRPr="00582329" w:rsidRDefault="003D12BF" w:rsidP="00360EF7">
      <w:pPr>
        <w:ind w:left="318"/>
        <w:rPr>
          <w:rFonts w:asciiTheme="majorHAnsi" w:hAnsiTheme="majorHAnsi"/>
          <w:sz w:val="18"/>
          <w:szCs w:val="18"/>
        </w:rPr>
      </w:pPr>
    </w:p>
    <w:p w14:paraId="58002EE6" w14:textId="77777777" w:rsidR="00A9125E" w:rsidRPr="00582329" w:rsidRDefault="00A9125E" w:rsidP="00360EF7">
      <w:pPr>
        <w:ind w:left="318"/>
        <w:rPr>
          <w:rFonts w:asciiTheme="majorHAnsi" w:hAnsiTheme="majorHAnsi"/>
          <w:sz w:val="18"/>
          <w:szCs w:val="18"/>
        </w:rPr>
      </w:pPr>
    </w:p>
    <w:p w14:paraId="4547A6AE" w14:textId="25C88162" w:rsidR="003D12BF" w:rsidRPr="00582329" w:rsidRDefault="003D12BF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rFonts w:asciiTheme="majorHAnsi" w:hAnsiTheme="majorHAnsi"/>
          <w:sz w:val="18"/>
          <w:szCs w:val="18"/>
        </w:rPr>
      </w:pPr>
      <w:r w:rsidRPr="00582329">
        <w:rPr>
          <w:rFonts w:asciiTheme="majorHAnsi" w:hAnsiTheme="majorHAnsi"/>
          <w:sz w:val="18"/>
          <w:szCs w:val="18"/>
        </w:rPr>
        <w:t xml:space="preserve">Cela implique-t-il la création d'un </w:t>
      </w:r>
      <w:r w:rsidRPr="00582329">
        <w:rPr>
          <w:rFonts w:asciiTheme="majorHAnsi" w:hAnsiTheme="majorHAnsi"/>
          <w:b/>
          <w:sz w:val="18"/>
          <w:szCs w:val="18"/>
        </w:rPr>
        <w:t xml:space="preserve">nouveau groupe de travail ou d'un processus intersessions </w:t>
      </w:r>
      <w:r w:rsidRPr="00582329">
        <w:rPr>
          <w:rFonts w:asciiTheme="majorHAnsi" w:hAnsiTheme="majorHAnsi"/>
          <w:sz w:val="18"/>
          <w:szCs w:val="18"/>
        </w:rPr>
        <w:t xml:space="preserve">?    </w:t>
      </w:r>
      <w:r w:rsidRPr="00582329">
        <w:rPr>
          <w:rFonts w:asciiTheme="majorHAnsi" w:hAnsiTheme="majorHAnsi"/>
          <w:color w:val="EE0000"/>
          <w:sz w:val="18"/>
          <w:szCs w:val="18"/>
        </w:rPr>
        <w:t xml:space="preserve">Oui  </w:t>
      </w:r>
      <w:r w:rsidRPr="00582329">
        <w:rPr>
          <w:rFonts w:ascii="Segoe UI Symbol" w:hAnsi="Segoe UI Symbol" w:cs="Segoe UI Symbol"/>
          <w:color w:val="EE0000"/>
          <w:sz w:val="18"/>
          <w:szCs w:val="18"/>
        </w:rPr>
        <w:t>☒</w:t>
      </w:r>
      <w:r w:rsidRPr="00582329">
        <w:rPr>
          <w:rFonts w:asciiTheme="majorHAnsi" w:hAnsiTheme="majorHAnsi"/>
          <w:sz w:val="18"/>
          <w:szCs w:val="18"/>
        </w:rPr>
        <w:t xml:space="preserve">      Non ¨</w:t>
      </w:r>
    </w:p>
    <w:p w14:paraId="68D241DE" w14:textId="1F598D05" w:rsidR="003D12BF" w:rsidRPr="00582329" w:rsidRDefault="003D12BF" w:rsidP="00360EF7">
      <w:pPr>
        <w:ind w:left="318"/>
        <w:rPr>
          <w:rFonts w:asciiTheme="majorHAnsi" w:hAnsiTheme="majorHAnsi"/>
          <w:sz w:val="18"/>
          <w:szCs w:val="18"/>
        </w:rPr>
      </w:pPr>
    </w:p>
    <w:p w14:paraId="400A92C8" w14:textId="476B5275" w:rsidR="00531635" w:rsidRPr="00582329" w:rsidRDefault="00531635" w:rsidP="00360EF7">
      <w:pPr>
        <w:ind w:left="318"/>
        <w:rPr>
          <w:rFonts w:asciiTheme="majorHAnsi" w:hAnsiTheme="majorHAnsi"/>
          <w:sz w:val="18"/>
          <w:szCs w:val="18"/>
        </w:rPr>
      </w:pPr>
    </w:p>
    <w:p w14:paraId="7C05917C" w14:textId="3BA89B81" w:rsidR="00DC240D" w:rsidRPr="00582329" w:rsidRDefault="003D12BF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rFonts w:asciiTheme="majorHAnsi" w:hAnsiTheme="majorHAnsi"/>
          <w:sz w:val="18"/>
          <w:szCs w:val="18"/>
        </w:rPr>
      </w:pPr>
      <w:r w:rsidRPr="00582329">
        <w:rPr>
          <w:rFonts w:asciiTheme="majorHAnsi" w:hAnsiTheme="majorHAnsi"/>
          <w:sz w:val="18"/>
          <w:szCs w:val="18"/>
        </w:rPr>
        <w:t xml:space="preserve">Cela nécessite-t-il un nouveau </w:t>
      </w:r>
      <w:r w:rsidRPr="00582329">
        <w:rPr>
          <w:rFonts w:asciiTheme="majorHAnsi" w:hAnsiTheme="majorHAnsi"/>
          <w:b/>
          <w:sz w:val="18"/>
          <w:szCs w:val="18"/>
        </w:rPr>
        <w:t xml:space="preserve">programme ou des activités supplémentaires à gérer par le Secrétariat </w:t>
      </w:r>
      <w:r w:rsidRPr="00582329">
        <w:rPr>
          <w:rFonts w:asciiTheme="majorHAnsi" w:hAnsiTheme="majorHAnsi"/>
          <w:sz w:val="18"/>
          <w:szCs w:val="18"/>
        </w:rPr>
        <w:t xml:space="preserve">?  </w:t>
      </w:r>
    </w:p>
    <w:p w14:paraId="046F9117" w14:textId="3732E48E" w:rsidR="003134F6" w:rsidRPr="00582329" w:rsidRDefault="003134F6" w:rsidP="00DC240D">
      <w:pPr>
        <w:pStyle w:val="ListParagraph"/>
        <w:ind w:left="426" w:firstLine="0"/>
        <w:rPr>
          <w:rFonts w:asciiTheme="majorHAnsi" w:hAnsiTheme="majorHAnsi"/>
          <w:spacing w:val="-2"/>
          <w:sz w:val="18"/>
          <w:szCs w:val="18"/>
        </w:rPr>
      </w:pPr>
    </w:p>
    <w:p w14:paraId="6535C7A0" w14:textId="54EC14DB" w:rsidR="003D12BF" w:rsidRPr="00582329" w:rsidRDefault="003D12BF" w:rsidP="00DC240D">
      <w:pPr>
        <w:pStyle w:val="ListParagraph"/>
        <w:ind w:left="426" w:firstLine="0"/>
        <w:rPr>
          <w:rFonts w:asciiTheme="majorHAnsi" w:hAnsiTheme="majorHAnsi"/>
          <w:sz w:val="18"/>
          <w:szCs w:val="18"/>
        </w:rPr>
      </w:pPr>
      <w:r w:rsidRPr="00582329">
        <w:rPr>
          <w:rFonts w:asciiTheme="majorHAnsi" w:hAnsiTheme="majorHAnsi"/>
          <w:sz w:val="18"/>
          <w:szCs w:val="18"/>
        </w:rPr>
        <w:t xml:space="preserve">Oui </w:t>
      </w:r>
      <w:r w:rsidRPr="00582329">
        <w:rPr>
          <w:rFonts w:ascii="Segoe UI Symbol" w:hAnsi="Segoe UI Symbol" w:cs="Segoe UI Symbol"/>
          <w:sz w:val="18"/>
          <w:szCs w:val="18"/>
        </w:rPr>
        <w:t>☐</w:t>
      </w:r>
      <w:r w:rsidRPr="00582329">
        <w:rPr>
          <w:rFonts w:asciiTheme="majorHAnsi" w:hAnsiTheme="majorHAnsi"/>
          <w:sz w:val="18"/>
          <w:szCs w:val="18"/>
        </w:rPr>
        <w:tab/>
      </w:r>
      <w:r w:rsidRPr="00582329">
        <w:rPr>
          <w:rFonts w:asciiTheme="majorHAnsi" w:hAnsiTheme="majorHAnsi"/>
          <w:color w:val="EE0000"/>
          <w:sz w:val="18"/>
          <w:szCs w:val="18"/>
        </w:rPr>
        <w:t xml:space="preserve">Non </w:t>
      </w:r>
      <w:r w:rsidRPr="00582329">
        <w:rPr>
          <w:rFonts w:ascii="Segoe UI Symbol" w:hAnsi="Segoe UI Symbol" w:cs="Segoe UI Symbol"/>
          <w:color w:val="EE0000"/>
          <w:sz w:val="18"/>
          <w:szCs w:val="18"/>
        </w:rPr>
        <w:t>☒</w:t>
      </w:r>
    </w:p>
    <w:p w14:paraId="5B382721" w14:textId="51EB5F2D" w:rsidR="003D12BF" w:rsidRPr="00582329" w:rsidRDefault="003D12BF" w:rsidP="00360EF7">
      <w:pPr>
        <w:ind w:left="318"/>
        <w:rPr>
          <w:rFonts w:asciiTheme="majorHAnsi" w:hAnsiTheme="majorHAnsi"/>
          <w:sz w:val="18"/>
          <w:szCs w:val="18"/>
        </w:rPr>
      </w:pPr>
    </w:p>
    <w:p w14:paraId="14420D4F" w14:textId="70ADC856" w:rsidR="003D12BF" w:rsidRPr="00582329" w:rsidRDefault="003D12BF" w:rsidP="001F5E3A">
      <w:pPr>
        <w:ind w:left="360" w:firstLine="66"/>
        <w:jc w:val="both"/>
        <w:rPr>
          <w:rFonts w:asciiTheme="majorHAnsi" w:hAnsiTheme="majorHAnsi"/>
          <w:spacing w:val="-2"/>
          <w:sz w:val="18"/>
          <w:szCs w:val="18"/>
        </w:rPr>
      </w:pPr>
      <w:r w:rsidRPr="00582329">
        <w:rPr>
          <w:rFonts w:asciiTheme="majorHAnsi" w:hAnsiTheme="majorHAnsi"/>
          <w:sz w:val="18"/>
          <w:szCs w:val="18"/>
        </w:rPr>
        <w:t>Brève description du nouveau travail requis pour le Secrétariat :</w:t>
      </w:r>
    </w:p>
    <w:p w14:paraId="7789F486" w14:textId="77777777" w:rsidR="003D12BF" w:rsidRPr="00582329" w:rsidRDefault="003D12BF" w:rsidP="00360EF7">
      <w:pPr>
        <w:rPr>
          <w:rFonts w:asciiTheme="majorHAnsi" w:hAnsiTheme="majorHAnsi"/>
          <w:spacing w:val="-2"/>
          <w:sz w:val="18"/>
          <w:szCs w:val="18"/>
        </w:rPr>
      </w:pPr>
    </w:p>
    <w:p w14:paraId="5D5CCD4F" w14:textId="77777777" w:rsidR="00295B80" w:rsidRPr="00582329" w:rsidRDefault="00295B80" w:rsidP="00360EF7">
      <w:pPr>
        <w:rPr>
          <w:rFonts w:asciiTheme="majorHAnsi" w:hAnsiTheme="majorHAnsi"/>
          <w:spacing w:val="-2"/>
          <w:sz w:val="18"/>
          <w:szCs w:val="18"/>
        </w:rPr>
      </w:pPr>
    </w:p>
    <w:p w14:paraId="7F9F8F34" w14:textId="6332A473" w:rsidR="00080B68" w:rsidRPr="00582329" w:rsidRDefault="00080B68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rFonts w:asciiTheme="majorHAnsi" w:hAnsiTheme="majorHAnsi"/>
          <w:spacing w:val="-2"/>
          <w:sz w:val="18"/>
          <w:szCs w:val="18"/>
        </w:rPr>
      </w:pPr>
      <w:r w:rsidRPr="00582329">
        <w:rPr>
          <w:rFonts w:asciiTheme="majorHAnsi" w:hAnsiTheme="majorHAnsi"/>
          <w:sz w:val="18"/>
          <w:szCs w:val="18"/>
        </w:rPr>
        <w:t>Quel est le calendrier proposé pour la mise en œuvre, et existe-t-il des calendriers spécifiques différents pour certaines CPC, pêcheries, régions, etc. ?</w:t>
      </w:r>
    </w:p>
    <w:p w14:paraId="49B3BB98" w14:textId="77777777" w:rsidR="00492F20" w:rsidRPr="00582329" w:rsidRDefault="00492F20" w:rsidP="00440CE3">
      <w:pPr>
        <w:ind w:left="426"/>
        <w:rPr>
          <w:rFonts w:asciiTheme="majorHAnsi" w:eastAsiaTheme="minorEastAsia" w:hAnsiTheme="majorHAnsi"/>
          <w:color w:val="EE0000"/>
          <w:spacing w:val="-2"/>
          <w:sz w:val="18"/>
          <w:szCs w:val="18"/>
          <w:lang w:eastAsia="ja-JP"/>
        </w:rPr>
      </w:pPr>
    </w:p>
    <w:p w14:paraId="3655F606" w14:textId="20286B93" w:rsidR="00080B68" w:rsidRPr="00582329" w:rsidRDefault="00440CE3" w:rsidP="00440CE3">
      <w:pPr>
        <w:ind w:left="426"/>
        <w:rPr>
          <w:rFonts w:asciiTheme="majorHAnsi" w:eastAsiaTheme="minorEastAsia" w:hAnsiTheme="majorHAnsi"/>
          <w:spacing w:val="-2"/>
          <w:sz w:val="18"/>
          <w:szCs w:val="18"/>
        </w:rPr>
      </w:pPr>
      <w:r w:rsidRPr="00582329">
        <w:rPr>
          <w:rFonts w:asciiTheme="majorHAnsi" w:hAnsiTheme="majorHAnsi"/>
          <w:color w:val="EE0000"/>
          <w:sz w:val="18"/>
          <w:szCs w:val="18"/>
        </w:rPr>
        <w:t>Un an</w:t>
      </w:r>
    </w:p>
    <w:p w14:paraId="654C3851" w14:textId="77777777" w:rsidR="00295B80" w:rsidRPr="00582329" w:rsidRDefault="00295B80" w:rsidP="00360EF7">
      <w:pPr>
        <w:rPr>
          <w:rFonts w:asciiTheme="majorHAnsi" w:hAnsiTheme="majorHAnsi"/>
          <w:spacing w:val="-2"/>
          <w:sz w:val="18"/>
          <w:szCs w:val="18"/>
        </w:rPr>
      </w:pPr>
    </w:p>
    <w:p w14:paraId="1ACC278A" w14:textId="77777777" w:rsidR="00ED6CE6" w:rsidRPr="00582329" w:rsidRDefault="00ED6CE6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rFonts w:asciiTheme="majorHAnsi" w:hAnsiTheme="majorHAnsi"/>
          <w:spacing w:val="-2"/>
          <w:sz w:val="18"/>
          <w:szCs w:val="18"/>
        </w:rPr>
      </w:pPr>
      <w:r w:rsidRPr="00582329">
        <w:rPr>
          <w:rFonts w:asciiTheme="majorHAnsi" w:hAnsiTheme="majorHAnsi"/>
          <w:sz w:val="18"/>
          <w:szCs w:val="18"/>
        </w:rPr>
        <w:t>Existe-t-il d'autres informations pertinentes concernant les implications de la proposition en termes de ressources et de charge de travail ?</w:t>
      </w:r>
    </w:p>
    <w:p w14:paraId="0FD2CF62" w14:textId="77777777" w:rsidR="003134F6" w:rsidRPr="00582329" w:rsidRDefault="003134F6" w:rsidP="003134F6">
      <w:pPr>
        <w:pStyle w:val="ListParagraph"/>
        <w:ind w:left="426" w:firstLine="0"/>
        <w:rPr>
          <w:rFonts w:asciiTheme="majorHAnsi" w:hAnsiTheme="majorHAnsi"/>
          <w:spacing w:val="-2"/>
          <w:sz w:val="18"/>
          <w:szCs w:val="18"/>
        </w:rPr>
      </w:pPr>
    </w:p>
    <w:p w14:paraId="44C541C7" w14:textId="3EEEB7C4" w:rsidR="00440CE3" w:rsidRPr="00582329" w:rsidRDefault="00440CE3" w:rsidP="00440CE3">
      <w:pPr>
        <w:ind w:left="426"/>
        <w:rPr>
          <w:rFonts w:asciiTheme="majorHAnsi" w:eastAsiaTheme="minorEastAsia" w:hAnsiTheme="majorHAnsi"/>
          <w:color w:val="EE0000"/>
          <w:sz w:val="18"/>
          <w:szCs w:val="18"/>
        </w:rPr>
      </w:pPr>
      <w:r w:rsidRPr="00582329">
        <w:rPr>
          <w:rFonts w:asciiTheme="majorHAnsi" w:hAnsiTheme="majorHAnsi"/>
          <w:color w:val="EE0000"/>
          <w:sz w:val="18"/>
          <w:szCs w:val="18"/>
        </w:rPr>
        <w:t>Examen et analyse des demandes actuelles de la Commission par le Président de la Commission, le Président du SCRS, le Président du PWG et les Présidents des Sous-commissions.</w:t>
      </w:r>
    </w:p>
    <w:p w14:paraId="6ECF0552" w14:textId="10917CFA" w:rsidR="00440CE3" w:rsidRPr="00582329" w:rsidRDefault="00440CE3">
      <w:pPr>
        <w:rPr>
          <w:rFonts w:asciiTheme="majorHAnsi" w:hAnsiTheme="majorHAnsi"/>
          <w:color w:val="EE0000"/>
          <w:sz w:val="18"/>
          <w:szCs w:val="18"/>
        </w:rPr>
      </w:pPr>
      <w:r w:rsidRPr="00582329">
        <w:rPr>
          <w:rFonts w:asciiTheme="majorHAnsi" w:hAnsiTheme="majorHAnsi"/>
          <w:sz w:val="18"/>
          <w:szCs w:val="18"/>
        </w:rPr>
        <w:br w:type="page"/>
      </w:r>
    </w:p>
    <w:p w14:paraId="435763D9" w14:textId="3AF85730" w:rsidR="003657CE" w:rsidRPr="002F6682" w:rsidRDefault="003657CE" w:rsidP="003657CE">
      <w:pPr>
        <w:pStyle w:val="BodyText"/>
        <w:jc w:val="right"/>
        <w:rPr>
          <w:rFonts w:asciiTheme="majorHAnsi" w:hAnsiTheme="majorHAnsi"/>
          <w:b/>
          <w:bCs/>
        </w:rPr>
      </w:pPr>
      <w:bookmarkStart w:id="0" w:name="_Hlk212543013"/>
      <w:r w:rsidRPr="002F6682">
        <w:rPr>
          <w:rFonts w:asciiTheme="majorHAnsi" w:hAnsiTheme="majorHAnsi"/>
          <w:b/>
          <w:bCs/>
        </w:rPr>
        <w:lastRenderedPageBreak/>
        <w:t>Original :</w:t>
      </w:r>
      <w:r w:rsidRPr="002F6682">
        <w:rPr>
          <w:rFonts w:asciiTheme="majorHAnsi" w:hAnsiTheme="majorHAnsi"/>
          <w:b/>
        </w:rPr>
        <w:t xml:space="preserve"> </w:t>
      </w:r>
      <w:r w:rsidRPr="002F6682">
        <w:rPr>
          <w:rFonts w:asciiTheme="majorHAnsi" w:hAnsiTheme="majorHAnsi"/>
          <w:b/>
          <w:bCs/>
        </w:rPr>
        <w:t>anglais</w:t>
      </w:r>
    </w:p>
    <w:p w14:paraId="761C8749" w14:textId="77777777" w:rsidR="003657CE" w:rsidRPr="002F6682" w:rsidRDefault="003657CE" w:rsidP="00492F20">
      <w:pPr>
        <w:pStyle w:val="BodyText"/>
        <w:jc w:val="center"/>
        <w:rPr>
          <w:rFonts w:asciiTheme="majorHAnsi" w:hAnsiTheme="majorHAnsi"/>
          <w:b/>
          <w:bCs/>
        </w:rPr>
      </w:pPr>
    </w:p>
    <w:p w14:paraId="288439CC" w14:textId="1CCD9895" w:rsidR="002224F8" w:rsidRPr="002F6682" w:rsidRDefault="00440CE3" w:rsidP="00492F20">
      <w:pPr>
        <w:pStyle w:val="BodyText"/>
        <w:jc w:val="center"/>
        <w:rPr>
          <w:rFonts w:asciiTheme="majorHAnsi" w:hAnsiTheme="majorHAnsi"/>
          <w:b/>
          <w:bCs/>
        </w:rPr>
      </w:pPr>
      <w:r w:rsidRPr="002F6682">
        <w:rPr>
          <w:rFonts w:asciiTheme="majorHAnsi" w:hAnsiTheme="majorHAnsi"/>
          <w:b/>
        </w:rPr>
        <w:t xml:space="preserve">Projet de </w:t>
      </w:r>
      <w:r w:rsidR="00B83FE1" w:rsidRPr="002F6682">
        <w:rPr>
          <w:rFonts w:asciiTheme="majorHAnsi" w:hAnsiTheme="majorHAnsi"/>
          <w:b/>
        </w:rPr>
        <w:t xml:space="preserve">Résolution </w:t>
      </w:r>
      <w:r w:rsidRPr="002F6682">
        <w:rPr>
          <w:rFonts w:asciiTheme="majorHAnsi" w:hAnsiTheme="majorHAnsi"/>
          <w:b/>
        </w:rPr>
        <w:t xml:space="preserve">visant à créer un groupe de travail chargé de simplifier  </w:t>
      </w:r>
    </w:p>
    <w:p w14:paraId="572A6051" w14:textId="4A73CF49" w:rsidR="00440CE3" w:rsidRPr="002F6682" w:rsidRDefault="00440CE3" w:rsidP="00492F20">
      <w:pPr>
        <w:pStyle w:val="BodyText"/>
        <w:jc w:val="center"/>
        <w:rPr>
          <w:rFonts w:asciiTheme="majorHAnsi" w:hAnsiTheme="majorHAnsi"/>
          <w:b/>
          <w:bCs/>
        </w:rPr>
      </w:pPr>
      <w:r w:rsidRPr="002F6682">
        <w:rPr>
          <w:rFonts w:asciiTheme="majorHAnsi" w:hAnsiTheme="majorHAnsi"/>
          <w:b/>
        </w:rPr>
        <w:t>les demandes de la Commission et les réponses du SCRS</w:t>
      </w:r>
    </w:p>
    <w:bookmarkEnd w:id="0"/>
    <w:p w14:paraId="0FBDE25D" w14:textId="77777777" w:rsidR="00440CE3" w:rsidRPr="002F6682" w:rsidRDefault="00440CE3" w:rsidP="00440CE3">
      <w:pPr>
        <w:pStyle w:val="BodyText"/>
        <w:jc w:val="center"/>
        <w:rPr>
          <w:rFonts w:asciiTheme="majorHAnsi" w:hAnsiTheme="majorHAnsi"/>
          <w:i/>
          <w:iCs/>
        </w:rPr>
      </w:pPr>
      <w:r w:rsidRPr="002F6682">
        <w:rPr>
          <w:rFonts w:asciiTheme="majorHAnsi" w:hAnsiTheme="majorHAnsi"/>
          <w:i/>
        </w:rPr>
        <w:t>(Document présenté par le Japon)</w:t>
      </w:r>
    </w:p>
    <w:p w14:paraId="02A1C296" w14:textId="77777777" w:rsidR="00440CE3" w:rsidRPr="002F6682" w:rsidRDefault="00440CE3" w:rsidP="00440CE3">
      <w:pPr>
        <w:pStyle w:val="BodyText"/>
        <w:rPr>
          <w:rFonts w:asciiTheme="majorHAnsi" w:hAnsiTheme="majorHAnsi"/>
        </w:rPr>
      </w:pPr>
    </w:p>
    <w:p w14:paraId="12B29BD5" w14:textId="32FF4F67" w:rsidR="00440CE3" w:rsidRPr="002F6682" w:rsidRDefault="00492F20" w:rsidP="00492F20">
      <w:pPr>
        <w:pStyle w:val="BodyText"/>
        <w:ind w:firstLine="426"/>
        <w:rPr>
          <w:rFonts w:asciiTheme="majorHAnsi" w:hAnsiTheme="majorHAnsi"/>
        </w:rPr>
      </w:pPr>
      <w:r w:rsidRPr="002F6682">
        <w:rPr>
          <w:rFonts w:asciiTheme="majorHAnsi" w:hAnsiTheme="majorHAnsi"/>
          <w:i/>
          <w:iCs/>
        </w:rPr>
        <w:t>RECONNAISSANT</w:t>
      </w:r>
      <w:r w:rsidRPr="002F6682">
        <w:rPr>
          <w:rFonts w:asciiTheme="majorHAnsi" w:hAnsiTheme="majorHAnsi"/>
        </w:rPr>
        <w:t xml:space="preserve"> que le nombre de demandes adressées par la Commission au SCRS a augmenté au cours de la dernière décennie</w:t>
      </w:r>
      <w:r w:rsidR="000D0412" w:rsidRPr="002F6682">
        <w:rPr>
          <w:rStyle w:val="FootnoteReference"/>
          <w:rFonts w:asciiTheme="majorHAnsi" w:hAnsiTheme="majorHAnsi"/>
        </w:rPr>
        <w:footnoteReference w:id="1"/>
      </w:r>
      <w:r w:rsidRPr="002F6682">
        <w:rPr>
          <w:rFonts w:asciiTheme="majorHAnsi" w:hAnsiTheme="majorHAnsi"/>
        </w:rPr>
        <w:t>;</w:t>
      </w:r>
    </w:p>
    <w:p w14:paraId="6910FBB7" w14:textId="77777777" w:rsidR="00440CE3" w:rsidRPr="002F6682" w:rsidRDefault="00440CE3" w:rsidP="00440CE3">
      <w:pPr>
        <w:pStyle w:val="BodyText"/>
        <w:rPr>
          <w:rFonts w:asciiTheme="majorHAnsi" w:hAnsiTheme="majorHAnsi"/>
        </w:rPr>
      </w:pPr>
    </w:p>
    <w:p w14:paraId="4B959B4F" w14:textId="188F3F5C" w:rsidR="00440CE3" w:rsidRPr="002F6682" w:rsidRDefault="00492F20" w:rsidP="00492F20">
      <w:pPr>
        <w:pStyle w:val="BodyText"/>
        <w:ind w:firstLine="426"/>
        <w:rPr>
          <w:rFonts w:asciiTheme="majorHAnsi" w:hAnsiTheme="majorHAnsi"/>
        </w:rPr>
      </w:pPr>
      <w:r w:rsidRPr="002F6682">
        <w:rPr>
          <w:rFonts w:asciiTheme="majorHAnsi" w:hAnsiTheme="majorHAnsi"/>
          <w:i/>
        </w:rPr>
        <w:t>PRÉOCCUPÉE PAR LE FAIT QUE</w:t>
      </w:r>
      <w:r w:rsidRPr="002F6682">
        <w:rPr>
          <w:rFonts w:asciiTheme="majorHAnsi" w:hAnsiTheme="majorHAnsi"/>
        </w:rPr>
        <w:t xml:space="preserve"> la charge de travail du SCRS pour répondre aux demandes de la Commission a augmenté, compromettant la capacité du SCRS à travailler sur des tâches essentielles ;</w:t>
      </w:r>
    </w:p>
    <w:p w14:paraId="4573FAE5" w14:textId="77777777" w:rsidR="00440CE3" w:rsidRPr="002F6682" w:rsidRDefault="00440CE3" w:rsidP="00440CE3">
      <w:pPr>
        <w:pStyle w:val="BodyText"/>
        <w:rPr>
          <w:rFonts w:asciiTheme="majorHAnsi" w:hAnsiTheme="majorHAnsi"/>
        </w:rPr>
      </w:pPr>
    </w:p>
    <w:p w14:paraId="0D6CEAD4" w14:textId="6E14E202" w:rsidR="00440CE3" w:rsidRPr="002F6682" w:rsidRDefault="00492F20" w:rsidP="00492F20">
      <w:pPr>
        <w:pStyle w:val="BodyText"/>
        <w:ind w:firstLine="426"/>
        <w:rPr>
          <w:rFonts w:asciiTheme="majorHAnsi" w:hAnsiTheme="majorHAnsi"/>
        </w:rPr>
      </w:pPr>
      <w:r w:rsidRPr="002F6682">
        <w:rPr>
          <w:rFonts w:asciiTheme="majorHAnsi" w:hAnsiTheme="majorHAnsi"/>
          <w:i/>
        </w:rPr>
        <w:t>CONSCIENTE QUE</w:t>
      </w:r>
      <w:r w:rsidRPr="002F6682">
        <w:rPr>
          <w:rFonts w:asciiTheme="majorHAnsi" w:hAnsiTheme="majorHAnsi"/>
        </w:rPr>
        <w:t xml:space="preserve"> certaines demandes sont obsolètes, moins importantes qu'on ne le pensait initialement ou répétées plusieurs fois sans recevoir de réponses significatives de la part du SCRS.</w:t>
      </w:r>
    </w:p>
    <w:p w14:paraId="26796D02" w14:textId="77777777" w:rsidR="00440CE3" w:rsidRPr="002F6682" w:rsidRDefault="00440CE3" w:rsidP="00440CE3">
      <w:pPr>
        <w:pStyle w:val="BodyText"/>
        <w:rPr>
          <w:rFonts w:asciiTheme="majorHAnsi" w:hAnsiTheme="majorHAnsi"/>
        </w:rPr>
      </w:pPr>
    </w:p>
    <w:p w14:paraId="5CAF8B1C" w14:textId="77777777" w:rsidR="00492F20" w:rsidRPr="002F6682" w:rsidRDefault="00492F20" w:rsidP="00440CE3">
      <w:pPr>
        <w:pStyle w:val="BodyText"/>
        <w:jc w:val="center"/>
        <w:rPr>
          <w:rFonts w:asciiTheme="majorHAnsi" w:hAnsiTheme="majorHAnsi"/>
        </w:rPr>
      </w:pPr>
    </w:p>
    <w:p w14:paraId="0EAA4A8C" w14:textId="77777777" w:rsidR="00492F20" w:rsidRPr="002F6682" w:rsidRDefault="00440CE3" w:rsidP="00440CE3">
      <w:pPr>
        <w:pStyle w:val="BodyText"/>
        <w:jc w:val="center"/>
        <w:rPr>
          <w:rFonts w:asciiTheme="majorHAnsi" w:hAnsiTheme="majorHAnsi"/>
        </w:rPr>
      </w:pPr>
      <w:r w:rsidRPr="002F6682">
        <w:rPr>
          <w:rFonts w:asciiTheme="majorHAnsi" w:hAnsiTheme="majorHAnsi"/>
        </w:rPr>
        <w:t xml:space="preserve">LA COMMISSION INTERNATIONALE POUR LA CONSERVATION </w:t>
      </w:r>
    </w:p>
    <w:p w14:paraId="0B244B7D" w14:textId="68F9D189" w:rsidR="00440CE3" w:rsidRPr="002F6682" w:rsidRDefault="00440CE3" w:rsidP="00440CE3">
      <w:pPr>
        <w:pStyle w:val="BodyText"/>
        <w:jc w:val="center"/>
        <w:rPr>
          <w:rFonts w:asciiTheme="majorHAnsi" w:hAnsiTheme="majorHAnsi"/>
        </w:rPr>
      </w:pPr>
      <w:r w:rsidRPr="002F6682">
        <w:rPr>
          <w:rFonts w:asciiTheme="majorHAnsi" w:hAnsiTheme="majorHAnsi"/>
        </w:rPr>
        <w:t>DES THONIDÉS DE L’ATLANTIQUE (ICCAT) DÉCIDE CE QUI SUIT :</w:t>
      </w:r>
    </w:p>
    <w:p w14:paraId="0A70AB91" w14:textId="77777777" w:rsidR="00440CE3" w:rsidRPr="002F6682" w:rsidRDefault="00440CE3" w:rsidP="00440CE3">
      <w:pPr>
        <w:pStyle w:val="BodyText"/>
        <w:rPr>
          <w:rFonts w:asciiTheme="majorHAnsi" w:hAnsiTheme="majorHAnsi"/>
        </w:rPr>
      </w:pPr>
    </w:p>
    <w:p w14:paraId="1F729326" w14:textId="080AEE53" w:rsidR="00440CE3" w:rsidRPr="002F6682" w:rsidRDefault="00440CE3" w:rsidP="00492F20">
      <w:pPr>
        <w:pStyle w:val="BodyText"/>
        <w:numPr>
          <w:ilvl w:val="0"/>
          <w:numId w:val="4"/>
        </w:numPr>
        <w:ind w:left="426" w:hanging="426"/>
        <w:jc w:val="both"/>
        <w:rPr>
          <w:rFonts w:asciiTheme="majorHAnsi" w:hAnsiTheme="majorHAnsi"/>
        </w:rPr>
      </w:pPr>
      <w:r w:rsidRPr="002F6682">
        <w:rPr>
          <w:rFonts w:asciiTheme="majorHAnsi" w:hAnsiTheme="majorHAnsi"/>
        </w:rPr>
        <w:t>La Commission devrait créer un groupe de travail chargé d'étudier la simplification des demandes de la Commission.</w:t>
      </w:r>
    </w:p>
    <w:p w14:paraId="0983D87F" w14:textId="77777777" w:rsidR="00440CE3" w:rsidRPr="002F6682" w:rsidRDefault="00440CE3" w:rsidP="00492F20">
      <w:pPr>
        <w:pStyle w:val="BodyText"/>
        <w:jc w:val="both"/>
        <w:rPr>
          <w:rFonts w:asciiTheme="majorHAnsi" w:hAnsiTheme="majorHAnsi"/>
        </w:rPr>
      </w:pPr>
    </w:p>
    <w:p w14:paraId="0C226980" w14:textId="4C91AFF4" w:rsidR="00440CE3" w:rsidRPr="002F6682" w:rsidRDefault="00440CE3" w:rsidP="00492F20">
      <w:pPr>
        <w:pStyle w:val="BodyText"/>
        <w:numPr>
          <w:ilvl w:val="0"/>
          <w:numId w:val="4"/>
        </w:numPr>
        <w:ind w:left="426" w:hanging="426"/>
        <w:jc w:val="both"/>
        <w:rPr>
          <w:rFonts w:asciiTheme="majorHAnsi" w:hAnsiTheme="majorHAnsi"/>
        </w:rPr>
      </w:pPr>
      <w:r w:rsidRPr="002F6682">
        <w:rPr>
          <w:rFonts w:asciiTheme="majorHAnsi" w:hAnsiTheme="majorHAnsi"/>
        </w:rPr>
        <w:t>Le groupe de travail devrait être composé du Président de la Commission, du Président du SCRS, du Président du PWG et des Présidents des Sous-commissions.</w:t>
      </w:r>
    </w:p>
    <w:p w14:paraId="76157DBB" w14:textId="77777777" w:rsidR="00440CE3" w:rsidRPr="002F6682" w:rsidRDefault="00440CE3" w:rsidP="00492F20">
      <w:pPr>
        <w:pStyle w:val="BodyText"/>
        <w:ind w:left="426"/>
        <w:jc w:val="both"/>
        <w:rPr>
          <w:rFonts w:asciiTheme="majorHAnsi" w:hAnsiTheme="majorHAnsi"/>
        </w:rPr>
      </w:pPr>
    </w:p>
    <w:p w14:paraId="6E86FC52" w14:textId="37180F99" w:rsidR="00835F2F" w:rsidRPr="002F6682" w:rsidRDefault="00835F2F" w:rsidP="00492F20">
      <w:pPr>
        <w:pStyle w:val="BodyText"/>
        <w:numPr>
          <w:ilvl w:val="0"/>
          <w:numId w:val="4"/>
        </w:numPr>
        <w:ind w:left="426" w:hanging="426"/>
        <w:jc w:val="both"/>
        <w:rPr>
          <w:rFonts w:asciiTheme="majorHAnsi" w:hAnsiTheme="majorHAnsi"/>
        </w:rPr>
      </w:pPr>
      <w:r w:rsidRPr="002F6682">
        <w:rPr>
          <w:rFonts w:asciiTheme="majorHAnsi" w:hAnsiTheme="majorHAnsi"/>
        </w:rPr>
        <w:t>Le groupe de travail devrait travailler sans interprétation ni traduction, par courrier électronique, et pourrait organiser des réunions en ligne si nécessaire.</w:t>
      </w:r>
    </w:p>
    <w:p w14:paraId="23AE5795" w14:textId="77777777" w:rsidR="00835F2F" w:rsidRPr="002F6682" w:rsidRDefault="00835F2F" w:rsidP="00492F20">
      <w:pPr>
        <w:pStyle w:val="BodyText"/>
        <w:ind w:left="426"/>
        <w:jc w:val="both"/>
        <w:rPr>
          <w:rFonts w:asciiTheme="majorHAnsi" w:hAnsiTheme="majorHAnsi"/>
        </w:rPr>
      </w:pPr>
    </w:p>
    <w:p w14:paraId="51884C21" w14:textId="750A8365" w:rsidR="00835F2F" w:rsidRPr="002F6682" w:rsidRDefault="00835F2F" w:rsidP="00492F20">
      <w:pPr>
        <w:pStyle w:val="BodyText"/>
        <w:numPr>
          <w:ilvl w:val="0"/>
          <w:numId w:val="4"/>
        </w:numPr>
        <w:ind w:left="426" w:hanging="426"/>
        <w:jc w:val="both"/>
        <w:rPr>
          <w:rFonts w:asciiTheme="majorHAnsi" w:hAnsiTheme="majorHAnsi"/>
        </w:rPr>
      </w:pPr>
      <w:r w:rsidRPr="002F6682">
        <w:rPr>
          <w:rFonts w:asciiTheme="majorHAnsi" w:hAnsiTheme="majorHAnsi"/>
        </w:rPr>
        <w:t>Chaque Président de Sous-commission et le Président du PWG devrait dresser la liste des demandes à supprimer ou à suspendre, y compris le motif, et consulter le Président de la Commission et le Président du SCRS pour approbation.</w:t>
      </w:r>
    </w:p>
    <w:p w14:paraId="6FC4E094" w14:textId="77777777" w:rsidR="00835F2F" w:rsidRPr="002F6682" w:rsidRDefault="00835F2F" w:rsidP="00492F20">
      <w:pPr>
        <w:pStyle w:val="BodyText"/>
        <w:ind w:left="426"/>
        <w:jc w:val="both"/>
        <w:rPr>
          <w:rFonts w:asciiTheme="majorHAnsi" w:hAnsiTheme="majorHAnsi"/>
        </w:rPr>
      </w:pPr>
    </w:p>
    <w:p w14:paraId="251843D2" w14:textId="7320171D" w:rsidR="00440CE3" w:rsidRPr="002F6682" w:rsidRDefault="000D0412" w:rsidP="00492F20">
      <w:pPr>
        <w:pStyle w:val="BodyText"/>
        <w:numPr>
          <w:ilvl w:val="0"/>
          <w:numId w:val="4"/>
        </w:numPr>
        <w:ind w:left="426" w:hanging="426"/>
        <w:jc w:val="both"/>
        <w:rPr>
          <w:rFonts w:asciiTheme="majorHAnsi" w:hAnsiTheme="majorHAnsi"/>
        </w:rPr>
      </w:pPr>
      <w:r w:rsidRPr="002F6682">
        <w:rPr>
          <w:rFonts w:asciiTheme="majorHAnsi" w:hAnsiTheme="majorHAnsi"/>
        </w:rPr>
        <w:t xml:space="preserve">Le Président de la Commission devrait compiler toutes les demandes à supprimer ou à suspendre et soumettre la liste à la réunion annuelle de la Commission de 2026 pour décision finale. S'il n'y a pas d'accord entre les Présidents sur une demande à supprimer ou à suspendre, cette demande ne devrait pas être incluse dans la liste. </w:t>
      </w:r>
    </w:p>
    <w:p w14:paraId="273AFEBD" w14:textId="1D4B6311" w:rsidR="00835F2F" w:rsidRPr="002F6682" w:rsidRDefault="00835F2F" w:rsidP="00492F20">
      <w:pPr>
        <w:pStyle w:val="BodyText"/>
        <w:ind w:left="426"/>
        <w:jc w:val="both"/>
        <w:rPr>
          <w:rFonts w:asciiTheme="majorHAnsi" w:hAnsiTheme="majorHAnsi"/>
        </w:rPr>
      </w:pPr>
    </w:p>
    <w:p w14:paraId="25F7ABA5" w14:textId="32F128D8" w:rsidR="00DD2B6B" w:rsidRPr="002F6682" w:rsidRDefault="00835F2F" w:rsidP="00492F20">
      <w:pPr>
        <w:pStyle w:val="BodyText"/>
        <w:numPr>
          <w:ilvl w:val="0"/>
          <w:numId w:val="4"/>
        </w:numPr>
        <w:ind w:left="426" w:hanging="426"/>
        <w:jc w:val="both"/>
        <w:rPr>
          <w:rFonts w:asciiTheme="majorHAnsi" w:hAnsiTheme="majorHAnsi"/>
        </w:rPr>
      </w:pPr>
      <w:r w:rsidRPr="002F6682">
        <w:rPr>
          <w:rFonts w:asciiTheme="majorHAnsi" w:hAnsiTheme="majorHAnsi"/>
        </w:rPr>
        <w:t>Lors de sa réunion annuelle de 2026, la Commission devrait décider si le groupe de travail devrait être maintenu.</w:t>
      </w:r>
    </w:p>
    <w:sectPr w:rsidR="00DD2B6B" w:rsidRPr="002F6682" w:rsidSect="003657CE">
      <w:headerReference w:type="default" r:id="rId8"/>
      <w:footerReference w:type="default" r:id="rId9"/>
      <w:pgSz w:w="11910" w:h="16840" w:code="9"/>
      <w:pgMar w:top="1418" w:right="1418" w:bottom="1418" w:left="1418" w:header="851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5445F" w14:textId="77777777" w:rsidR="00DC7D03" w:rsidRDefault="00DC7D03">
      <w:r>
        <w:separator/>
      </w:r>
    </w:p>
  </w:endnote>
  <w:endnote w:type="continuationSeparator" w:id="0">
    <w:p w14:paraId="468AA0E8" w14:textId="77777777" w:rsidR="00DC7D03" w:rsidRDefault="00DC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D7F7" w14:textId="77777777" w:rsidR="001F2E99" w:rsidRPr="001F2E99" w:rsidRDefault="001F2E99" w:rsidP="001F2E99">
    <w:pPr>
      <w:widowControl/>
      <w:tabs>
        <w:tab w:val="center" w:pos="4535"/>
        <w:tab w:val="center" w:pos="4680"/>
        <w:tab w:val="left" w:pos="6150"/>
        <w:tab w:val="right" w:pos="9360"/>
      </w:tabs>
      <w:autoSpaceDE/>
      <w:autoSpaceDN/>
      <w:spacing w:after="200" w:line="276" w:lineRule="auto"/>
      <w:jc w:val="center"/>
      <w:rPr>
        <w:rFonts w:eastAsia="Calibri" w:cs="Calibri"/>
        <w:sz w:val="20"/>
      </w:rPr>
    </w:pPr>
    <w:r w:rsidRPr="001F2E99">
      <w:rPr>
        <w:rFonts w:eastAsia="Calibri" w:cs="Calibri"/>
        <w:sz w:val="20"/>
      </w:rPr>
      <w:fldChar w:fldCharType="begin"/>
    </w:r>
    <w:r w:rsidRPr="001F2E99">
      <w:rPr>
        <w:rFonts w:eastAsia="Calibri" w:cs="Calibri"/>
        <w:sz w:val="20"/>
      </w:rPr>
      <w:instrText xml:space="preserve"> PAGE </w:instrText>
    </w:r>
    <w:r w:rsidRPr="001F2E99">
      <w:rPr>
        <w:rFonts w:eastAsia="Calibri" w:cs="Calibri"/>
        <w:sz w:val="20"/>
      </w:rPr>
      <w:fldChar w:fldCharType="separate"/>
    </w:r>
    <w:r w:rsidRPr="001F2E99">
      <w:rPr>
        <w:rFonts w:eastAsia="Calibri" w:cs="Calibri"/>
        <w:sz w:val="20"/>
      </w:rPr>
      <w:t>1</w:t>
    </w:r>
    <w:r w:rsidRPr="001F2E99">
      <w:rPr>
        <w:rFonts w:eastAsia="Calibri" w:cs="Calibri"/>
        <w:sz w:val="20"/>
      </w:rPr>
      <w:fldChar w:fldCharType="end"/>
    </w:r>
    <w:r>
      <w:rPr>
        <w:sz w:val="20"/>
      </w:rPr>
      <w:t xml:space="preserve"> / </w:t>
    </w:r>
    <w:r w:rsidRPr="001F2E99">
      <w:rPr>
        <w:rFonts w:eastAsia="Calibri" w:cs="Calibri"/>
        <w:sz w:val="20"/>
      </w:rPr>
      <w:fldChar w:fldCharType="begin"/>
    </w:r>
    <w:r w:rsidRPr="001F2E99">
      <w:rPr>
        <w:rFonts w:eastAsia="Calibri" w:cs="Calibri"/>
        <w:sz w:val="20"/>
      </w:rPr>
      <w:instrText xml:space="preserve"> NUMPAGES  </w:instrText>
    </w:r>
    <w:r w:rsidRPr="001F2E99">
      <w:rPr>
        <w:rFonts w:eastAsia="Calibri" w:cs="Calibri"/>
        <w:sz w:val="20"/>
      </w:rPr>
      <w:fldChar w:fldCharType="separate"/>
    </w:r>
    <w:r w:rsidRPr="001F2E99">
      <w:rPr>
        <w:rFonts w:eastAsia="Calibri" w:cs="Calibri"/>
        <w:sz w:val="20"/>
      </w:rPr>
      <w:t>4</w:t>
    </w:r>
    <w:r w:rsidRPr="001F2E99">
      <w:rPr>
        <w:rFonts w:eastAsia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0C9A6" w14:textId="77777777" w:rsidR="00DC7D03" w:rsidRDefault="00DC7D03">
      <w:r>
        <w:separator/>
      </w:r>
    </w:p>
  </w:footnote>
  <w:footnote w:type="continuationSeparator" w:id="0">
    <w:p w14:paraId="6DCA512F" w14:textId="77777777" w:rsidR="00DC7D03" w:rsidRDefault="00DC7D03">
      <w:r>
        <w:continuationSeparator/>
      </w:r>
    </w:p>
  </w:footnote>
  <w:footnote w:id="1">
    <w:p w14:paraId="673D3AF1" w14:textId="0B7B9209" w:rsidR="000D0412" w:rsidRPr="00492F20" w:rsidRDefault="000D0412">
      <w:pPr>
        <w:pStyle w:val="FootnoteText"/>
        <w:rPr>
          <w:rFonts w:eastAsiaTheme="minorEastAsia"/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</w:rPr>
        <w:t xml:space="preserve"> Nombre de demandes de la Commission au SCRS au cours de la dernière décennie.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7"/>
        <w:gridCol w:w="907"/>
        <w:gridCol w:w="907"/>
        <w:gridCol w:w="907"/>
      </w:tblGrid>
      <w:tr w:rsidR="000D0412" w:rsidRPr="00492F20" w14:paraId="67854E79" w14:textId="77777777" w:rsidTr="00E616FF">
        <w:tc>
          <w:tcPr>
            <w:tcW w:w="906" w:type="dxa"/>
          </w:tcPr>
          <w:p w14:paraId="330B0CD6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i/>
                <w:iCs/>
                <w:sz w:val="16"/>
                <w:szCs w:val="16"/>
              </w:rPr>
            </w:pPr>
            <w:r>
              <w:rPr>
                <w:i/>
                <w:sz w:val="16"/>
              </w:rPr>
              <w:t>2016</w:t>
            </w:r>
          </w:p>
        </w:tc>
        <w:tc>
          <w:tcPr>
            <w:tcW w:w="906" w:type="dxa"/>
          </w:tcPr>
          <w:p w14:paraId="49F84D0D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i/>
                <w:iCs/>
                <w:sz w:val="16"/>
                <w:szCs w:val="16"/>
              </w:rPr>
            </w:pPr>
            <w:r>
              <w:rPr>
                <w:i/>
                <w:sz w:val="16"/>
              </w:rPr>
              <w:t>2017</w:t>
            </w:r>
          </w:p>
        </w:tc>
        <w:tc>
          <w:tcPr>
            <w:tcW w:w="906" w:type="dxa"/>
          </w:tcPr>
          <w:p w14:paraId="55B0C75C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i/>
                <w:iCs/>
                <w:sz w:val="16"/>
                <w:szCs w:val="16"/>
              </w:rPr>
            </w:pPr>
            <w:r>
              <w:rPr>
                <w:i/>
                <w:sz w:val="16"/>
              </w:rPr>
              <w:t>2018</w:t>
            </w:r>
          </w:p>
        </w:tc>
        <w:tc>
          <w:tcPr>
            <w:tcW w:w="906" w:type="dxa"/>
          </w:tcPr>
          <w:p w14:paraId="79DCF3E1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i/>
                <w:iCs/>
                <w:sz w:val="16"/>
                <w:szCs w:val="16"/>
              </w:rPr>
            </w:pPr>
            <w:r>
              <w:rPr>
                <w:i/>
                <w:sz w:val="16"/>
              </w:rPr>
              <w:t>2019</w:t>
            </w:r>
          </w:p>
        </w:tc>
        <w:tc>
          <w:tcPr>
            <w:tcW w:w="906" w:type="dxa"/>
          </w:tcPr>
          <w:p w14:paraId="2C84E850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i/>
                <w:iCs/>
                <w:sz w:val="16"/>
                <w:szCs w:val="16"/>
              </w:rPr>
            </w:pPr>
            <w:r>
              <w:rPr>
                <w:i/>
                <w:sz w:val="16"/>
              </w:rPr>
              <w:t>2020</w:t>
            </w:r>
          </w:p>
        </w:tc>
        <w:tc>
          <w:tcPr>
            <w:tcW w:w="906" w:type="dxa"/>
          </w:tcPr>
          <w:p w14:paraId="01D11C5C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i/>
                <w:iCs/>
                <w:sz w:val="16"/>
                <w:szCs w:val="16"/>
              </w:rPr>
            </w:pPr>
            <w:r>
              <w:rPr>
                <w:i/>
                <w:sz w:val="16"/>
              </w:rPr>
              <w:t>2021</w:t>
            </w:r>
          </w:p>
        </w:tc>
        <w:tc>
          <w:tcPr>
            <w:tcW w:w="907" w:type="dxa"/>
          </w:tcPr>
          <w:p w14:paraId="4E3999FD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i/>
                <w:iCs/>
                <w:sz w:val="16"/>
                <w:szCs w:val="16"/>
              </w:rPr>
            </w:pPr>
            <w:r>
              <w:rPr>
                <w:i/>
                <w:sz w:val="16"/>
              </w:rPr>
              <w:t>2022</w:t>
            </w:r>
          </w:p>
        </w:tc>
        <w:tc>
          <w:tcPr>
            <w:tcW w:w="907" w:type="dxa"/>
          </w:tcPr>
          <w:p w14:paraId="12D54AF8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i/>
                <w:iCs/>
                <w:sz w:val="16"/>
                <w:szCs w:val="16"/>
              </w:rPr>
            </w:pPr>
            <w:r>
              <w:rPr>
                <w:i/>
                <w:sz w:val="16"/>
              </w:rPr>
              <w:t>2023</w:t>
            </w:r>
          </w:p>
        </w:tc>
        <w:tc>
          <w:tcPr>
            <w:tcW w:w="907" w:type="dxa"/>
          </w:tcPr>
          <w:p w14:paraId="1BA9BE39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i/>
                <w:iCs/>
                <w:sz w:val="16"/>
                <w:szCs w:val="16"/>
              </w:rPr>
            </w:pPr>
            <w:r>
              <w:rPr>
                <w:i/>
                <w:sz w:val="16"/>
              </w:rPr>
              <w:t>2024</w:t>
            </w:r>
          </w:p>
        </w:tc>
        <w:tc>
          <w:tcPr>
            <w:tcW w:w="907" w:type="dxa"/>
          </w:tcPr>
          <w:p w14:paraId="59F3580A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i/>
                <w:iCs/>
                <w:sz w:val="16"/>
                <w:szCs w:val="16"/>
              </w:rPr>
            </w:pPr>
            <w:r>
              <w:rPr>
                <w:i/>
                <w:sz w:val="16"/>
              </w:rPr>
              <w:t>2025</w:t>
            </w:r>
          </w:p>
        </w:tc>
      </w:tr>
      <w:tr w:rsidR="000D0412" w:rsidRPr="00492F20" w14:paraId="1DDB47AB" w14:textId="77777777" w:rsidTr="00E616FF">
        <w:tc>
          <w:tcPr>
            <w:tcW w:w="906" w:type="dxa"/>
          </w:tcPr>
          <w:p w14:paraId="002065CE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906" w:type="dxa"/>
          </w:tcPr>
          <w:p w14:paraId="75EE4E40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906" w:type="dxa"/>
          </w:tcPr>
          <w:p w14:paraId="523CD2DA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906" w:type="dxa"/>
          </w:tcPr>
          <w:p w14:paraId="0271E91D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906" w:type="dxa"/>
          </w:tcPr>
          <w:p w14:paraId="6708B0EF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906" w:type="dxa"/>
          </w:tcPr>
          <w:p w14:paraId="5378B1E4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907" w:type="dxa"/>
          </w:tcPr>
          <w:p w14:paraId="584D6C57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907" w:type="dxa"/>
          </w:tcPr>
          <w:p w14:paraId="2D4230C1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907" w:type="dxa"/>
          </w:tcPr>
          <w:p w14:paraId="5F552C36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907" w:type="dxa"/>
          </w:tcPr>
          <w:p w14:paraId="618DF420" w14:textId="77777777" w:rsidR="000D0412" w:rsidRPr="00492F20" w:rsidRDefault="000D0412" w:rsidP="000D0412">
            <w:pPr>
              <w:pStyle w:val="BodyText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</w:tr>
    </w:tbl>
    <w:p w14:paraId="33D4BADE" w14:textId="3E5F4094" w:rsidR="000D0412" w:rsidRPr="000D0412" w:rsidRDefault="000D0412" w:rsidP="000D0412">
      <w:pPr>
        <w:pStyle w:val="FootnoteText"/>
        <w:rPr>
          <w:rFonts w:eastAsiaTheme="minorEastAsia"/>
          <w:lang w:eastAsia="ja-JP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BA92" w14:textId="0BD74051" w:rsidR="004425B6" w:rsidRPr="008B0FC5" w:rsidRDefault="004425B6" w:rsidP="004425B6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eastAsia="Calibri" w:cs="Times New Roman"/>
        <w:b/>
        <w:bCs/>
        <w:sz w:val="20"/>
        <w:szCs w:val="20"/>
      </w:rPr>
    </w:pPr>
    <w:r>
      <w:rPr>
        <w:b/>
        <w:sz w:val="20"/>
      </w:rPr>
      <w:t>PLE_119/2025</w:t>
    </w:r>
  </w:p>
  <w:p w14:paraId="0C270B09" w14:textId="64CF26C6" w:rsidR="004425B6" w:rsidRDefault="004425B6" w:rsidP="003657CE">
    <w:pPr>
      <w:tabs>
        <w:tab w:val="left" w:pos="7320"/>
      </w:tabs>
      <w:spacing w:line="240" w:lineRule="exact"/>
      <w:jc w:val="right"/>
    </w:pPr>
    <w:r w:rsidRPr="008B0FC5">
      <w:rPr>
        <w:rFonts w:eastAsia="Times New Roman" w:cs="Times New Roman"/>
        <w:b/>
        <w:sz w:val="16"/>
      </w:rPr>
      <w:fldChar w:fldCharType="begin"/>
    </w:r>
    <w:r w:rsidRPr="008B0FC5">
      <w:rPr>
        <w:rFonts w:eastAsia="Times New Roman" w:cs="Times New Roman"/>
        <w:b/>
        <w:sz w:val="16"/>
      </w:rPr>
      <w:instrText xml:space="preserve"> TIME \@ "dd/MM/yyyy H:mm" </w:instrText>
    </w:r>
    <w:r w:rsidRPr="008B0FC5">
      <w:rPr>
        <w:rFonts w:eastAsia="Times New Roman" w:cs="Times New Roman"/>
        <w:b/>
        <w:sz w:val="16"/>
      </w:rPr>
      <w:fldChar w:fldCharType="separate"/>
    </w:r>
    <w:r w:rsidR="00B83FE1">
      <w:rPr>
        <w:rFonts w:eastAsia="Times New Roman" w:cs="Times New Roman"/>
        <w:b/>
        <w:noProof/>
        <w:sz w:val="16"/>
      </w:rPr>
      <w:t>13/11/2025 9:28</w:t>
    </w:r>
    <w:r w:rsidRPr="008B0FC5">
      <w:rPr>
        <w:rFonts w:eastAsia="Times New Roman" w:cs="Times New Roman"/>
        <w:b/>
        <w:bCs/>
        <w:sz w:val="16"/>
        <w:szCs w:val="16"/>
        <w:lang w:val="es-ES_tradn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67513"/>
    <w:multiLevelType w:val="hybridMultilevel"/>
    <w:tmpl w:val="735AE702"/>
    <w:lvl w:ilvl="0" w:tplc="FB66FA12">
      <w:numFmt w:val="bullet"/>
      <w:lvlText w:val="–"/>
      <w:lvlJc w:val="left"/>
      <w:pPr>
        <w:ind w:left="381" w:hanging="234"/>
      </w:pPr>
      <w:rPr>
        <w:rFonts w:ascii="Cambria" w:eastAsia="Cambria" w:hAnsi="Cambria" w:cs="Cambria" w:hint="default"/>
        <w:b/>
        <w:bCs/>
        <w:i w:val="0"/>
        <w:iCs w:val="0"/>
        <w:color w:val="000009"/>
        <w:spacing w:val="0"/>
        <w:w w:val="117"/>
        <w:sz w:val="16"/>
        <w:szCs w:val="16"/>
        <w:lang w:val="en-US" w:eastAsia="en-US" w:bidi="ar-SA"/>
      </w:rPr>
    </w:lvl>
    <w:lvl w:ilvl="1" w:tplc="08D06522">
      <w:numFmt w:val="bullet"/>
      <w:lvlText w:val="•"/>
      <w:lvlJc w:val="left"/>
      <w:pPr>
        <w:ind w:left="1302" w:hanging="234"/>
      </w:pPr>
      <w:rPr>
        <w:rFonts w:hint="default"/>
        <w:lang w:val="en-US" w:eastAsia="en-US" w:bidi="ar-SA"/>
      </w:rPr>
    </w:lvl>
    <w:lvl w:ilvl="2" w:tplc="5A70FAEE">
      <w:numFmt w:val="bullet"/>
      <w:lvlText w:val="•"/>
      <w:lvlJc w:val="left"/>
      <w:pPr>
        <w:ind w:left="2225" w:hanging="234"/>
      </w:pPr>
      <w:rPr>
        <w:rFonts w:hint="default"/>
        <w:lang w:val="en-US" w:eastAsia="en-US" w:bidi="ar-SA"/>
      </w:rPr>
    </w:lvl>
    <w:lvl w:ilvl="3" w:tplc="2F7E6C9C">
      <w:numFmt w:val="bullet"/>
      <w:lvlText w:val="•"/>
      <w:lvlJc w:val="left"/>
      <w:pPr>
        <w:ind w:left="3147" w:hanging="234"/>
      </w:pPr>
      <w:rPr>
        <w:rFonts w:hint="default"/>
        <w:lang w:val="en-US" w:eastAsia="en-US" w:bidi="ar-SA"/>
      </w:rPr>
    </w:lvl>
    <w:lvl w:ilvl="4" w:tplc="288A9EC8">
      <w:numFmt w:val="bullet"/>
      <w:lvlText w:val="•"/>
      <w:lvlJc w:val="left"/>
      <w:pPr>
        <w:ind w:left="4070" w:hanging="234"/>
      </w:pPr>
      <w:rPr>
        <w:rFonts w:hint="default"/>
        <w:lang w:val="en-US" w:eastAsia="en-US" w:bidi="ar-SA"/>
      </w:rPr>
    </w:lvl>
    <w:lvl w:ilvl="5" w:tplc="C4A22B66">
      <w:numFmt w:val="bullet"/>
      <w:lvlText w:val="•"/>
      <w:lvlJc w:val="left"/>
      <w:pPr>
        <w:ind w:left="4993" w:hanging="234"/>
      </w:pPr>
      <w:rPr>
        <w:rFonts w:hint="default"/>
        <w:lang w:val="en-US" w:eastAsia="en-US" w:bidi="ar-SA"/>
      </w:rPr>
    </w:lvl>
    <w:lvl w:ilvl="6" w:tplc="5E24F2F4">
      <w:numFmt w:val="bullet"/>
      <w:lvlText w:val="•"/>
      <w:lvlJc w:val="left"/>
      <w:pPr>
        <w:ind w:left="5915" w:hanging="234"/>
      </w:pPr>
      <w:rPr>
        <w:rFonts w:hint="default"/>
        <w:lang w:val="en-US" w:eastAsia="en-US" w:bidi="ar-SA"/>
      </w:rPr>
    </w:lvl>
    <w:lvl w:ilvl="7" w:tplc="0E10FA96">
      <w:numFmt w:val="bullet"/>
      <w:lvlText w:val="•"/>
      <w:lvlJc w:val="left"/>
      <w:pPr>
        <w:ind w:left="6838" w:hanging="234"/>
      </w:pPr>
      <w:rPr>
        <w:rFonts w:hint="default"/>
        <w:lang w:val="en-US" w:eastAsia="en-US" w:bidi="ar-SA"/>
      </w:rPr>
    </w:lvl>
    <w:lvl w:ilvl="8" w:tplc="E94E05B6">
      <w:numFmt w:val="bullet"/>
      <w:lvlText w:val="•"/>
      <w:lvlJc w:val="left"/>
      <w:pPr>
        <w:ind w:left="7761" w:hanging="234"/>
      </w:pPr>
      <w:rPr>
        <w:rFonts w:hint="default"/>
        <w:lang w:val="en-US" w:eastAsia="en-US" w:bidi="ar-SA"/>
      </w:rPr>
    </w:lvl>
  </w:abstractNum>
  <w:abstractNum w:abstractNumId="1" w15:restartNumberingAfterBreak="0">
    <w:nsid w:val="27B33AE0"/>
    <w:multiLevelType w:val="hybridMultilevel"/>
    <w:tmpl w:val="BC9EA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812D8"/>
    <w:multiLevelType w:val="hybridMultilevel"/>
    <w:tmpl w:val="5120BA52"/>
    <w:lvl w:ilvl="0" w:tplc="6BEE0148">
      <w:start w:val="1"/>
      <w:numFmt w:val="decimal"/>
      <w:lvlText w:val="%1."/>
      <w:lvlJc w:val="left"/>
      <w:pPr>
        <w:ind w:left="513" w:hanging="1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0268FC6">
      <w:numFmt w:val="bullet"/>
      <w:lvlText w:val="•"/>
      <w:lvlJc w:val="left"/>
      <w:pPr>
        <w:ind w:left="1428" w:hanging="195"/>
      </w:pPr>
      <w:rPr>
        <w:rFonts w:hint="default"/>
        <w:lang w:val="en-US" w:eastAsia="en-US" w:bidi="ar-SA"/>
      </w:rPr>
    </w:lvl>
    <w:lvl w:ilvl="2" w:tplc="185E20E8">
      <w:numFmt w:val="bullet"/>
      <w:lvlText w:val="•"/>
      <w:lvlJc w:val="left"/>
      <w:pPr>
        <w:ind w:left="2337" w:hanging="195"/>
      </w:pPr>
      <w:rPr>
        <w:rFonts w:hint="default"/>
        <w:lang w:val="en-US" w:eastAsia="en-US" w:bidi="ar-SA"/>
      </w:rPr>
    </w:lvl>
    <w:lvl w:ilvl="3" w:tplc="C986ADDE">
      <w:numFmt w:val="bullet"/>
      <w:lvlText w:val="•"/>
      <w:lvlJc w:val="left"/>
      <w:pPr>
        <w:ind w:left="3245" w:hanging="195"/>
      </w:pPr>
      <w:rPr>
        <w:rFonts w:hint="default"/>
        <w:lang w:val="en-US" w:eastAsia="en-US" w:bidi="ar-SA"/>
      </w:rPr>
    </w:lvl>
    <w:lvl w:ilvl="4" w:tplc="CDC46144">
      <w:numFmt w:val="bullet"/>
      <w:lvlText w:val="•"/>
      <w:lvlJc w:val="left"/>
      <w:pPr>
        <w:ind w:left="4154" w:hanging="195"/>
      </w:pPr>
      <w:rPr>
        <w:rFonts w:hint="default"/>
        <w:lang w:val="en-US" w:eastAsia="en-US" w:bidi="ar-SA"/>
      </w:rPr>
    </w:lvl>
    <w:lvl w:ilvl="5" w:tplc="D5CC8A8E">
      <w:numFmt w:val="bullet"/>
      <w:lvlText w:val="•"/>
      <w:lvlJc w:val="left"/>
      <w:pPr>
        <w:ind w:left="5063" w:hanging="195"/>
      </w:pPr>
      <w:rPr>
        <w:rFonts w:hint="default"/>
        <w:lang w:val="en-US" w:eastAsia="en-US" w:bidi="ar-SA"/>
      </w:rPr>
    </w:lvl>
    <w:lvl w:ilvl="6" w:tplc="EE9EE464">
      <w:numFmt w:val="bullet"/>
      <w:lvlText w:val="•"/>
      <w:lvlJc w:val="left"/>
      <w:pPr>
        <w:ind w:left="5971" w:hanging="195"/>
      </w:pPr>
      <w:rPr>
        <w:rFonts w:hint="default"/>
        <w:lang w:val="en-US" w:eastAsia="en-US" w:bidi="ar-SA"/>
      </w:rPr>
    </w:lvl>
    <w:lvl w:ilvl="7" w:tplc="8D440FCC">
      <w:numFmt w:val="bullet"/>
      <w:lvlText w:val="•"/>
      <w:lvlJc w:val="left"/>
      <w:pPr>
        <w:ind w:left="6880" w:hanging="195"/>
      </w:pPr>
      <w:rPr>
        <w:rFonts w:hint="default"/>
        <w:lang w:val="en-US" w:eastAsia="en-US" w:bidi="ar-SA"/>
      </w:rPr>
    </w:lvl>
    <w:lvl w:ilvl="8" w:tplc="7F881544">
      <w:numFmt w:val="bullet"/>
      <w:lvlText w:val="•"/>
      <w:lvlJc w:val="left"/>
      <w:pPr>
        <w:ind w:left="7789" w:hanging="195"/>
      </w:pPr>
      <w:rPr>
        <w:rFonts w:hint="default"/>
        <w:lang w:val="en-US" w:eastAsia="en-US" w:bidi="ar-SA"/>
      </w:rPr>
    </w:lvl>
  </w:abstractNum>
  <w:abstractNum w:abstractNumId="3" w15:restartNumberingAfterBreak="0">
    <w:nsid w:val="7ABE2167"/>
    <w:multiLevelType w:val="hybridMultilevel"/>
    <w:tmpl w:val="77626E28"/>
    <w:lvl w:ilvl="0" w:tplc="58F8879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1251701713">
    <w:abstractNumId w:val="2"/>
  </w:num>
  <w:num w:numId="2" w16cid:durableId="1643660721">
    <w:abstractNumId w:val="0"/>
  </w:num>
  <w:num w:numId="3" w16cid:durableId="1825775177">
    <w:abstractNumId w:val="3"/>
  </w:num>
  <w:num w:numId="4" w16cid:durableId="1533302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6B"/>
    <w:rsid w:val="00045B4C"/>
    <w:rsid w:val="00076D99"/>
    <w:rsid w:val="00080B68"/>
    <w:rsid w:val="000877D2"/>
    <w:rsid w:val="000C3947"/>
    <w:rsid w:val="000D0412"/>
    <w:rsid w:val="00135B1A"/>
    <w:rsid w:val="00187B20"/>
    <w:rsid w:val="001958DD"/>
    <w:rsid w:val="001F2E99"/>
    <w:rsid w:val="001F5E3A"/>
    <w:rsid w:val="001F794F"/>
    <w:rsid w:val="002224F8"/>
    <w:rsid w:val="00250C2F"/>
    <w:rsid w:val="00252E1F"/>
    <w:rsid w:val="00295B80"/>
    <w:rsid w:val="002D52A0"/>
    <w:rsid w:val="002F6682"/>
    <w:rsid w:val="003134F6"/>
    <w:rsid w:val="00344F3B"/>
    <w:rsid w:val="00360EF7"/>
    <w:rsid w:val="003657CE"/>
    <w:rsid w:val="003D12BF"/>
    <w:rsid w:val="00440CE3"/>
    <w:rsid w:val="004425B6"/>
    <w:rsid w:val="00465688"/>
    <w:rsid w:val="00473753"/>
    <w:rsid w:val="00492F20"/>
    <w:rsid w:val="004C0116"/>
    <w:rsid w:val="004C7F38"/>
    <w:rsid w:val="00531635"/>
    <w:rsid w:val="00561175"/>
    <w:rsid w:val="00582329"/>
    <w:rsid w:val="005D38A8"/>
    <w:rsid w:val="00646319"/>
    <w:rsid w:val="006B4423"/>
    <w:rsid w:val="007060D6"/>
    <w:rsid w:val="00726EA1"/>
    <w:rsid w:val="007E4F8F"/>
    <w:rsid w:val="007F009F"/>
    <w:rsid w:val="00830DCC"/>
    <w:rsid w:val="00835F2F"/>
    <w:rsid w:val="00844B27"/>
    <w:rsid w:val="0086397E"/>
    <w:rsid w:val="008A0F08"/>
    <w:rsid w:val="0090753E"/>
    <w:rsid w:val="009261DD"/>
    <w:rsid w:val="00955BE6"/>
    <w:rsid w:val="009D570E"/>
    <w:rsid w:val="00A7712C"/>
    <w:rsid w:val="00A9125E"/>
    <w:rsid w:val="00AB5B9C"/>
    <w:rsid w:val="00B45018"/>
    <w:rsid w:val="00B644BC"/>
    <w:rsid w:val="00B83FE1"/>
    <w:rsid w:val="00BA7569"/>
    <w:rsid w:val="00BB4036"/>
    <w:rsid w:val="00C00C1D"/>
    <w:rsid w:val="00CE4A85"/>
    <w:rsid w:val="00D460CE"/>
    <w:rsid w:val="00DC240D"/>
    <w:rsid w:val="00DC7D03"/>
    <w:rsid w:val="00DD2B6B"/>
    <w:rsid w:val="00DD5906"/>
    <w:rsid w:val="00DE3F0C"/>
    <w:rsid w:val="00DE51C3"/>
    <w:rsid w:val="00E2464C"/>
    <w:rsid w:val="00E46B68"/>
    <w:rsid w:val="00E977C3"/>
    <w:rsid w:val="00EC35D7"/>
    <w:rsid w:val="00ED6CE6"/>
    <w:rsid w:val="00EE3231"/>
    <w:rsid w:val="00FD67D7"/>
    <w:rsid w:val="00FE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1DAEE3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95" w:right="487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318" w:hanging="233"/>
    </w:pPr>
  </w:style>
  <w:style w:type="paragraph" w:customStyle="1" w:styleId="TableParagraph">
    <w:name w:val="Table Paragraph"/>
    <w:basedOn w:val="Normal"/>
    <w:uiPriority w:val="1"/>
    <w:qFormat/>
    <w:pPr>
      <w:spacing w:line="165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706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0D6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706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0D6"/>
    <w:rPr>
      <w:rFonts w:ascii="Cambria" w:eastAsia="Cambria" w:hAnsi="Cambria" w:cs="Cambria"/>
    </w:rPr>
  </w:style>
  <w:style w:type="paragraph" w:styleId="Revision">
    <w:name w:val="Revision"/>
    <w:hidden/>
    <w:uiPriority w:val="99"/>
    <w:semiHidden/>
    <w:rsid w:val="00EE3231"/>
    <w:pPr>
      <w:widowControl/>
      <w:autoSpaceDE/>
      <w:autoSpaceDN/>
    </w:pPr>
    <w:rPr>
      <w:rFonts w:ascii="Cambria" w:eastAsia="Cambria" w:hAnsi="Cambria" w:cs="Cambria"/>
    </w:rPr>
  </w:style>
  <w:style w:type="table" w:styleId="TableGrid">
    <w:name w:val="Table Grid"/>
    <w:basedOn w:val="TableNormal"/>
    <w:uiPriority w:val="39"/>
    <w:rsid w:val="00440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0D0412"/>
    <w:pPr>
      <w:snapToGrid w:val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0D0412"/>
    <w:rPr>
      <w:rFonts w:ascii="Cambria" w:eastAsia="Cambria" w:hAnsi="Cambria" w:cs="Cambria"/>
    </w:rPr>
  </w:style>
  <w:style w:type="character" w:styleId="FootnoteReference">
    <w:name w:val="footnote reference"/>
    <w:basedOn w:val="DefaultParagraphFont"/>
    <w:uiPriority w:val="99"/>
    <w:semiHidden/>
    <w:unhideWhenUsed/>
    <w:rsid w:val="000D0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9EBF5-B6E4-4B26-8EE7-85826381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2025-11-10T10:52:00Z</dcterms:created>
  <dcterms:modified xsi:type="dcterms:W3CDTF">2025-11-13T08:28:00Z</dcterms:modified>
</cp:coreProperties>
</file>