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7412EF" w:rsidRDefault="00F96574" w:rsidP="00F96574">
      <w:pPr>
        <w:spacing w:after="0"/>
        <w:ind w:left="88"/>
        <w:jc w:val="center"/>
        <w:rPr>
          <w:rFonts w:ascii="Cambria" w:eastAsia="Cambria" w:hAnsi="Cambria" w:cs="Cambria"/>
          <w:b/>
          <w:spacing w:val="-2"/>
          <w:kern w:val="0"/>
          <w:sz w:val="20"/>
          <w:szCs w:val="20"/>
          <w14:ligatures w14:val="none"/>
        </w:rPr>
      </w:pPr>
      <w:r w:rsidRPr="007412EF">
        <w:rPr>
          <w:rFonts w:ascii="Cambria" w:hAnsi="Cambria"/>
          <w:b/>
          <w:sz w:val="20"/>
          <w:szCs w:val="20"/>
        </w:rPr>
        <w:t>Portada para acompañar nuevas propuestas</w:t>
      </w:r>
    </w:p>
    <w:p w14:paraId="3451F472" w14:textId="77777777" w:rsidR="00F96574" w:rsidRPr="007412EF"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7412EF">
        <w:rPr>
          <w:rFonts w:ascii="Cambria" w:hAnsi="Cambria"/>
          <w:b/>
          <w:sz w:val="20"/>
          <w:szCs w:val="20"/>
        </w:rPr>
        <w:tab/>
      </w:r>
    </w:p>
    <w:p w14:paraId="471B8D1C" w14:textId="4632FA1F" w:rsidR="00F96574" w:rsidRPr="007412EF" w:rsidRDefault="00F96574" w:rsidP="00F96574">
      <w:pPr>
        <w:widowControl w:val="0"/>
        <w:spacing w:after="0" w:line="240" w:lineRule="auto"/>
        <w:jc w:val="center"/>
        <w:rPr>
          <w:rFonts w:ascii="Cambria" w:eastAsia="Cambria" w:hAnsi="Cambria" w:cs="Cambria"/>
          <w:i/>
          <w:kern w:val="0"/>
          <w:sz w:val="20"/>
          <w:szCs w:val="20"/>
          <w14:ligatures w14:val="none"/>
        </w:rPr>
      </w:pPr>
      <w:r w:rsidRPr="007412EF">
        <w:rPr>
          <w:rFonts w:ascii="Cambria" w:hAnsi="Cambria"/>
          <w:i/>
          <w:sz w:val="20"/>
          <w:szCs w:val="20"/>
        </w:rPr>
        <w:t>(presentado por el Reino Unido</w:t>
      </w:r>
      <w:r w:rsidR="004A7A63" w:rsidRPr="007412EF">
        <w:rPr>
          <w:rFonts w:ascii="Cambria" w:hAnsi="Cambria"/>
          <w:i/>
          <w:sz w:val="20"/>
          <w:szCs w:val="20"/>
        </w:rPr>
        <w:t xml:space="preserve">, </w:t>
      </w:r>
      <w:r w:rsidR="00D41169" w:rsidRPr="007412EF">
        <w:rPr>
          <w:rFonts w:ascii="Cambria" w:hAnsi="Cambria"/>
          <w:i/>
          <w:sz w:val="20"/>
          <w:szCs w:val="20"/>
        </w:rPr>
        <w:t>Brasil</w:t>
      </w:r>
      <w:r w:rsidR="000C1681" w:rsidRPr="007412EF">
        <w:rPr>
          <w:rFonts w:ascii="Cambria" w:hAnsi="Cambria"/>
          <w:i/>
          <w:sz w:val="20"/>
          <w:szCs w:val="20"/>
        </w:rPr>
        <w:t xml:space="preserve">, </w:t>
      </w:r>
      <w:r w:rsidR="004A7A63" w:rsidRPr="007412EF">
        <w:rPr>
          <w:rFonts w:ascii="Cambria" w:hAnsi="Cambria"/>
          <w:i/>
          <w:sz w:val="20"/>
          <w:szCs w:val="20"/>
        </w:rPr>
        <w:t>Marruecos</w:t>
      </w:r>
      <w:r w:rsidR="00B95175" w:rsidRPr="007412EF">
        <w:rPr>
          <w:rFonts w:ascii="Cambria" w:hAnsi="Cambria"/>
          <w:i/>
          <w:sz w:val="20"/>
          <w:szCs w:val="20"/>
        </w:rPr>
        <w:t xml:space="preserve">, </w:t>
      </w:r>
      <w:r w:rsidR="000C1681" w:rsidRPr="007412EF">
        <w:rPr>
          <w:rFonts w:ascii="Cambria" w:hAnsi="Cambria"/>
          <w:i/>
          <w:sz w:val="20"/>
          <w:szCs w:val="20"/>
        </w:rPr>
        <w:t>Sudáfrica</w:t>
      </w:r>
      <w:r w:rsidR="00B95175" w:rsidRPr="007412EF">
        <w:rPr>
          <w:rFonts w:ascii="Cambria" w:hAnsi="Cambria"/>
          <w:i/>
          <w:sz w:val="20"/>
          <w:szCs w:val="20"/>
        </w:rPr>
        <w:t xml:space="preserve"> y Canadá</w:t>
      </w:r>
      <w:r w:rsidRPr="007412EF">
        <w:rPr>
          <w:rFonts w:ascii="Cambria" w:hAnsi="Cambria"/>
          <w:i/>
          <w:sz w:val="20"/>
          <w:szCs w:val="20"/>
        </w:rPr>
        <w:t>)</w:t>
      </w:r>
    </w:p>
    <w:p w14:paraId="070140E5" w14:textId="77777777" w:rsidR="00F96574" w:rsidRPr="007412EF" w:rsidRDefault="00F96574" w:rsidP="00F96574">
      <w:pPr>
        <w:pStyle w:val="Default"/>
        <w:rPr>
          <w:sz w:val="20"/>
          <w:szCs w:val="20"/>
        </w:rPr>
      </w:pPr>
    </w:p>
    <w:p w14:paraId="3C283878" w14:textId="77777777" w:rsidR="00F96574" w:rsidRPr="007412EF"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7412EF"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7412EF">
        <w:rPr>
          <w:rFonts w:ascii="Cambria" w:hAnsi="Cambria"/>
          <w:b/>
          <w:sz w:val="20"/>
          <w:szCs w:val="20"/>
        </w:rPr>
        <w:t>Título de la propuesta de Proyecto de Recomendación/Resolución:</w:t>
      </w:r>
      <w:r w:rsidRPr="007412EF">
        <w:rPr>
          <w:rFonts w:ascii="Cambria" w:hAnsi="Cambria"/>
          <w:sz w:val="20"/>
          <w:szCs w:val="20"/>
        </w:rPr>
        <w:t xml:space="preserve"> </w:t>
      </w:r>
      <w:r w:rsidRPr="007412EF">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7412EF"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7412EF" w:rsidRDefault="00EA2058" w:rsidP="00EA2058">
      <w:pPr>
        <w:widowControl w:val="0"/>
        <w:autoSpaceDE w:val="0"/>
        <w:autoSpaceDN w:val="0"/>
        <w:spacing w:after="0" w:line="240" w:lineRule="auto"/>
        <w:jc w:val="both"/>
        <w:rPr>
          <w:rFonts w:ascii="Cambria" w:hAnsi="Cambria"/>
          <w:sz w:val="20"/>
          <w:szCs w:val="20"/>
        </w:rPr>
      </w:pPr>
      <w:r w:rsidRPr="007412EF">
        <w:rPr>
          <w:rFonts w:ascii="Cambria" w:hAnsi="Cambria"/>
          <w:b/>
          <w:sz w:val="20"/>
          <w:szCs w:val="20"/>
        </w:rPr>
        <w:t>Título de la(s) recomendación(es) o resolución(es) actualmente vigente(s) que aborda(n) la misma cuestión o cuestiones relacionadas:</w:t>
      </w:r>
      <w:r w:rsidRPr="007412EF">
        <w:rPr>
          <w:rFonts w:ascii="Cambria" w:hAnsi="Cambria"/>
          <w:b/>
          <w:color w:val="000000" w:themeColor="text1"/>
          <w:sz w:val="20"/>
          <w:szCs w:val="20"/>
        </w:rPr>
        <w:t xml:space="preserve">  </w:t>
      </w:r>
      <w:r w:rsidRPr="007412EF">
        <w:rPr>
          <w:rFonts w:ascii="Cambria" w:hAnsi="Cambria"/>
          <w:color w:val="EE0000"/>
          <w:sz w:val="20"/>
          <w:szCs w:val="20"/>
        </w:rPr>
        <w:t>No aplicable</w:t>
      </w:r>
    </w:p>
    <w:p w14:paraId="0A05991F" w14:textId="77777777" w:rsidR="002148D6" w:rsidRPr="007412EF"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7412EF"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7412EF">
        <w:rPr>
          <w:rFonts w:ascii="Cambria" w:eastAsia="Cambria" w:hAnsi="Cambria" w:cs="Cambria"/>
          <w:kern w:val="0"/>
          <w:sz w:val="20"/>
          <w:szCs w:val="20"/>
          <w14:ligatures w14:val="none"/>
        </w:rPr>
        <w:t xml:space="preserve">¿Crea nuevas </w:t>
      </w:r>
      <w:r w:rsidRPr="007412EF">
        <w:rPr>
          <w:rFonts w:ascii="Cambria" w:eastAsia="Cambria" w:hAnsi="Cambria" w:cs="Cambria"/>
          <w:b/>
          <w:kern w:val="0"/>
          <w:sz w:val="20"/>
          <w:szCs w:val="20"/>
          <w14:ligatures w14:val="none"/>
        </w:rPr>
        <w:t xml:space="preserve">obligaciones de comunicación </w:t>
      </w:r>
      <w:r w:rsidRPr="007412EF">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7412EF">
            <w:rPr>
              <w:rFonts w:ascii="Segoe UI Symbol" w:eastAsia="Cambria" w:hAnsi="Segoe UI Symbol" w:cs="Segoe UI Symbol"/>
              <w:kern w:val="0"/>
              <w:sz w:val="20"/>
              <w:szCs w:val="20"/>
              <w14:ligatures w14:val="none"/>
            </w:rPr>
            <w:t>☐</w:t>
          </w:r>
        </w:sdtContent>
      </w:sdt>
      <w:r w:rsidRPr="007412EF">
        <w:rPr>
          <w:rFonts w:ascii="Cambria" w:eastAsia="Cambria" w:hAnsi="Cambria" w:cs="Cambria"/>
          <w:kern w:val="0"/>
          <w:sz w:val="20"/>
          <w:szCs w:val="20"/>
          <w14:ligatures w14:val="none"/>
        </w:rPr>
        <w:tab/>
      </w:r>
      <w:r w:rsidRPr="007412EF">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7412EF">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7412EF"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7412EF"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7412EF"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7412EF"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 xml:space="preserve">¿Requiere aportaciones o </w:t>
      </w:r>
      <w:r w:rsidRPr="007412EF">
        <w:rPr>
          <w:rFonts w:ascii="Cambria" w:eastAsia="Cambria" w:hAnsi="Cambria" w:cs="Cambria"/>
          <w:b/>
          <w:kern w:val="0"/>
          <w:sz w:val="20"/>
          <w:szCs w:val="20"/>
          <w14:ligatures w14:val="none"/>
        </w:rPr>
        <w:t xml:space="preserve">trabajo </w:t>
      </w:r>
      <w:r w:rsidRPr="007412EF">
        <w:rPr>
          <w:rFonts w:ascii="Cambria" w:eastAsia="Cambria" w:hAnsi="Cambria" w:cs="Cambria"/>
          <w:bCs/>
          <w:kern w:val="0"/>
          <w:sz w:val="20"/>
          <w:szCs w:val="20"/>
          <w14:ligatures w14:val="none"/>
        </w:rPr>
        <w:t>adicional</w:t>
      </w:r>
      <w:r w:rsidRPr="007412EF">
        <w:rPr>
          <w:rFonts w:ascii="Cambria" w:eastAsia="Cambria" w:hAnsi="Cambria" w:cs="Cambria"/>
          <w:b/>
          <w:kern w:val="0"/>
          <w:sz w:val="20"/>
          <w:szCs w:val="20"/>
          <w14:ligatures w14:val="none"/>
        </w:rPr>
        <w:t xml:space="preserve"> por parte del SCRS</w:t>
      </w:r>
      <w:r w:rsidRPr="007412EF">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7412EF">
            <w:rPr>
              <w:rFonts w:ascii="Segoe UI Symbol" w:eastAsia="Cambria" w:hAnsi="Segoe UI Symbol" w:cs="Segoe UI Symbol"/>
              <w:kern w:val="0"/>
              <w:sz w:val="20"/>
              <w:szCs w:val="20"/>
              <w14:ligatures w14:val="none"/>
            </w:rPr>
            <w:t>☐</w:t>
          </w:r>
        </w:sdtContent>
      </w:sdt>
      <w:r w:rsidRPr="007412EF">
        <w:rPr>
          <w:rFonts w:ascii="Cambria" w:eastAsia="Cambria" w:hAnsi="Cambria" w:cs="Cambria"/>
          <w:kern w:val="0"/>
          <w:sz w:val="20"/>
          <w:szCs w:val="20"/>
          <w14:ligatures w14:val="none"/>
        </w:rPr>
        <w:tab/>
      </w:r>
      <w:r w:rsidRPr="007412EF">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7412EF">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7412EF"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7412EF"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¿Está este trabajo ya incluido en el Plan de trabajo actual del SCRS?</w:t>
      </w:r>
      <w:r w:rsidRPr="007412EF">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7412EF">
            <w:rPr>
              <w:rFonts w:ascii="Segoe UI Symbol" w:eastAsia="Cambria" w:hAnsi="Segoe UI Symbol" w:cs="Segoe UI Symbol"/>
              <w:kern w:val="0"/>
              <w:sz w:val="20"/>
              <w:szCs w:val="20"/>
              <w14:ligatures w14:val="none"/>
            </w:rPr>
            <w:t>☐</w:t>
          </w:r>
        </w:sdtContent>
      </w:sdt>
      <w:r w:rsidRPr="007412EF">
        <w:rPr>
          <w:rFonts w:ascii="Cambria" w:eastAsia="Cambria" w:hAnsi="Cambria" w:cs="Cambria"/>
          <w:kern w:val="0"/>
          <w:sz w:val="20"/>
          <w:szCs w:val="20"/>
          <w14:ligatures w14:val="none"/>
        </w:rPr>
        <w:tab/>
      </w:r>
      <w:r w:rsidRPr="007412EF">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7412EF">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7412EF"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7412EF"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7412EF"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7412EF"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 xml:space="preserve">¿Implica la creación de un </w:t>
      </w:r>
      <w:r w:rsidRPr="007412EF">
        <w:rPr>
          <w:rFonts w:ascii="Cambria" w:eastAsia="Cambria" w:hAnsi="Cambria" w:cs="Cambria"/>
          <w:b/>
          <w:kern w:val="0"/>
          <w:sz w:val="20"/>
          <w:szCs w:val="20"/>
          <w14:ligatures w14:val="none"/>
        </w:rPr>
        <w:t>nuevo grupo de trabajo o proceso intersesiones</w:t>
      </w:r>
      <w:r w:rsidRPr="007412EF">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7412EF">
            <w:rPr>
              <w:rFonts w:ascii="Segoe UI Symbol" w:eastAsia="Cambria" w:hAnsi="Segoe UI Symbol" w:cs="Segoe UI Symbol"/>
              <w:kern w:val="0"/>
              <w:sz w:val="20"/>
              <w:szCs w:val="20"/>
              <w14:ligatures w14:val="none"/>
            </w:rPr>
            <w:t>☐</w:t>
          </w:r>
        </w:sdtContent>
      </w:sdt>
      <w:r w:rsidRPr="007412EF">
        <w:rPr>
          <w:rFonts w:ascii="Cambria" w:eastAsia="Cambria" w:hAnsi="Cambria" w:cs="Cambria"/>
          <w:kern w:val="0"/>
          <w:sz w:val="20"/>
          <w:szCs w:val="20"/>
          <w14:ligatures w14:val="none"/>
        </w:rPr>
        <w:tab/>
      </w:r>
      <w:r w:rsidRPr="007412EF">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7412EF">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7412EF"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7412EF"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7412EF"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7412EF">
        <w:rPr>
          <w:rFonts w:ascii="Cambria" w:eastAsia="Cambria" w:hAnsi="Cambria" w:cs="Cambria"/>
          <w:kern w:val="0"/>
          <w:sz w:val="20"/>
          <w:szCs w:val="20"/>
          <w14:ligatures w14:val="none"/>
        </w:rPr>
        <w:t xml:space="preserve">¿Requiere un nuevo </w:t>
      </w:r>
      <w:r w:rsidRPr="007412EF">
        <w:rPr>
          <w:rFonts w:ascii="Cambria" w:eastAsia="Cambria" w:hAnsi="Cambria" w:cs="Cambria"/>
          <w:b/>
          <w:kern w:val="0"/>
          <w:sz w:val="20"/>
          <w:szCs w:val="20"/>
          <w14:ligatures w14:val="none"/>
        </w:rPr>
        <w:t>programa o actividades adicionales que deba gestionar la Secretaría</w:t>
      </w:r>
      <w:r w:rsidRPr="007412EF">
        <w:rPr>
          <w:rFonts w:ascii="Cambria" w:eastAsia="Cambria" w:hAnsi="Cambria" w:cs="Cambria"/>
          <w:kern w:val="0"/>
          <w:sz w:val="20"/>
          <w:szCs w:val="20"/>
          <w14:ligatures w14:val="none"/>
        </w:rPr>
        <w:t xml:space="preserve">?  </w:t>
      </w:r>
    </w:p>
    <w:p w14:paraId="2667F89E" w14:textId="77777777" w:rsidR="00C900CB" w:rsidRPr="007412EF"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7412EF"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7412EF">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7412EF">
            <w:rPr>
              <w:rFonts w:ascii="Segoe UI Symbol" w:eastAsia="Cambria" w:hAnsi="Segoe UI Symbol" w:cs="Segoe UI Symbol"/>
              <w:kern w:val="0"/>
              <w:sz w:val="20"/>
              <w:szCs w:val="20"/>
              <w14:ligatures w14:val="none"/>
            </w:rPr>
            <w:t>☐</w:t>
          </w:r>
        </w:sdtContent>
      </w:sdt>
      <w:r w:rsidRPr="007412EF">
        <w:rPr>
          <w:rFonts w:ascii="Cambria" w:eastAsia="Cambria" w:hAnsi="Cambria" w:cs="Cambria"/>
          <w:kern w:val="0"/>
          <w:sz w:val="20"/>
          <w:szCs w:val="20"/>
          <w14:ligatures w14:val="none"/>
        </w:rPr>
        <w:tab/>
      </w:r>
      <w:r w:rsidRPr="007412EF">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7412EF">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7412EF"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7412EF"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7412EF">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7412EF"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7412EF"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7412EF"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7412EF">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7412EF"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7412EF"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7412EF">
        <w:rPr>
          <w:rFonts w:ascii="Cambria" w:hAnsi="Cambria"/>
          <w:color w:val="EE0000"/>
          <w:sz w:val="20"/>
          <w:szCs w:val="20"/>
        </w:rPr>
        <w:t xml:space="preserve">Aplicación uniforme para todas las CPC con fecha de entrada en vigor predeterminada. </w:t>
      </w:r>
    </w:p>
    <w:p w14:paraId="7CBE9EDE" w14:textId="77777777" w:rsidR="00893254" w:rsidRPr="007412EF"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7412EF"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7412EF"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7412EF">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7412EF"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7412EF"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7412EF">
        <w:rPr>
          <w:rFonts w:ascii="Cambria" w:hAnsi="Cambria"/>
          <w:color w:val="EE0000"/>
          <w:sz w:val="20"/>
          <w:szCs w:val="20"/>
        </w:rPr>
        <w:t>No.</w:t>
      </w:r>
    </w:p>
    <w:p w14:paraId="04A84588" w14:textId="77777777" w:rsidR="00893254" w:rsidRPr="007412EF"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7412EF"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7412EF"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7412EF" w:rsidRDefault="00D32C30">
      <w:pPr>
        <w:rPr>
          <w:rFonts w:ascii="Cambria" w:eastAsia="Calibri" w:hAnsi="Cambria" w:cs="Calibri"/>
          <w:b/>
          <w:bCs/>
          <w:color w:val="000000" w:themeColor="text1"/>
          <w:sz w:val="20"/>
          <w:szCs w:val="20"/>
        </w:rPr>
      </w:pPr>
      <w:r w:rsidRPr="007412EF">
        <w:rPr>
          <w:rFonts w:ascii="Cambria" w:hAnsi="Cambria"/>
          <w:sz w:val="20"/>
          <w:szCs w:val="20"/>
        </w:rPr>
        <w:br w:type="page"/>
      </w:r>
    </w:p>
    <w:p w14:paraId="79EC4392" w14:textId="482A1CEF" w:rsidR="00D32C30" w:rsidRPr="007412EF" w:rsidRDefault="00D32C30" w:rsidP="006D6195">
      <w:pPr>
        <w:spacing w:after="0" w:line="240" w:lineRule="auto"/>
        <w:jc w:val="right"/>
        <w:rPr>
          <w:rFonts w:ascii="Cambria" w:eastAsia="Calibri" w:hAnsi="Cambria" w:cs="Calibri"/>
          <w:b/>
          <w:bCs/>
          <w:color w:val="000000" w:themeColor="text1"/>
          <w:sz w:val="20"/>
          <w:szCs w:val="20"/>
        </w:rPr>
      </w:pPr>
      <w:r w:rsidRPr="007412EF">
        <w:rPr>
          <w:rFonts w:ascii="Cambria" w:hAnsi="Cambria"/>
          <w:b/>
          <w:color w:val="000000" w:themeColor="text1"/>
          <w:sz w:val="20"/>
          <w:szCs w:val="20"/>
        </w:rPr>
        <w:lastRenderedPageBreak/>
        <w:t>Original: inglés</w:t>
      </w:r>
    </w:p>
    <w:p w14:paraId="1AF316EA" w14:textId="77777777" w:rsidR="006D6195" w:rsidRPr="007412EF"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7412EF" w:rsidRDefault="00C47F31" w:rsidP="006D6195">
      <w:pPr>
        <w:spacing w:after="0" w:line="240" w:lineRule="auto"/>
        <w:jc w:val="center"/>
        <w:rPr>
          <w:rFonts w:ascii="Cambria" w:eastAsia="Calibri" w:hAnsi="Cambria" w:cs="Calibri"/>
          <w:b/>
          <w:bCs/>
          <w:color w:val="000000" w:themeColor="text1"/>
          <w:sz w:val="20"/>
          <w:szCs w:val="20"/>
        </w:rPr>
      </w:pPr>
      <w:r w:rsidRPr="007412EF">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7412EF" w:rsidRDefault="0034484E" w:rsidP="006D6195">
      <w:pPr>
        <w:spacing w:after="0" w:line="240" w:lineRule="auto"/>
        <w:jc w:val="center"/>
        <w:rPr>
          <w:rFonts w:ascii="Cambria" w:eastAsia="Calibri" w:hAnsi="Cambria" w:cs="Calibri"/>
          <w:b/>
          <w:bCs/>
          <w:color w:val="000000" w:themeColor="text1"/>
          <w:sz w:val="20"/>
          <w:szCs w:val="20"/>
        </w:rPr>
      </w:pPr>
    </w:p>
    <w:p w14:paraId="6B2F2D9A" w14:textId="48B4272B" w:rsidR="005F1C13" w:rsidRPr="007412EF" w:rsidRDefault="005F1C13" w:rsidP="000C1681">
      <w:pPr>
        <w:widowControl w:val="0"/>
        <w:spacing w:after="0" w:line="240" w:lineRule="auto"/>
        <w:jc w:val="center"/>
        <w:rPr>
          <w:rFonts w:ascii="Cambria" w:eastAsia="Cambria" w:hAnsi="Cambria" w:cs="Cambria"/>
          <w:i/>
          <w:kern w:val="0"/>
          <w:sz w:val="20"/>
          <w:szCs w:val="20"/>
          <w14:ligatures w14:val="none"/>
        </w:rPr>
      </w:pPr>
      <w:r w:rsidRPr="007412EF">
        <w:rPr>
          <w:rFonts w:ascii="Cambria" w:hAnsi="Cambria"/>
          <w:i/>
          <w:color w:val="000000" w:themeColor="text1"/>
          <w:sz w:val="20"/>
          <w:szCs w:val="20"/>
        </w:rPr>
        <w:t>(presentado por el Reino Unido</w:t>
      </w:r>
      <w:r w:rsidR="004A7A63" w:rsidRPr="007412EF">
        <w:rPr>
          <w:rFonts w:ascii="Cambria" w:hAnsi="Cambria"/>
          <w:i/>
          <w:color w:val="000000" w:themeColor="text1"/>
          <w:sz w:val="20"/>
          <w:szCs w:val="20"/>
        </w:rPr>
        <w:t xml:space="preserve">, </w:t>
      </w:r>
      <w:r w:rsidR="004A7A63" w:rsidRPr="007412EF">
        <w:rPr>
          <w:rFonts w:ascii="Cambria" w:hAnsi="Cambria"/>
          <w:i/>
          <w:sz w:val="20"/>
          <w:szCs w:val="20"/>
        </w:rPr>
        <w:t>Brasil</w:t>
      </w:r>
      <w:r w:rsidR="000C1681" w:rsidRPr="007412EF">
        <w:rPr>
          <w:rFonts w:ascii="Cambria" w:hAnsi="Cambria"/>
          <w:i/>
          <w:sz w:val="20"/>
          <w:szCs w:val="20"/>
        </w:rPr>
        <w:t>, Marruecos</w:t>
      </w:r>
      <w:r w:rsidR="00B95175" w:rsidRPr="007412EF">
        <w:rPr>
          <w:rFonts w:ascii="Cambria" w:hAnsi="Cambria"/>
          <w:i/>
          <w:sz w:val="20"/>
          <w:szCs w:val="20"/>
        </w:rPr>
        <w:t>, Sudáfrica y Canadá</w:t>
      </w:r>
      <w:r w:rsidRPr="007412EF">
        <w:rPr>
          <w:rFonts w:ascii="Cambria" w:hAnsi="Cambria"/>
          <w:i/>
          <w:color w:val="000000" w:themeColor="text1"/>
          <w:sz w:val="20"/>
          <w:szCs w:val="20"/>
        </w:rPr>
        <w:t>)</w:t>
      </w:r>
    </w:p>
    <w:p w14:paraId="39C1F545" w14:textId="77777777" w:rsidR="006D6195" w:rsidRPr="007412EF"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7412EF" w:rsidRDefault="005F1C13" w:rsidP="006D6195">
      <w:pPr>
        <w:spacing w:after="0" w:line="240" w:lineRule="auto"/>
        <w:jc w:val="both"/>
        <w:rPr>
          <w:rFonts w:ascii="Cambria" w:eastAsia="Calibri" w:hAnsi="Cambria" w:cs="Calibri"/>
          <w:color w:val="000000" w:themeColor="text1"/>
          <w:sz w:val="20"/>
          <w:szCs w:val="20"/>
        </w:rPr>
      </w:pPr>
      <w:r w:rsidRPr="007412EF">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7412EF">
        <w:rPr>
          <w:rFonts w:ascii="Cambria" w:hAnsi="Cambria"/>
          <w:i/>
          <w:iCs/>
          <w:color w:val="000000" w:themeColor="text1"/>
          <w:sz w:val="20"/>
          <w:szCs w:val="20"/>
        </w:rPr>
        <w:t>Cetorhinus maximus</w:t>
      </w:r>
      <w:r w:rsidRPr="007412EF">
        <w:rPr>
          <w:rFonts w:ascii="Cambria" w:hAnsi="Cambria"/>
          <w:color w:val="000000" w:themeColor="text1"/>
          <w:sz w:val="20"/>
          <w:szCs w:val="20"/>
        </w:rPr>
        <w:t>) como para el jaquetón blanco (</w:t>
      </w:r>
      <w:r w:rsidRPr="007412EF">
        <w:rPr>
          <w:rFonts w:ascii="Cambria" w:hAnsi="Cambria"/>
          <w:i/>
          <w:iCs/>
          <w:color w:val="000000" w:themeColor="text1"/>
          <w:sz w:val="20"/>
          <w:szCs w:val="20"/>
        </w:rPr>
        <w:t>Carcharodon carcharias</w:t>
      </w:r>
      <w:r w:rsidRPr="007412EF">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7412EF" w:rsidRDefault="00C47F31" w:rsidP="006D6195">
      <w:pPr>
        <w:spacing w:after="0" w:line="240" w:lineRule="auto"/>
        <w:jc w:val="both"/>
        <w:rPr>
          <w:rFonts w:ascii="Cambria" w:eastAsia="Calibri" w:hAnsi="Cambria" w:cs="Calibri"/>
          <w:color w:val="000000" w:themeColor="text1"/>
          <w:sz w:val="20"/>
          <w:szCs w:val="20"/>
        </w:rPr>
      </w:pPr>
    </w:p>
    <w:p w14:paraId="79559799" w14:textId="77777777" w:rsidR="005F1C13" w:rsidRPr="007412EF" w:rsidRDefault="005F1C13" w:rsidP="005F1C13">
      <w:pPr>
        <w:jc w:val="center"/>
        <w:rPr>
          <w:rFonts w:ascii="Cambria" w:eastAsia="Calibri" w:hAnsi="Cambria" w:cs="Calibri"/>
          <w:b/>
          <w:bCs/>
          <w:color w:val="000000" w:themeColor="text1"/>
          <w:sz w:val="20"/>
          <w:szCs w:val="20"/>
        </w:rPr>
      </w:pPr>
      <w:r w:rsidRPr="007412EF">
        <w:rPr>
          <w:rFonts w:ascii="Cambria" w:hAnsi="Cambria"/>
          <w:b/>
          <w:color w:val="000000" w:themeColor="text1"/>
          <w:sz w:val="20"/>
          <w:szCs w:val="20"/>
        </w:rPr>
        <w:t> </w:t>
      </w:r>
    </w:p>
    <w:p w14:paraId="63A5C75C" w14:textId="77777777" w:rsidR="005F1C13" w:rsidRPr="007412EF" w:rsidRDefault="005F1C13" w:rsidP="005F1C13">
      <w:pPr>
        <w:jc w:val="center"/>
        <w:rPr>
          <w:rFonts w:ascii="Cambria" w:eastAsia="Calibri" w:hAnsi="Cambria" w:cs="Calibri"/>
          <w:b/>
          <w:bCs/>
          <w:color w:val="000000" w:themeColor="text1"/>
          <w:sz w:val="20"/>
          <w:szCs w:val="20"/>
        </w:rPr>
      </w:pPr>
      <w:r w:rsidRPr="007412EF">
        <w:rPr>
          <w:rFonts w:ascii="Cambria" w:hAnsi="Cambria"/>
          <w:b/>
          <w:color w:val="000000" w:themeColor="text1"/>
          <w:sz w:val="20"/>
          <w:szCs w:val="20"/>
        </w:rPr>
        <w:t> </w:t>
      </w:r>
    </w:p>
    <w:p w14:paraId="347BE221" w14:textId="77777777" w:rsidR="005F1C13" w:rsidRPr="007412EF" w:rsidRDefault="005F1C13" w:rsidP="737EC8C4">
      <w:pPr>
        <w:jc w:val="center"/>
        <w:rPr>
          <w:rFonts w:ascii="Cambria" w:eastAsia="Calibri" w:hAnsi="Cambria" w:cs="Calibri"/>
          <w:b/>
          <w:bCs/>
          <w:color w:val="000000" w:themeColor="text1"/>
          <w:sz w:val="20"/>
          <w:szCs w:val="20"/>
        </w:rPr>
      </w:pPr>
    </w:p>
    <w:p w14:paraId="5B923264" w14:textId="77777777" w:rsidR="005F1C13" w:rsidRPr="007412EF" w:rsidRDefault="005F1C13" w:rsidP="737EC8C4">
      <w:pPr>
        <w:jc w:val="center"/>
        <w:rPr>
          <w:rFonts w:ascii="Cambria" w:eastAsia="Calibri" w:hAnsi="Cambria" w:cs="Calibri"/>
          <w:b/>
          <w:bCs/>
          <w:color w:val="000000" w:themeColor="text1"/>
          <w:sz w:val="20"/>
          <w:szCs w:val="20"/>
        </w:rPr>
      </w:pPr>
    </w:p>
    <w:p w14:paraId="3C82A6E8" w14:textId="77777777" w:rsidR="005F1C13" w:rsidRPr="007412EF" w:rsidRDefault="005F1C13" w:rsidP="737EC8C4">
      <w:pPr>
        <w:jc w:val="center"/>
        <w:rPr>
          <w:rFonts w:ascii="Cambria" w:eastAsia="Calibri" w:hAnsi="Cambria" w:cs="Calibri"/>
          <w:b/>
          <w:bCs/>
          <w:color w:val="000000" w:themeColor="text1"/>
          <w:sz w:val="20"/>
          <w:szCs w:val="20"/>
        </w:rPr>
      </w:pPr>
    </w:p>
    <w:p w14:paraId="5EFCA709" w14:textId="77777777" w:rsidR="005F1C13" w:rsidRPr="007412EF" w:rsidRDefault="005F1C13" w:rsidP="737EC8C4">
      <w:pPr>
        <w:jc w:val="center"/>
        <w:rPr>
          <w:rFonts w:ascii="Cambria" w:eastAsia="Calibri" w:hAnsi="Cambria" w:cs="Calibri"/>
          <w:b/>
          <w:bCs/>
          <w:color w:val="000000" w:themeColor="text1"/>
          <w:sz w:val="20"/>
          <w:szCs w:val="20"/>
        </w:rPr>
      </w:pPr>
    </w:p>
    <w:p w14:paraId="4016A29A" w14:textId="77777777" w:rsidR="005F1C13" w:rsidRPr="007412EF" w:rsidRDefault="005F1C13" w:rsidP="737EC8C4">
      <w:pPr>
        <w:jc w:val="center"/>
        <w:rPr>
          <w:rFonts w:ascii="Cambria" w:eastAsia="Calibri" w:hAnsi="Cambria" w:cs="Calibri"/>
          <w:b/>
          <w:bCs/>
          <w:color w:val="000000" w:themeColor="text1"/>
          <w:sz w:val="20"/>
          <w:szCs w:val="20"/>
        </w:rPr>
      </w:pPr>
    </w:p>
    <w:p w14:paraId="319CFD81" w14:textId="77777777" w:rsidR="005F1C13" w:rsidRPr="007412EF" w:rsidRDefault="005F1C13" w:rsidP="737EC8C4">
      <w:pPr>
        <w:jc w:val="center"/>
        <w:rPr>
          <w:rFonts w:ascii="Cambria" w:eastAsia="Calibri" w:hAnsi="Cambria" w:cs="Calibri"/>
          <w:b/>
          <w:bCs/>
          <w:color w:val="000000" w:themeColor="text1"/>
          <w:sz w:val="20"/>
          <w:szCs w:val="20"/>
        </w:rPr>
      </w:pPr>
    </w:p>
    <w:p w14:paraId="57CCC7B0" w14:textId="77777777" w:rsidR="005F1C13" w:rsidRPr="007412EF" w:rsidRDefault="005F1C13" w:rsidP="737EC8C4">
      <w:pPr>
        <w:jc w:val="center"/>
        <w:rPr>
          <w:rFonts w:ascii="Cambria" w:eastAsia="Calibri" w:hAnsi="Cambria" w:cs="Calibri"/>
          <w:b/>
          <w:bCs/>
          <w:color w:val="000000" w:themeColor="text1"/>
          <w:sz w:val="20"/>
          <w:szCs w:val="20"/>
        </w:rPr>
      </w:pPr>
    </w:p>
    <w:p w14:paraId="62209D23" w14:textId="77777777" w:rsidR="005F1C13" w:rsidRPr="007412EF" w:rsidRDefault="005F1C13" w:rsidP="737EC8C4">
      <w:pPr>
        <w:jc w:val="center"/>
        <w:rPr>
          <w:rFonts w:ascii="Cambria" w:eastAsia="Calibri" w:hAnsi="Cambria" w:cs="Calibri"/>
          <w:b/>
          <w:bCs/>
          <w:color w:val="000000" w:themeColor="text1"/>
          <w:sz w:val="20"/>
          <w:szCs w:val="20"/>
        </w:rPr>
      </w:pPr>
    </w:p>
    <w:p w14:paraId="646CC360" w14:textId="77777777" w:rsidR="005F1C13" w:rsidRPr="007412EF" w:rsidRDefault="005F1C13" w:rsidP="737EC8C4">
      <w:pPr>
        <w:jc w:val="center"/>
        <w:rPr>
          <w:rFonts w:ascii="Cambria" w:eastAsia="Calibri" w:hAnsi="Cambria" w:cs="Calibri"/>
          <w:b/>
          <w:bCs/>
          <w:color w:val="000000" w:themeColor="text1"/>
          <w:sz w:val="20"/>
          <w:szCs w:val="20"/>
        </w:rPr>
      </w:pPr>
    </w:p>
    <w:p w14:paraId="231190FB" w14:textId="77777777" w:rsidR="005F1C13" w:rsidRPr="007412EF" w:rsidRDefault="005F1C13" w:rsidP="737EC8C4">
      <w:pPr>
        <w:jc w:val="center"/>
        <w:rPr>
          <w:rFonts w:ascii="Cambria" w:eastAsia="Calibri" w:hAnsi="Cambria" w:cs="Calibri"/>
          <w:b/>
          <w:bCs/>
          <w:color w:val="000000" w:themeColor="text1"/>
          <w:sz w:val="20"/>
          <w:szCs w:val="20"/>
        </w:rPr>
      </w:pPr>
    </w:p>
    <w:p w14:paraId="65BA75CE" w14:textId="77777777" w:rsidR="005F1C13" w:rsidRPr="007412EF" w:rsidRDefault="005F1C13" w:rsidP="737EC8C4">
      <w:pPr>
        <w:jc w:val="center"/>
        <w:rPr>
          <w:rFonts w:ascii="Cambria" w:eastAsia="Calibri" w:hAnsi="Cambria" w:cs="Calibri"/>
          <w:b/>
          <w:bCs/>
          <w:color w:val="000000" w:themeColor="text1"/>
          <w:sz w:val="20"/>
          <w:szCs w:val="20"/>
        </w:rPr>
      </w:pPr>
    </w:p>
    <w:p w14:paraId="4BEB5ED4" w14:textId="77777777" w:rsidR="005F1C13" w:rsidRPr="007412EF" w:rsidRDefault="005F1C13" w:rsidP="737EC8C4">
      <w:pPr>
        <w:jc w:val="center"/>
        <w:rPr>
          <w:rFonts w:ascii="Cambria" w:eastAsia="Calibri" w:hAnsi="Cambria" w:cs="Calibri"/>
          <w:b/>
          <w:bCs/>
          <w:color w:val="000000" w:themeColor="text1"/>
          <w:sz w:val="20"/>
          <w:szCs w:val="20"/>
        </w:rPr>
      </w:pPr>
    </w:p>
    <w:p w14:paraId="1AE4A46D" w14:textId="77777777" w:rsidR="005F1C13" w:rsidRPr="007412EF" w:rsidRDefault="005F1C13" w:rsidP="737EC8C4">
      <w:pPr>
        <w:jc w:val="center"/>
        <w:rPr>
          <w:rFonts w:ascii="Cambria" w:eastAsia="Calibri" w:hAnsi="Cambria" w:cs="Calibri"/>
          <w:b/>
          <w:bCs/>
          <w:color w:val="000000" w:themeColor="text1"/>
          <w:sz w:val="20"/>
          <w:szCs w:val="20"/>
        </w:rPr>
      </w:pPr>
    </w:p>
    <w:p w14:paraId="0A3A3733" w14:textId="77777777" w:rsidR="005F1C13" w:rsidRPr="007412EF" w:rsidRDefault="005F1C13" w:rsidP="737EC8C4">
      <w:pPr>
        <w:jc w:val="center"/>
        <w:rPr>
          <w:rFonts w:ascii="Cambria" w:eastAsia="Calibri" w:hAnsi="Cambria" w:cs="Calibri"/>
          <w:b/>
          <w:bCs/>
          <w:color w:val="000000" w:themeColor="text1"/>
          <w:sz w:val="20"/>
          <w:szCs w:val="20"/>
        </w:rPr>
      </w:pPr>
    </w:p>
    <w:p w14:paraId="01CB5F4C" w14:textId="77777777" w:rsidR="005F1C13" w:rsidRPr="007412EF" w:rsidRDefault="005F1C13" w:rsidP="737EC8C4">
      <w:pPr>
        <w:jc w:val="center"/>
        <w:rPr>
          <w:rFonts w:ascii="Cambria" w:eastAsia="Calibri" w:hAnsi="Cambria" w:cs="Calibri"/>
          <w:b/>
          <w:bCs/>
          <w:color w:val="000000" w:themeColor="text1"/>
          <w:sz w:val="20"/>
          <w:szCs w:val="20"/>
        </w:rPr>
      </w:pPr>
    </w:p>
    <w:p w14:paraId="76360237" w14:textId="77777777" w:rsidR="005F1C13" w:rsidRPr="007412EF" w:rsidRDefault="005F1C13" w:rsidP="737EC8C4">
      <w:pPr>
        <w:jc w:val="center"/>
        <w:rPr>
          <w:rFonts w:ascii="Cambria" w:eastAsia="Calibri" w:hAnsi="Cambria" w:cs="Calibri"/>
          <w:b/>
          <w:bCs/>
          <w:color w:val="000000" w:themeColor="text1"/>
          <w:sz w:val="20"/>
          <w:szCs w:val="20"/>
        </w:rPr>
      </w:pPr>
    </w:p>
    <w:p w14:paraId="510238C5" w14:textId="77777777" w:rsidR="00F858BF" w:rsidRPr="007412EF" w:rsidRDefault="00F858BF" w:rsidP="737EC8C4">
      <w:pPr>
        <w:jc w:val="center"/>
        <w:rPr>
          <w:rFonts w:ascii="Cambria" w:eastAsia="Calibri" w:hAnsi="Cambria" w:cs="Calibri"/>
          <w:b/>
          <w:bCs/>
          <w:color w:val="000000" w:themeColor="text1"/>
          <w:sz w:val="20"/>
          <w:szCs w:val="20"/>
        </w:rPr>
      </w:pPr>
    </w:p>
    <w:p w14:paraId="350171F2" w14:textId="77777777" w:rsidR="006614DD" w:rsidRPr="007412EF" w:rsidRDefault="006614DD">
      <w:pPr>
        <w:rPr>
          <w:rFonts w:ascii="Cambria" w:hAnsi="Cambria"/>
          <w:b/>
          <w:color w:val="000000" w:themeColor="text1"/>
          <w:sz w:val="20"/>
          <w:szCs w:val="20"/>
        </w:rPr>
      </w:pPr>
      <w:r w:rsidRPr="007412EF">
        <w:rPr>
          <w:rFonts w:ascii="Cambria" w:hAnsi="Cambria"/>
          <w:b/>
          <w:color w:val="000000" w:themeColor="text1"/>
          <w:sz w:val="20"/>
          <w:szCs w:val="20"/>
        </w:rPr>
        <w:br w:type="page"/>
      </w:r>
    </w:p>
    <w:p w14:paraId="50B8A15C" w14:textId="2D230EF4" w:rsidR="007350D8" w:rsidRPr="007412EF" w:rsidRDefault="007350D8" w:rsidP="007350D8">
      <w:pPr>
        <w:spacing w:after="0" w:line="240" w:lineRule="auto"/>
        <w:jc w:val="right"/>
        <w:rPr>
          <w:rFonts w:ascii="Cambria" w:hAnsi="Cambria"/>
          <w:b/>
          <w:color w:val="000000" w:themeColor="text1"/>
          <w:sz w:val="20"/>
          <w:szCs w:val="20"/>
        </w:rPr>
      </w:pPr>
      <w:r w:rsidRPr="007412EF">
        <w:rPr>
          <w:rFonts w:ascii="Cambria" w:hAnsi="Cambria"/>
          <w:b/>
          <w:color w:val="000000" w:themeColor="text1"/>
          <w:sz w:val="20"/>
          <w:szCs w:val="20"/>
        </w:rPr>
        <w:lastRenderedPageBreak/>
        <w:t>Original: inglés</w:t>
      </w:r>
    </w:p>
    <w:p w14:paraId="04D44056" w14:textId="77777777" w:rsidR="007350D8" w:rsidRPr="007412EF" w:rsidRDefault="007350D8" w:rsidP="007350D8">
      <w:pPr>
        <w:spacing w:after="0" w:line="240" w:lineRule="auto"/>
        <w:jc w:val="right"/>
        <w:rPr>
          <w:rFonts w:ascii="Cambria" w:hAnsi="Cambria"/>
          <w:b/>
          <w:color w:val="000000" w:themeColor="text1"/>
          <w:sz w:val="20"/>
          <w:szCs w:val="20"/>
        </w:rPr>
      </w:pPr>
    </w:p>
    <w:p w14:paraId="29D47061" w14:textId="4C1EB2A7" w:rsidR="00AB0F66" w:rsidRPr="007412EF" w:rsidRDefault="00C47F31" w:rsidP="00AB0F66">
      <w:pPr>
        <w:spacing w:after="0" w:line="240" w:lineRule="auto"/>
        <w:jc w:val="center"/>
        <w:rPr>
          <w:rFonts w:ascii="Cambria" w:eastAsia="Calibri" w:hAnsi="Cambria" w:cs="Calibri"/>
          <w:b/>
          <w:bCs/>
          <w:color w:val="000000" w:themeColor="text1"/>
          <w:sz w:val="20"/>
          <w:szCs w:val="20"/>
        </w:rPr>
      </w:pPr>
      <w:r w:rsidRPr="007412EF">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7412EF" w:rsidRDefault="00506D0F" w:rsidP="00AB0F66">
      <w:pPr>
        <w:spacing w:after="0" w:line="240" w:lineRule="auto"/>
        <w:jc w:val="center"/>
        <w:rPr>
          <w:rFonts w:ascii="Cambria" w:eastAsia="Calibri" w:hAnsi="Cambria" w:cs="Calibri"/>
          <w:b/>
          <w:bCs/>
          <w:color w:val="000000" w:themeColor="text1"/>
          <w:sz w:val="20"/>
          <w:szCs w:val="20"/>
        </w:rPr>
      </w:pPr>
    </w:p>
    <w:p w14:paraId="2E3BD60B" w14:textId="79B4247A" w:rsidR="00C47F31" w:rsidRPr="007412EF" w:rsidRDefault="00C47F31" w:rsidP="000C1681">
      <w:pPr>
        <w:widowControl w:val="0"/>
        <w:spacing w:after="0" w:line="240" w:lineRule="auto"/>
        <w:jc w:val="center"/>
        <w:rPr>
          <w:rFonts w:ascii="Cambria" w:eastAsia="Cambria" w:hAnsi="Cambria" w:cs="Cambria"/>
          <w:i/>
          <w:kern w:val="0"/>
          <w:sz w:val="20"/>
          <w:szCs w:val="20"/>
          <w14:ligatures w14:val="none"/>
        </w:rPr>
      </w:pPr>
      <w:r w:rsidRPr="007412EF">
        <w:rPr>
          <w:rFonts w:ascii="Cambria" w:hAnsi="Cambria"/>
          <w:i/>
          <w:color w:val="000000" w:themeColor="text1"/>
          <w:sz w:val="20"/>
          <w:szCs w:val="20"/>
        </w:rPr>
        <w:t>(presentado por el Reino Unid</w:t>
      </w:r>
      <w:r w:rsidR="00B95175" w:rsidRPr="007412EF">
        <w:rPr>
          <w:rFonts w:ascii="Cambria" w:hAnsi="Cambria"/>
          <w:i/>
          <w:color w:val="000000" w:themeColor="text1"/>
          <w:sz w:val="20"/>
          <w:szCs w:val="20"/>
        </w:rPr>
        <w:t>o</w:t>
      </w:r>
      <w:r w:rsidR="004A7A63" w:rsidRPr="007412EF">
        <w:rPr>
          <w:rFonts w:ascii="Cambria" w:hAnsi="Cambria"/>
          <w:i/>
          <w:color w:val="000000" w:themeColor="text1"/>
          <w:sz w:val="20"/>
          <w:szCs w:val="20"/>
        </w:rPr>
        <w:t xml:space="preserve">, </w:t>
      </w:r>
      <w:r w:rsidR="004A7A63" w:rsidRPr="007412EF">
        <w:rPr>
          <w:rFonts w:ascii="Cambria" w:hAnsi="Cambria"/>
          <w:i/>
          <w:sz w:val="20"/>
          <w:szCs w:val="20"/>
        </w:rPr>
        <w:t>Brasil</w:t>
      </w:r>
      <w:r w:rsidR="000C1681" w:rsidRPr="007412EF">
        <w:rPr>
          <w:rFonts w:ascii="Cambria" w:hAnsi="Cambria"/>
          <w:i/>
          <w:sz w:val="20"/>
          <w:szCs w:val="20"/>
        </w:rPr>
        <w:t>, Marruecos</w:t>
      </w:r>
      <w:r w:rsidR="00B95175" w:rsidRPr="007412EF">
        <w:rPr>
          <w:rFonts w:ascii="Cambria" w:hAnsi="Cambria"/>
          <w:i/>
          <w:sz w:val="20"/>
          <w:szCs w:val="20"/>
        </w:rPr>
        <w:t>, Sudáfrica y Canadá</w:t>
      </w:r>
      <w:r w:rsidRPr="007412EF">
        <w:rPr>
          <w:rFonts w:ascii="Cambria" w:hAnsi="Cambria"/>
          <w:i/>
          <w:color w:val="000000" w:themeColor="text1"/>
          <w:sz w:val="20"/>
          <w:szCs w:val="20"/>
        </w:rPr>
        <w:t>)</w:t>
      </w:r>
    </w:p>
    <w:p w14:paraId="04EA5E99" w14:textId="77777777" w:rsidR="00C47F31" w:rsidRPr="007412EF" w:rsidRDefault="00C47F31" w:rsidP="00AB0F66">
      <w:pPr>
        <w:spacing w:after="0" w:line="240" w:lineRule="auto"/>
        <w:jc w:val="center"/>
        <w:rPr>
          <w:rFonts w:ascii="Cambria" w:eastAsia="Aptos" w:hAnsi="Cambria" w:cs="Aptos"/>
          <w:sz w:val="20"/>
          <w:szCs w:val="20"/>
        </w:rPr>
      </w:pPr>
    </w:p>
    <w:p w14:paraId="62158990" w14:textId="50284BB5" w:rsidR="125F9628" w:rsidRPr="007412EF" w:rsidRDefault="4DF291B1" w:rsidP="002E75AE">
      <w:pPr>
        <w:tabs>
          <w:tab w:val="left" w:pos="426"/>
        </w:tabs>
        <w:spacing w:after="0" w:line="240" w:lineRule="auto"/>
        <w:ind w:firstLine="426"/>
        <w:jc w:val="both"/>
        <w:rPr>
          <w:rFonts w:ascii="Cambria" w:eastAsia="Cambria" w:hAnsi="Cambria" w:cs="Cambria"/>
          <w:sz w:val="20"/>
          <w:szCs w:val="20"/>
        </w:rPr>
      </w:pPr>
      <w:r w:rsidRPr="007412EF">
        <w:rPr>
          <w:rFonts w:ascii="Cambria" w:hAnsi="Cambria"/>
          <w:i/>
          <w:sz w:val="20"/>
          <w:szCs w:val="20"/>
        </w:rPr>
        <w:t>OBSERVANDO</w:t>
      </w:r>
      <w:r w:rsidRPr="007412EF">
        <w:rPr>
          <w:rFonts w:ascii="Cambria" w:hAnsi="Cambria"/>
          <w:sz w:val="20"/>
          <w:szCs w:val="20"/>
        </w:rPr>
        <w:t xml:space="preserve"> que el Artículo 5 del Acuerdo de Naciones Unidas sobre las poblaciones de peces (UNFSA)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7412EF" w:rsidRDefault="002E75AE" w:rsidP="002E75AE">
      <w:pPr>
        <w:spacing w:after="0" w:line="240" w:lineRule="auto"/>
        <w:jc w:val="both"/>
        <w:rPr>
          <w:rFonts w:ascii="Cambria" w:eastAsia="Cambria" w:hAnsi="Cambria" w:cs="Cambria"/>
          <w:i/>
          <w:sz w:val="20"/>
          <w:szCs w:val="20"/>
        </w:rPr>
      </w:pPr>
    </w:p>
    <w:p w14:paraId="176A75AD" w14:textId="088ECE93" w:rsidR="00445693" w:rsidRPr="007412EF" w:rsidRDefault="4661D84C" w:rsidP="002E75AE">
      <w:pPr>
        <w:tabs>
          <w:tab w:val="left" w:pos="426"/>
        </w:tabs>
        <w:spacing w:after="0" w:line="240" w:lineRule="auto"/>
        <w:ind w:firstLine="426"/>
        <w:jc w:val="both"/>
        <w:rPr>
          <w:rFonts w:ascii="Cambria" w:eastAsia="Cambria" w:hAnsi="Cambria" w:cs="Cambria"/>
          <w:sz w:val="20"/>
          <w:szCs w:val="20"/>
        </w:rPr>
      </w:pPr>
      <w:r w:rsidRPr="007412EF">
        <w:rPr>
          <w:rFonts w:ascii="Cambria" w:hAnsi="Cambria"/>
          <w:i/>
          <w:iCs/>
          <w:sz w:val="20"/>
          <w:szCs w:val="20"/>
        </w:rPr>
        <w:t>CONSIDERANDO</w:t>
      </w:r>
      <w:r w:rsidRPr="007412EF">
        <w:rPr>
          <w:rFonts w:ascii="Cambria" w:hAnsi="Cambria"/>
          <w:sz w:val="20"/>
          <w:szCs w:val="20"/>
        </w:rPr>
        <w:t xml:space="preserve"> que el tiburón peregrino (</w:t>
      </w:r>
      <w:r w:rsidRPr="007412EF">
        <w:rPr>
          <w:rFonts w:ascii="Cambria" w:hAnsi="Cambria"/>
          <w:i/>
          <w:iCs/>
          <w:sz w:val="20"/>
          <w:szCs w:val="20"/>
        </w:rPr>
        <w:t>Cetorhinus maximus</w:t>
      </w:r>
      <w:r w:rsidRPr="007412EF">
        <w:rPr>
          <w:rFonts w:ascii="Cambria" w:hAnsi="Cambria"/>
          <w:sz w:val="20"/>
          <w:szCs w:val="20"/>
        </w:rPr>
        <w:t>) y el jaquetón blanco (</w:t>
      </w:r>
      <w:r w:rsidRPr="007412EF">
        <w:rPr>
          <w:rFonts w:ascii="Cambria" w:hAnsi="Cambria"/>
          <w:i/>
          <w:iCs/>
          <w:sz w:val="20"/>
          <w:szCs w:val="20"/>
        </w:rPr>
        <w:t>Carcharodon carcharias</w:t>
      </w:r>
      <w:r w:rsidRPr="007412EF">
        <w:rPr>
          <w:rFonts w:ascii="Cambria" w:hAnsi="Cambria"/>
          <w:sz w:val="20"/>
          <w:szCs w:val="20"/>
        </w:rPr>
        <w:t>) se capturan en asociación con las pesquerías de ICCAT;</w:t>
      </w:r>
    </w:p>
    <w:p w14:paraId="7DBB51AE" w14:textId="77777777" w:rsidR="002E75AE" w:rsidRPr="007412EF" w:rsidRDefault="002E75AE" w:rsidP="002E75AE">
      <w:pPr>
        <w:spacing w:after="0" w:line="240" w:lineRule="auto"/>
        <w:jc w:val="both"/>
        <w:rPr>
          <w:rFonts w:ascii="Cambria" w:eastAsia="Cambria" w:hAnsi="Cambria" w:cs="Cambria"/>
          <w:i/>
          <w:sz w:val="20"/>
          <w:szCs w:val="20"/>
        </w:rPr>
      </w:pPr>
    </w:p>
    <w:p w14:paraId="20BF44C8" w14:textId="2224ED96" w:rsidR="0F815F8B" w:rsidRPr="007412EF" w:rsidRDefault="0F815F8B" w:rsidP="002E75AE">
      <w:pPr>
        <w:tabs>
          <w:tab w:val="left" w:pos="426"/>
        </w:tabs>
        <w:spacing w:after="0" w:line="240" w:lineRule="auto"/>
        <w:ind w:firstLine="426"/>
        <w:jc w:val="both"/>
        <w:rPr>
          <w:rFonts w:ascii="Cambria" w:eastAsia="Cambria" w:hAnsi="Cambria" w:cs="Cambria"/>
          <w:sz w:val="20"/>
          <w:szCs w:val="20"/>
        </w:rPr>
      </w:pPr>
      <w:r w:rsidRPr="007412EF">
        <w:rPr>
          <w:rFonts w:ascii="Cambria" w:hAnsi="Cambria"/>
          <w:i/>
          <w:sz w:val="20"/>
          <w:szCs w:val="20"/>
        </w:rPr>
        <w:t>OBSERVANDO</w:t>
      </w:r>
      <w:r w:rsidRPr="007412EF">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7412EF" w:rsidRDefault="002E75AE" w:rsidP="002E75AE">
      <w:pPr>
        <w:spacing w:after="0" w:line="240" w:lineRule="auto"/>
        <w:jc w:val="both"/>
        <w:rPr>
          <w:rFonts w:ascii="Cambria" w:eastAsia="Cambria" w:hAnsi="Cambria" w:cs="Cambria"/>
          <w:i/>
          <w:iCs/>
          <w:color w:val="000000" w:themeColor="text1"/>
          <w:sz w:val="20"/>
          <w:szCs w:val="20"/>
        </w:rPr>
      </w:pPr>
    </w:p>
    <w:p w14:paraId="6950E8C4" w14:textId="74D6786B" w:rsidR="003E3991" w:rsidRPr="007412EF" w:rsidRDefault="003E3991" w:rsidP="002E75AE">
      <w:pPr>
        <w:tabs>
          <w:tab w:val="left" w:pos="426"/>
        </w:tabs>
        <w:spacing w:after="0" w:line="240" w:lineRule="auto"/>
        <w:ind w:firstLine="426"/>
        <w:jc w:val="both"/>
        <w:rPr>
          <w:rFonts w:ascii="Cambria" w:eastAsia="Cambria" w:hAnsi="Cambria" w:cs="Cambria"/>
          <w:sz w:val="20"/>
          <w:szCs w:val="20"/>
        </w:rPr>
      </w:pPr>
      <w:r w:rsidRPr="007412EF">
        <w:rPr>
          <w:rFonts w:ascii="Cambria" w:hAnsi="Cambria"/>
          <w:i/>
          <w:sz w:val="20"/>
          <w:szCs w:val="20"/>
        </w:rPr>
        <w:t xml:space="preserve">RECONOCIENDO </w:t>
      </w:r>
      <w:r w:rsidRPr="007412EF">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7412EF"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7412EF" w:rsidRDefault="0BFBCD00" w:rsidP="002E75AE">
      <w:pPr>
        <w:tabs>
          <w:tab w:val="left" w:pos="426"/>
        </w:tabs>
        <w:spacing w:after="0" w:line="240" w:lineRule="auto"/>
        <w:ind w:firstLine="426"/>
        <w:jc w:val="both"/>
        <w:rPr>
          <w:rFonts w:ascii="Cambria" w:hAnsi="Cambria"/>
          <w:sz w:val="20"/>
          <w:szCs w:val="20"/>
        </w:rPr>
      </w:pPr>
      <w:r w:rsidRPr="007412EF">
        <w:rPr>
          <w:rFonts w:ascii="Cambria" w:hAnsi="Cambria"/>
          <w:i/>
          <w:iCs/>
          <w:sz w:val="20"/>
          <w:szCs w:val="20"/>
        </w:rPr>
        <w:t>TOMANDO NOTA</w:t>
      </w:r>
      <w:r w:rsidRPr="007412EF">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7412EF" w:rsidRDefault="002E75AE" w:rsidP="002E75AE">
      <w:pPr>
        <w:spacing w:after="0" w:line="240" w:lineRule="auto"/>
        <w:jc w:val="both"/>
        <w:rPr>
          <w:rFonts w:ascii="Cambria" w:eastAsia="Cambria" w:hAnsi="Cambria" w:cs="Cambria"/>
          <w:i/>
          <w:sz w:val="20"/>
          <w:szCs w:val="20"/>
        </w:rPr>
      </w:pPr>
    </w:p>
    <w:p w14:paraId="5CCBADB5" w14:textId="04788A92" w:rsidR="01DD3118" w:rsidRPr="007412EF" w:rsidRDefault="0BFBCD00" w:rsidP="002E75AE">
      <w:pPr>
        <w:tabs>
          <w:tab w:val="left" w:pos="426"/>
        </w:tabs>
        <w:spacing w:after="0" w:line="240" w:lineRule="auto"/>
        <w:ind w:firstLine="426"/>
        <w:jc w:val="both"/>
        <w:rPr>
          <w:rFonts w:ascii="Cambria" w:eastAsia="Cambria" w:hAnsi="Cambria" w:cs="Cambria"/>
          <w:sz w:val="20"/>
          <w:szCs w:val="20"/>
        </w:rPr>
      </w:pPr>
      <w:r w:rsidRPr="007412EF">
        <w:rPr>
          <w:rFonts w:ascii="Cambria" w:hAnsi="Cambria"/>
          <w:i/>
          <w:iCs/>
          <w:sz w:val="20"/>
          <w:szCs w:val="20"/>
        </w:rPr>
        <w:t>RECONOCIENDO</w:t>
      </w:r>
      <w:r w:rsidRPr="007412EF">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7412EF">
        <w:rPr>
          <w:rFonts w:ascii="Cambria" w:hAnsi="Cambria"/>
          <w:i/>
          <w:sz w:val="20"/>
          <w:szCs w:val="20"/>
        </w:rPr>
        <w:t xml:space="preserve">Recomendación de ICCAT que reemplaza la Recomendación 23-14 sobre rayas mobúlidas (familia Mobulidae) capturadas en asociación con las pesquerías de ICCAT </w:t>
      </w:r>
      <w:r w:rsidRPr="007412EF">
        <w:rPr>
          <w:rFonts w:ascii="Cambria" w:hAnsi="Cambria"/>
          <w:sz w:val="20"/>
          <w:szCs w:val="20"/>
        </w:rPr>
        <w:t>(Rec. 24-12)) y los tiburones ballena (</w:t>
      </w:r>
      <w:r w:rsidRPr="007412EF">
        <w:rPr>
          <w:rFonts w:ascii="Cambria" w:hAnsi="Cambria"/>
          <w:i/>
          <w:iCs/>
          <w:sz w:val="20"/>
          <w:szCs w:val="20"/>
        </w:rPr>
        <w:t>Recomendación de ICCAT para la conservación del tiburón ballena (</w:t>
      </w:r>
      <w:proofErr w:type="spellStart"/>
      <w:r w:rsidRPr="007412EF">
        <w:rPr>
          <w:rFonts w:ascii="Cambria" w:hAnsi="Cambria"/>
          <w:sz w:val="20"/>
          <w:szCs w:val="20"/>
        </w:rPr>
        <w:t>Rhincodon</w:t>
      </w:r>
      <w:proofErr w:type="spellEnd"/>
      <w:r w:rsidRPr="007412EF">
        <w:rPr>
          <w:rFonts w:ascii="Cambria" w:hAnsi="Cambria"/>
          <w:sz w:val="20"/>
          <w:szCs w:val="20"/>
        </w:rPr>
        <w:t xml:space="preserve"> </w:t>
      </w:r>
      <w:proofErr w:type="spellStart"/>
      <w:r w:rsidRPr="00747CDE">
        <w:rPr>
          <w:rFonts w:ascii="Cambria" w:hAnsi="Cambria"/>
          <w:sz w:val="20"/>
          <w:szCs w:val="20"/>
        </w:rPr>
        <w:t>typus</w:t>
      </w:r>
      <w:proofErr w:type="spellEnd"/>
      <w:r w:rsidRPr="007412EF">
        <w:rPr>
          <w:rFonts w:ascii="Cambria" w:hAnsi="Cambria"/>
          <w:i/>
          <w:iCs/>
          <w:sz w:val="20"/>
          <w:szCs w:val="20"/>
        </w:rPr>
        <w:t>) capturado en asociación con las pesquerías de ICCAT</w:t>
      </w:r>
      <w:r w:rsidRPr="007412EF">
        <w:rPr>
          <w:rFonts w:ascii="Cambria" w:hAnsi="Cambria"/>
          <w:sz w:val="20"/>
          <w:szCs w:val="20"/>
        </w:rPr>
        <w:t xml:space="preserve"> (Rec. 23-12))”.  </w:t>
      </w:r>
    </w:p>
    <w:p w14:paraId="2B5224F7" w14:textId="77777777" w:rsidR="0034484E" w:rsidRPr="007412EF"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7412EF"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7412EF" w:rsidRDefault="33F1BC33" w:rsidP="002E75AE">
      <w:pPr>
        <w:spacing w:after="0" w:line="240" w:lineRule="auto"/>
        <w:jc w:val="center"/>
        <w:rPr>
          <w:rFonts w:ascii="Cambria" w:eastAsia="Cambria" w:hAnsi="Cambria" w:cs="Cambria"/>
          <w:color w:val="000000" w:themeColor="text1"/>
          <w:sz w:val="20"/>
          <w:szCs w:val="20"/>
        </w:rPr>
      </w:pPr>
      <w:r w:rsidRPr="007412EF">
        <w:rPr>
          <w:rFonts w:ascii="Cambria" w:hAnsi="Cambria"/>
          <w:color w:val="000000" w:themeColor="text1"/>
          <w:sz w:val="20"/>
          <w:szCs w:val="20"/>
        </w:rPr>
        <w:t xml:space="preserve">LA COMISIÓN INTERNACIONAL PARA LA CONSERVACIÓN </w:t>
      </w:r>
    </w:p>
    <w:p w14:paraId="2674574C" w14:textId="1011CD69" w:rsidR="3CF73AD2" w:rsidRPr="007412EF" w:rsidRDefault="33F1BC33" w:rsidP="002E75AE">
      <w:pPr>
        <w:spacing w:after="0" w:line="240" w:lineRule="auto"/>
        <w:jc w:val="center"/>
        <w:rPr>
          <w:rFonts w:ascii="Cambria" w:eastAsia="Cambria" w:hAnsi="Cambria" w:cs="Cambria"/>
          <w:color w:val="000000" w:themeColor="text1"/>
          <w:sz w:val="20"/>
          <w:szCs w:val="20"/>
        </w:rPr>
      </w:pPr>
      <w:r w:rsidRPr="007412EF">
        <w:rPr>
          <w:rFonts w:ascii="Cambria" w:hAnsi="Cambria"/>
          <w:color w:val="000000" w:themeColor="text1"/>
          <w:sz w:val="20"/>
          <w:szCs w:val="20"/>
        </w:rPr>
        <w:t>DEL ATÚN ATLÁNTICO (ICCAT) RECOMIENDA LO SIGUIENTE:</w:t>
      </w:r>
    </w:p>
    <w:p w14:paraId="6462E29D" w14:textId="77777777" w:rsidR="002E75AE" w:rsidRPr="007412EF" w:rsidRDefault="002E75AE" w:rsidP="002E75AE">
      <w:pPr>
        <w:spacing w:after="0" w:line="240" w:lineRule="auto"/>
        <w:jc w:val="center"/>
        <w:rPr>
          <w:rFonts w:ascii="Cambria" w:eastAsia="Cambria" w:hAnsi="Cambria" w:cs="Cambria"/>
          <w:sz w:val="20"/>
          <w:szCs w:val="20"/>
        </w:rPr>
      </w:pPr>
    </w:p>
    <w:p w14:paraId="583808E8" w14:textId="69288DBA" w:rsidR="227051B1" w:rsidRPr="00B91D24" w:rsidRDefault="006614DD"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91D24">
        <w:rPr>
          <w:rFonts w:ascii="Cambria" w:hAnsi="Cambria"/>
          <w:sz w:val="20"/>
          <w:szCs w:val="20"/>
        </w:rPr>
        <w:t>Las Partes contratantes y Partes, Entidades o Entidades pesqueras no contratantes colaboradoras (en lo sucesivo denominadas CPC) prohibirá</w:t>
      </w:r>
      <w:r w:rsidRPr="00B91D24">
        <w:rPr>
          <w:rFonts w:ascii="Cambria" w:hAnsi="Cambria"/>
          <w:sz w:val="20"/>
          <w:szCs w:val="20"/>
          <w:u w:val="single"/>
        </w:rPr>
        <w:t xml:space="preserve">n a </w:t>
      </w:r>
      <w:r w:rsidRPr="00B91D24">
        <w:rPr>
          <w:rFonts w:ascii="Cambria" w:hAnsi="Cambria"/>
          <w:sz w:val="20"/>
          <w:szCs w:val="20"/>
        </w:rPr>
        <w:t>los buques que enarbolen su pabelló</w:t>
      </w:r>
      <w:r w:rsidRPr="00B91D24">
        <w:rPr>
          <w:rFonts w:ascii="Cambria" w:hAnsi="Cambria"/>
          <w:sz w:val="20"/>
          <w:szCs w:val="20"/>
          <w:u w:val="single"/>
        </w:rPr>
        <w:t>n re</w:t>
      </w:r>
      <w:r w:rsidRPr="00B91D24">
        <w:rPr>
          <w:rFonts w:ascii="Cambria" w:hAnsi="Cambria"/>
          <w:sz w:val="20"/>
          <w:szCs w:val="20"/>
        </w:rPr>
        <w:t>tener a bordo, transborda</w:t>
      </w:r>
      <w:r w:rsidRPr="00B91D24">
        <w:rPr>
          <w:rFonts w:ascii="Cambria" w:hAnsi="Cambria"/>
          <w:sz w:val="20"/>
          <w:szCs w:val="20"/>
          <w:u w:val="single"/>
        </w:rPr>
        <w:t>r o d</w:t>
      </w:r>
      <w:r w:rsidRPr="00B91D24">
        <w:rPr>
          <w:rFonts w:ascii="Cambria" w:hAnsi="Cambria"/>
          <w:sz w:val="20"/>
          <w:szCs w:val="20"/>
        </w:rPr>
        <w:t>esembarc</w:t>
      </w:r>
      <w:r w:rsidRPr="00B91D24">
        <w:rPr>
          <w:rFonts w:ascii="Cambria" w:hAnsi="Cambria"/>
          <w:sz w:val="20"/>
          <w:szCs w:val="20"/>
          <w:u w:val="single"/>
        </w:rPr>
        <w:t xml:space="preserve">ar </w:t>
      </w:r>
      <w:r w:rsidRPr="00B91D24">
        <w:rPr>
          <w:rFonts w:ascii="Cambria" w:hAnsi="Cambria"/>
          <w:sz w:val="20"/>
          <w:szCs w:val="20"/>
        </w:rPr>
        <w:t>cualquier parte o la carcasa entera de tiburón peregrino (</w:t>
      </w:r>
      <w:r w:rsidRPr="00B91D24">
        <w:rPr>
          <w:rFonts w:ascii="Cambria" w:hAnsi="Cambria"/>
          <w:i/>
          <w:iCs/>
          <w:sz w:val="20"/>
          <w:szCs w:val="20"/>
        </w:rPr>
        <w:t>Cetorhinus maximus</w:t>
      </w:r>
      <w:r w:rsidRPr="00B91D24">
        <w:rPr>
          <w:rFonts w:ascii="Cambria" w:hAnsi="Cambria"/>
          <w:sz w:val="20"/>
          <w:szCs w:val="20"/>
        </w:rPr>
        <w:t>) y jaquetón blanco (</w:t>
      </w:r>
      <w:r w:rsidRPr="00B91D24">
        <w:rPr>
          <w:rFonts w:ascii="Cambria" w:hAnsi="Cambria"/>
          <w:i/>
          <w:iCs/>
          <w:sz w:val="20"/>
          <w:szCs w:val="20"/>
        </w:rPr>
        <w:t>Carcharodon carcharias</w:t>
      </w:r>
      <w:r w:rsidRPr="00B91D24">
        <w:rPr>
          <w:rFonts w:ascii="Cambria" w:hAnsi="Cambria"/>
          <w:sz w:val="20"/>
          <w:szCs w:val="20"/>
        </w:rPr>
        <w:t xml:space="preserve">), capturados en la zona del Convenio en asociación con las pesquerías de ICCAT. </w:t>
      </w:r>
      <w:r w:rsidR="227051B1" w:rsidRPr="00B91D24">
        <w:rPr>
          <w:rFonts w:ascii="Cambria" w:hAnsi="Cambria"/>
          <w:sz w:val="20"/>
          <w:szCs w:val="20"/>
        </w:rPr>
        <w:t xml:space="preserve"> </w:t>
      </w:r>
    </w:p>
    <w:p w14:paraId="7D73D777" w14:textId="77777777" w:rsidR="002E75AE" w:rsidRPr="007412EF"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7412EF"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412EF">
        <w:rPr>
          <w:rFonts w:ascii="Cambria" w:hAnsi="Cambria"/>
          <w:sz w:val="20"/>
          <w:szCs w:val="20"/>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7412EF" w:rsidRDefault="002E75AE" w:rsidP="002E75AE">
      <w:pPr>
        <w:pStyle w:val="ListParagraph"/>
        <w:ind w:left="426" w:hanging="426"/>
        <w:rPr>
          <w:rFonts w:ascii="Cambria" w:eastAsia="Cambria" w:hAnsi="Cambria" w:cs="Cambria"/>
          <w:sz w:val="20"/>
          <w:szCs w:val="20"/>
        </w:rPr>
      </w:pPr>
    </w:p>
    <w:p w14:paraId="165E60CE" w14:textId="7780AD47" w:rsidR="00B423AA" w:rsidRPr="007412EF"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412EF">
        <w:rPr>
          <w:rFonts w:ascii="Cambria" w:hAnsi="Cambria"/>
          <w:sz w:val="20"/>
          <w:szCs w:val="20"/>
        </w:rPr>
        <w:t xml:space="preserve">De conformidad con los requisitos de la </w:t>
      </w:r>
      <w:r w:rsidRPr="007412EF">
        <w:rPr>
          <w:rFonts w:ascii="Cambria" w:hAnsi="Cambria"/>
          <w:i/>
          <w:iCs/>
          <w:sz w:val="20"/>
          <w:szCs w:val="20"/>
        </w:rPr>
        <w:t xml:space="preserve">Recomendación de ICCAT para establecer normas mínimas para los programas de observadores científicos de buques pesqueros </w:t>
      </w:r>
      <w:r w:rsidRPr="007412EF">
        <w:rPr>
          <w:rFonts w:ascii="Cambria" w:hAnsi="Cambria"/>
          <w:sz w:val="20"/>
          <w:szCs w:val="20"/>
        </w:rPr>
        <w:t xml:space="preserve">(Rec. 16-14), las CPC registrarán mediante sus programas internos de observadores el número de descartes y liberaciones de tiburón </w:t>
      </w:r>
      <w:r w:rsidRPr="007412EF">
        <w:rPr>
          <w:rFonts w:ascii="Cambria" w:hAnsi="Cambria"/>
          <w:sz w:val="20"/>
          <w:szCs w:val="20"/>
        </w:rPr>
        <w:lastRenderedPageBreak/>
        <w:t xml:space="preserve">peregrino y jaquetón blanco capturados en las pesquerías de ICCAT y, cuando sea posible, una indicación de su estado (vivo o muerto). Estos datos deberían ser enviados a ICCAT. </w:t>
      </w:r>
    </w:p>
    <w:p w14:paraId="420CBF68" w14:textId="77777777" w:rsidR="002E75AE" w:rsidRPr="007412EF"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7412E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412EF">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7412EF"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7412EF"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412EF">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7412EF" w:rsidRDefault="002E75AE" w:rsidP="002E75AE">
      <w:pPr>
        <w:pStyle w:val="ListParagraph"/>
        <w:rPr>
          <w:rFonts w:ascii="Cambria" w:eastAsia="Cambria" w:hAnsi="Cambria" w:cs="Cambria"/>
          <w:sz w:val="20"/>
          <w:szCs w:val="20"/>
        </w:rPr>
      </w:pPr>
    </w:p>
    <w:p w14:paraId="7129BC77" w14:textId="77777777" w:rsidR="006614DD" w:rsidRPr="007412EF" w:rsidRDefault="00D46D71" w:rsidP="006614DD">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rPr>
      </w:pPr>
      <w:r w:rsidRPr="007412EF">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9301870" w14:textId="77777777" w:rsidR="006614DD" w:rsidRPr="007412EF" w:rsidRDefault="006614DD" w:rsidP="006614DD">
      <w:pPr>
        <w:pStyle w:val="ListParagraph"/>
        <w:rPr>
          <w:rFonts w:ascii="Cambria" w:hAnsi="Cambria"/>
          <w:sz w:val="20"/>
          <w:szCs w:val="20"/>
        </w:rPr>
      </w:pPr>
    </w:p>
    <w:p w14:paraId="64B69BDA" w14:textId="700FAF5A" w:rsidR="006614DD" w:rsidRPr="00282B41" w:rsidRDefault="00031F1B" w:rsidP="00243A61">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282B41">
        <w:rPr>
          <w:rFonts w:ascii="Cambria" w:hAnsi="Cambria"/>
          <w:sz w:val="20"/>
          <w:szCs w:val="20"/>
          <w:u w:val="single"/>
        </w:rPr>
        <w:t xml:space="preserve">Sin perjuicio de lo dispuesto en el párrafo 6, </w:t>
      </w:r>
      <w:r w:rsidR="00596215" w:rsidRPr="00282B41">
        <w:rPr>
          <w:rFonts w:ascii="Cambria" w:hAnsi="Cambria"/>
          <w:sz w:val="20"/>
          <w:szCs w:val="20"/>
          <w:u w:val="single"/>
        </w:rPr>
        <w:t xml:space="preserve"> </w:t>
      </w:r>
      <w:r w:rsidR="00603C02" w:rsidRPr="00282B41">
        <w:rPr>
          <w:rFonts w:ascii="Cambria" w:hAnsi="Cambria"/>
          <w:sz w:val="20"/>
          <w:szCs w:val="20"/>
          <w:u w:val="single"/>
        </w:rPr>
        <w:t>en 2026 y periódicamente tras ese año</w:t>
      </w:r>
      <w:r w:rsidR="00603C02" w:rsidRPr="00282B41">
        <w:rPr>
          <w:rFonts w:ascii="Cambria" w:hAnsi="Cambria"/>
          <w:sz w:val="20"/>
          <w:szCs w:val="20"/>
        </w:rPr>
        <w:t xml:space="preserve">, </w:t>
      </w:r>
      <w:r w:rsidRPr="00282B41">
        <w:rPr>
          <w:rFonts w:ascii="Cambria" w:hAnsi="Cambria"/>
          <w:sz w:val="20"/>
          <w:szCs w:val="20"/>
          <w:u w:val="single"/>
        </w:rPr>
        <w:t>e</w:t>
      </w:r>
      <w:r w:rsidR="006614DD" w:rsidRPr="00282B41">
        <w:rPr>
          <w:rFonts w:ascii="Cambria" w:hAnsi="Cambria"/>
          <w:sz w:val="20"/>
          <w:szCs w:val="20"/>
          <w:u w:val="single"/>
        </w:rPr>
        <w:t>l</w:t>
      </w:r>
      <w:r w:rsidR="006614DD" w:rsidRPr="00282B41">
        <w:rPr>
          <w:rFonts w:ascii="Cambria" w:hAnsi="Cambria"/>
          <w:sz w:val="20"/>
          <w:szCs w:val="20"/>
        </w:rPr>
        <w:t xml:space="preserve"> SCR</w:t>
      </w:r>
      <w:r w:rsidR="006614DD" w:rsidRPr="00282B41">
        <w:rPr>
          <w:rFonts w:ascii="Cambria" w:hAnsi="Cambria"/>
          <w:sz w:val="20"/>
          <w:szCs w:val="20"/>
          <w:u w:val="single"/>
        </w:rPr>
        <w:t>S</w:t>
      </w:r>
      <w:r w:rsidR="00596215" w:rsidRPr="00282B41">
        <w:rPr>
          <w:rFonts w:ascii="Cambria" w:hAnsi="Cambria"/>
          <w:sz w:val="20"/>
          <w:szCs w:val="20"/>
          <w:u w:val="single"/>
        </w:rPr>
        <w:t xml:space="preserve"> </w:t>
      </w:r>
      <w:r w:rsidR="001D0019" w:rsidRPr="00282B41">
        <w:rPr>
          <w:rFonts w:ascii="Cambria" w:hAnsi="Cambria"/>
          <w:sz w:val="20"/>
          <w:szCs w:val="20"/>
          <w:u w:val="single"/>
        </w:rPr>
        <w:t>formulará asesoramiento</w:t>
      </w:r>
      <w:r w:rsidR="00E625DC" w:rsidRPr="00282B41">
        <w:rPr>
          <w:rFonts w:ascii="Cambria" w:hAnsi="Cambria"/>
          <w:sz w:val="20"/>
          <w:szCs w:val="20"/>
        </w:rPr>
        <w:t xml:space="preserve"> sobre</w:t>
      </w:r>
      <w:r w:rsidR="006614DD" w:rsidRPr="00282B41">
        <w:rPr>
          <w:rFonts w:ascii="Cambria" w:hAnsi="Cambria"/>
          <w:sz w:val="20"/>
          <w:szCs w:val="20"/>
        </w:rPr>
        <w:t xml:space="preserve"> el área de distribución geográfica del tiburón peregrino y del jaquetón blanco. Las CPC cuyos buques operen exclusivamente fuera del área de distribución geográfica </w:t>
      </w:r>
      <w:r w:rsidR="00651E7F">
        <w:rPr>
          <w:rFonts w:ascii="Cambria" w:hAnsi="Cambria"/>
          <w:sz w:val="20"/>
          <w:szCs w:val="20"/>
          <w:u w:val="single"/>
        </w:rPr>
        <w:t>objeto del asesoramiento</w:t>
      </w:r>
      <w:r w:rsidR="006614DD" w:rsidRPr="00282B41">
        <w:rPr>
          <w:rFonts w:ascii="Cambria" w:hAnsi="Cambria"/>
          <w:sz w:val="20"/>
          <w:szCs w:val="20"/>
        </w:rPr>
        <w:t xml:space="preserve"> quedarán entonces exentas de las medidas previstas en los párrafos 1, 2 y 3</w:t>
      </w:r>
      <w:r w:rsidR="00AA5626" w:rsidRPr="00282B41">
        <w:rPr>
          <w:rFonts w:ascii="Cambria" w:hAnsi="Cambria"/>
          <w:sz w:val="20"/>
          <w:szCs w:val="20"/>
        </w:rPr>
        <w:t>,</w:t>
      </w:r>
      <w:r w:rsidR="006614DD" w:rsidRPr="00282B41">
        <w:rPr>
          <w:rFonts w:ascii="Cambria" w:hAnsi="Cambria"/>
          <w:sz w:val="20"/>
          <w:szCs w:val="20"/>
        </w:rPr>
        <w:t xml:space="preserve"> previa decisión de la Comisión </w:t>
      </w:r>
      <w:r w:rsidR="00651E7F">
        <w:rPr>
          <w:rFonts w:ascii="Cambria" w:hAnsi="Cambria"/>
          <w:sz w:val="20"/>
          <w:szCs w:val="20"/>
        </w:rPr>
        <w:t>basándose en el</w:t>
      </w:r>
      <w:r w:rsidR="006614DD" w:rsidRPr="00282B41">
        <w:rPr>
          <w:rFonts w:ascii="Cambria" w:hAnsi="Cambria"/>
          <w:sz w:val="20"/>
          <w:szCs w:val="20"/>
        </w:rPr>
        <w:t xml:space="preserve"> asesoramiento del SCRS. El análisis de exención debería ser específico para cada especie, teniendo en cuenta el área de distribución geográfica de ambas especies</w:t>
      </w:r>
      <w:r w:rsidR="00185FDE" w:rsidRPr="00282B41">
        <w:rPr>
          <w:rFonts w:ascii="Cambria" w:hAnsi="Cambria"/>
          <w:sz w:val="20"/>
          <w:szCs w:val="20"/>
        </w:rPr>
        <w:t xml:space="preserve">. </w:t>
      </w:r>
      <w:r w:rsidR="00185FDE" w:rsidRPr="00282B41">
        <w:rPr>
          <w:rFonts w:ascii="Cambria" w:hAnsi="Cambria"/>
          <w:sz w:val="20"/>
          <w:szCs w:val="20"/>
          <w:u w:val="single"/>
        </w:rPr>
        <w:t>Si el SCRS considera que est</w:t>
      </w:r>
      <w:r w:rsidR="007057F2">
        <w:rPr>
          <w:rFonts w:ascii="Cambria" w:hAnsi="Cambria"/>
          <w:sz w:val="20"/>
          <w:szCs w:val="20"/>
          <w:u w:val="single"/>
        </w:rPr>
        <w:t>a</w:t>
      </w:r>
      <w:r w:rsidR="00185FDE" w:rsidRPr="00282B41">
        <w:rPr>
          <w:rFonts w:ascii="Cambria" w:hAnsi="Cambria"/>
          <w:sz w:val="20"/>
          <w:szCs w:val="20"/>
          <w:u w:val="single"/>
        </w:rPr>
        <w:t xml:space="preserve"> </w:t>
      </w:r>
      <w:r w:rsidR="002B59C6" w:rsidRPr="00282B41">
        <w:rPr>
          <w:rFonts w:ascii="Cambria" w:hAnsi="Cambria"/>
          <w:sz w:val="20"/>
          <w:szCs w:val="20"/>
          <w:u w:val="single"/>
        </w:rPr>
        <w:t>área</w:t>
      </w:r>
      <w:r w:rsidR="00185FDE" w:rsidRPr="00282B41">
        <w:rPr>
          <w:rFonts w:ascii="Cambria" w:hAnsi="Cambria"/>
          <w:sz w:val="20"/>
          <w:szCs w:val="20"/>
          <w:u w:val="single"/>
        </w:rPr>
        <w:t xml:space="preserve"> geográfic</w:t>
      </w:r>
      <w:r w:rsidR="002B59C6" w:rsidRPr="00282B41">
        <w:rPr>
          <w:rFonts w:ascii="Cambria" w:hAnsi="Cambria"/>
          <w:sz w:val="20"/>
          <w:szCs w:val="20"/>
          <w:u w:val="single"/>
        </w:rPr>
        <w:t>a</w:t>
      </w:r>
      <w:r w:rsidR="00185FDE" w:rsidRPr="00282B41">
        <w:rPr>
          <w:rFonts w:ascii="Cambria" w:hAnsi="Cambria"/>
          <w:sz w:val="20"/>
          <w:szCs w:val="20"/>
          <w:u w:val="single"/>
        </w:rPr>
        <w:t xml:space="preserve"> </w:t>
      </w:r>
      <w:r w:rsidR="006A6EC0">
        <w:rPr>
          <w:rFonts w:ascii="Cambria" w:hAnsi="Cambria"/>
          <w:sz w:val="20"/>
          <w:szCs w:val="20"/>
          <w:u w:val="single"/>
        </w:rPr>
        <w:t>es incorrecta</w:t>
      </w:r>
      <w:r w:rsidR="00185FDE" w:rsidRPr="00282B41">
        <w:rPr>
          <w:rFonts w:ascii="Cambria" w:hAnsi="Cambria"/>
          <w:sz w:val="20"/>
          <w:szCs w:val="20"/>
          <w:u w:val="single"/>
        </w:rPr>
        <w:t>, la exención no se aplicará.</w:t>
      </w:r>
    </w:p>
    <w:p w14:paraId="48230532" w14:textId="77777777" w:rsidR="006614DD" w:rsidRPr="00185FDE" w:rsidRDefault="006614DD" w:rsidP="006614DD">
      <w:pPr>
        <w:pStyle w:val="ListParagraph"/>
        <w:spacing w:after="0" w:line="240" w:lineRule="auto"/>
        <w:ind w:left="426"/>
        <w:contextualSpacing w:val="0"/>
        <w:jc w:val="both"/>
        <w:rPr>
          <w:rFonts w:ascii="Cambria" w:eastAsia="Cambria" w:hAnsi="Cambria" w:cs="Cambria"/>
          <w:sz w:val="20"/>
          <w:szCs w:val="20"/>
        </w:rPr>
      </w:pPr>
    </w:p>
    <w:p w14:paraId="6858371B" w14:textId="0C7DC8A1" w:rsidR="007F68C4" w:rsidRPr="00185FDE" w:rsidRDefault="007F68C4" w:rsidP="002E75AE">
      <w:pPr>
        <w:spacing w:after="0" w:line="240" w:lineRule="auto"/>
        <w:jc w:val="both"/>
        <w:rPr>
          <w:rFonts w:ascii="Cambria" w:eastAsia="Cambria" w:hAnsi="Cambria" w:cs="Cambria"/>
          <w:sz w:val="20"/>
          <w:szCs w:val="20"/>
        </w:rPr>
      </w:pPr>
    </w:p>
    <w:sectPr w:rsidR="007F68C4" w:rsidRPr="00185FDE"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25A893F9"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AB5B45">
      <w:rPr>
        <w:rFonts w:ascii="Cambria" w:hAnsi="Cambria"/>
        <w:b/>
        <w:sz w:val="20"/>
      </w:rPr>
      <w:t>B</w:t>
    </w:r>
    <w:r>
      <w:rPr>
        <w:rFonts w:ascii="Cambria" w:hAnsi="Cambria"/>
        <w:b/>
        <w:sz w:val="20"/>
      </w:rPr>
      <w:t>/2025</w:t>
    </w:r>
  </w:p>
  <w:p w14:paraId="635ED5C4" w14:textId="15C4A774"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CD01A3">
      <w:rPr>
        <w:rFonts w:ascii="Cambria" w:eastAsia="Calibri" w:hAnsi="Cambria" w:cs="Times New Roman"/>
        <w:b/>
        <w:noProof/>
        <w:sz w:val="16"/>
      </w:rPr>
      <w:t>23/11/2025 14:57</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324363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31F1B"/>
    <w:rsid w:val="00042479"/>
    <w:rsid w:val="000435DB"/>
    <w:rsid w:val="000635B1"/>
    <w:rsid w:val="000640E3"/>
    <w:rsid w:val="000A0C58"/>
    <w:rsid w:val="000B0D02"/>
    <w:rsid w:val="000C1681"/>
    <w:rsid w:val="000C25B4"/>
    <w:rsid w:val="000D62CB"/>
    <w:rsid w:val="000F5040"/>
    <w:rsid w:val="001046E7"/>
    <w:rsid w:val="00106593"/>
    <w:rsid w:val="00112714"/>
    <w:rsid w:val="00116B99"/>
    <w:rsid w:val="0012000A"/>
    <w:rsid w:val="0013268C"/>
    <w:rsid w:val="00136697"/>
    <w:rsid w:val="0014254D"/>
    <w:rsid w:val="00144107"/>
    <w:rsid w:val="00144CCE"/>
    <w:rsid w:val="00153E8A"/>
    <w:rsid w:val="00156ED9"/>
    <w:rsid w:val="0015771F"/>
    <w:rsid w:val="001673FF"/>
    <w:rsid w:val="00185FDE"/>
    <w:rsid w:val="001B0E71"/>
    <w:rsid w:val="001C453B"/>
    <w:rsid w:val="001D0019"/>
    <w:rsid w:val="001D3145"/>
    <w:rsid w:val="001E0DD7"/>
    <w:rsid w:val="001F599C"/>
    <w:rsid w:val="001F7C7B"/>
    <w:rsid w:val="0020375A"/>
    <w:rsid w:val="002069CF"/>
    <w:rsid w:val="00207267"/>
    <w:rsid w:val="00207420"/>
    <w:rsid w:val="0021295D"/>
    <w:rsid w:val="002148D6"/>
    <w:rsid w:val="00224DA5"/>
    <w:rsid w:val="00231987"/>
    <w:rsid w:val="0025020D"/>
    <w:rsid w:val="00250C2F"/>
    <w:rsid w:val="00261E26"/>
    <w:rsid w:val="002670F9"/>
    <w:rsid w:val="00282B41"/>
    <w:rsid w:val="00286C29"/>
    <w:rsid w:val="00294C5B"/>
    <w:rsid w:val="002967F5"/>
    <w:rsid w:val="002B18A9"/>
    <w:rsid w:val="002B59C6"/>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15349"/>
    <w:rsid w:val="00424159"/>
    <w:rsid w:val="00442FD0"/>
    <w:rsid w:val="00445693"/>
    <w:rsid w:val="00446905"/>
    <w:rsid w:val="00460E97"/>
    <w:rsid w:val="004809AE"/>
    <w:rsid w:val="0048221D"/>
    <w:rsid w:val="004A75AC"/>
    <w:rsid w:val="004A7A63"/>
    <w:rsid w:val="004B0322"/>
    <w:rsid w:val="004B0ABA"/>
    <w:rsid w:val="004B6DC0"/>
    <w:rsid w:val="004D3F96"/>
    <w:rsid w:val="004D6D89"/>
    <w:rsid w:val="004F5FAB"/>
    <w:rsid w:val="00502DBD"/>
    <w:rsid w:val="00506D0F"/>
    <w:rsid w:val="0051110F"/>
    <w:rsid w:val="00517DB5"/>
    <w:rsid w:val="005243F7"/>
    <w:rsid w:val="00531425"/>
    <w:rsid w:val="00551570"/>
    <w:rsid w:val="0055587E"/>
    <w:rsid w:val="005771DF"/>
    <w:rsid w:val="00580775"/>
    <w:rsid w:val="00580BA0"/>
    <w:rsid w:val="0058211A"/>
    <w:rsid w:val="00595060"/>
    <w:rsid w:val="00596215"/>
    <w:rsid w:val="005B0A86"/>
    <w:rsid w:val="005B647E"/>
    <w:rsid w:val="005B69F7"/>
    <w:rsid w:val="005C0F5E"/>
    <w:rsid w:val="005C74DF"/>
    <w:rsid w:val="005D5583"/>
    <w:rsid w:val="005E1200"/>
    <w:rsid w:val="005E3145"/>
    <w:rsid w:val="005F1C13"/>
    <w:rsid w:val="00603C02"/>
    <w:rsid w:val="00613AEC"/>
    <w:rsid w:val="006203C2"/>
    <w:rsid w:val="006337F9"/>
    <w:rsid w:val="00651E7F"/>
    <w:rsid w:val="00653714"/>
    <w:rsid w:val="006614DD"/>
    <w:rsid w:val="00664352"/>
    <w:rsid w:val="006709FB"/>
    <w:rsid w:val="0068697E"/>
    <w:rsid w:val="00693DC0"/>
    <w:rsid w:val="006A6EC0"/>
    <w:rsid w:val="006B315D"/>
    <w:rsid w:val="006C102F"/>
    <w:rsid w:val="006D6195"/>
    <w:rsid w:val="006E389F"/>
    <w:rsid w:val="007057F2"/>
    <w:rsid w:val="00710DF7"/>
    <w:rsid w:val="00712EE1"/>
    <w:rsid w:val="0071703E"/>
    <w:rsid w:val="00723297"/>
    <w:rsid w:val="00725600"/>
    <w:rsid w:val="007350D8"/>
    <w:rsid w:val="007412EF"/>
    <w:rsid w:val="00747CDE"/>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8E22E7"/>
    <w:rsid w:val="009040D3"/>
    <w:rsid w:val="009064EE"/>
    <w:rsid w:val="00917BCE"/>
    <w:rsid w:val="00946878"/>
    <w:rsid w:val="00964434"/>
    <w:rsid w:val="00970C3A"/>
    <w:rsid w:val="00971AEB"/>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A5626"/>
    <w:rsid w:val="00AB0F66"/>
    <w:rsid w:val="00AB577D"/>
    <w:rsid w:val="00AB5B45"/>
    <w:rsid w:val="00AC795C"/>
    <w:rsid w:val="00AD2BB7"/>
    <w:rsid w:val="00AF14DE"/>
    <w:rsid w:val="00B11564"/>
    <w:rsid w:val="00B2417F"/>
    <w:rsid w:val="00B36796"/>
    <w:rsid w:val="00B423AA"/>
    <w:rsid w:val="00B50E29"/>
    <w:rsid w:val="00B512DD"/>
    <w:rsid w:val="00B83D62"/>
    <w:rsid w:val="00B91D24"/>
    <w:rsid w:val="00B95175"/>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D01A3"/>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25DC"/>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49A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2.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María José García</cp:lastModifiedBy>
  <cp:revision>3</cp:revision>
  <dcterms:created xsi:type="dcterms:W3CDTF">2025-11-23T14:25:00Z</dcterms:created>
  <dcterms:modified xsi:type="dcterms:W3CDTF">2025-11-23T14:25:00Z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