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7148" w14:textId="68684917" w:rsidR="009C63B6" w:rsidRPr="00705BD8" w:rsidRDefault="00A92811" w:rsidP="00A92811">
      <w:pPr>
        <w:widowControl/>
        <w:autoSpaceDE/>
        <w:autoSpaceDN/>
        <w:spacing w:line="276" w:lineRule="auto"/>
        <w:jc w:val="center"/>
        <w:rPr>
          <w:b/>
          <w:sz w:val="20"/>
        </w:rPr>
      </w:pPr>
      <w:r w:rsidRPr="00705BD8">
        <w:rPr>
          <w:b/>
          <w:sz w:val="20"/>
        </w:rPr>
        <w:t>Portada para acompañar nuevas propuestas</w:t>
      </w:r>
    </w:p>
    <w:p w14:paraId="4EDC857C" w14:textId="77777777" w:rsidR="00A92811" w:rsidRPr="00705BD8" w:rsidRDefault="00A92811" w:rsidP="00A92811">
      <w:pPr>
        <w:widowControl/>
        <w:autoSpaceDE/>
        <w:autoSpaceDN/>
        <w:spacing w:line="276" w:lineRule="auto"/>
        <w:jc w:val="center"/>
        <w:rPr>
          <w:b/>
          <w:sz w:val="20"/>
        </w:rPr>
      </w:pPr>
    </w:p>
    <w:p w14:paraId="1454785D" w14:textId="61AA62FA" w:rsidR="00A92811" w:rsidRPr="00705BD8" w:rsidRDefault="00A92811" w:rsidP="00A92811">
      <w:pPr>
        <w:widowControl/>
        <w:autoSpaceDE/>
        <w:autoSpaceDN/>
        <w:spacing w:line="276" w:lineRule="auto"/>
        <w:jc w:val="center"/>
        <w:rPr>
          <w:bCs/>
          <w:i/>
          <w:iCs/>
          <w:sz w:val="20"/>
        </w:rPr>
      </w:pPr>
      <w:r w:rsidRPr="00705BD8">
        <w:rPr>
          <w:bCs/>
          <w:i/>
          <w:iCs/>
          <w:sz w:val="20"/>
        </w:rPr>
        <w:t>(presentado por Costa Rica)</w:t>
      </w:r>
    </w:p>
    <w:p w14:paraId="0F2D8C49" w14:textId="77777777" w:rsidR="009C63B6" w:rsidRPr="00705BD8" w:rsidRDefault="009C63B6" w:rsidP="009C63B6">
      <w:pPr>
        <w:ind w:right="392"/>
        <w:rPr>
          <w:b/>
          <w:sz w:val="20"/>
          <w:szCs w:val="20"/>
        </w:rPr>
      </w:pPr>
    </w:p>
    <w:p w14:paraId="34A25AF6" w14:textId="086B0FD4" w:rsidR="00DD505A" w:rsidRPr="00705BD8" w:rsidRDefault="00A92811" w:rsidP="00A92811">
      <w:pPr>
        <w:autoSpaceDE/>
        <w:autoSpaceDN/>
        <w:jc w:val="both"/>
        <w:rPr>
          <w:sz w:val="20"/>
          <w:szCs w:val="20"/>
        </w:rPr>
      </w:pPr>
      <w:r w:rsidRPr="00705BD8">
        <w:rPr>
          <w:b/>
          <w:sz w:val="20"/>
        </w:rPr>
        <w:t>Título de la propuesta de Proyecto de Recomendación/Resolución:</w:t>
      </w:r>
      <w:r w:rsidRPr="00705BD8">
        <w:rPr>
          <w:bCs/>
          <w:i/>
          <w:iCs/>
          <w:color w:val="FF0000"/>
          <w:sz w:val="20"/>
        </w:rPr>
        <w:t xml:space="preserve"> </w:t>
      </w:r>
      <w:r w:rsidR="00DD505A" w:rsidRPr="00705BD8">
        <w:rPr>
          <w:rFonts w:eastAsia="Arial" w:cs="Arial"/>
          <w:bCs/>
          <w:color w:val="FF0000"/>
          <w:sz w:val="20"/>
          <w:szCs w:val="20"/>
        </w:rPr>
        <w:t xml:space="preserve">Proyecto de Recomendación de ICCAT </w:t>
      </w:r>
      <w:r w:rsidR="00910309" w:rsidRPr="00705BD8">
        <w:rPr>
          <w:rFonts w:eastAsia="Arial" w:cs="Arial"/>
          <w:bCs/>
          <w:color w:val="FF0000"/>
          <w:sz w:val="20"/>
          <w:szCs w:val="20"/>
        </w:rPr>
        <w:t xml:space="preserve">que enmienda </w:t>
      </w:r>
      <w:r w:rsidR="00DD505A" w:rsidRPr="00705BD8">
        <w:rPr>
          <w:rFonts w:eastAsia="Arial" w:cs="Arial"/>
          <w:bCs/>
          <w:color w:val="FF0000"/>
          <w:sz w:val="20"/>
          <w:szCs w:val="20"/>
        </w:rPr>
        <w:t>la Recomendación 19-05 para establecer programas de recuperación para la aguja azul y aguja blanca/marlín peto</w:t>
      </w:r>
    </w:p>
    <w:p w14:paraId="5A746539" w14:textId="77777777" w:rsidR="009C63B6" w:rsidRPr="00705BD8" w:rsidRDefault="009C63B6" w:rsidP="009C63B6">
      <w:pPr>
        <w:ind w:left="318"/>
        <w:jc w:val="both"/>
        <w:rPr>
          <w:sz w:val="20"/>
          <w:szCs w:val="20"/>
        </w:rPr>
      </w:pPr>
    </w:p>
    <w:p w14:paraId="504C2149" w14:textId="0E86D5D1" w:rsidR="00DD505A" w:rsidRPr="00705BD8" w:rsidRDefault="00A92811" w:rsidP="00A92811">
      <w:pPr>
        <w:jc w:val="both"/>
        <w:rPr>
          <w:bCs/>
          <w:color w:val="FF0000"/>
          <w:sz w:val="20"/>
        </w:rPr>
      </w:pPr>
      <w:r w:rsidRPr="00705BD8">
        <w:rPr>
          <w:b/>
          <w:sz w:val="20"/>
        </w:rPr>
        <w:t xml:space="preserve">Título de la(s) recomendación(es) o resolución(es) actualmente vigente(s) que aborda(n) la misma cuestión o cuestiones relacionadas: </w:t>
      </w:r>
      <w:r w:rsidRPr="00705BD8">
        <w:rPr>
          <w:bCs/>
          <w:i/>
          <w:iCs/>
          <w:color w:val="FF0000"/>
          <w:sz w:val="20"/>
        </w:rPr>
        <w:t>Recomendación de ICCAT para establecer programas de recuperación para la aguja azul y aguja blanca/marlín peto (Rec. 19-05)</w:t>
      </w:r>
    </w:p>
    <w:p w14:paraId="138B491B" w14:textId="77777777" w:rsidR="00DD505A" w:rsidRPr="00705BD8" w:rsidRDefault="00DD505A" w:rsidP="004A31BF">
      <w:pPr>
        <w:jc w:val="both"/>
        <w:rPr>
          <w:sz w:val="20"/>
          <w:szCs w:val="20"/>
        </w:rPr>
      </w:pPr>
    </w:p>
    <w:p w14:paraId="1A4681F4" w14:textId="77777777" w:rsidR="00A92811" w:rsidRPr="00705BD8" w:rsidRDefault="00A92811" w:rsidP="00A92811">
      <w:pPr>
        <w:ind w:left="318"/>
        <w:jc w:val="both"/>
        <w:rPr>
          <w:sz w:val="20"/>
          <w:szCs w:val="20"/>
        </w:rPr>
      </w:pPr>
    </w:p>
    <w:p w14:paraId="1DF41CD9" w14:textId="77777777" w:rsidR="00A92811" w:rsidRPr="00705BD8" w:rsidRDefault="00A92811" w:rsidP="00A92811">
      <w:pPr>
        <w:widowControl/>
        <w:numPr>
          <w:ilvl w:val="0"/>
          <w:numId w:val="6"/>
        </w:numPr>
        <w:autoSpaceDE/>
        <w:autoSpaceDN/>
        <w:spacing w:after="160" w:line="259" w:lineRule="auto"/>
        <w:ind w:left="426" w:hanging="426"/>
        <w:jc w:val="both"/>
        <w:rPr>
          <w:color w:val="FF0000"/>
          <w:sz w:val="20"/>
          <w:szCs w:val="20"/>
        </w:rPr>
      </w:pPr>
      <w:r w:rsidRPr="00705BD8">
        <w:rPr>
          <w:sz w:val="20"/>
        </w:rPr>
        <w:t xml:space="preserve">¿Crea nuevas </w:t>
      </w:r>
      <w:r w:rsidRPr="00705BD8">
        <w:rPr>
          <w:b/>
          <w:sz w:val="20"/>
        </w:rPr>
        <w:t xml:space="preserve">obligaciones de comunicación </w:t>
      </w:r>
      <w:r w:rsidRPr="00705BD8">
        <w:rPr>
          <w:sz w:val="20"/>
        </w:rPr>
        <w:t xml:space="preserve">para las CPC?     Sí </w:t>
      </w:r>
      <w:sdt>
        <w:sdtPr>
          <w:rPr>
            <w:sz w:val="20"/>
          </w:rPr>
          <w:id w:val="279852826"/>
          <w14:checkbox>
            <w14:checked w14:val="0"/>
            <w14:checkedState w14:val="2612" w14:font="MS Gothic"/>
            <w14:uncheckedState w14:val="2610" w14:font="MS Gothic"/>
          </w14:checkbox>
        </w:sdtPr>
        <w:sdtEndPr/>
        <w:sdtContent>
          <w:r w:rsidRPr="00705BD8">
            <w:rPr>
              <w:rFonts w:ascii="Segoe UI Symbol" w:hAnsi="Segoe UI Symbol" w:cs="Segoe UI Symbol"/>
              <w:sz w:val="20"/>
            </w:rPr>
            <w:t>☐</w:t>
          </w:r>
        </w:sdtContent>
      </w:sdt>
      <w:r w:rsidRPr="00705BD8">
        <w:rPr>
          <w:sz w:val="20"/>
        </w:rPr>
        <w:tab/>
      </w:r>
      <w:r w:rsidRPr="00705BD8">
        <w:rPr>
          <w:color w:val="FF0000"/>
          <w:sz w:val="20"/>
        </w:rPr>
        <w:t xml:space="preserve">No </w:t>
      </w:r>
      <w:sdt>
        <w:sdtPr>
          <w:rPr>
            <w:color w:val="FF0000"/>
            <w:spacing w:val="-2"/>
            <w:sz w:val="20"/>
            <w:szCs w:val="20"/>
          </w:rPr>
          <w:id w:val="-1068185848"/>
          <w14:checkbox>
            <w14:checked w14:val="1"/>
            <w14:checkedState w14:val="2612" w14:font="MS Gothic"/>
            <w14:uncheckedState w14:val="2610" w14:font="MS Gothic"/>
          </w14:checkbox>
        </w:sdtPr>
        <w:sdtEndPr/>
        <w:sdtContent>
          <w:r w:rsidRPr="00705BD8">
            <w:rPr>
              <w:rFonts w:ascii="Segoe UI Symbol" w:hAnsi="Segoe UI Symbol" w:cs="Segoe UI Symbol"/>
              <w:color w:val="FF0000"/>
              <w:spacing w:val="-2"/>
              <w:sz w:val="20"/>
              <w:szCs w:val="20"/>
            </w:rPr>
            <w:t>☒</w:t>
          </w:r>
        </w:sdtContent>
      </w:sdt>
    </w:p>
    <w:p w14:paraId="39038072" w14:textId="77777777" w:rsidR="00A92811" w:rsidRPr="00705BD8" w:rsidRDefault="00A92811" w:rsidP="00A92811">
      <w:pPr>
        <w:rPr>
          <w:sz w:val="20"/>
          <w:szCs w:val="20"/>
        </w:rPr>
      </w:pPr>
    </w:p>
    <w:p w14:paraId="56635BCF" w14:textId="77777777" w:rsidR="00A92811" w:rsidRPr="00705BD8" w:rsidRDefault="00A92811" w:rsidP="00A92811">
      <w:pPr>
        <w:ind w:left="426"/>
        <w:jc w:val="both"/>
        <w:rPr>
          <w:sz w:val="20"/>
        </w:rPr>
      </w:pPr>
      <w:r w:rsidRPr="00705BD8">
        <w:rPr>
          <w:sz w:val="20"/>
        </w:rPr>
        <w:t xml:space="preserve">Breve descripción de la(s) nueva(s) obligación(es) de comunicación: </w:t>
      </w:r>
    </w:p>
    <w:p w14:paraId="3CC5F3CF" w14:textId="77777777" w:rsidR="00A92811" w:rsidRPr="00705BD8" w:rsidRDefault="00A92811" w:rsidP="00A92811">
      <w:pPr>
        <w:rPr>
          <w:sz w:val="20"/>
          <w:szCs w:val="20"/>
        </w:rPr>
      </w:pPr>
    </w:p>
    <w:p w14:paraId="11271D5A" w14:textId="77777777" w:rsidR="00A92811" w:rsidRPr="00705BD8" w:rsidRDefault="00A92811" w:rsidP="00A92811">
      <w:pPr>
        <w:rPr>
          <w:sz w:val="20"/>
          <w:szCs w:val="20"/>
        </w:rPr>
      </w:pPr>
    </w:p>
    <w:p w14:paraId="249DAE4F" w14:textId="77777777" w:rsidR="00A92811" w:rsidRPr="00705BD8" w:rsidRDefault="00A92811" w:rsidP="00A92811">
      <w:pPr>
        <w:widowControl/>
        <w:numPr>
          <w:ilvl w:val="0"/>
          <w:numId w:val="6"/>
        </w:numPr>
        <w:tabs>
          <w:tab w:val="left" w:pos="6804"/>
        </w:tabs>
        <w:autoSpaceDE/>
        <w:autoSpaceDN/>
        <w:spacing w:after="160" w:line="259" w:lineRule="auto"/>
        <w:ind w:left="426" w:hanging="426"/>
        <w:jc w:val="both"/>
        <w:rPr>
          <w:sz w:val="20"/>
          <w:szCs w:val="20"/>
        </w:rPr>
      </w:pPr>
      <w:r w:rsidRPr="00705BD8">
        <w:rPr>
          <w:sz w:val="20"/>
        </w:rPr>
        <w:t xml:space="preserve">¿Requiere aportaciones o </w:t>
      </w:r>
      <w:r w:rsidRPr="00705BD8">
        <w:rPr>
          <w:b/>
          <w:sz w:val="20"/>
        </w:rPr>
        <w:t xml:space="preserve">trabajo </w:t>
      </w:r>
      <w:r w:rsidRPr="00705BD8">
        <w:rPr>
          <w:bCs/>
          <w:sz w:val="20"/>
        </w:rPr>
        <w:t>adicional</w:t>
      </w:r>
      <w:r w:rsidRPr="00705BD8">
        <w:rPr>
          <w:b/>
          <w:sz w:val="20"/>
        </w:rPr>
        <w:t xml:space="preserve"> por parte del SCRS</w:t>
      </w:r>
      <w:r w:rsidRPr="00705BD8">
        <w:rPr>
          <w:sz w:val="20"/>
        </w:rPr>
        <w:t xml:space="preserve">?  Sí </w:t>
      </w:r>
      <w:sdt>
        <w:sdtPr>
          <w:rPr>
            <w:sz w:val="20"/>
          </w:rPr>
          <w:id w:val="89124157"/>
          <w14:checkbox>
            <w14:checked w14:val="0"/>
            <w14:checkedState w14:val="2612" w14:font="MS Gothic"/>
            <w14:uncheckedState w14:val="2610" w14:font="MS Gothic"/>
          </w14:checkbox>
        </w:sdtPr>
        <w:sdtEndPr/>
        <w:sdtContent>
          <w:r w:rsidRPr="00705BD8">
            <w:rPr>
              <w:rFonts w:ascii="Segoe UI Symbol" w:hAnsi="Segoe UI Symbol" w:cs="Segoe UI Symbol"/>
              <w:sz w:val="20"/>
            </w:rPr>
            <w:t>☐</w:t>
          </w:r>
        </w:sdtContent>
      </w:sdt>
      <w:r w:rsidRPr="00705BD8">
        <w:rPr>
          <w:sz w:val="20"/>
        </w:rPr>
        <w:tab/>
      </w:r>
      <w:r w:rsidRPr="00705BD8">
        <w:rPr>
          <w:color w:val="FF0000"/>
          <w:sz w:val="20"/>
        </w:rPr>
        <w:t xml:space="preserve">No </w:t>
      </w:r>
      <w:sdt>
        <w:sdtPr>
          <w:rPr>
            <w:color w:val="FF0000"/>
            <w:spacing w:val="-2"/>
            <w:sz w:val="20"/>
            <w:szCs w:val="20"/>
          </w:rPr>
          <w:id w:val="-1209718574"/>
          <w14:checkbox>
            <w14:checked w14:val="1"/>
            <w14:checkedState w14:val="2612" w14:font="MS Gothic"/>
            <w14:uncheckedState w14:val="2610" w14:font="MS Gothic"/>
          </w14:checkbox>
        </w:sdtPr>
        <w:sdtEndPr/>
        <w:sdtContent>
          <w:r w:rsidRPr="00705BD8">
            <w:rPr>
              <w:rFonts w:ascii="Segoe UI Symbol" w:hAnsi="Segoe UI Symbol" w:cs="Segoe UI Symbol"/>
              <w:color w:val="FF0000"/>
              <w:spacing w:val="-2"/>
              <w:sz w:val="20"/>
              <w:szCs w:val="20"/>
            </w:rPr>
            <w:t>☒</w:t>
          </w:r>
        </w:sdtContent>
      </w:sdt>
    </w:p>
    <w:p w14:paraId="5034D168" w14:textId="77777777" w:rsidR="00A92811" w:rsidRPr="00705BD8" w:rsidRDefault="00A92811" w:rsidP="00A92811">
      <w:pPr>
        <w:ind w:left="360"/>
        <w:rPr>
          <w:sz w:val="20"/>
          <w:szCs w:val="20"/>
        </w:rPr>
      </w:pPr>
    </w:p>
    <w:p w14:paraId="15527247" w14:textId="77777777" w:rsidR="00A92811" w:rsidRPr="00705BD8" w:rsidRDefault="00A92811" w:rsidP="00A92811">
      <w:pPr>
        <w:tabs>
          <w:tab w:val="left" w:pos="6804"/>
          <w:tab w:val="left" w:pos="7371"/>
        </w:tabs>
        <w:ind w:left="360" w:firstLine="66"/>
        <w:jc w:val="both"/>
        <w:rPr>
          <w:color w:val="EE0000"/>
          <w:sz w:val="20"/>
          <w:szCs w:val="20"/>
        </w:rPr>
      </w:pPr>
      <w:r w:rsidRPr="00705BD8">
        <w:rPr>
          <w:sz w:val="20"/>
        </w:rPr>
        <w:t>¿Está este trabajo ya incluido en el Plan de trabajo actual del SCRS?</w:t>
      </w:r>
      <w:r w:rsidRPr="00705BD8">
        <w:rPr>
          <w:sz w:val="20"/>
        </w:rPr>
        <w:tab/>
        <w:t xml:space="preserve">Sí </w:t>
      </w:r>
      <w:sdt>
        <w:sdtPr>
          <w:rPr>
            <w:sz w:val="20"/>
          </w:rPr>
          <w:id w:val="-1260672485"/>
          <w14:checkbox>
            <w14:checked w14:val="0"/>
            <w14:checkedState w14:val="2612" w14:font="MS Gothic"/>
            <w14:uncheckedState w14:val="2610" w14:font="MS Gothic"/>
          </w14:checkbox>
        </w:sdtPr>
        <w:sdtEndPr/>
        <w:sdtContent>
          <w:r w:rsidRPr="00705BD8">
            <w:rPr>
              <w:rFonts w:ascii="Segoe UI Symbol" w:hAnsi="Segoe UI Symbol" w:cs="Segoe UI Symbol"/>
              <w:sz w:val="20"/>
            </w:rPr>
            <w:t>☐</w:t>
          </w:r>
        </w:sdtContent>
      </w:sdt>
      <w:r w:rsidRPr="00705BD8">
        <w:rPr>
          <w:sz w:val="20"/>
        </w:rPr>
        <w:tab/>
      </w:r>
      <w:r w:rsidRPr="00705BD8">
        <w:rPr>
          <w:color w:val="EE0000"/>
          <w:sz w:val="20"/>
        </w:rPr>
        <w:t xml:space="preserve">No </w:t>
      </w:r>
      <w:sdt>
        <w:sdtPr>
          <w:rPr>
            <w:color w:val="EE0000"/>
            <w:spacing w:val="-2"/>
            <w:sz w:val="20"/>
            <w:szCs w:val="20"/>
          </w:rPr>
          <w:id w:val="818388141"/>
          <w14:checkbox>
            <w14:checked w14:val="1"/>
            <w14:checkedState w14:val="2612" w14:font="MS Gothic"/>
            <w14:uncheckedState w14:val="2610" w14:font="MS Gothic"/>
          </w14:checkbox>
        </w:sdtPr>
        <w:sdtEndPr/>
        <w:sdtContent>
          <w:r w:rsidRPr="00705BD8">
            <w:rPr>
              <w:rFonts w:ascii="Segoe UI Symbol" w:hAnsi="Segoe UI Symbol" w:cs="Segoe UI Symbol"/>
              <w:color w:val="EE0000"/>
              <w:spacing w:val="-2"/>
              <w:sz w:val="20"/>
              <w:szCs w:val="20"/>
            </w:rPr>
            <w:t>☒</w:t>
          </w:r>
        </w:sdtContent>
      </w:sdt>
    </w:p>
    <w:p w14:paraId="16F6CC10" w14:textId="77777777" w:rsidR="00A92811" w:rsidRPr="00705BD8" w:rsidRDefault="00A92811" w:rsidP="00A92811">
      <w:pPr>
        <w:ind w:left="360"/>
        <w:rPr>
          <w:sz w:val="20"/>
          <w:szCs w:val="20"/>
        </w:rPr>
      </w:pPr>
    </w:p>
    <w:p w14:paraId="14FF331E" w14:textId="77777777" w:rsidR="00A92811" w:rsidRPr="00705BD8" w:rsidRDefault="00A92811" w:rsidP="00A92811">
      <w:pPr>
        <w:ind w:left="360"/>
        <w:jc w:val="both"/>
        <w:rPr>
          <w:sz w:val="20"/>
          <w:szCs w:val="20"/>
        </w:rPr>
      </w:pPr>
      <w:r w:rsidRPr="00705BD8">
        <w:rPr>
          <w:sz w:val="20"/>
        </w:rPr>
        <w:t xml:space="preserve">Breve descripción del nuevo trabajo científico necesario (es decir, evaluación del stock, análisis, consultor externo): </w:t>
      </w:r>
    </w:p>
    <w:p w14:paraId="1D58CD4F" w14:textId="77777777" w:rsidR="00A92811" w:rsidRPr="00705BD8" w:rsidRDefault="00A92811" w:rsidP="00A92811">
      <w:pPr>
        <w:ind w:left="318"/>
        <w:rPr>
          <w:sz w:val="20"/>
          <w:szCs w:val="20"/>
        </w:rPr>
      </w:pPr>
    </w:p>
    <w:p w14:paraId="72C90725" w14:textId="77777777" w:rsidR="00A92811" w:rsidRPr="00705BD8" w:rsidRDefault="00A92811" w:rsidP="00A92811">
      <w:pPr>
        <w:ind w:left="318"/>
        <w:rPr>
          <w:sz w:val="20"/>
          <w:szCs w:val="20"/>
        </w:rPr>
      </w:pPr>
    </w:p>
    <w:p w14:paraId="2524002B" w14:textId="77777777" w:rsidR="00A92811" w:rsidRPr="00705BD8" w:rsidRDefault="00A92811" w:rsidP="00A92811">
      <w:pPr>
        <w:widowControl/>
        <w:numPr>
          <w:ilvl w:val="0"/>
          <w:numId w:val="6"/>
        </w:numPr>
        <w:autoSpaceDE/>
        <w:autoSpaceDN/>
        <w:spacing w:after="160" w:line="259" w:lineRule="auto"/>
        <w:ind w:left="426" w:hanging="426"/>
        <w:jc w:val="both"/>
        <w:rPr>
          <w:sz w:val="20"/>
          <w:szCs w:val="20"/>
        </w:rPr>
      </w:pPr>
      <w:r w:rsidRPr="00705BD8">
        <w:rPr>
          <w:sz w:val="20"/>
        </w:rPr>
        <w:t xml:space="preserve">¿Implica la creación de un </w:t>
      </w:r>
      <w:r w:rsidRPr="00705BD8">
        <w:rPr>
          <w:b/>
          <w:sz w:val="20"/>
        </w:rPr>
        <w:t>nuevo grupo de trabajo o proceso intersesiones</w:t>
      </w:r>
      <w:r w:rsidRPr="00705BD8">
        <w:rPr>
          <w:sz w:val="20"/>
        </w:rPr>
        <w:t xml:space="preserve">?    Sí </w:t>
      </w:r>
      <w:sdt>
        <w:sdtPr>
          <w:rPr>
            <w:sz w:val="20"/>
          </w:rPr>
          <w:id w:val="1144702017"/>
          <w14:checkbox>
            <w14:checked w14:val="0"/>
            <w14:checkedState w14:val="2612" w14:font="MS Gothic"/>
            <w14:uncheckedState w14:val="2610" w14:font="MS Gothic"/>
          </w14:checkbox>
        </w:sdtPr>
        <w:sdtEndPr/>
        <w:sdtContent>
          <w:r w:rsidRPr="00705BD8">
            <w:rPr>
              <w:rFonts w:ascii="Segoe UI Symbol" w:hAnsi="Segoe UI Symbol" w:cs="Segoe UI Symbol"/>
              <w:sz w:val="20"/>
            </w:rPr>
            <w:t>☐</w:t>
          </w:r>
        </w:sdtContent>
      </w:sdt>
      <w:r w:rsidRPr="00705BD8">
        <w:rPr>
          <w:sz w:val="20"/>
        </w:rPr>
        <w:tab/>
      </w:r>
      <w:r w:rsidRPr="00705BD8">
        <w:rPr>
          <w:color w:val="FF0000"/>
          <w:sz w:val="20"/>
        </w:rPr>
        <w:t xml:space="preserve">No </w:t>
      </w:r>
      <w:sdt>
        <w:sdtPr>
          <w:rPr>
            <w:color w:val="FF0000"/>
            <w:spacing w:val="-2"/>
            <w:sz w:val="20"/>
            <w:szCs w:val="20"/>
          </w:rPr>
          <w:id w:val="1655565838"/>
          <w14:checkbox>
            <w14:checked w14:val="1"/>
            <w14:checkedState w14:val="2612" w14:font="MS Gothic"/>
            <w14:uncheckedState w14:val="2610" w14:font="MS Gothic"/>
          </w14:checkbox>
        </w:sdtPr>
        <w:sdtEndPr/>
        <w:sdtContent>
          <w:r w:rsidRPr="00705BD8">
            <w:rPr>
              <w:rFonts w:ascii="Segoe UI Symbol" w:hAnsi="Segoe UI Symbol" w:cs="Segoe UI Symbol"/>
              <w:color w:val="FF0000"/>
              <w:spacing w:val="-2"/>
              <w:sz w:val="20"/>
              <w:szCs w:val="20"/>
            </w:rPr>
            <w:t>☒</w:t>
          </w:r>
        </w:sdtContent>
      </w:sdt>
    </w:p>
    <w:p w14:paraId="7127307C" w14:textId="77777777" w:rsidR="00A92811" w:rsidRPr="00705BD8" w:rsidRDefault="00A92811" w:rsidP="00A92811">
      <w:pPr>
        <w:ind w:left="318"/>
        <w:rPr>
          <w:sz w:val="20"/>
          <w:szCs w:val="20"/>
        </w:rPr>
      </w:pPr>
    </w:p>
    <w:p w14:paraId="077BEE1A" w14:textId="77777777" w:rsidR="00A92811" w:rsidRPr="00705BD8" w:rsidRDefault="00A92811" w:rsidP="00A92811">
      <w:pPr>
        <w:ind w:left="318"/>
        <w:rPr>
          <w:sz w:val="20"/>
          <w:szCs w:val="20"/>
        </w:rPr>
      </w:pPr>
    </w:p>
    <w:p w14:paraId="386A0209" w14:textId="77777777" w:rsidR="00A92811" w:rsidRPr="00705BD8" w:rsidRDefault="00A92811" w:rsidP="00A92811">
      <w:pPr>
        <w:widowControl/>
        <w:numPr>
          <w:ilvl w:val="0"/>
          <w:numId w:val="6"/>
        </w:numPr>
        <w:autoSpaceDE/>
        <w:autoSpaceDN/>
        <w:spacing w:after="160" w:line="259" w:lineRule="auto"/>
        <w:ind w:left="426" w:hanging="426"/>
        <w:jc w:val="both"/>
        <w:rPr>
          <w:sz w:val="20"/>
          <w:szCs w:val="20"/>
        </w:rPr>
      </w:pPr>
      <w:r w:rsidRPr="00705BD8">
        <w:rPr>
          <w:sz w:val="20"/>
        </w:rPr>
        <w:t xml:space="preserve">¿Requiere un nuevo </w:t>
      </w:r>
      <w:r w:rsidRPr="00705BD8">
        <w:rPr>
          <w:b/>
          <w:sz w:val="20"/>
        </w:rPr>
        <w:t>programa o actividades adicionales que deba gestionar la Secretaría</w:t>
      </w:r>
      <w:r w:rsidRPr="00705BD8">
        <w:rPr>
          <w:sz w:val="20"/>
        </w:rPr>
        <w:t xml:space="preserve">?  </w:t>
      </w:r>
    </w:p>
    <w:p w14:paraId="55DCDBA6" w14:textId="77777777" w:rsidR="00A92811" w:rsidRPr="00705BD8" w:rsidRDefault="00A92811" w:rsidP="00A92811">
      <w:pPr>
        <w:ind w:left="426"/>
        <w:rPr>
          <w:spacing w:val="-2"/>
          <w:sz w:val="20"/>
          <w:szCs w:val="20"/>
        </w:rPr>
      </w:pPr>
    </w:p>
    <w:p w14:paraId="14E35AFB" w14:textId="77777777" w:rsidR="00A92811" w:rsidRPr="00705BD8" w:rsidRDefault="00A92811" w:rsidP="00A92811">
      <w:pPr>
        <w:ind w:left="318"/>
        <w:rPr>
          <w:color w:val="FF0000"/>
          <w:spacing w:val="-2"/>
          <w:sz w:val="20"/>
          <w:szCs w:val="20"/>
        </w:rPr>
      </w:pPr>
      <w:r w:rsidRPr="00705BD8">
        <w:rPr>
          <w:sz w:val="20"/>
        </w:rPr>
        <w:t xml:space="preserve">   Sí </w:t>
      </w:r>
      <w:sdt>
        <w:sdtPr>
          <w:rPr>
            <w:sz w:val="20"/>
          </w:rPr>
          <w:id w:val="1536081079"/>
          <w14:checkbox>
            <w14:checked w14:val="0"/>
            <w14:checkedState w14:val="2612" w14:font="MS Gothic"/>
            <w14:uncheckedState w14:val="2610" w14:font="MS Gothic"/>
          </w14:checkbox>
        </w:sdtPr>
        <w:sdtEndPr/>
        <w:sdtContent>
          <w:r w:rsidRPr="00705BD8">
            <w:rPr>
              <w:rFonts w:ascii="Segoe UI Symbol" w:hAnsi="Segoe UI Symbol" w:cs="Segoe UI Symbol"/>
              <w:sz w:val="20"/>
            </w:rPr>
            <w:t>☐</w:t>
          </w:r>
        </w:sdtContent>
      </w:sdt>
      <w:r w:rsidRPr="00705BD8">
        <w:rPr>
          <w:sz w:val="20"/>
        </w:rPr>
        <w:tab/>
      </w:r>
      <w:r w:rsidRPr="00705BD8">
        <w:rPr>
          <w:color w:val="FF0000"/>
          <w:sz w:val="20"/>
        </w:rPr>
        <w:t xml:space="preserve">No </w:t>
      </w:r>
      <w:sdt>
        <w:sdtPr>
          <w:rPr>
            <w:color w:val="FF0000"/>
            <w:spacing w:val="-2"/>
            <w:sz w:val="20"/>
            <w:szCs w:val="20"/>
          </w:rPr>
          <w:id w:val="560759300"/>
          <w14:checkbox>
            <w14:checked w14:val="1"/>
            <w14:checkedState w14:val="2612" w14:font="MS Gothic"/>
            <w14:uncheckedState w14:val="2610" w14:font="MS Gothic"/>
          </w14:checkbox>
        </w:sdtPr>
        <w:sdtEndPr/>
        <w:sdtContent>
          <w:r w:rsidRPr="00705BD8">
            <w:rPr>
              <w:rFonts w:ascii="Segoe UI Symbol" w:hAnsi="Segoe UI Symbol" w:cs="Segoe UI Symbol"/>
              <w:color w:val="FF0000"/>
              <w:spacing w:val="-2"/>
              <w:sz w:val="20"/>
              <w:szCs w:val="20"/>
            </w:rPr>
            <w:t>☒</w:t>
          </w:r>
        </w:sdtContent>
      </w:sdt>
    </w:p>
    <w:p w14:paraId="71260355" w14:textId="77777777" w:rsidR="00A92811" w:rsidRPr="00705BD8" w:rsidRDefault="00A92811" w:rsidP="00A92811">
      <w:pPr>
        <w:ind w:left="318"/>
        <w:rPr>
          <w:sz w:val="20"/>
          <w:szCs w:val="20"/>
        </w:rPr>
      </w:pPr>
    </w:p>
    <w:p w14:paraId="5A5ABDE7" w14:textId="77777777" w:rsidR="00A92811" w:rsidRPr="00705BD8" w:rsidRDefault="00A92811" w:rsidP="00A92811">
      <w:pPr>
        <w:ind w:left="360" w:firstLine="66"/>
        <w:jc w:val="both"/>
        <w:rPr>
          <w:spacing w:val="-2"/>
          <w:sz w:val="20"/>
          <w:szCs w:val="20"/>
        </w:rPr>
      </w:pPr>
      <w:r w:rsidRPr="00705BD8">
        <w:rPr>
          <w:sz w:val="20"/>
        </w:rPr>
        <w:t xml:space="preserve">Breve descripción del nuevo trabajo necesario de la Secretaría: </w:t>
      </w:r>
    </w:p>
    <w:p w14:paraId="663421A7" w14:textId="77777777" w:rsidR="00A92811" w:rsidRPr="00705BD8" w:rsidRDefault="00A92811" w:rsidP="00A92811">
      <w:pPr>
        <w:rPr>
          <w:spacing w:val="-2"/>
          <w:sz w:val="20"/>
          <w:szCs w:val="20"/>
        </w:rPr>
      </w:pPr>
    </w:p>
    <w:p w14:paraId="78FC0298" w14:textId="77777777" w:rsidR="00A92811" w:rsidRPr="00705BD8" w:rsidRDefault="00A92811" w:rsidP="00A92811">
      <w:pPr>
        <w:rPr>
          <w:spacing w:val="-2"/>
          <w:sz w:val="20"/>
          <w:szCs w:val="20"/>
        </w:rPr>
      </w:pPr>
    </w:p>
    <w:p w14:paraId="76FC75E1" w14:textId="77777777" w:rsidR="00A92811" w:rsidRPr="00705BD8" w:rsidRDefault="00A92811" w:rsidP="00A92811">
      <w:pPr>
        <w:widowControl/>
        <w:numPr>
          <w:ilvl w:val="0"/>
          <w:numId w:val="6"/>
        </w:numPr>
        <w:autoSpaceDE/>
        <w:autoSpaceDN/>
        <w:spacing w:after="160" w:line="259" w:lineRule="auto"/>
        <w:ind w:left="426" w:hanging="426"/>
        <w:jc w:val="both"/>
        <w:rPr>
          <w:spacing w:val="-2"/>
          <w:sz w:val="20"/>
          <w:szCs w:val="20"/>
        </w:rPr>
      </w:pPr>
      <w:r w:rsidRPr="00705BD8">
        <w:rPr>
          <w:sz w:val="20"/>
        </w:rPr>
        <w:t>¿Cuál es el calendario propuesto para la implementación? ¿Existen distintos calendarios específicos para determinadas CPC, pesquerías, regiones, etc.?</w:t>
      </w:r>
    </w:p>
    <w:p w14:paraId="02DE1375" w14:textId="77777777" w:rsidR="00A92811" w:rsidRPr="00705BD8" w:rsidRDefault="00A92811" w:rsidP="00A92811">
      <w:pPr>
        <w:ind w:left="426"/>
        <w:rPr>
          <w:color w:val="FF0000"/>
          <w:spacing w:val="-2"/>
          <w:sz w:val="20"/>
          <w:szCs w:val="20"/>
        </w:rPr>
      </w:pPr>
      <w:r w:rsidRPr="00705BD8">
        <w:rPr>
          <w:color w:val="FF0000"/>
          <w:spacing w:val="-2"/>
          <w:sz w:val="20"/>
          <w:szCs w:val="20"/>
        </w:rPr>
        <w:t>A partir de 2026,  teniendo presente los excesos de captura históricos existentes hasta 2025.</w:t>
      </w:r>
    </w:p>
    <w:p w14:paraId="1C9D2D3F" w14:textId="77777777" w:rsidR="00A92811" w:rsidRPr="00705BD8" w:rsidRDefault="00A92811" w:rsidP="00A92811">
      <w:pPr>
        <w:rPr>
          <w:b/>
          <w:bCs/>
          <w:spacing w:val="-2"/>
          <w:sz w:val="20"/>
          <w:szCs w:val="20"/>
        </w:rPr>
      </w:pPr>
    </w:p>
    <w:p w14:paraId="54DD9724" w14:textId="77777777" w:rsidR="00A92811" w:rsidRPr="00705BD8" w:rsidRDefault="00A92811" w:rsidP="00A92811">
      <w:pPr>
        <w:widowControl/>
        <w:numPr>
          <w:ilvl w:val="0"/>
          <w:numId w:val="6"/>
        </w:numPr>
        <w:autoSpaceDE/>
        <w:autoSpaceDN/>
        <w:spacing w:after="160" w:line="259" w:lineRule="auto"/>
        <w:ind w:left="426" w:hanging="426"/>
        <w:jc w:val="both"/>
        <w:rPr>
          <w:spacing w:val="-2"/>
          <w:sz w:val="20"/>
          <w:szCs w:val="20"/>
        </w:rPr>
      </w:pPr>
      <w:r w:rsidRPr="00705BD8">
        <w:rPr>
          <w:sz w:val="20"/>
        </w:rPr>
        <w:t>¿Hay alguna otra información pertinente sobre las repercusiones de la propuesta en lo referente a los recursos y a la carga de trabajo?</w:t>
      </w:r>
    </w:p>
    <w:p w14:paraId="3FC5FC34" w14:textId="4D7B20D8" w:rsidR="009C63B6" w:rsidRPr="00705BD8" w:rsidRDefault="00A92811" w:rsidP="00A92811">
      <w:pPr>
        <w:ind w:left="426"/>
        <w:jc w:val="both"/>
        <w:rPr>
          <w:b/>
          <w:iCs/>
          <w:spacing w:val="-2"/>
          <w:sz w:val="20"/>
          <w:szCs w:val="20"/>
        </w:rPr>
      </w:pPr>
      <w:r w:rsidRPr="00705BD8">
        <w:rPr>
          <w:iCs/>
          <w:color w:val="FF0000"/>
          <w:sz w:val="20"/>
        </w:rPr>
        <w:t>No se requiere alguna fuente externa de experiencia o asesoramiento para responder con éxito a los requisitos de esta medida. No eliminará redundancias, no simplificará los requisitos de comunicación ni reducirá cargas innecesarias para las CPC. Se aplicará la nueva propuesta, y cualquier requisito que contenga, a toda la zona del Convenio, cuando se trate de capturas de las especies abarcadas por esta medida.</w:t>
      </w:r>
    </w:p>
    <w:p w14:paraId="0E19A95D" w14:textId="77777777" w:rsidR="005D3FFB" w:rsidRPr="00705BD8" w:rsidRDefault="005D3FFB">
      <w:pPr>
        <w:rPr>
          <w:b/>
          <w:spacing w:val="-2"/>
          <w:sz w:val="20"/>
          <w:szCs w:val="20"/>
        </w:rPr>
      </w:pPr>
      <w:r w:rsidRPr="00705BD8">
        <w:rPr>
          <w:b/>
          <w:spacing w:val="-2"/>
        </w:rPr>
        <w:br w:type="page"/>
      </w:r>
    </w:p>
    <w:p w14:paraId="4206B88C" w14:textId="63FD790C" w:rsidR="009C63B6" w:rsidRPr="00705BD8" w:rsidRDefault="00A92811" w:rsidP="00A92811">
      <w:pPr>
        <w:pStyle w:val="BodyText"/>
        <w:jc w:val="right"/>
        <w:rPr>
          <w:b/>
          <w:spacing w:val="-2"/>
        </w:rPr>
      </w:pPr>
      <w:r w:rsidRPr="00705BD8">
        <w:rPr>
          <w:b/>
          <w:spacing w:val="-2"/>
        </w:rPr>
        <w:lastRenderedPageBreak/>
        <w:t>Original: español</w:t>
      </w:r>
    </w:p>
    <w:p w14:paraId="631D4BDE" w14:textId="77777777" w:rsidR="00A92811" w:rsidRPr="00705BD8" w:rsidRDefault="00A92811" w:rsidP="00A92811">
      <w:pPr>
        <w:pStyle w:val="BodyText"/>
        <w:jc w:val="center"/>
        <w:rPr>
          <w:b/>
          <w:spacing w:val="-2"/>
        </w:rPr>
      </w:pPr>
    </w:p>
    <w:p w14:paraId="0299D587" w14:textId="17962EA5" w:rsidR="00A92811" w:rsidRPr="00705BD8" w:rsidRDefault="00A92811" w:rsidP="00A92811">
      <w:pPr>
        <w:pStyle w:val="BodyText"/>
        <w:jc w:val="center"/>
        <w:rPr>
          <w:b/>
          <w:bCs/>
        </w:rPr>
      </w:pPr>
      <w:r w:rsidRPr="00705BD8">
        <w:rPr>
          <w:b/>
          <w:spacing w:val="-2"/>
        </w:rPr>
        <w:t xml:space="preserve">Nota explicativa al </w:t>
      </w:r>
      <w:r w:rsidRPr="00705BD8">
        <w:rPr>
          <w:b/>
          <w:bCs/>
        </w:rPr>
        <w:t xml:space="preserve">Proyecto de Recomendación de ICCAT </w:t>
      </w:r>
      <w:r w:rsidR="001B19BA" w:rsidRPr="00705BD8">
        <w:rPr>
          <w:b/>
          <w:bCs/>
        </w:rPr>
        <w:t xml:space="preserve">que enmienda </w:t>
      </w:r>
      <w:r w:rsidRPr="00705BD8">
        <w:rPr>
          <w:b/>
          <w:bCs/>
        </w:rPr>
        <w:t>la Recomendación 19-05 para establecer programas de recuperación para la aguja azul y aguja blanca/marlín peto</w:t>
      </w:r>
    </w:p>
    <w:p w14:paraId="11613CB1" w14:textId="5C8945E3" w:rsidR="009C63B6" w:rsidRPr="00705BD8" w:rsidRDefault="009C63B6">
      <w:pPr>
        <w:pStyle w:val="BodyText"/>
      </w:pPr>
    </w:p>
    <w:p w14:paraId="33C25587" w14:textId="643F1EC0" w:rsidR="00804E6B" w:rsidRPr="00705BD8" w:rsidRDefault="00A92811" w:rsidP="00A92811">
      <w:pPr>
        <w:pStyle w:val="BodyText"/>
        <w:jc w:val="center"/>
        <w:rPr>
          <w:i/>
          <w:iCs/>
        </w:rPr>
      </w:pPr>
      <w:r w:rsidRPr="00705BD8">
        <w:rPr>
          <w:i/>
          <w:iCs/>
        </w:rPr>
        <w:t>(presentado por Costa Rica)</w:t>
      </w:r>
    </w:p>
    <w:p w14:paraId="444A30B8" w14:textId="77777777" w:rsidR="00DD505A" w:rsidRPr="00705BD8" w:rsidRDefault="00DD505A" w:rsidP="004A31BF">
      <w:pPr>
        <w:pStyle w:val="BodyText"/>
        <w:jc w:val="both"/>
      </w:pPr>
    </w:p>
    <w:p w14:paraId="7FC7CA92" w14:textId="2B71B003" w:rsidR="00DD505A" w:rsidRPr="00705BD8" w:rsidRDefault="002D17D5" w:rsidP="004A31BF">
      <w:pPr>
        <w:pStyle w:val="BodyText"/>
        <w:jc w:val="both"/>
      </w:pPr>
      <w:r w:rsidRPr="00705BD8">
        <w:t>ICCAT</w:t>
      </w:r>
      <w:r w:rsidR="00DD505A" w:rsidRPr="00705BD8">
        <w:t xml:space="preserve"> estableció un programa de recuperación de </w:t>
      </w:r>
      <w:r w:rsidR="00050EDD" w:rsidRPr="00705BD8">
        <w:t>a</w:t>
      </w:r>
      <w:r w:rsidR="00DD505A" w:rsidRPr="00705BD8">
        <w:t xml:space="preserve">guja </w:t>
      </w:r>
      <w:r w:rsidR="00050EDD" w:rsidRPr="00705BD8">
        <w:t>a</w:t>
      </w:r>
      <w:r w:rsidR="00DD505A" w:rsidRPr="00705BD8">
        <w:t>zul y</w:t>
      </w:r>
      <w:r w:rsidR="00050EDD" w:rsidRPr="00705BD8">
        <w:t xml:space="preserve"> </w:t>
      </w:r>
      <w:r w:rsidR="00B33429" w:rsidRPr="00705BD8">
        <w:t>a</w:t>
      </w:r>
      <w:r w:rsidR="00DD505A" w:rsidRPr="00705BD8">
        <w:t xml:space="preserve">guja </w:t>
      </w:r>
      <w:r w:rsidR="00B33429" w:rsidRPr="00705BD8">
        <w:t>b</w:t>
      </w:r>
      <w:r w:rsidR="00DD505A" w:rsidRPr="00705BD8">
        <w:t>lanca</w:t>
      </w:r>
      <w:r w:rsidR="00AA53EA" w:rsidRPr="00705BD8">
        <w:t>/marlín peto</w:t>
      </w:r>
      <w:r w:rsidR="00DD505A" w:rsidRPr="00705BD8">
        <w:t>, hasta llegar a la Biomasa de rendimiento máximo sostenible (B</w:t>
      </w:r>
      <w:r w:rsidR="00DD505A" w:rsidRPr="00705BD8">
        <w:rPr>
          <w:vertAlign w:val="subscript"/>
        </w:rPr>
        <w:t>RMS</w:t>
      </w:r>
      <w:r w:rsidR="00DD505A" w:rsidRPr="00705BD8">
        <w:t xml:space="preserve">), cuyo elemento medular está circunscrito a un TAC (límite anual), que se operativiza mediante la asignación de límites individuales de </w:t>
      </w:r>
      <w:r w:rsidR="00D6278F" w:rsidRPr="00705BD8">
        <w:t>desembarque anual</w:t>
      </w:r>
      <w:r w:rsidR="00DD505A" w:rsidRPr="00705BD8">
        <w:t xml:space="preserve"> por país enlistado, con un remanente ínfimo para l</w:t>
      </w:r>
      <w:r w:rsidR="00362B5E" w:rsidRPr="00705BD8">
        <w:t>a</w:t>
      </w:r>
      <w:r w:rsidR="00DD505A" w:rsidRPr="00705BD8">
        <w:t>s CPC que no hubieren mostrado capturas históricas relevantes. Esa medida estableció mecanismos de control tendientes a desincentivar los excesos de captura, tal y como resulta la disposición contenida en el párrafo 3, en especial el literal b) que orienta a una penalización de reducción del 125</w:t>
      </w:r>
      <w:r w:rsidR="001B19BA" w:rsidRPr="00705BD8">
        <w:t> </w:t>
      </w:r>
      <w:r w:rsidR="00DD505A" w:rsidRPr="00705BD8">
        <w:t>% del exceso de captura, hasta la normalización de las capturas.</w:t>
      </w:r>
    </w:p>
    <w:p w14:paraId="6129788A" w14:textId="77777777" w:rsidR="00DD505A" w:rsidRPr="00705BD8" w:rsidRDefault="00DD505A" w:rsidP="004A31BF">
      <w:pPr>
        <w:pStyle w:val="BodyText"/>
        <w:jc w:val="both"/>
      </w:pPr>
    </w:p>
    <w:p w14:paraId="7162D9D5" w14:textId="598101B4" w:rsidR="00DD505A" w:rsidRPr="00705BD8" w:rsidRDefault="00DD505A" w:rsidP="004A31BF">
      <w:pPr>
        <w:pStyle w:val="BodyText"/>
        <w:jc w:val="both"/>
      </w:pPr>
      <w:r w:rsidRPr="00705BD8">
        <w:t>Al adoptar la medida, por vía de excepción, la Comisión admitió una transferencia del l</w:t>
      </w:r>
      <w:r w:rsidR="00104848" w:rsidRPr="00705BD8">
        <w:t>í</w:t>
      </w:r>
      <w:r w:rsidRPr="00705BD8">
        <w:t xml:space="preserve">mite anual de desembarques entre dos países, al considerar que con esa transferencia no se lesionaba el objetivo de </w:t>
      </w:r>
      <w:r w:rsidR="001B19BA" w:rsidRPr="00705BD8">
        <w:t>ordenación</w:t>
      </w:r>
      <w:r w:rsidRPr="00705BD8">
        <w:t>; con ello, la Comisión reconoció que la vía de evaluar las transferencias debía orientarse a salvaguardar la B</w:t>
      </w:r>
      <w:r w:rsidRPr="00705BD8">
        <w:rPr>
          <w:vertAlign w:val="subscript"/>
        </w:rPr>
        <w:t>RMS</w:t>
      </w:r>
      <w:r w:rsidRPr="00705BD8">
        <w:t>.</w:t>
      </w:r>
    </w:p>
    <w:p w14:paraId="3787255D" w14:textId="77777777" w:rsidR="00DD505A" w:rsidRPr="00705BD8" w:rsidRDefault="00DD505A" w:rsidP="004A31BF">
      <w:pPr>
        <w:pStyle w:val="BodyText"/>
        <w:jc w:val="both"/>
      </w:pPr>
    </w:p>
    <w:p w14:paraId="42DD08F1" w14:textId="7FBD5AA5" w:rsidR="00DD505A" w:rsidRPr="00705BD8" w:rsidRDefault="00DD505A" w:rsidP="00DD505A">
      <w:pPr>
        <w:pStyle w:val="BodyText"/>
        <w:jc w:val="both"/>
      </w:pPr>
      <w:r w:rsidRPr="00705BD8">
        <w:t xml:space="preserve">Si bien ambos recursos se encuentran </w:t>
      </w:r>
      <w:proofErr w:type="spellStart"/>
      <w:r w:rsidRPr="00705BD8">
        <w:t>sobrepescados</w:t>
      </w:r>
      <w:proofErr w:type="spellEnd"/>
      <w:r w:rsidRPr="00705BD8">
        <w:t>, lo que justifica la continuación de</w:t>
      </w:r>
      <w:r w:rsidR="00CE2018" w:rsidRPr="00705BD8">
        <w:t>l</w:t>
      </w:r>
      <w:r w:rsidRPr="00705BD8">
        <w:t xml:space="preserve"> </w:t>
      </w:r>
      <w:r w:rsidR="001B19BA" w:rsidRPr="00705BD8">
        <w:t>pr</w:t>
      </w:r>
      <w:r w:rsidRPr="00705BD8">
        <w:t xml:space="preserve">ograma de </w:t>
      </w:r>
      <w:r w:rsidR="001B19BA" w:rsidRPr="00705BD8">
        <w:t>r</w:t>
      </w:r>
      <w:r w:rsidRPr="00705BD8">
        <w:t>ecuperación, esos stock</w:t>
      </w:r>
      <w:r w:rsidR="00CE2018" w:rsidRPr="00705BD8">
        <w:t>s</w:t>
      </w:r>
      <w:r w:rsidRPr="00705BD8">
        <w:t xml:space="preserve"> no están sufriendo sobrepesca; de hecho, </w:t>
      </w:r>
      <w:r w:rsidR="00A2476E" w:rsidRPr="00705BD8">
        <w:t>s</w:t>
      </w:r>
      <w:r w:rsidRPr="00705BD8">
        <w:t>e identifica que varias CPC con límites establecidos poseen capturas inferiores a su límite asignado</w:t>
      </w:r>
      <w:r w:rsidR="001B19BA" w:rsidRPr="00705BD8">
        <w:t>. P</w:t>
      </w:r>
      <w:r w:rsidRPr="00705BD8">
        <w:t xml:space="preserve">or otra parte, se encuentran casos en los que, generalmente pequeños capturadores que son CPC en </w:t>
      </w:r>
      <w:r w:rsidR="00CE2018" w:rsidRPr="00705BD8">
        <w:t>d</w:t>
      </w:r>
      <w:r w:rsidRPr="00705BD8">
        <w:t>esarrollo ribereñ</w:t>
      </w:r>
      <w:r w:rsidR="00E869E4" w:rsidRPr="00705BD8">
        <w:t>a</w:t>
      </w:r>
      <w:r w:rsidRPr="00705BD8">
        <w:t xml:space="preserve">s, con límites residuales </w:t>
      </w:r>
      <w:r w:rsidR="001B19BA" w:rsidRPr="00705BD8">
        <w:t xml:space="preserve">de </w:t>
      </w:r>
      <w:r w:rsidR="00AA53EA" w:rsidRPr="00705BD8">
        <w:t>10</w:t>
      </w:r>
      <w:r w:rsidR="001B19BA" w:rsidRPr="00705BD8">
        <w:t> </w:t>
      </w:r>
      <w:r w:rsidR="00AA53EA" w:rsidRPr="00705BD8">
        <w:t>t para aguja azul</w:t>
      </w:r>
      <w:r w:rsidR="001B19BA" w:rsidRPr="00705BD8">
        <w:t>,</w:t>
      </w:r>
      <w:r w:rsidR="00AA53EA" w:rsidRPr="00705BD8">
        <w:t xml:space="preserve"> </w:t>
      </w:r>
      <w:r w:rsidRPr="00705BD8">
        <w:t>de 2</w:t>
      </w:r>
      <w:r w:rsidR="00AA53EA" w:rsidRPr="00705BD8">
        <w:t xml:space="preserve"> </w:t>
      </w:r>
      <w:r w:rsidRPr="00705BD8">
        <w:t xml:space="preserve">t  </w:t>
      </w:r>
      <w:r w:rsidR="00AA53EA" w:rsidRPr="00705BD8">
        <w:t xml:space="preserve">para aguja blanca/marlín peto, </w:t>
      </w:r>
      <w:r w:rsidRPr="00705BD8">
        <w:t xml:space="preserve">arrastran, por diversas razones, capturas superiores a ese límite residual sin que les sea factible recuperar una condición de normalidad por efecto de la disposición contenida en el </w:t>
      </w:r>
      <w:r w:rsidR="00CA767B" w:rsidRPr="00705BD8">
        <w:t>párrafo</w:t>
      </w:r>
      <w:r w:rsidRPr="00705BD8">
        <w:t xml:space="preserve"> 3, literal b) y sus capturas históricas que dan lugar al exceso no fueron consideradas al momento de efectuar las asignaciones.</w:t>
      </w:r>
    </w:p>
    <w:p w14:paraId="5147A1E7" w14:textId="77777777" w:rsidR="00DD505A" w:rsidRPr="00705BD8" w:rsidRDefault="00DD505A" w:rsidP="00DD505A">
      <w:pPr>
        <w:pStyle w:val="BodyText"/>
        <w:jc w:val="both"/>
      </w:pPr>
    </w:p>
    <w:p w14:paraId="3F05CE1A" w14:textId="5024464E" w:rsidR="00DD505A" w:rsidRPr="00705BD8" w:rsidRDefault="00DD505A" w:rsidP="004A31BF">
      <w:pPr>
        <w:pStyle w:val="BodyText"/>
        <w:jc w:val="both"/>
        <w:rPr>
          <w:b/>
          <w:bCs/>
        </w:rPr>
      </w:pPr>
      <w:r w:rsidRPr="00705BD8">
        <w:t>Teniendo presente la prohibición de discriminación en las medidas de ICCAT, la perspectiva de propensión al cumplimiento efectivo que debe orientar a las medidas de ordenación  y la consideración especial que merecen l</w:t>
      </w:r>
      <w:r w:rsidR="001B19BA" w:rsidRPr="00705BD8">
        <w:t>a</w:t>
      </w:r>
      <w:r w:rsidRPr="00705BD8">
        <w:t>s CPC coster</w:t>
      </w:r>
      <w:r w:rsidR="001B19BA" w:rsidRPr="00705BD8">
        <w:t>a</w:t>
      </w:r>
      <w:r w:rsidRPr="00705BD8">
        <w:t>s en desarrollo, al tenor del Convenio y de las disposiciones del Derecho Internacional, teniendo presente que la no utilización de los límites asignados supone una disponibilidad de la biomasa en el marco del programa de recuperación, potencialmente compensable con excesos de captura,  la presente propuesta procura autorizar que l</w:t>
      </w:r>
      <w:r w:rsidR="00796803" w:rsidRPr="00705BD8">
        <w:t>a</w:t>
      </w:r>
      <w:r w:rsidRPr="00705BD8">
        <w:t>s CPC coster</w:t>
      </w:r>
      <w:r w:rsidR="00796803" w:rsidRPr="00705BD8">
        <w:t>a</w:t>
      </w:r>
      <w:r w:rsidRPr="00705BD8">
        <w:t xml:space="preserve">s en desarrollo que arrastran excesos de captura puedan recibir transferencias de otras CPC con porciones no utilizadas acumuladas de sus límites de captura, facilitando el cumplimiento y evitando que la penalización contenida en el </w:t>
      </w:r>
      <w:r w:rsidR="00F44DA3" w:rsidRPr="00705BD8">
        <w:t>párrafo</w:t>
      </w:r>
      <w:r w:rsidRPr="00705BD8">
        <w:t xml:space="preserve"> 3, literal b)</w:t>
      </w:r>
      <w:r w:rsidR="001B19BA" w:rsidRPr="00705BD8">
        <w:t>,</w:t>
      </w:r>
      <w:r w:rsidRPr="00705BD8">
        <w:t xml:space="preserve"> de la Recomendación 19-05, en su</w:t>
      </w:r>
      <w:r w:rsidR="00E869E4" w:rsidRPr="00705BD8">
        <w:t>s</w:t>
      </w:r>
      <w:r w:rsidRPr="00705BD8">
        <w:t xml:space="preserve"> extremos discriminatori</w:t>
      </w:r>
      <w:r w:rsidR="00671E93" w:rsidRPr="00705BD8">
        <w:t>a</w:t>
      </w:r>
      <w:r w:rsidRPr="00705BD8">
        <w:t>, constituya una obstaculización a la normalización de esas CPC.</w:t>
      </w:r>
    </w:p>
    <w:p w14:paraId="68CEBC4E" w14:textId="77777777" w:rsidR="00DD505A" w:rsidRPr="00705BD8" w:rsidRDefault="00DD505A" w:rsidP="009C63B6">
      <w:pPr>
        <w:pStyle w:val="BodyText"/>
        <w:jc w:val="center"/>
        <w:rPr>
          <w:b/>
          <w:bCs/>
        </w:rPr>
      </w:pPr>
    </w:p>
    <w:p w14:paraId="682E810E" w14:textId="77777777" w:rsidR="00DD505A" w:rsidRPr="00705BD8" w:rsidRDefault="00DD505A" w:rsidP="009C63B6">
      <w:pPr>
        <w:pStyle w:val="BodyText"/>
        <w:jc w:val="center"/>
        <w:rPr>
          <w:b/>
          <w:bCs/>
        </w:rPr>
      </w:pPr>
    </w:p>
    <w:p w14:paraId="14EB2278" w14:textId="77777777" w:rsidR="00DD505A" w:rsidRPr="00705BD8" w:rsidRDefault="00DD505A" w:rsidP="009C63B6">
      <w:pPr>
        <w:pStyle w:val="BodyText"/>
        <w:jc w:val="center"/>
        <w:rPr>
          <w:b/>
          <w:bCs/>
        </w:rPr>
      </w:pPr>
    </w:p>
    <w:p w14:paraId="7965C90F" w14:textId="77777777" w:rsidR="00A92811" w:rsidRPr="00705BD8" w:rsidRDefault="00A92811">
      <w:pPr>
        <w:rPr>
          <w:b/>
          <w:bCs/>
          <w:sz w:val="20"/>
          <w:szCs w:val="20"/>
        </w:rPr>
      </w:pPr>
      <w:r w:rsidRPr="00705BD8">
        <w:rPr>
          <w:b/>
          <w:bCs/>
        </w:rPr>
        <w:br w:type="page"/>
      </w:r>
    </w:p>
    <w:p w14:paraId="28C090DB" w14:textId="77777777" w:rsidR="009F4B36" w:rsidRPr="00705BD8" w:rsidRDefault="009F4B36" w:rsidP="009F4B36">
      <w:pPr>
        <w:pStyle w:val="BodyText"/>
        <w:jc w:val="right"/>
        <w:rPr>
          <w:b/>
          <w:spacing w:val="-2"/>
        </w:rPr>
      </w:pPr>
      <w:r w:rsidRPr="00705BD8">
        <w:rPr>
          <w:b/>
          <w:spacing w:val="-2"/>
        </w:rPr>
        <w:lastRenderedPageBreak/>
        <w:t>Original: español</w:t>
      </w:r>
    </w:p>
    <w:p w14:paraId="49965ED3" w14:textId="77777777" w:rsidR="009F4B36" w:rsidRPr="00705BD8" w:rsidRDefault="009F4B36" w:rsidP="009C63B6">
      <w:pPr>
        <w:pStyle w:val="BodyText"/>
        <w:jc w:val="center"/>
      </w:pPr>
    </w:p>
    <w:p w14:paraId="74DC109D" w14:textId="4FF01D06" w:rsidR="00BF7F3C" w:rsidRPr="00705BD8" w:rsidRDefault="00BF7F3C" w:rsidP="009C63B6">
      <w:pPr>
        <w:pStyle w:val="BodyText"/>
        <w:jc w:val="center"/>
        <w:rPr>
          <w:b/>
          <w:bCs/>
        </w:rPr>
      </w:pPr>
      <w:r w:rsidRPr="00705BD8">
        <w:rPr>
          <w:b/>
          <w:bCs/>
        </w:rPr>
        <w:t xml:space="preserve">Proyecto de Recomendación de ICCAT </w:t>
      </w:r>
      <w:r w:rsidR="001B19BA" w:rsidRPr="00705BD8">
        <w:rPr>
          <w:b/>
          <w:bCs/>
        </w:rPr>
        <w:t xml:space="preserve">que enmienda </w:t>
      </w:r>
      <w:r w:rsidRPr="00705BD8">
        <w:rPr>
          <w:b/>
          <w:bCs/>
        </w:rPr>
        <w:t>la Recomendación 19-05 para establecer programas de recuperación para la aguja azul y aguja blanca/marlín peto</w:t>
      </w:r>
    </w:p>
    <w:p w14:paraId="576B08B8" w14:textId="77777777" w:rsidR="00BF7F3C" w:rsidRPr="00705BD8" w:rsidRDefault="00BF7F3C" w:rsidP="009C63B6">
      <w:pPr>
        <w:pStyle w:val="BodyText"/>
        <w:jc w:val="center"/>
      </w:pPr>
    </w:p>
    <w:p w14:paraId="6580767C" w14:textId="412F6C42" w:rsidR="00BF7F3C" w:rsidRPr="00705BD8" w:rsidRDefault="00A92811" w:rsidP="009C63B6">
      <w:pPr>
        <w:pStyle w:val="BodyText"/>
        <w:jc w:val="center"/>
        <w:rPr>
          <w:i/>
          <w:iCs/>
        </w:rPr>
      </w:pPr>
      <w:r w:rsidRPr="00705BD8">
        <w:rPr>
          <w:i/>
          <w:iCs/>
        </w:rPr>
        <w:t>(presentado por Costa Rica)</w:t>
      </w:r>
    </w:p>
    <w:p w14:paraId="7A666AE2" w14:textId="77777777" w:rsidR="00804E6B" w:rsidRPr="00705BD8" w:rsidRDefault="00804E6B">
      <w:pPr>
        <w:pStyle w:val="BodyText"/>
      </w:pPr>
    </w:p>
    <w:p w14:paraId="461F6181" w14:textId="77777777" w:rsidR="00804E6B" w:rsidRPr="00705BD8" w:rsidRDefault="00804E6B">
      <w:pPr>
        <w:pStyle w:val="BodyText"/>
        <w:spacing w:before="17"/>
      </w:pPr>
    </w:p>
    <w:p w14:paraId="3CEC6004" w14:textId="77777777" w:rsidR="00804E6B" w:rsidRPr="00705BD8" w:rsidRDefault="00983F7E">
      <w:pPr>
        <w:pStyle w:val="BodyText"/>
        <w:ind w:left="1" w:right="135" w:firstLine="129"/>
        <w:jc w:val="both"/>
      </w:pPr>
      <w:r w:rsidRPr="00705BD8">
        <w:rPr>
          <w:i/>
        </w:rPr>
        <w:t xml:space="preserve">RECORDANDO </w:t>
      </w:r>
      <w:r w:rsidRPr="00705BD8">
        <w:t xml:space="preserve">la evaluación de stock de aguja azul de 2000, que halló que el stock estaba por debajo del </w:t>
      </w:r>
      <w:r w:rsidRPr="00705BD8">
        <w:rPr>
          <w:position w:val="1"/>
        </w:rPr>
        <w:t>B</w:t>
      </w:r>
      <w:r w:rsidRPr="00705BD8">
        <w:rPr>
          <w:vertAlign w:val="subscript"/>
        </w:rPr>
        <w:t>RMS</w:t>
      </w:r>
      <w:r w:rsidRPr="00705BD8">
        <w:rPr>
          <w:spacing w:val="12"/>
        </w:rPr>
        <w:t xml:space="preserve"> </w:t>
      </w:r>
      <w:r w:rsidRPr="00705BD8">
        <w:rPr>
          <w:position w:val="1"/>
        </w:rPr>
        <w:t>(sobrepescado)</w:t>
      </w:r>
      <w:r w:rsidRPr="00705BD8">
        <w:rPr>
          <w:spacing w:val="-3"/>
          <w:position w:val="1"/>
        </w:rPr>
        <w:t xml:space="preserve"> </w:t>
      </w:r>
      <w:r w:rsidRPr="00705BD8">
        <w:rPr>
          <w:position w:val="1"/>
        </w:rPr>
        <w:t>con</w:t>
      </w:r>
      <w:r w:rsidRPr="00705BD8">
        <w:rPr>
          <w:spacing w:val="-2"/>
          <w:position w:val="1"/>
        </w:rPr>
        <w:t xml:space="preserve"> </w:t>
      </w:r>
      <w:r w:rsidRPr="00705BD8">
        <w:rPr>
          <w:position w:val="1"/>
        </w:rPr>
        <w:t>una</w:t>
      </w:r>
      <w:r w:rsidRPr="00705BD8">
        <w:rPr>
          <w:spacing w:val="-2"/>
          <w:position w:val="1"/>
        </w:rPr>
        <w:t xml:space="preserve"> </w:t>
      </w:r>
      <w:r w:rsidRPr="00705BD8">
        <w:rPr>
          <w:position w:val="1"/>
        </w:rPr>
        <w:t>mortalidad</w:t>
      </w:r>
      <w:r w:rsidRPr="00705BD8">
        <w:rPr>
          <w:spacing w:val="-1"/>
          <w:position w:val="1"/>
        </w:rPr>
        <w:t xml:space="preserve"> </w:t>
      </w:r>
      <w:r w:rsidRPr="00705BD8">
        <w:rPr>
          <w:position w:val="1"/>
        </w:rPr>
        <w:t>por</w:t>
      </w:r>
      <w:r w:rsidRPr="00705BD8">
        <w:rPr>
          <w:spacing w:val="-2"/>
          <w:position w:val="1"/>
        </w:rPr>
        <w:t xml:space="preserve"> </w:t>
      </w:r>
      <w:r w:rsidRPr="00705BD8">
        <w:rPr>
          <w:position w:val="1"/>
        </w:rPr>
        <w:t>pesca</w:t>
      </w:r>
      <w:r w:rsidRPr="00705BD8">
        <w:rPr>
          <w:spacing w:val="-2"/>
          <w:position w:val="1"/>
        </w:rPr>
        <w:t xml:space="preserve"> </w:t>
      </w:r>
      <w:r w:rsidRPr="00705BD8">
        <w:rPr>
          <w:position w:val="1"/>
        </w:rPr>
        <w:t>por</w:t>
      </w:r>
      <w:r w:rsidRPr="00705BD8">
        <w:rPr>
          <w:spacing w:val="-4"/>
          <w:position w:val="1"/>
        </w:rPr>
        <w:t xml:space="preserve"> </w:t>
      </w:r>
      <w:r w:rsidRPr="00705BD8">
        <w:rPr>
          <w:position w:val="1"/>
        </w:rPr>
        <w:t>encima</w:t>
      </w:r>
      <w:r w:rsidRPr="00705BD8">
        <w:rPr>
          <w:spacing w:val="-2"/>
          <w:position w:val="1"/>
        </w:rPr>
        <w:t xml:space="preserve"> </w:t>
      </w:r>
      <w:r w:rsidRPr="00705BD8">
        <w:rPr>
          <w:position w:val="1"/>
        </w:rPr>
        <w:t>de</w:t>
      </w:r>
      <w:r w:rsidRPr="00705BD8">
        <w:rPr>
          <w:spacing w:val="-2"/>
          <w:position w:val="1"/>
        </w:rPr>
        <w:t xml:space="preserve"> </w:t>
      </w:r>
      <w:r w:rsidRPr="00705BD8">
        <w:rPr>
          <w:position w:val="1"/>
        </w:rPr>
        <w:t>F</w:t>
      </w:r>
      <w:r w:rsidRPr="00705BD8">
        <w:rPr>
          <w:vertAlign w:val="subscript"/>
        </w:rPr>
        <w:t>RMS</w:t>
      </w:r>
      <w:r w:rsidRPr="00705BD8">
        <w:rPr>
          <w:spacing w:val="12"/>
        </w:rPr>
        <w:t xml:space="preserve"> </w:t>
      </w:r>
      <w:r w:rsidRPr="00705BD8">
        <w:rPr>
          <w:position w:val="1"/>
        </w:rPr>
        <w:t>(experimentando</w:t>
      </w:r>
      <w:r w:rsidRPr="00705BD8">
        <w:rPr>
          <w:spacing w:val="-3"/>
          <w:position w:val="1"/>
        </w:rPr>
        <w:t xml:space="preserve"> </w:t>
      </w:r>
      <w:r w:rsidRPr="00705BD8">
        <w:rPr>
          <w:position w:val="1"/>
        </w:rPr>
        <w:t>sobrepesca),</w:t>
      </w:r>
      <w:r w:rsidRPr="00705BD8">
        <w:rPr>
          <w:spacing w:val="-3"/>
          <w:position w:val="1"/>
        </w:rPr>
        <w:t xml:space="preserve"> </w:t>
      </w:r>
      <w:r w:rsidRPr="00705BD8">
        <w:rPr>
          <w:position w:val="1"/>
        </w:rPr>
        <w:t>y</w:t>
      </w:r>
      <w:r w:rsidRPr="00705BD8">
        <w:rPr>
          <w:spacing w:val="-3"/>
          <w:position w:val="1"/>
        </w:rPr>
        <w:t xml:space="preserve"> </w:t>
      </w:r>
      <w:r w:rsidRPr="00705BD8">
        <w:rPr>
          <w:position w:val="1"/>
        </w:rPr>
        <w:t xml:space="preserve">las </w:t>
      </w:r>
      <w:r w:rsidRPr="00705BD8">
        <w:t>evaluaciones subsiguientes, la más reciente en 2018, que confirman que el stock sigue en ese estado;</w:t>
      </w:r>
    </w:p>
    <w:p w14:paraId="532C3E3D" w14:textId="77777777" w:rsidR="00804E6B" w:rsidRPr="00705BD8" w:rsidRDefault="00804E6B">
      <w:pPr>
        <w:pStyle w:val="BodyText"/>
        <w:spacing w:before="1"/>
      </w:pPr>
    </w:p>
    <w:p w14:paraId="635C7A42" w14:textId="77777777" w:rsidR="00804E6B" w:rsidRPr="00705BD8" w:rsidRDefault="00983F7E">
      <w:pPr>
        <w:pStyle w:val="BodyText"/>
        <w:ind w:left="1" w:right="140" w:firstLine="283"/>
        <w:jc w:val="both"/>
      </w:pPr>
      <w:r w:rsidRPr="00705BD8">
        <w:rPr>
          <w:i/>
        </w:rPr>
        <w:t>RECONOCIENDO</w:t>
      </w:r>
      <w:r w:rsidRPr="00705BD8">
        <w:rPr>
          <w:i/>
          <w:spacing w:val="-6"/>
        </w:rPr>
        <w:t xml:space="preserve"> </w:t>
      </w:r>
      <w:r w:rsidRPr="00705BD8">
        <w:t>la</w:t>
      </w:r>
      <w:r w:rsidRPr="00705BD8">
        <w:rPr>
          <w:spacing w:val="-6"/>
        </w:rPr>
        <w:t xml:space="preserve"> </w:t>
      </w:r>
      <w:r w:rsidRPr="00705BD8">
        <w:t>evaluación</w:t>
      </w:r>
      <w:r w:rsidRPr="00705BD8">
        <w:rPr>
          <w:spacing w:val="-7"/>
        </w:rPr>
        <w:t xml:space="preserve"> </w:t>
      </w:r>
      <w:r w:rsidRPr="00705BD8">
        <w:t>de</w:t>
      </w:r>
      <w:r w:rsidRPr="00705BD8">
        <w:rPr>
          <w:spacing w:val="-3"/>
        </w:rPr>
        <w:t xml:space="preserve"> </w:t>
      </w:r>
      <w:r w:rsidRPr="00705BD8">
        <w:t>2019</w:t>
      </w:r>
      <w:r w:rsidRPr="00705BD8">
        <w:rPr>
          <w:spacing w:val="-4"/>
        </w:rPr>
        <w:t xml:space="preserve"> </w:t>
      </w:r>
      <w:r w:rsidRPr="00705BD8">
        <w:t>del</w:t>
      </w:r>
      <w:r w:rsidRPr="00705BD8">
        <w:rPr>
          <w:spacing w:val="-6"/>
        </w:rPr>
        <w:t xml:space="preserve"> </w:t>
      </w:r>
      <w:r w:rsidRPr="00705BD8">
        <w:t>stock</w:t>
      </w:r>
      <w:r w:rsidRPr="00705BD8">
        <w:rPr>
          <w:spacing w:val="-3"/>
        </w:rPr>
        <w:t xml:space="preserve"> </w:t>
      </w:r>
      <w:r w:rsidRPr="00705BD8">
        <w:t>de</w:t>
      </w:r>
      <w:r w:rsidRPr="00705BD8">
        <w:rPr>
          <w:spacing w:val="-5"/>
        </w:rPr>
        <w:t xml:space="preserve"> </w:t>
      </w:r>
      <w:r w:rsidRPr="00705BD8">
        <w:t>aguja</w:t>
      </w:r>
      <w:r w:rsidRPr="00705BD8">
        <w:rPr>
          <w:spacing w:val="-1"/>
        </w:rPr>
        <w:t xml:space="preserve"> </w:t>
      </w:r>
      <w:r w:rsidRPr="00705BD8">
        <w:t>blanca/marlín</w:t>
      </w:r>
      <w:r w:rsidRPr="00705BD8">
        <w:rPr>
          <w:spacing w:val="-5"/>
        </w:rPr>
        <w:t xml:space="preserve"> </w:t>
      </w:r>
      <w:r w:rsidRPr="00705BD8">
        <w:t>peto,</w:t>
      </w:r>
      <w:r w:rsidRPr="00705BD8">
        <w:rPr>
          <w:spacing w:val="-4"/>
        </w:rPr>
        <w:t xml:space="preserve"> </w:t>
      </w:r>
      <w:r w:rsidRPr="00705BD8">
        <w:t>que</w:t>
      </w:r>
      <w:r w:rsidRPr="00705BD8">
        <w:rPr>
          <w:spacing w:val="-5"/>
        </w:rPr>
        <w:t xml:space="preserve"> </w:t>
      </w:r>
      <w:r w:rsidRPr="00705BD8">
        <w:t>ha</w:t>
      </w:r>
      <w:r w:rsidRPr="00705BD8">
        <w:rPr>
          <w:spacing w:val="-3"/>
        </w:rPr>
        <w:t xml:space="preserve"> </w:t>
      </w:r>
      <w:r w:rsidRPr="00705BD8">
        <w:t>constatado</w:t>
      </w:r>
      <w:r w:rsidRPr="00705BD8">
        <w:rPr>
          <w:spacing w:val="-4"/>
        </w:rPr>
        <w:t xml:space="preserve"> </w:t>
      </w:r>
      <w:r w:rsidRPr="00705BD8">
        <w:t>que</w:t>
      </w:r>
      <w:r w:rsidRPr="00705BD8">
        <w:rPr>
          <w:spacing w:val="-3"/>
        </w:rPr>
        <w:t xml:space="preserve"> </w:t>
      </w:r>
      <w:r w:rsidRPr="00705BD8">
        <w:t>no se está produciendo sobrepesca, pero que el stock sigue estando sobrepescado tras más de veinte años de ordenación por parte de ICCAT;</w:t>
      </w:r>
    </w:p>
    <w:p w14:paraId="6DCB167B" w14:textId="77777777" w:rsidR="00804E6B" w:rsidRPr="00705BD8" w:rsidRDefault="00804E6B">
      <w:pPr>
        <w:pStyle w:val="BodyText"/>
      </w:pPr>
    </w:p>
    <w:p w14:paraId="232A6B17" w14:textId="77777777" w:rsidR="00804E6B" w:rsidRPr="00705BD8" w:rsidRDefault="00983F7E">
      <w:pPr>
        <w:ind w:left="1" w:right="137" w:firstLine="283"/>
        <w:jc w:val="both"/>
        <w:rPr>
          <w:sz w:val="20"/>
          <w:szCs w:val="20"/>
        </w:rPr>
      </w:pPr>
      <w:r w:rsidRPr="00705BD8">
        <w:rPr>
          <w:i/>
          <w:sz w:val="20"/>
          <w:szCs w:val="20"/>
        </w:rPr>
        <w:t xml:space="preserve">CONSCIENTE </w:t>
      </w:r>
      <w:r w:rsidRPr="00705BD8">
        <w:rPr>
          <w:sz w:val="20"/>
          <w:szCs w:val="20"/>
        </w:rPr>
        <w:t xml:space="preserve">de las medidas adoptadas por la Comisión en los últimos 20 años para mejorar el estado de la aguja azul y aguja blanca, lo que incluye la </w:t>
      </w:r>
      <w:r w:rsidRPr="00705BD8">
        <w:rPr>
          <w:i/>
          <w:sz w:val="20"/>
          <w:szCs w:val="20"/>
        </w:rPr>
        <w:t xml:space="preserve">Recomendación de ICCAT para establecer un Plan de recuperación de las poblaciones de aguja azul y aguja blanca </w:t>
      </w:r>
      <w:r w:rsidRPr="00705BD8">
        <w:rPr>
          <w:sz w:val="20"/>
          <w:szCs w:val="20"/>
        </w:rPr>
        <w:t xml:space="preserve">(Rec. 00-13), la </w:t>
      </w:r>
      <w:r w:rsidRPr="00705BD8">
        <w:rPr>
          <w:i/>
          <w:sz w:val="20"/>
          <w:szCs w:val="20"/>
        </w:rPr>
        <w:t xml:space="preserve">Recomendación de ICCAT para un mayor reforzamiento del Plan de recuperación de las poblaciones de aguja azul y aguja blanca </w:t>
      </w:r>
      <w:r w:rsidRPr="00705BD8">
        <w:rPr>
          <w:sz w:val="20"/>
          <w:szCs w:val="20"/>
        </w:rPr>
        <w:t>(Rec. 12- 04), y las recomendaciones posteriores;</w:t>
      </w:r>
    </w:p>
    <w:p w14:paraId="2D5B1551" w14:textId="77777777" w:rsidR="00804E6B" w:rsidRPr="00705BD8" w:rsidRDefault="00804E6B">
      <w:pPr>
        <w:pStyle w:val="BodyText"/>
      </w:pPr>
    </w:p>
    <w:p w14:paraId="1A4D949A" w14:textId="77777777" w:rsidR="00804E6B" w:rsidRPr="00705BD8" w:rsidRDefault="00983F7E">
      <w:pPr>
        <w:pStyle w:val="BodyText"/>
        <w:ind w:left="1" w:right="137" w:firstLine="304"/>
        <w:jc w:val="both"/>
      </w:pPr>
      <w:r w:rsidRPr="00705BD8">
        <w:rPr>
          <w:i/>
        </w:rPr>
        <w:t>COMPRENDIENDO</w:t>
      </w:r>
      <w:r w:rsidRPr="00705BD8">
        <w:t>,</w:t>
      </w:r>
      <w:r w:rsidRPr="00705BD8">
        <w:rPr>
          <w:spacing w:val="-7"/>
        </w:rPr>
        <w:t xml:space="preserve"> </w:t>
      </w:r>
      <w:r w:rsidRPr="00705BD8">
        <w:t>sin</w:t>
      </w:r>
      <w:r w:rsidRPr="00705BD8">
        <w:rPr>
          <w:spacing w:val="-8"/>
        </w:rPr>
        <w:t xml:space="preserve"> </w:t>
      </w:r>
      <w:r w:rsidRPr="00705BD8">
        <w:t>embargo,</w:t>
      </w:r>
      <w:r w:rsidRPr="00705BD8">
        <w:rPr>
          <w:spacing w:val="-7"/>
        </w:rPr>
        <w:t xml:space="preserve"> </w:t>
      </w:r>
      <w:r w:rsidRPr="00705BD8">
        <w:t>el</w:t>
      </w:r>
      <w:r w:rsidRPr="00705BD8">
        <w:rPr>
          <w:spacing w:val="-6"/>
        </w:rPr>
        <w:t xml:space="preserve"> </w:t>
      </w:r>
      <w:r w:rsidRPr="00705BD8">
        <w:t>asesoramiento</w:t>
      </w:r>
      <w:r w:rsidRPr="00705BD8">
        <w:rPr>
          <w:spacing w:val="-7"/>
        </w:rPr>
        <w:t xml:space="preserve"> </w:t>
      </w:r>
      <w:r w:rsidRPr="00705BD8">
        <w:t>del</w:t>
      </w:r>
      <w:r w:rsidRPr="00705BD8">
        <w:rPr>
          <w:spacing w:val="-6"/>
        </w:rPr>
        <w:t xml:space="preserve"> </w:t>
      </w:r>
      <w:r w:rsidRPr="00705BD8">
        <w:t>SCRS</w:t>
      </w:r>
      <w:r w:rsidRPr="00705BD8">
        <w:rPr>
          <w:spacing w:val="-8"/>
        </w:rPr>
        <w:t xml:space="preserve"> </w:t>
      </w:r>
      <w:r w:rsidRPr="00705BD8">
        <w:t>de</w:t>
      </w:r>
      <w:r w:rsidRPr="00705BD8">
        <w:rPr>
          <w:spacing w:val="-3"/>
        </w:rPr>
        <w:t xml:space="preserve"> </w:t>
      </w:r>
      <w:r w:rsidRPr="00705BD8">
        <w:t>2019</w:t>
      </w:r>
      <w:r w:rsidRPr="00705BD8">
        <w:rPr>
          <w:spacing w:val="-5"/>
        </w:rPr>
        <w:t xml:space="preserve"> </w:t>
      </w:r>
      <w:r w:rsidRPr="00705BD8">
        <w:t>de</w:t>
      </w:r>
      <w:r w:rsidRPr="00705BD8">
        <w:rPr>
          <w:spacing w:val="-4"/>
        </w:rPr>
        <w:t xml:space="preserve"> </w:t>
      </w:r>
      <w:r w:rsidRPr="00705BD8">
        <w:t>que</w:t>
      </w:r>
      <w:r w:rsidRPr="00705BD8">
        <w:rPr>
          <w:spacing w:val="-6"/>
        </w:rPr>
        <w:t xml:space="preserve"> </w:t>
      </w:r>
      <w:r w:rsidRPr="00705BD8">
        <w:t>las</w:t>
      </w:r>
      <w:r w:rsidRPr="00705BD8">
        <w:rPr>
          <w:spacing w:val="-6"/>
        </w:rPr>
        <w:t xml:space="preserve"> </w:t>
      </w:r>
      <w:r w:rsidRPr="00705BD8">
        <w:t>capturas</w:t>
      </w:r>
      <w:r w:rsidRPr="00705BD8">
        <w:rPr>
          <w:spacing w:val="-6"/>
        </w:rPr>
        <w:t xml:space="preserve"> </w:t>
      </w:r>
      <w:r w:rsidRPr="00705BD8">
        <w:t>totales</w:t>
      </w:r>
      <w:r w:rsidRPr="00705BD8">
        <w:rPr>
          <w:spacing w:val="-6"/>
        </w:rPr>
        <w:t xml:space="preserve"> </w:t>
      </w:r>
      <w:r w:rsidRPr="00705BD8">
        <w:t>de</w:t>
      </w:r>
      <w:r w:rsidRPr="00705BD8">
        <w:rPr>
          <w:spacing w:val="-6"/>
        </w:rPr>
        <w:t xml:space="preserve"> </w:t>
      </w:r>
      <w:r w:rsidRPr="00705BD8">
        <w:t>aguja azul</w:t>
      </w:r>
      <w:r w:rsidRPr="00705BD8">
        <w:rPr>
          <w:spacing w:val="-2"/>
        </w:rPr>
        <w:t xml:space="preserve"> </w:t>
      </w:r>
      <w:r w:rsidRPr="00705BD8">
        <w:t>deberían</w:t>
      </w:r>
      <w:r w:rsidRPr="00705BD8">
        <w:rPr>
          <w:spacing w:val="-4"/>
        </w:rPr>
        <w:t xml:space="preserve"> </w:t>
      </w:r>
      <w:r w:rsidRPr="00705BD8">
        <w:t>reducirse</w:t>
      </w:r>
      <w:r w:rsidRPr="00705BD8">
        <w:rPr>
          <w:spacing w:val="-2"/>
        </w:rPr>
        <w:t xml:space="preserve"> </w:t>
      </w:r>
      <w:r w:rsidRPr="00705BD8">
        <w:t>a</w:t>
      </w:r>
      <w:r w:rsidRPr="00705BD8">
        <w:rPr>
          <w:spacing w:val="-2"/>
        </w:rPr>
        <w:t xml:space="preserve"> </w:t>
      </w:r>
      <w:r w:rsidRPr="00705BD8">
        <w:t>1.750</w:t>
      </w:r>
      <w:r w:rsidRPr="00705BD8">
        <w:rPr>
          <w:spacing w:val="-3"/>
        </w:rPr>
        <w:t xml:space="preserve"> </w:t>
      </w:r>
      <w:r w:rsidRPr="00705BD8">
        <w:t>t</w:t>
      </w:r>
      <w:r w:rsidRPr="00705BD8">
        <w:rPr>
          <w:spacing w:val="-4"/>
        </w:rPr>
        <w:t xml:space="preserve"> </w:t>
      </w:r>
      <w:r w:rsidRPr="00705BD8">
        <w:t>o</w:t>
      </w:r>
      <w:r w:rsidRPr="00705BD8">
        <w:rPr>
          <w:spacing w:val="-1"/>
        </w:rPr>
        <w:t xml:space="preserve"> </w:t>
      </w:r>
      <w:r w:rsidRPr="00705BD8">
        <w:t>menos</w:t>
      </w:r>
      <w:r w:rsidRPr="00705BD8">
        <w:rPr>
          <w:spacing w:val="-3"/>
        </w:rPr>
        <w:t xml:space="preserve"> </w:t>
      </w:r>
      <w:r w:rsidRPr="00705BD8">
        <w:t>para</w:t>
      </w:r>
      <w:r w:rsidRPr="00705BD8">
        <w:rPr>
          <w:spacing w:val="-2"/>
        </w:rPr>
        <w:t xml:space="preserve"> </w:t>
      </w:r>
      <w:r w:rsidRPr="00705BD8">
        <w:t>ofrecer</w:t>
      </w:r>
      <w:r w:rsidRPr="00705BD8">
        <w:rPr>
          <w:spacing w:val="-4"/>
        </w:rPr>
        <w:t xml:space="preserve"> </w:t>
      </w:r>
      <w:r w:rsidRPr="00705BD8">
        <w:t>al</w:t>
      </w:r>
      <w:r w:rsidRPr="00705BD8">
        <w:rPr>
          <w:spacing w:val="-2"/>
        </w:rPr>
        <w:t xml:space="preserve"> </w:t>
      </w:r>
      <w:r w:rsidRPr="00705BD8">
        <w:t>menos</w:t>
      </w:r>
      <w:r w:rsidRPr="00705BD8">
        <w:rPr>
          <w:spacing w:val="-2"/>
        </w:rPr>
        <w:t xml:space="preserve"> </w:t>
      </w:r>
      <w:r w:rsidRPr="00705BD8">
        <w:t>un</w:t>
      </w:r>
      <w:r w:rsidRPr="00705BD8">
        <w:rPr>
          <w:spacing w:val="-2"/>
        </w:rPr>
        <w:t xml:space="preserve"> </w:t>
      </w:r>
      <w:r w:rsidRPr="00705BD8">
        <w:t>50</w:t>
      </w:r>
      <w:r w:rsidRPr="00705BD8">
        <w:rPr>
          <w:spacing w:val="-3"/>
        </w:rPr>
        <w:t xml:space="preserve"> </w:t>
      </w:r>
      <w:r w:rsidRPr="00705BD8">
        <w:t>%</w:t>
      </w:r>
      <w:r w:rsidRPr="00705BD8">
        <w:rPr>
          <w:spacing w:val="-1"/>
        </w:rPr>
        <w:t xml:space="preserve"> </w:t>
      </w:r>
      <w:r w:rsidRPr="00705BD8">
        <w:t>de</w:t>
      </w:r>
      <w:r w:rsidRPr="00705BD8">
        <w:rPr>
          <w:spacing w:val="-2"/>
        </w:rPr>
        <w:t xml:space="preserve"> </w:t>
      </w:r>
      <w:r w:rsidRPr="00705BD8">
        <w:t>posibilidades</w:t>
      </w:r>
      <w:r w:rsidRPr="00705BD8">
        <w:rPr>
          <w:spacing w:val="-3"/>
        </w:rPr>
        <w:t xml:space="preserve"> </w:t>
      </w:r>
      <w:r w:rsidRPr="00705BD8">
        <w:t>de</w:t>
      </w:r>
      <w:r w:rsidRPr="00705BD8">
        <w:rPr>
          <w:spacing w:val="-2"/>
        </w:rPr>
        <w:t xml:space="preserve"> </w:t>
      </w:r>
      <w:r w:rsidRPr="00705BD8">
        <w:t>recuperación del stock para 2028, y que las capturas totales de aguja blanca/marlín peto no deberían superar las 400 t para respaldar la recuperación;</w:t>
      </w:r>
    </w:p>
    <w:p w14:paraId="2D4A990F" w14:textId="77777777" w:rsidR="00804E6B" w:rsidRPr="00705BD8" w:rsidRDefault="00983F7E">
      <w:pPr>
        <w:spacing w:before="234"/>
        <w:ind w:left="1" w:right="137" w:firstLine="283"/>
        <w:jc w:val="both"/>
        <w:rPr>
          <w:sz w:val="20"/>
          <w:szCs w:val="20"/>
        </w:rPr>
      </w:pPr>
      <w:r w:rsidRPr="00705BD8">
        <w:rPr>
          <w:i/>
          <w:sz w:val="20"/>
          <w:szCs w:val="20"/>
        </w:rPr>
        <w:t xml:space="preserve">RECONOCIENDO </w:t>
      </w:r>
      <w:r w:rsidRPr="00705BD8">
        <w:rPr>
          <w:sz w:val="20"/>
          <w:szCs w:val="20"/>
        </w:rPr>
        <w:t>que los descartes de peces muertos no se incluyen en los límites anuales de la R</w:t>
      </w:r>
      <w:r w:rsidRPr="00705BD8">
        <w:rPr>
          <w:i/>
          <w:sz w:val="20"/>
          <w:szCs w:val="20"/>
        </w:rPr>
        <w:t xml:space="preserve">ecomendación de ICCAT que reemplaza a la Rec. 15-05 para un mayor reforzamiento del Plan de recuperación de los stocks de aguja azul y aguja blanca </w:t>
      </w:r>
      <w:r w:rsidRPr="00705BD8">
        <w:rPr>
          <w:sz w:val="20"/>
          <w:szCs w:val="20"/>
        </w:rPr>
        <w:t>(Rec. 18-04);</w:t>
      </w:r>
    </w:p>
    <w:p w14:paraId="21DEA85F" w14:textId="77777777" w:rsidR="00804E6B" w:rsidRPr="00705BD8" w:rsidRDefault="00804E6B">
      <w:pPr>
        <w:pStyle w:val="BodyText"/>
        <w:spacing w:before="2"/>
      </w:pPr>
    </w:p>
    <w:p w14:paraId="75EE08C5" w14:textId="77777777" w:rsidR="00804E6B" w:rsidRPr="00705BD8" w:rsidRDefault="00983F7E">
      <w:pPr>
        <w:pStyle w:val="Title"/>
        <w:rPr>
          <w:sz w:val="20"/>
          <w:szCs w:val="20"/>
        </w:rPr>
      </w:pPr>
      <w:r w:rsidRPr="00705BD8">
        <w:rPr>
          <w:i/>
          <w:sz w:val="20"/>
          <w:szCs w:val="20"/>
        </w:rPr>
        <w:t>TENIENDO</w:t>
      </w:r>
      <w:r w:rsidRPr="00705BD8">
        <w:rPr>
          <w:i/>
          <w:spacing w:val="-2"/>
          <w:sz w:val="20"/>
          <w:szCs w:val="20"/>
        </w:rPr>
        <w:t xml:space="preserve"> </w:t>
      </w:r>
      <w:r w:rsidRPr="00705BD8">
        <w:rPr>
          <w:i/>
          <w:sz w:val="20"/>
          <w:szCs w:val="20"/>
        </w:rPr>
        <w:t xml:space="preserve">COMO OBJETIVO </w:t>
      </w:r>
      <w:r w:rsidRPr="00705BD8">
        <w:rPr>
          <w:sz w:val="20"/>
          <w:szCs w:val="20"/>
        </w:rPr>
        <w:t>establecer</w:t>
      </w:r>
      <w:r w:rsidRPr="00705BD8">
        <w:rPr>
          <w:spacing w:val="-2"/>
          <w:sz w:val="20"/>
          <w:szCs w:val="20"/>
        </w:rPr>
        <w:t xml:space="preserve"> </w:t>
      </w:r>
      <w:r w:rsidRPr="00705BD8">
        <w:rPr>
          <w:sz w:val="20"/>
          <w:szCs w:val="20"/>
        </w:rPr>
        <w:t>límites para</w:t>
      </w:r>
      <w:r w:rsidRPr="00705BD8">
        <w:rPr>
          <w:spacing w:val="-1"/>
          <w:sz w:val="20"/>
          <w:szCs w:val="20"/>
        </w:rPr>
        <w:t xml:space="preserve"> </w:t>
      </w:r>
      <w:r w:rsidRPr="00705BD8">
        <w:rPr>
          <w:sz w:val="20"/>
          <w:szCs w:val="20"/>
        </w:rPr>
        <w:t>la</w:t>
      </w:r>
      <w:r w:rsidRPr="00705BD8">
        <w:rPr>
          <w:spacing w:val="-3"/>
          <w:sz w:val="20"/>
          <w:szCs w:val="20"/>
        </w:rPr>
        <w:t xml:space="preserve"> </w:t>
      </w:r>
      <w:r w:rsidRPr="00705BD8">
        <w:rPr>
          <w:sz w:val="20"/>
          <w:szCs w:val="20"/>
        </w:rPr>
        <w:t>aguja</w:t>
      </w:r>
      <w:r w:rsidRPr="00705BD8">
        <w:rPr>
          <w:spacing w:val="-1"/>
          <w:sz w:val="20"/>
          <w:szCs w:val="20"/>
        </w:rPr>
        <w:t xml:space="preserve"> </w:t>
      </w:r>
      <w:r w:rsidRPr="00705BD8">
        <w:rPr>
          <w:sz w:val="20"/>
          <w:szCs w:val="20"/>
        </w:rPr>
        <w:t>azul</w:t>
      </w:r>
      <w:r w:rsidRPr="00705BD8">
        <w:rPr>
          <w:spacing w:val="-1"/>
          <w:sz w:val="20"/>
          <w:szCs w:val="20"/>
        </w:rPr>
        <w:t xml:space="preserve"> </w:t>
      </w:r>
      <w:r w:rsidRPr="00705BD8">
        <w:rPr>
          <w:sz w:val="20"/>
          <w:szCs w:val="20"/>
        </w:rPr>
        <w:t>y</w:t>
      </w:r>
      <w:r w:rsidRPr="00705BD8">
        <w:rPr>
          <w:spacing w:val="-2"/>
          <w:sz w:val="20"/>
          <w:szCs w:val="20"/>
        </w:rPr>
        <w:t xml:space="preserve"> </w:t>
      </w:r>
      <w:r w:rsidRPr="00705BD8">
        <w:rPr>
          <w:sz w:val="20"/>
          <w:szCs w:val="20"/>
        </w:rPr>
        <w:t>la</w:t>
      </w:r>
      <w:r w:rsidRPr="00705BD8">
        <w:rPr>
          <w:spacing w:val="-3"/>
          <w:sz w:val="20"/>
          <w:szCs w:val="20"/>
        </w:rPr>
        <w:t xml:space="preserve"> </w:t>
      </w:r>
      <w:r w:rsidRPr="00705BD8">
        <w:rPr>
          <w:sz w:val="20"/>
          <w:szCs w:val="20"/>
        </w:rPr>
        <w:t>aguja</w:t>
      </w:r>
      <w:r w:rsidRPr="00705BD8">
        <w:rPr>
          <w:spacing w:val="-1"/>
          <w:sz w:val="20"/>
          <w:szCs w:val="20"/>
        </w:rPr>
        <w:t xml:space="preserve"> </w:t>
      </w:r>
      <w:r w:rsidRPr="00705BD8">
        <w:rPr>
          <w:sz w:val="20"/>
          <w:szCs w:val="20"/>
        </w:rPr>
        <w:t>blanca/marlín</w:t>
      </w:r>
      <w:r w:rsidRPr="00705BD8">
        <w:rPr>
          <w:spacing w:val="-1"/>
          <w:sz w:val="20"/>
          <w:szCs w:val="20"/>
        </w:rPr>
        <w:t xml:space="preserve"> </w:t>
      </w:r>
      <w:r w:rsidRPr="00705BD8">
        <w:rPr>
          <w:sz w:val="20"/>
          <w:szCs w:val="20"/>
        </w:rPr>
        <w:t>peto que tengan en cuenta los descartes de peces muertos comunicados;</w:t>
      </w:r>
    </w:p>
    <w:p w14:paraId="47D3599D" w14:textId="77777777" w:rsidR="00804E6B" w:rsidRPr="00705BD8" w:rsidRDefault="00983F7E">
      <w:pPr>
        <w:spacing w:before="244"/>
        <w:ind w:left="1" w:right="137" w:firstLine="283"/>
        <w:jc w:val="both"/>
        <w:rPr>
          <w:sz w:val="20"/>
          <w:szCs w:val="20"/>
        </w:rPr>
      </w:pPr>
      <w:r w:rsidRPr="00705BD8">
        <w:rPr>
          <w:i/>
          <w:sz w:val="20"/>
          <w:szCs w:val="20"/>
        </w:rPr>
        <w:t>SUBRAYANDO</w:t>
      </w:r>
      <w:r w:rsidRPr="00705BD8">
        <w:rPr>
          <w:i/>
          <w:spacing w:val="-8"/>
          <w:sz w:val="20"/>
          <w:szCs w:val="20"/>
        </w:rPr>
        <w:t xml:space="preserve"> </w:t>
      </w:r>
      <w:r w:rsidRPr="00705BD8">
        <w:rPr>
          <w:sz w:val="20"/>
          <w:szCs w:val="20"/>
        </w:rPr>
        <w:t>las</w:t>
      </w:r>
      <w:r w:rsidRPr="00705BD8">
        <w:rPr>
          <w:spacing w:val="-8"/>
          <w:sz w:val="20"/>
          <w:szCs w:val="20"/>
        </w:rPr>
        <w:t xml:space="preserve"> </w:t>
      </w:r>
      <w:r w:rsidRPr="00705BD8">
        <w:rPr>
          <w:sz w:val="20"/>
          <w:szCs w:val="20"/>
        </w:rPr>
        <w:t>obligaciones</w:t>
      </w:r>
      <w:r w:rsidRPr="00705BD8">
        <w:rPr>
          <w:spacing w:val="-8"/>
          <w:sz w:val="20"/>
          <w:szCs w:val="20"/>
        </w:rPr>
        <w:t xml:space="preserve"> </w:t>
      </w:r>
      <w:r w:rsidRPr="00705BD8">
        <w:rPr>
          <w:sz w:val="20"/>
          <w:szCs w:val="20"/>
        </w:rPr>
        <w:t>existentes</w:t>
      </w:r>
      <w:r w:rsidRPr="00705BD8">
        <w:rPr>
          <w:spacing w:val="-8"/>
          <w:sz w:val="20"/>
          <w:szCs w:val="20"/>
        </w:rPr>
        <w:t xml:space="preserve"> </w:t>
      </w:r>
      <w:r w:rsidRPr="00705BD8">
        <w:rPr>
          <w:sz w:val="20"/>
          <w:szCs w:val="20"/>
        </w:rPr>
        <w:t>de</w:t>
      </w:r>
      <w:r w:rsidRPr="00705BD8">
        <w:rPr>
          <w:spacing w:val="-8"/>
          <w:sz w:val="20"/>
          <w:szCs w:val="20"/>
        </w:rPr>
        <w:t xml:space="preserve"> </w:t>
      </w:r>
      <w:r w:rsidRPr="00705BD8">
        <w:rPr>
          <w:sz w:val="20"/>
          <w:szCs w:val="20"/>
        </w:rPr>
        <w:t>las</w:t>
      </w:r>
      <w:r w:rsidRPr="00705BD8">
        <w:rPr>
          <w:spacing w:val="-8"/>
          <w:sz w:val="20"/>
          <w:szCs w:val="20"/>
        </w:rPr>
        <w:t xml:space="preserve"> </w:t>
      </w:r>
      <w:r w:rsidRPr="00705BD8">
        <w:rPr>
          <w:sz w:val="20"/>
          <w:szCs w:val="20"/>
        </w:rPr>
        <w:t>CPC</w:t>
      </w:r>
      <w:r w:rsidRPr="00705BD8">
        <w:rPr>
          <w:spacing w:val="-8"/>
          <w:sz w:val="20"/>
          <w:szCs w:val="20"/>
        </w:rPr>
        <w:t xml:space="preserve"> </w:t>
      </w:r>
      <w:r w:rsidRPr="00705BD8">
        <w:rPr>
          <w:sz w:val="20"/>
          <w:szCs w:val="20"/>
        </w:rPr>
        <w:t>de</w:t>
      </w:r>
      <w:r w:rsidRPr="00705BD8">
        <w:rPr>
          <w:spacing w:val="-8"/>
          <w:sz w:val="20"/>
          <w:szCs w:val="20"/>
        </w:rPr>
        <w:t xml:space="preserve"> </w:t>
      </w:r>
      <w:r w:rsidRPr="00705BD8">
        <w:rPr>
          <w:sz w:val="20"/>
          <w:szCs w:val="20"/>
        </w:rPr>
        <w:t>requerir</w:t>
      </w:r>
      <w:r w:rsidRPr="00705BD8">
        <w:rPr>
          <w:spacing w:val="-10"/>
          <w:sz w:val="20"/>
          <w:szCs w:val="20"/>
        </w:rPr>
        <w:t xml:space="preserve"> </w:t>
      </w:r>
      <w:r w:rsidRPr="00705BD8">
        <w:rPr>
          <w:sz w:val="20"/>
          <w:szCs w:val="20"/>
        </w:rPr>
        <w:t>la</w:t>
      </w:r>
      <w:r w:rsidRPr="00705BD8">
        <w:rPr>
          <w:spacing w:val="-8"/>
          <w:sz w:val="20"/>
          <w:szCs w:val="20"/>
        </w:rPr>
        <w:t xml:space="preserve"> </w:t>
      </w:r>
      <w:r w:rsidRPr="00705BD8">
        <w:rPr>
          <w:sz w:val="20"/>
          <w:szCs w:val="20"/>
        </w:rPr>
        <w:t>recopilación</w:t>
      </w:r>
      <w:r w:rsidRPr="00705BD8">
        <w:rPr>
          <w:spacing w:val="-10"/>
          <w:sz w:val="20"/>
          <w:szCs w:val="20"/>
        </w:rPr>
        <w:t xml:space="preserve"> </w:t>
      </w:r>
      <w:r w:rsidRPr="00705BD8">
        <w:rPr>
          <w:sz w:val="20"/>
          <w:szCs w:val="20"/>
        </w:rPr>
        <w:t>de</w:t>
      </w:r>
      <w:r w:rsidRPr="00705BD8">
        <w:rPr>
          <w:spacing w:val="-8"/>
          <w:sz w:val="20"/>
          <w:szCs w:val="20"/>
        </w:rPr>
        <w:t xml:space="preserve"> </w:t>
      </w:r>
      <w:r w:rsidRPr="00705BD8">
        <w:rPr>
          <w:sz w:val="20"/>
          <w:szCs w:val="20"/>
        </w:rPr>
        <w:t>datos</w:t>
      </w:r>
      <w:r w:rsidRPr="00705BD8">
        <w:rPr>
          <w:spacing w:val="-8"/>
          <w:sz w:val="20"/>
          <w:szCs w:val="20"/>
        </w:rPr>
        <w:t xml:space="preserve"> </w:t>
      </w:r>
      <w:r w:rsidRPr="00705BD8">
        <w:rPr>
          <w:sz w:val="20"/>
          <w:szCs w:val="20"/>
        </w:rPr>
        <w:t>sobre</w:t>
      </w:r>
      <w:r w:rsidRPr="00705BD8">
        <w:rPr>
          <w:spacing w:val="-8"/>
          <w:sz w:val="20"/>
          <w:szCs w:val="20"/>
        </w:rPr>
        <w:t xml:space="preserve"> </w:t>
      </w:r>
      <w:r w:rsidRPr="00705BD8">
        <w:rPr>
          <w:sz w:val="20"/>
          <w:szCs w:val="20"/>
        </w:rPr>
        <w:t xml:space="preserve">descartes muertos y vivos en sus programas nacionales de observadores y de cuadernos de pesca con arreglo a la </w:t>
      </w:r>
      <w:r w:rsidRPr="00705BD8">
        <w:rPr>
          <w:i/>
          <w:sz w:val="20"/>
          <w:szCs w:val="20"/>
        </w:rPr>
        <w:t>Recomendación</w:t>
      </w:r>
      <w:r w:rsidRPr="00705BD8">
        <w:rPr>
          <w:i/>
          <w:spacing w:val="-5"/>
          <w:sz w:val="20"/>
          <w:szCs w:val="20"/>
        </w:rPr>
        <w:t xml:space="preserve"> </w:t>
      </w:r>
      <w:r w:rsidRPr="00705BD8">
        <w:rPr>
          <w:i/>
          <w:sz w:val="20"/>
          <w:szCs w:val="20"/>
        </w:rPr>
        <w:t>de</w:t>
      </w:r>
      <w:r w:rsidRPr="00705BD8">
        <w:rPr>
          <w:i/>
          <w:spacing w:val="-4"/>
          <w:sz w:val="20"/>
          <w:szCs w:val="20"/>
        </w:rPr>
        <w:t xml:space="preserve"> </w:t>
      </w:r>
      <w:r w:rsidRPr="00705BD8">
        <w:rPr>
          <w:i/>
          <w:sz w:val="20"/>
          <w:szCs w:val="20"/>
        </w:rPr>
        <w:t>ICCAT</w:t>
      </w:r>
      <w:r w:rsidRPr="00705BD8">
        <w:rPr>
          <w:i/>
          <w:spacing w:val="-3"/>
          <w:sz w:val="20"/>
          <w:szCs w:val="20"/>
        </w:rPr>
        <w:t xml:space="preserve"> </w:t>
      </w:r>
      <w:r w:rsidRPr="00705BD8">
        <w:rPr>
          <w:i/>
          <w:sz w:val="20"/>
          <w:szCs w:val="20"/>
        </w:rPr>
        <w:t>sobre</w:t>
      </w:r>
      <w:r w:rsidRPr="00705BD8">
        <w:rPr>
          <w:i/>
          <w:spacing w:val="-4"/>
          <w:sz w:val="20"/>
          <w:szCs w:val="20"/>
        </w:rPr>
        <w:t xml:space="preserve"> </w:t>
      </w:r>
      <w:r w:rsidRPr="00705BD8">
        <w:rPr>
          <w:i/>
          <w:sz w:val="20"/>
          <w:szCs w:val="20"/>
        </w:rPr>
        <w:t>recopilación</w:t>
      </w:r>
      <w:r w:rsidRPr="00705BD8">
        <w:rPr>
          <w:i/>
          <w:spacing w:val="-5"/>
          <w:sz w:val="20"/>
          <w:szCs w:val="20"/>
        </w:rPr>
        <w:t xml:space="preserve"> </w:t>
      </w:r>
      <w:r w:rsidRPr="00705BD8">
        <w:rPr>
          <w:i/>
          <w:sz w:val="20"/>
          <w:szCs w:val="20"/>
        </w:rPr>
        <w:t>de</w:t>
      </w:r>
      <w:r w:rsidRPr="00705BD8">
        <w:rPr>
          <w:i/>
          <w:spacing w:val="-4"/>
          <w:sz w:val="20"/>
          <w:szCs w:val="20"/>
        </w:rPr>
        <w:t xml:space="preserve"> </w:t>
      </w:r>
      <w:r w:rsidRPr="00705BD8">
        <w:rPr>
          <w:i/>
          <w:sz w:val="20"/>
          <w:szCs w:val="20"/>
        </w:rPr>
        <w:t>información</w:t>
      </w:r>
      <w:r w:rsidRPr="00705BD8">
        <w:rPr>
          <w:i/>
          <w:spacing w:val="-5"/>
          <w:sz w:val="20"/>
          <w:szCs w:val="20"/>
        </w:rPr>
        <w:t xml:space="preserve"> </w:t>
      </w:r>
      <w:r w:rsidRPr="00705BD8">
        <w:rPr>
          <w:i/>
          <w:sz w:val="20"/>
          <w:szCs w:val="20"/>
        </w:rPr>
        <w:t>y</w:t>
      </w:r>
      <w:r w:rsidRPr="00705BD8">
        <w:rPr>
          <w:i/>
          <w:spacing w:val="-5"/>
          <w:sz w:val="20"/>
          <w:szCs w:val="20"/>
        </w:rPr>
        <w:t xml:space="preserve"> </w:t>
      </w:r>
      <w:r w:rsidRPr="00705BD8">
        <w:rPr>
          <w:i/>
          <w:sz w:val="20"/>
          <w:szCs w:val="20"/>
        </w:rPr>
        <w:t>armonización</w:t>
      </w:r>
      <w:r w:rsidRPr="00705BD8">
        <w:rPr>
          <w:i/>
          <w:spacing w:val="-5"/>
          <w:sz w:val="20"/>
          <w:szCs w:val="20"/>
        </w:rPr>
        <w:t xml:space="preserve"> </w:t>
      </w:r>
      <w:r w:rsidRPr="00705BD8">
        <w:rPr>
          <w:i/>
          <w:sz w:val="20"/>
          <w:szCs w:val="20"/>
        </w:rPr>
        <w:t>de</w:t>
      </w:r>
      <w:r w:rsidRPr="00705BD8">
        <w:rPr>
          <w:i/>
          <w:spacing w:val="-4"/>
          <w:sz w:val="20"/>
          <w:szCs w:val="20"/>
        </w:rPr>
        <w:t xml:space="preserve"> </w:t>
      </w:r>
      <w:r w:rsidRPr="00705BD8">
        <w:rPr>
          <w:i/>
          <w:sz w:val="20"/>
          <w:szCs w:val="20"/>
        </w:rPr>
        <w:t>datos</w:t>
      </w:r>
      <w:r w:rsidRPr="00705BD8">
        <w:rPr>
          <w:i/>
          <w:spacing w:val="-3"/>
          <w:sz w:val="20"/>
          <w:szCs w:val="20"/>
        </w:rPr>
        <w:t xml:space="preserve"> </w:t>
      </w:r>
      <w:r w:rsidRPr="00705BD8">
        <w:rPr>
          <w:i/>
          <w:sz w:val="20"/>
          <w:szCs w:val="20"/>
        </w:rPr>
        <w:t>sobre</w:t>
      </w:r>
      <w:r w:rsidRPr="00705BD8">
        <w:rPr>
          <w:i/>
          <w:spacing w:val="-4"/>
          <w:sz w:val="20"/>
          <w:szCs w:val="20"/>
        </w:rPr>
        <w:t xml:space="preserve"> </w:t>
      </w:r>
      <w:r w:rsidRPr="00705BD8">
        <w:rPr>
          <w:i/>
          <w:sz w:val="20"/>
          <w:szCs w:val="20"/>
        </w:rPr>
        <w:t>captura</w:t>
      </w:r>
      <w:r w:rsidRPr="00705BD8">
        <w:rPr>
          <w:i/>
          <w:spacing w:val="-3"/>
          <w:sz w:val="20"/>
          <w:szCs w:val="20"/>
        </w:rPr>
        <w:t xml:space="preserve"> </w:t>
      </w:r>
      <w:r w:rsidRPr="00705BD8">
        <w:rPr>
          <w:i/>
          <w:sz w:val="20"/>
          <w:szCs w:val="20"/>
        </w:rPr>
        <w:t>fortuita</w:t>
      </w:r>
      <w:r w:rsidRPr="00705BD8">
        <w:rPr>
          <w:i/>
          <w:spacing w:val="-3"/>
          <w:sz w:val="20"/>
          <w:szCs w:val="20"/>
        </w:rPr>
        <w:t xml:space="preserve"> </w:t>
      </w:r>
      <w:r w:rsidRPr="00705BD8">
        <w:rPr>
          <w:i/>
          <w:sz w:val="20"/>
          <w:szCs w:val="20"/>
        </w:rPr>
        <w:t xml:space="preserve">y descartes en las pesquerías de ICCAT </w:t>
      </w:r>
      <w:r w:rsidRPr="00705BD8">
        <w:rPr>
          <w:sz w:val="20"/>
          <w:szCs w:val="20"/>
        </w:rPr>
        <w:t xml:space="preserve">(Rec. 11-10), de conformidad con la </w:t>
      </w:r>
      <w:r w:rsidRPr="00705BD8">
        <w:rPr>
          <w:i/>
          <w:sz w:val="20"/>
          <w:szCs w:val="20"/>
        </w:rPr>
        <w:t xml:space="preserve">Recomendación de ICCAT para establecer unas normas mínimas para programas de observadores científicos en buques pesqueros </w:t>
      </w:r>
      <w:r w:rsidRPr="00705BD8">
        <w:rPr>
          <w:sz w:val="20"/>
          <w:szCs w:val="20"/>
        </w:rPr>
        <w:t>(Rec. 16- 14), y de comunicar estos datos a ICCAT;</w:t>
      </w:r>
    </w:p>
    <w:p w14:paraId="1221B32E" w14:textId="77777777" w:rsidR="00804E6B" w:rsidRPr="00705BD8" w:rsidRDefault="00804E6B">
      <w:pPr>
        <w:pStyle w:val="BodyText"/>
      </w:pPr>
    </w:p>
    <w:p w14:paraId="31E3A8B4" w14:textId="77777777" w:rsidR="00804E6B" w:rsidRPr="00705BD8" w:rsidRDefault="00983F7E">
      <w:pPr>
        <w:pStyle w:val="BodyText"/>
        <w:spacing w:before="1" w:line="234" w:lineRule="exact"/>
        <w:ind w:right="140"/>
        <w:jc w:val="center"/>
      </w:pPr>
      <w:r w:rsidRPr="00705BD8">
        <w:t>LA</w:t>
      </w:r>
      <w:r w:rsidRPr="00705BD8">
        <w:rPr>
          <w:spacing w:val="-9"/>
        </w:rPr>
        <w:t xml:space="preserve"> </w:t>
      </w:r>
      <w:r w:rsidRPr="00705BD8">
        <w:t>COMISIÓN</w:t>
      </w:r>
      <w:r w:rsidRPr="00705BD8">
        <w:rPr>
          <w:spacing w:val="-7"/>
        </w:rPr>
        <w:t xml:space="preserve"> </w:t>
      </w:r>
      <w:r w:rsidRPr="00705BD8">
        <w:t>INTERNACIONAL</w:t>
      </w:r>
      <w:r w:rsidRPr="00705BD8">
        <w:rPr>
          <w:spacing w:val="-7"/>
        </w:rPr>
        <w:t xml:space="preserve"> </w:t>
      </w:r>
      <w:r w:rsidRPr="00705BD8">
        <w:t>PARA</w:t>
      </w:r>
      <w:r w:rsidRPr="00705BD8">
        <w:rPr>
          <w:spacing w:val="-9"/>
        </w:rPr>
        <w:t xml:space="preserve"> </w:t>
      </w:r>
      <w:r w:rsidRPr="00705BD8">
        <w:rPr>
          <w:spacing w:val="-5"/>
        </w:rPr>
        <w:t>LA</w:t>
      </w:r>
    </w:p>
    <w:p w14:paraId="05CBD5B0" w14:textId="77777777" w:rsidR="00804E6B" w:rsidRPr="00705BD8" w:rsidRDefault="00983F7E">
      <w:pPr>
        <w:pStyle w:val="BodyText"/>
        <w:spacing w:line="234" w:lineRule="exact"/>
        <w:ind w:right="139"/>
        <w:jc w:val="center"/>
      </w:pPr>
      <w:r w:rsidRPr="00705BD8">
        <w:t>CONSERVACIÓN</w:t>
      </w:r>
      <w:r w:rsidRPr="00705BD8">
        <w:rPr>
          <w:spacing w:val="-8"/>
        </w:rPr>
        <w:t xml:space="preserve"> </w:t>
      </w:r>
      <w:r w:rsidRPr="00705BD8">
        <w:t>DEL</w:t>
      </w:r>
      <w:r w:rsidRPr="00705BD8">
        <w:rPr>
          <w:spacing w:val="-8"/>
        </w:rPr>
        <w:t xml:space="preserve"> </w:t>
      </w:r>
      <w:r w:rsidRPr="00705BD8">
        <w:t>ATÚN</w:t>
      </w:r>
      <w:r w:rsidRPr="00705BD8">
        <w:rPr>
          <w:spacing w:val="-7"/>
        </w:rPr>
        <w:t xml:space="preserve"> </w:t>
      </w:r>
      <w:r w:rsidRPr="00705BD8">
        <w:t>ATLÁNTICO</w:t>
      </w:r>
      <w:r w:rsidRPr="00705BD8">
        <w:rPr>
          <w:spacing w:val="-9"/>
        </w:rPr>
        <w:t xml:space="preserve"> </w:t>
      </w:r>
      <w:r w:rsidRPr="00705BD8">
        <w:t>(ICCAT)</w:t>
      </w:r>
      <w:r w:rsidRPr="00705BD8">
        <w:rPr>
          <w:spacing w:val="-9"/>
        </w:rPr>
        <w:t xml:space="preserve"> </w:t>
      </w:r>
      <w:r w:rsidRPr="00705BD8">
        <w:t>RECOMIENDA</w:t>
      </w:r>
      <w:r w:rsidRPr="00705BD8">
        <w:rPr>
          <w:spacing w:val="-8"/>
        </w:rPr>
        <w:t xml:space="preserve"> </w:t>
      </w:r>
      <w:r w:rsidRPr="00705BD8">
        <w:t>LO</w:t>
      </w:r>
      <w:r w:rsidRPr="00705BD8">
        <w:rPr>
          <w:spacing w:val="-10"/>
        </w:rPr>
        <w:t xml:space="preserve"> </w:t>
      </w:r>
      <w:r w:rsidRPr="00705BD8">
        <w:rPr>
          <w:spacing w:val="-2"/>
        </w:rPr>
        <w:t>SIGUIENTE:</w:t>
      </w:r>
    </w:p>
    <w:p w14:paraId="77D181AC" w14:textId="77777777" w:rsidR="00804E6B" w:rsidRPr="00705BD8" w:rsidRDefault="00804E6B">
      <w:pPr>
        <w:pStyle w:val="BodyText"/>
        <w:spacing w:before="1"/>
      </w:pPr>
    </w:p>
    <w:p w14:paraId="3B68A14A" w14:textId="77777777" w:rsidR="00804E6B" w:rsidRPr="00705BD8" w:rsidRDefault="00983F7E">
      <w:pPr>
        <w:pStyle w:val="ListParagraph"/>
        <w:numPr>
          <w:ilvl w:val="0"/>
          <w:numId w:val="4"/>
        </w:numPr>
        <w:tabs>
          <w:tab w:val="left" w:pos="426"/>
          <w:tab w:val="left" w:pos="428"/>
        </w:tabs>
        <w:ind w:right="141"/>
        <w:rPr>
          <w:sz w:val="20"/>
          <w:szCs w:val="20"/>
        </w:rPr>
      </w:pPr>
      <w:r w:rsidRPr="00705BD8">
        <w:rPr>
          <w:sz w:val="20"/>
          <w:szCs w:val="20"/>
        </w:rPr>
        <w:t xml:space="preserve">Las CPC implementarán medidas para poner fin a la sobrepesca de aguja azul lo antes posible y para </w:t>
      </w:r>
      <w:r w:rsidRPr="00705BD8">
        <w:rPr>
          <w:position w:val="1"/>
          <w:sz w:val="20"/>
          <w:szCs w:val="20"/>
        </w:rPr>
        <w:t>recuperar</w:t>
      </w:r>
      <w:r w:rsidRPr="00705BD8">
        <w:rPr>
          <w:spacing w:val="-4"/>
          <w:position w:val="1"/>
          <w:sz w:val="20"/>
          <w:szCs w:val="20"/>
        </w:rPr>
        <w:t xml:space="preserve"> </w:t>
      </w:r>
      <w:r w:rsidRPr="00705BD8">
        <w:rPr>
          <w:position w:val="1"/>
          <w:sz w:val="20"/>
          <w:szCs w:val="20"/>
        </w:rPr>
        <w:t>los</w:t>
      </w:r>
      <w:r w:rsidRPr="00705BD8">
        <w:rPr>
          <w:spacing w:val="-3"/>
          <w:position w:val="1"/>
          <w:sz w:val="20"/>
          <w:szCs w:val="20"/>
        </w:rPr>
        <w:t xml:space="preserve"> </w:t>
      </w:r>
      <w:r w:rsidRPr="00705BD8">
        <w:rPr>
          <w:position w:val="1"/>
          <w:sz w:val="20"/>
          <w:szCs w:val="20"/>
        </w:rPr>
        <w:t>stocks</w:t>
      </w:r>
      <w:r w:rsidRPr="00705BD8">
        <w:rPr>
          <w:spacing w:val="-2"/>
          <w:position w:val="1"/>
          <w:sz w:val="20"/>
          <w:szCs w:val="20"/>
        </w:rPr>
        <w:t xml:space="preserve"> </w:t>
      </w:r>
      <w:r w:rsidRPr="00705BD8">
        <w:rPr>
          <w:position w:val="1"/>
          <w:sz w:val="20"/>
          <w:szCs w:val="20"/>
        </w:rPr>
        <w:t>de</w:t>
      </w:r>
      <w:r w:rsidRPr="00705BD8">
        <w:rPr>
          <w:spacing w:val="-2"/>
          <w:position w:val="1"/>
          <w:sz w:val="20"/>
          <w:szCs w:val="20"/>
        </w:rPr>
        <w:t xml:space="preserve"> </w:t>
      </w:r>
      <w:r w:rsidRPr="00705BD8">
        <w:rPr>
          <w:position w:val="1"/>
          <w:sz w:val="20"/>
          <w:szCs w:val="20"/>
        </w:rPr>
        <w:t>aguja</w:t>
      </w:r>
      <w:r w:rsidRPr="00705BD8">
        <w:rPr>
          <w:spacing w:val="-2"/>
          <w:position w:val="1"/>
          <w:sz w:val="20"/>
          <w:szCs w:val="20"/>
        </w:rPr>
        <w:t xml:space="preserve"> </w:t>
      </w:r>
      <w:r w:rsidRPr="00705BD8">
        <w:rPr>
          <w:position w:val="1"/>
          <w:sz w:val="20"/>
          <w:szCs w:val="20"/>
        </w:rPr>
        <w:t>azul</w:t>
      </w:r>
      <w:r w:rsidRPr="00705BD8">
        <w:rPr>
          <w:spacing w:val="-3"/>
          <w:position w:val="1"/>
          <w:sz w:val="20"/>
          <w:szCs w:val="20"/>
        </w:rPr>
        <w:t xml:space="preserve"> </w:t>
      </w:r>
      <w:r w:rsidRPr="00705BD8">
        <w:rPr>
          <w:position w:val="1"/>
          <w:sz w:val="20"/>
          <w:szCs w:val="20"/>
        </w:rPr>
        <w:t>y</w:t>
      </w:r>
      <w:r w:rsidRPr="00705BD8">
        <w:rPr>
          <w:spacing w:val="-3"/>
          <w:position w:val="1"/>
          <w:sz w:val="20"/>
          <w:szCs w:val="20"/>
        </w:rPr>
        <w:t xml:space="preserve"> </w:t>
      </w:r>
      <w:r w:rsidRPr="00705BD8">
        <w:rPr>
          <w:position w:val="1"/>
          <w:sz w:val="20"/>
          <w:szCs w:val="20"/>
        </w:rPr>
        <w:t>aguja</w:t>
      </w:r>
      <w:r w:rsidRPr="00705BD8">
        <w:rPr>
          <w:spacing w:val="-2"/>
          <w:position w:val="1"/>
          <w:sz w:val="20"/>
          <w:szCs w:val="20"/>
        </w:rPr>
        <w:t xml:space="preserve"> </w:t>
      </w:r>
      <w:r w:rsidRPr="00705BD8">
        <w:rPr>
          <w:position w:val="1"/>
          <w:sz w:val="20"/>
          <w:szCs w:val="20"/>
        </w:rPr>
        <w:t>blanca/marlín</w:t>
      </w:r>
      <w:r w:rsidRPr="00705BD8">
        <w:rPr>
          <w:spacing w:val="-2"/>
          <w:position w:val="1"/>
          <w:sz w:val="20"/>
          <w:szCs w:val="20"/>
        </w:rPr>
        <w:t xml:space="preserve"> </w:t>
      </w:r>
      <w:r w:rsidRPr="00705BD8">
        <w:rPr>
          <w:position w:val="1"/>
          <w:sz w:val="20"/>
          <w:szCs w:val="20"/>
        </w:rPr>
        <w:t>peto</w:t>
      </w:r>
      <w:r w:rsidRPr="00705BD8">
        <w:rPr>
          <w:spacing w:val="-3"/>
          <w:position w:val="1"/>
          <w:sz w:val="20"/>
          <w:szCs w:val="20"/>
        </w:rPr>
        <w:t xml:space="preserve"> </w:t>
      </w:r>
      <w:r w:rsidRPr="00705BD8">
        <w:rPr>
          <w:position w:val="1"/>
          <w:sz w:val="20"/>
          <w:szCs w:val="20"/>
        </w:rPr>
        <w:t>hasta</w:t>
      </w:r>
      <w:r w:rsidRPr="00705BD8">
        <w:rPr>
          <w:spacing w:val="-2"/>
          <w:position w:val="1"/>
          <w:sz w:val="20"/>
          <w:szCs w:val="20"/>
        </w:rPr>
        <w:t xml:space="preserve"> </w:t>
      </w:r>
      <w:r w:rsidRPr="00705BD8">
        <w:rPr>
          <w:position w:val="1"/>
          <w:sz w:val="20"/>
          <w:szCs w:val="20"/>
        </w:rPr>
        <w:t>sus</w:t>
      </w:r>
      <w:r w:rsidRPr="00705BD8">
        <w:rPr>
          <w:spacing w:val="-3"/>
          <w:position w:val="1"/>
          <w:sz w:val="20"/>
          <w:szCs w:val="20"/>
        </w:rPr>
        <w:t xml:space="preserve"> </w:t>
      </w:r>
      <w:r w:rsidRPr="00705BD8">
        <w:rPr>
          <w:position w:val="1"/>
          <w:sz w:val="20"/>
          <w:szCs w:val="20"/>
        </w:rPr>
        <w:t>niveles</w:t>
      </w:r>
      <w:r w:rsidRPr="00705BD8">
        <w:rPr>
          <w:spacing w:val="-2"/>
          <w:position w:val="1"/>
          <w:sz w:val="20"/>
          <w:szCs w:val="20"/>
        </w:rPr>
        <w:t xml:space="preserve"> </w:t>
      </w:r>
      <w:r w:rsidRPr="00705BD8">
        <w:rPr>
          <w:position w:val="1"/>
          <w:sz w:val="20"/>
          <w:szCs w:val="20"/>
        </w:rPr>
        <w:t>respectivos</w:t>
      </w:r>
      <w:r w:rsidRPr="00705BD8">
        <w:rPr>
          <w:spacing w:val="-2"/>
          <w:position w:val="1"/>
          <w:sz w:val="20"/>
          <w:szCs w:val="20"/>
        </w:rPr>
        <w:t xml:space="preserve"> </w:t>
      </w:r>
      <w:r w:rsidRPr="00705BD8">
        <w:rPr>
          <w:position w:val="1"/>
          <w:sz w:val="20"/>
          <w:szCs w:val="20"/>
        </w:rPr>
        <w:t>de</w:t>
      </w:r>
      <w:r w:rsidRPr="00705BD8">
        <w:rPr>
          <w:spacing w:val="-2"/>
          <w:position w:val="1"/>
          <w:sz w:val="20"/>
          <w:szCs w:val="20"/>
        </w:rPr>
        <w:t xml:space="preserve"> </w:t>
      </w:r>
      <w:r w:rsidRPr="00705BD8">
        <w:rPr>
          <w:position w:val="1"/>
          <w:sz w:val="20"/>
          <w:szCs w:val="20"/>
        </w:rPr>
        <w:t>B</w:t>
      </w:r>
      <w:r w:rsidRPr="00705BD8">
        <w:rPr>
          <w:sz w:val="20"/>
          <w:szCs w:val="20"/>
        </w:rPr>
        <w:t>RMS</w:t>
      </w:r>
      <w:r w:rsidRPr="00705BD8">
        <w:rPr>
          <w:spacing w:val="12"/>
          <w:sz w:val="20"/>
          <w:szCs w:val="20"/>
        </w:rPr>
        <w:t xml:space="preserve"> </w:t>
      </w:r>
      <w:r w:rsidRPr="00705BD8">
        <w:rPr>
          <w:position w:val="1"/>
          <w:sz w:val="20"/>
          <w:szCs w:val="20"/>
        </w:rPr>
        <w:t xml:space="preserve">de </w:t>
      </w:r>
      <w:r w:rsidRPr="00705BD8">
        <w:rPr>
          <w:sz w:val="20"/>
          <w:szCs w:val="20"/>
        </w:rPr>
        <w:t>la siguiente manera:</w:t>
      </w:r>
    </w:p>
    <w:p w14:paraId="38006CD3" w14:textId="77777777" w:rsidR="00804E6B" w:rsidRPr="00705BD8" w:rsidRDefault="00804E6B">
      <w:pPr>
        <w:pStyle w:val="BodyText"/>
      </w:pPr>
    </w:p>
    <w:p w14:paraId="035BA56F" w14:textId="77777777" w:rsidR="00804E6B" w:rsidRPr="00705BD8" w:rsidRDefault="00983F7E">
      <w:pPr>
        <w:pStyle w:val="Heading1"/>
        <w:spacing w:before="1"/>
      </w:pPr>
      <w:r w:rsidRPr="00705BD8">
        <w:t>Límites</w:t>
      </w:r>
      <w:r w:rsidRPr="00705BD8">
        <w:rPr>
          <w:spacing w:val="-8"/>
        </w:rPr>
        <w:t xml:space="preserve"> </w:t>
      </w:r>
      <w:r w:rsidRPr="00705BD8">
        <w:t>anuales</w:t>
      </w:r>
      <w:r w:rsidRPr="00705BD8">
        <w:rPr>
          <w:spacing w:val="-7"/>
        </w:rPr>
        <w:t xml:space="preserve"> </w:t>
      </w:r>
      <w:r w:rsidRPr="00705BD8">
        <w:t>y</w:t>
      </w:r>
      <w:r w:rsidRPr="00705BD8">
        <w:rPr>
          <w:spacing w:val="-10"/>
        </w:rPr>
        <w:t xml:space="preserve"> </w:t>
      </w:r>
      <w:r w:rsidRPr="00705BD8">
        <w:t>disposiciones</w:t>
      </w:r>
      <w:r w:rsidRPr="00705BD8">
        <w:rPr>
          <w:spacing w:val="-7"/>
        </w:rPr>
        <w:t xml:space="preserve"> </w:t>
      </w:r>
      <w:r w:rsidRPr="00705BD8">
        <w:rPr>
          <w:spacing w:val="-2"/>
        </w:rPr>
        <w:t>relacionadas</w:t>
      </w:r>
    </w:p>
    <w:p w14:paraId="6DE65170" w14:textId="77777777" w:rsidR="00804E6B" w:rsidRPr="00705BD8" w:rsidRDefault="00983F7E">
      <w:pPr>
        <w:pStyle w:val="ListParagraph"/>
        <w:numPr>
          <w:ilvl w:val="0"/>
          <w:numId w:val="4"/>
        </w:numPr>
        <w:tabs>
          <w:tab w:val="left" w:pos="425"/>
          <w:tab w:val="left" w:pos="428"/>
        </w:tabs>
        <w:spacing w:before="233"/>
        <w:ind w:right="138"/>
        <w:rPr>
          <w:sz w:val="20"/>
        </w:rPr>
      </w:pPr>
      <w:r w:rsidRPr="00705BD8">
        <w:rPr>
          <w:sz w:val="20"/>
          <w:szCs w:val="20"/>
        </w:rPr>
        <w:t xml:space="preserve">Comenzando en 2020 se establecerá un límite anual de 1.670 t para la aguja azul y de 355 t para la aguja blanca/marlín peto. Los límites de desembarque se implementarán del siguiente </w:t>
      </w:r>
      <w:r w:rsidRPr="00705BD8">
        <w:rPr>
          <w:sz w:val="20"/>
        </w:rPr>
        <w:t>modo:</w:t>
      </w:r>
    </w:p>
    <w:p w14:paraId="37CF25C8" w14:textId="77777777" w:rsidR="00804E6B" w:rsidRPr="00705BD8" w:rsidRDefault="00804E6B">
      <w:pPr>
        <w:pStyle w:val="ListParagraph"/>
        <w:rPr>
          <w:sz w:val="20"/>
        </w:rPr>
        <w:sectPr w:rsidR="00804E6B" w:rsidRPr="00705BD8" w:rsidSect="00A92811">
          <w:headerReference w:type="default" r:id="rId8"/>
          <w:footerReference w:type="default" r:id="rId9"/>
          <w:type w:val="continuous"/>
          <w:pgSz w:w="11910" w:h="16850"/>
          <w:pgMar w:top="1418" w:right="1418" w:bottom="1418" w:left="1418" w:header="850" w:footer="1134" w:gutter="0"/>
          <w:pgNumType w:start="1"/>
          <w:cols w:space="720"/>
          <w:docGrid w:linePitch="299"/>
        </w:sectPr>
      </w:pPr>
    </w:p>
    <w:p w14:paraId="20E9394F" w14:textId="77777777" w:rsidR="00804E6B" w:rsidRPr="00705BD8" w:rsidRDefault="00804E6B">
      <w:pPr>
        <w:pStyle w:val="BodyText"/>
        <w:spacing w:before="2"/>
        <w:rPr>
          <w:sz w:val="2"/>
        </w:rPr>
      </w:pPr>
    </w:p>
    <w:tbl>
      <w:tblPr>
        <w:tblStyle w:val="TableNormal1"/>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6"/>
        <w:gridCol w:w="4303"/>
      </w:tblGrid>
      <w:tr w:rsidR="00804E6B" w:rsidRPr="00705BD8" w14:paraId="0C992982" w14:textId="77777777">
        <w:trPr>
          <w:trHeight w:val="457"/>
        </w:trPr>
        <w:tc>
          <w:tcPr>
            <w:tcW w:w="2496" w:type="dxa"/>
          </w:tcPr>
          <w:p w14:paraId="2E484266" w14:textId="77777777" w:rsidR="00804E6B" w:rsidRPr="00705BD8" w:rsidRDefault="00983F7E">
            <w:pPr>
              <w:pStyle w:val="TableParagraph"/>
              <w:ind w:left="100"/>
              <w:jc w:val="left"/>
              <w:rPr>
                <w:i/>
                <w:sz w:val="20"/>
                <w:szCs w:val="20"/>
              </w:rPr>
            </w:pPr>
            <w:r w:rsidRPr="00705BD8">
              <w:rPr>
                <w:i/>
                <w:sz w:val="20"/>
                <w:szCs w:val="20"/>
              </w:rPr>
              <w:t>Aguja</w:t>
            </w:r>
            <w:r w:rsidRPr="00705BD8">
              <w:rPr>
                <w:i/>
                <w:spacing w:val="-4"/>
                <w:sz w:val="20"/>
                <w:szCs w:val="20"/>
              </w:rPr>
              <w:t xml:space="preserve"> azul</w:t>
            </w:r>
          </w:p>
        </w:tc>
        <w:tc>
          <w:tcPr>
            <w:tcW w:w="4303" w:type="dxa"/>
          </w:tcPr>
          <w:p w14:paraId="25280D76" w14:textId="77777777" w:rsidR="00804E6B" w:rsidRPr="00705BD8" w:rsidRDefault="00983F7E">
            <w:pPr>
              <w:pStyle w:val="TableParagraph"/>
              <w:ind w:left="9" w:right="2"/>
              <w:rPr>
                <w:i/>
                <w:sz w:val="20"/>
                <w:szCs w:val="20"/>
              </w:rPr>
            </w:pPr>
            <w:r w:rsidRPr="00705BD8">
              <w:rPr>
                <w:i/>
                <w:sz w:val="20"/>
                <w:szCs w:val="20"/>
              </w:rPr>
              <w:t>Límites</w:t>
            </w:r>
            <w:r w:rsidRPr="00705BD8">
              <w:rPr>
                <w:i/>
                <w:spacing w:val="-5"/>
                <w:sz w:val="20"/>
                <w:szCs w:val="20"/>
              </w:rPr>
              <w:t xml:space="preserve"> </w:t>
            </w:r>
            <w:r w:rsidRPr="00705BD8">
              <w:rPr>
                <w:i/>
                <w:sz w:val="20"/>
                <w:szCs w:val="20"/>
              </w:rPr>
              <w:t>de</w:t>
            </w:r>
            <w:r w:rsidRPr="00705BD8">
              <w:rPr>
                <w:i/>
                <w:spacing w:val="-5"/>
                <w:sz w:val="20"/>
                <w:szCs w:val="20"/>
              </w:rPr>
              <w:t xml:space="preserve"> </w:t>
            </w:r>
            <w:r w:rsidRPr="00705BD8">
              <w:rPr>
                <w:i/>
                <w:sz w:val="20"/>
                <w:szCs w:val="20"/>
              </w:rPr>
              <w:t>desembarques</w:t>
            </w:r>
            <w:r w:rsidRPr="00705BD8">
              <w:rPr>
                <w:i/>
                <w:spacing w:val="-5"/>
                <w:sz w:val="20"/>
                <w:szCs w:val="20"/>
              </w:rPr>
              <w:t xml:space="preserve"> </w:t>
            </w:r>
            <w:r w:rsidRPr="00705BD8">
              <w:rPr>
                <w:i/>
                <w:sz w:val="20"/>
                <w:szCs w:val="20"/>
              </w:rPr>
              <w:t>(en</w:t>
            </w:r>
            <w:r w:rsidRPr="00705BD8">
              <w:rPr>
                <w:i/>
                <w:spacing w:val="-5"/>
                <w:sz w:val="20"/>
                <w:szCs w:val="20"/>
              </w:rPr>
              <w:t xml:space="preserve"> t)</w:t>
            </w:r>
          </w:p>
        </w:tc>
      </w:tr>
      <w:tr w:rsidR="00804E6B" w:rsidRPr="00705BD8" w14:paraId="4B66BACB" w14:textId="77777777">
        <w:trPr>
          <w:trHeight w:val="448"/>
        </w:trPr>
        <w:tc>
          <w:tcPr>
            <w:tcW w:w="2496" w:type="dxa"/>
            <w:tcBorders>
              <w:bottom w:val="nil"/>
            </w:tcBorders>
          </w:tcPr>
          <w:p w14:paraId="6ADA1832" w14:textId="77777777" w:rsidR="00804E6B" w:rsidRPr="00705BD8" w:rsidRDefault="00983F7E">
            <w:pPr>
              <w:pStyle w:val="TableParagraph"/>
              <w:spacing w:before="90"/>
              <w:ind w:left="100"/>
              <w:jc w:val="left"/>
              <w:rPr>
                <w:sz w:val="20"/>
                <w:szCs w:val="20"/>
              </w:rPr>
            </w:pPr>
            <w:r w:rsidRPr="00705BD8">
              <w:rPr>
                <w:spacing w:val="-2"/>
                <w:sz w:val="20"/>
                <w:szCs w:val="20"/>
              </w:rPr>
              <w:t>Brasil</w:t>
            </w:r>
          </w:p>
        </w:tc>
        <w:tc>
          <w:tcPr>
            <w:tcW w:w="4303" w:type="dxa"/>
            <w:tcBorders>
              <w:bottom w:val="nil"/>
            </w:tcBorders>
          </w:tcPr>
          <w:p w14:paraId="4BDF2A4D" w14:textId="77777777" w:rsidR="00804E6B" w:rsidRPr="00705BD8" w:rsidRDefault="00983F7E">
            <w:pPr>
              <w:pStyle w:val="TableParagraph"/>
              <w:spacing w:before="90"/>
              <w:ind w:left="9"/>
              <w:rPr>
                <w:sz w:val="20"/>
                <w:szCs w:val="20"/>
              </w:rPr>
            </w:pPr>
            <w:r w:rsidRPr="00705BD8">
              <w:rPr>
                <w:spacing w:val="-2"/>
                <w:sz w:val="20"/>
                <w:szCs w:val="20"/>
              </w:rPr>
              <w:t>159,8</w:t>
            </w:r>
          </w:p>
        </w:tc>
      </w:tr>
      <w:tr w:rsidR="00804E6B" w:rsidRPr="00705BD8" w14:paraId="06A0B171" w14:textId="77777777">
        <w:trPr>
          <w:trHeight w:val="457"/>
        </w:trPr>
        <w:tc>
          <w:tcPr>
            <w:tcW w:w="2496" w:type="dxa"/>
            <w:tcBorders>
              <w:top w:val="nil"/>
              <w:bottom w:val="nil"/>
            </w:tcBorders>
          </w:tcPr>
          <w:p w14:paraId="3F18CA06" w14:textId="77777777" w:rsidR="00804E6B" w:rsidRPr="00705BD8" w:rsidRDefault="00983F7E">
            <w:pPr>
              <w:pStyle w:val="TableParagraph"/>
              <w:ind w:left="100"/>
              <w:jc w:val="left"/>
              <w:rPr>
                <w:sz w:val="20"/>
                <w:szCs w:val="20"/>
              </w:rPr>
            </w:pPr>
            <w:r w:rsidRPr="00705BD8">
              <w:rPr>
                <w:sz w:val="20"/>
                <w:szCs w:val="20"/>
              </w:rPr>
              <w:t>China,</w:t>
            </w:r>
            <w:r w:rsidRPr="00705BD8">
              <w:rPr>
                <w:spacing w:val="-6"/>
                <w:sz w:val="20"/>
                <w:szCs w:val="20"/>
              </w:rPr>
              <w:t xml:space="preserve"> </w:t>
            </w:r>
            <w:proofErr w:type="spellStart"/>
            <w:r w:rsidRPr="00705BD8">
              <w:rPr>
                <w:spacing w:val="-4"/>
                <w:sz w:val="20"/>
                <w:szCs w:val="20"/>
              </w:rPr>
              <w:t>R.P</w:t>
            </w:r>
            <w:proofErr w:type="spellEnd"/>
            <w:r w:rsidRPr="00705BD8">
              <w:rPr>
                <w:spacing w:val="-4"/>
                <w:sz w:val="20"/>
                <w:szCs w:val="20"/>
              </w:rPr>
              <w:t>.</w:t>
            </w:r>
          </w:p>
        </w:tc>
        <w:tc>
          <w:tcPr>
            <w:tcW w:w="4303" w:type="dxa"/>
            <w:tcBorders>
              <w:top w:val="nil"/>
              <w:bottom w:val="nil"/>
            </w:tcBorders>
          </w:tcPr>
          <w:p w14:paraId="350B1E93" w14:textId="77777777" w:rsidR="00804E6B" w:rsidRPr="00705BD8" w:rsidRDefault="00983F7E">
            <w:pPr>
              <w:pStyle w:val="TableParagraph"/>
              <w:ind w:left="9" w:right="2"/>
              <w:rPr>
                <w:sz w:val="20"/>
                <w:szCs w:val="20"/>
              </w:rPr>
            </w:pPr>
            <w:r w:rsidRPr="00705BD8">
              <w:rPr>
                <w:spacing w:val="-4"/>
                <w:sz w:val="20"/>
                <w:szCs w:val="20"/>
              </w:rPr>
              <w:t>37,9</w:t>
            </w:r>
          </w:p>
        </w:tc>
      </w:tr>
      <w:tr w:rsidR="00804E6B" w:rsidRPr="00705BD8" w14:paraId="735464CE" w14:textId="77777777">
        <w:trPr>
          <w:trHeight w:val="457"/>
        </w:trPr>
        <w:tc>
          <w:tcPr>
            <w:tcW w:w="2496" w:type="dxa"/>
            <w:tcBorders>
              <w:top w:val="nil"/>
              <w:bottom w:val="nil"/>
            </w:tcBorders>
          </w:tcPr>
          <w:p w14:paraId="5DC3ECD4" w14:textId="77777777" w:rsidR="00804E6B" w:rsidRPr="00705BD8" w:rsidRDefault="00983F7E">
            <w:pPr>
              <w:pStyle w:val="TableParagraph"/>
              <w:spacing w:before="99"/>
              <w:ind w:left="100"/>
              <w:jc w:val="left"/>
              <w:rPr>
                <w:sz w:val="20"/>
                <w:szCs w:val="20"/>
              </w:rPr>
            </w:pPr>
            <w:r w:rsidRPr="00705BD8">
              <w:rPr>
                <w:sz w:val="20"/>
                <w:szCs w:val="20"/>
              </w:rPr>
              <w:t>Taipei</w:t>
            </w:r>
            <w:r w:rsidRPr="00705BD8">
              <w:rPr>
                <w:spacing w:val="-3"/>
                <w:sz w:val="20"/>
                <w:szCs w:val="20"/>
              </w:rPr>
              <w:t xml:space="preserve"> </w:t>
            </w:r>
            <w:r w:rsidRPr="00705BD8">
              <w:rPr>
                <w:spacing w:val="-2"/>
                <w:sz w:val="20"/>
                <w:szCs w:val="20"/>
              </w:rPr>
              <w:t>Chino</w:t>
            </w:r>
          </w:p>
        </w:tc>
        <w:tc>
          <w:tcPr>
            <w:tcW w:w="4303" w:type="dxa"/>
            <w:tcBorders>
              <w:top w:val="nil"/>
              <w:bottom w:val="nil"/>
            </w:tcBorders>
          </w:tcPr>
          <w:p w14:paraId="4061645F" w14:textId="77777777" w:rsidR="00804E6B" w:rsidRPr="00705BD8" w:rsidRDefault="00983F7E">
            <w:pPr>
              <w:pStyle w:val="TableParagraph"/>
              <w:spacing w:before="99"/>
              <w:ind w:left="9"/>
              <w:rPr>
                <w:sz w:val="20"/>
                <w:szCs w:val="20"/>
              </w:rPr>
            </w:pPr>
            <w:r w:rsidRPr="00705BD8">
              <w:rPr>
                <w:spacing w:val="-2"/>
                <w:sz w:val="20"/>
                <w:szCs w:val="20"/>
              </w:rPr>
              <w:t>126,2</w:t>
            </w:r>
          </w:p>
        </w:tc>
      </w:tr>
      <w:tr w:rsidR="00804E6B" w:rsidRPr="00705BD8" w14:paraId="7608705A" w14:textId="77777777">
        <w:trPr>
          <w:trHeight w:val="458"/>
        </w:trPr>
        <w:tc>
          <w:tcPr>
            <w:tcW w:w="2496" w:type="dxa"/>
            <w:tcBorders>
              <w:top w:val="nil"/>
              <w:bottom w:val="nil"/>
            </w:tcBorders>
          </w:tcPr>
          <w:p w14:paraId="07AC19F1" w14:textId="77777777" w:rsidR="00804E6B" w:rsidRPr="00705BD8" w:rsidRDefault="00983F7E">
            <w:pPr>
              <w:pStyle w:val="TableParagraph"/>
              <w:ind w:left="100"/>
              <w:jc w:val="left"/>
              <w:rPr>
                <w:sz w:val="20"/>
                <w:szCs w:val="20"/>
              </w:rPr>
            </w:pPr>
            <w:r w:rsidRPr="00705BD8">
              <w:rPr>
                <w:sz w:val="20"/>
                <w:szCs w:val="20"/>
              </w:rPr>
              <w:t>Côte</w:t>
            </w:r>
            <w:r w:rsidRPr="00705BD8">
              <w:rPr>
                <w:spacing w:val="-2"/>
                <w:sz w:val="20"/>
                <w:szCs w:val="20"/>
              </w:rPr>
              <w:t xml:space="preserve"> d’Ivoire</w:t>
            </w:r>
          </w:p>
        </w:tc>
        <w:tc>
          <w:tcPr>
            <w:tcW w:w="4303" w:type="dxa"/>
            <w:tcBorders>
              <w:top w:val="nil"/>
              <w:bottom w:val="nil"/>
            </w:tcBorders>
          </w:tcPr>
          <w:p w14:paraId="706BE3A0" w14:textId="77777777" w:rsidR="00804E6B" w:rsidRPr="00705BD8" w:rsidRDefault="00983F7E">
            <w:pPr>
              <w:pStyle w:val="TableParagraph"/>
              <w:ind w:left="9"/>
              <w:rPr>
                <w:sz w:val="20"/>
                <w:szCs w:val="20"/>
              </w:rPr>
            </w:pPr>
            <w:r w:rsidRPr="00705BD8">
              <w:rPr>
                <w:spacing w:val="-2"/>
                <w:sz w:val="20"/>
                <w:szCs w:val="20"/>
              </w:rPr>
              <w:t>126,2</w:t>
            </w:r>
          </w:p>
        </w:tc>
      </w:tr>
      <w:tr w:rsidR="00804E6B" w:rsidRPr="00705BD8" w14:paraId="46CCB342" w14:textId="77777777">
        <w:trPr>
          <w:trHeight w:val="458"/>
        </w:trPr>
        <w:tc>
          <w:tcPr>
            <w:tcW w:w="2496" w:type="dxa"/>
            <w:tcBorders>
              <w:top w:val="nil"/>
              <w:bottom w:val="nil"/>
            </w:tcBorders>
          </w:tcPr>
          <w:p w14:paraId="3CCB1705" w14:textId="4AB283F3" w:rsidR="00804E6B" w:rsidRPr="00705BD8" w:rsidRDefault="00983F7E">
            <w:pPr>
              <w:pStyle w:val="TableParagraph"/>
              <w:ind w:left="100"/>
              <w:jc w:val="left"/>
              <w:rPr>
                <w:position w:val="5"/>
                <w:sz w:val="20"/>
                <w:szCs w:val="20"/>
              </w:rPr>
            </w:pPr>
            <w:r w:rsidRPr="00705BD8">
              <w:rPr>
                <w:sz w:val="20"/>
                <w:szCs w:val="20"/>
              </w:rPr>
              <w:t>Unión</w:t>
            </w:r>
            <w:r w:rsidRPr="00705BD8">
              <w:rPr>
                <w:spacing w:val="-2"/>
                <w:sz w:val="20"/>
                <w:szCs w:val="20"/>
              </w:rPr>
              <w:t xml:space="preserve"> Europea</w:t>
            </w:r>
            <w:r w:rsidR="00705BD8" w:rsidRPr="00705BD8">
              <w:rPr>
                <w:rStyle w:val="FootnoteReference"/>
                <w:spacing w:val="-2"/>
                <w:sz w:val="20"/>
                <w:szCs w:val="20"/>
              </w:rPr>
              <w:footnoteReference w:id="1"/>
            </w:r>
          </w:p>
        </w:tc>
        <w:tc>
          <w:tcPr>
            <w:tcW w:w="4303" w:type="dxa"/>
            <w:tcBorders>
              <w:top w:val="nil"/>
              <w:bottom w:val="nil"/>
            </w:tcBorders>
          </w:tcPr>
          <w:p w14:paraId="563EEB10" w14:textId="77777777" w:rsidR="00804E6B" w:rsidRPr="00705BD8" w:rsidRDefault="00983F7E">
            <w:pPr>
              <w:pStyle w:val="TableParagraph"/>
              <w:ind w:left="9"/>
              <w:rPr>
                <w:sz w:val="20"/>
                <w:szCs w:val="20"/>
              </w:rPr>
            </w:pPr>
            <w:r w:rsidRPr="00705BD8">
              <w:rPr>
                <w:spacing w:val="-2"/>
                <w:sz w:val="20"/>
                <w:szCs w:val="20"/>
              </w:rPr>
              <w:t>403,8</w:t>
            </w:r>
          </w:p>
        </w:tc>
      </w:tr>
      <w:tr w:rsidR="00804E6B" w:rsidRPr="00705BD8" w14:paraId="36BDF4A0" w14:textId="77777777">
        <w:trPr>
          <w:trHeight w:val="458"/>
        </w:trPr>
        <w:tc>
          <w:tcPr>
            <w:tcW w:w="2496" w:type="dxa"/>
            <w:tcBorders>
              <w:top w:val="nil"/>
              <w:bottom w:val="nil"/>
            </w:tcBorders>
          </w:tcPr>
          <w:p w14:paraId="3605BAC7" w14:textId="77777777" w:rsidR="00804E6B" w:rsidRPr="00705BD8" w:rsidRDefault="00983F7E">
            <w:pPr>
              <w:pStyle w:val="TableParagraph"/>
              <w:ind w:left="100"/>
              <w:jc w:val="left"/>
              <w:rPr>
                <w:sz w:val="20"/>
                <w:szCs w:val="20"/>
              </w:rPr>
            </w:pPr>
            <w:r w:rsidRPr="00705BD8">
              <w:rPr>
                <w:spacing w:val="-4"/>
                <w:sz w:val="20"/>
                <w:szCs w:val="20"/>
              </w:rPr>
              <w:t>Ghana</w:t>
            </w:r>
          </w:p>
        </w:tc>
        <w:tc>
          <w:tcPr>
            <w:tcW w:w="4303" w:type="dxa"/>
            <w:tcBorders>
              <w:top w:val="nil"/>
              <w:bottom w:val="nil"/>
            </w:tcBorders>
          </w:tcPr>
          <w:p w14:paraId="14DB28EE" w14:textId="77777777" w:rsidR="00804E6B" w:rsidRPr="00705BD8" w:rsidRDefault="00983F7E">
            <w:pPr>
              <w:pStyle w:val="TableParagraph"/>
              <w:ind w:left="9"/>
              <w:rPr>
                <w:sz w:val="20"/>
                <w:szCs w:val="20"/>
              </w:rPr>
            </w:pPr>
            <w:r w:rsidRPr="00705BD8">
              <w:rPr>
                <w:spacing w:val="-2"/>
                <w:sz w:val="20"/>
                <w:szCs w:val="20"/>
              </w:rPr>
              <w:t>210,3</w:t>
            </w:r>
          </w:p>
        </w:tc>
      </w:tr>
      <w:tr w:rsidR="00804E6B" w:rsidRPr="00705BD8" w14:paraId="0EC3A108" w14:textId="77777777">
        <w:trPr>
          <w:trHeight w:val="457"/>
        </w:trPr>
        <w:tc>
          <w:tcPr>
            <w:tcW w:w="2496" w:type="dxa"/>
            <w:tcBorders>
              <w:top w:val="nil"/>
              <w:bottom w:val="nil"/>
            </w:tcBorders>
          </w:tcPr>
          <w:p w14:paraId="305E6083" w14:textId="77777777" w:rsidR="00804E6B" w:rsidRPr="00705BD8" w:rsidRDefault="00983F7E">
            <w:pPr>
              <w:pStyle w:val="TableParagraph"/>
              <w:ind w:left="100"/>
              <w:jc w:val="left"/>
              <w:rPr>
                <w:sz w:val="20"/>
                <w:szCs w:val="20"/>
              </w:rPr>
            </w:pPr>
            <w:r w:rsidRPr="00705BD8">
              <w:rPr>
                <w:spacing w:val="-2"/>
                <w:sz w:val="20"/>
                <w:szCs w:val="20"/>
              </w:rPr>
              <w:t>Japón</w:t>
            </w:r>
          </w:p>
        </w:tc>
        <w:tc>
          <w:tcPr>
            <w:tcW w:w="4303" w:type="dxa"/>
            <w:tcBorders>
              <w:top w:val="nil"/>
              <w:bottom w:val="nil"/>
            </w:tcBorders>
          </w:tcPr>
          <w:p w14:paraId="2FA958E2" w14:textId="77777777" w:rsidR="00804E6B" w:rsidRPr="00705BD8" w:rsidRDefault="00983F7E">
            <w:pPr>
              <w:pStyle w:val="TableParagraph"/>
              <w:ind w:left="9"/>
              <w:rPr>
                <w:sz w:val="20"/>
                <w:szCs w:val="20"/>
              </w:rPr>
            </w:pPr>
            <w:r w:rsidRPr="00705BD8">
              <w:rPr>
                <w:spacing w:val="-2"/>
                <w:sz w:val="20"/>
                <w:szCs w:val="20"/>
              </w:rPr>
              <w:t>328,1</w:t>
            </w:r>
          </w:p>
        </w:tc>
      </w:tr>
      <w:tr w:rsidR="00804E6B" w:rsidRPr="00705BD8" w14:paraId="40C49AF6" w14:textId="77777777">
        <w:trPr>
          <w:trHeight w:val="457"/>
        </w:trPr>
        <w:tc>
          <w:tcPr>
            <w:tcW w:w="2496" w:type="dxa"/>
            <w:tcBorders>
              <w:top w:val="nil"/>
              <w:bottom w:val="nil"/>
            </w:tcBorders>
          </w:tcPr>
          <w:p w14:paraId="02057BF6" w14:textId="77777777" w:rsidR="00804E6B" w:rsidRPr="00705BD8" w:rsidRDefault="00983F7E">
            <w:pPr>
              <w:pStyle w:val="TableParagraph"/>
              <w:spacing w:before="99"/>
              <w:ind w:left="100"/>
              <w:jc w:val="left"/>
              <w:rPr>
                <w:sz w:val="20"/>
                <w:szCs w:val="20"/>
              </w:rPr>
            </w:pPr>
            <w:r w:rsidRPr="00705BD8">
              <w:rPr>
                <w:sz w:val="20"/>
                <w:szCs w:val="20"/>
              </w:rPr>
              <w:t>Corea,</w:t>
            </w:r>
            <w:r w:rsidRPr="00705BD8">
              <w:rPr>
                <w:spacing w:val="-7"/>
                <w:sz w:val="20"/>
                <w:szCs w:val="20"/>
              </w:rPr>
              <w:t xml:space="preserve"> </w:t>
            </w:r>
            <w:r w:rsidRPr="00705BD8">
              <w:rPr>
                <w:spacing w:val="-4"/>
                <w:sz w:val="20"/>
                <w:szCs w:val="20"/>
              </w:rPr>
              <w:t>Rep.</w:t>
            </w:r>
          </w:p>
        </w:tc>
        <w:tc>
          <w:tcPr>
            <w:tcW w:w="4303" w:type="dxa"/>
            <w:tcBorders>
              <w:top w:val="nil"/>
              <w:bottom w:val="nil"/>
            </w:tcBorders>
          </w:tcPr>
          <w:p w14:paraId="27714DDB" w14:textId="77777777" w:rsidR="00804E6B" w:rsidRPr="00705BD8" w:rsidRDefault="00983F7E">
            <w:pPr>
              <w:pStyle w:val="TableParagraph"/>
              <w:spacing w:before="99"/>
              <w:ind w:left="9" w:right="2"/>
              <w:rPr>
                <w:sz w:val="20"/>
                <w:szCs w:val="20"/>
              </w:rPr>
            </w:pPr>
            <w:r w:rsidRPr="00705BD8">
              <w:rPr>
                <w:spacing w:val="-4"/>
                <w:sz w:val="20"/>
                <w:szCs w:val="20"/>
              </w:rPr>
              <w:t>29,4</w:t>
            </w:r>
          </w:p>
        </w:tc>
      </w:tr>
      <w:tr w:rsidR="00804E6B" w:rsidRPr="00705BD8" w14:paraId="2167A47B" w14:textId="77777777">
        <w:trPr>
          <w:trHeight w:val="458"/>
        </w:trPr>
        <w:tc>
          <w:tcPr>
            <w:tcW w:w="2496" w:type="dxa"/>
            <w:tcBorders>
              <w:top w:val="nil"/>
              <w:bottom w:val="nil"/>
            </w:tcBorders>
          </w:tcPr>
          <w:p w14:paraId="51799606" w14:textId="77777777" w:rsidR="00804E6B" w:rsidRPr="00705BD8" w:rsidRDefault="00983F7E">
            <w:pPr>
              <w:pStyle w:val="TableParagraph"/>
              <w:ind w:left="100"/>
              <w:jc w:val="left"/>
              <w:rPr>
                <w:sz w:val="20"/>
                <w:szCs w:val="20"/>
              </w:rPr>
            </w:pPr>
            <w:r w:rsidRPr="00705BD8">
              <w:rPr>
                <w:spacing w:val="-2"/>
                <w:sz w:val="20"/>
                <w:szCs w:val="20"/>
              </w:rPr>
              <w:t>México</w:t>
            </w:r>
          </w:p>
        </w:tc>
        <w:tc>
          <w:tcPr>
            <w:tcW w:w="4303" w:type="dxa"/>
            <w:tcBorders>
              <w:top w:val="nil"/>
              <w:bottom w:val="nil"/>
            </w:tcBorders>
          </w:tcPr>
          <w:p w14:paraId="407D4909" w14:textId="77777777" w:rsidR="00804E6B" w:rsidRPr="00705BD8" w:rsidRDefault="00983F7E">
            <w:pPr>
              <w:pStyle w:val="TableParagraph"/>
              <w:ind w:left="9" w:right="2"/>
              <w:rPr>
                <w:sz w:val="20"/>
                <w:szCs w:val="20"/>
              </w:rPr>
            </w:pPr>
            <w:r w:rsidRPr="00705BD8">
              <w:rPr>
                <w:spacing w:val="-4"/>
                <w:sz w:val="20"/>
                <w:szCs w:val="20"/>
              </w:rPr>
              <w:t>58,9</w:t>
            </w:r>
          </w:p>
        </w:tc>
      </w:tr>
      <w:tr w:rsidR="00804E6B" w:rsidRPr="00705BD8" w14:paraId="34039F06" w14:textId="77777777">
        <w:trPr>
          <w:trHeight w:val="458"/>
        </w:trPr>
        <w:tc>
          <w:tcPr>
            <w:tcW w:w="2496" w:type="dxa"/>
            <w:tcBorders>
              <w:top w:val="nil"/>
              <w:bottom w:val="nil"/>
            </w:tcBorders>
          </w:tcPr>
          <w:p w14:paraId="201DBDBB" w14:textId="77777777" w:rsidR="00804E6B" w:rsidRPr="00705BD8" w:rsidRDefault="00983F7E">
            <w:pPr>
              <w:pStyle w:val="TableParagraph"/>
              <w:ind w:left="100"/>
              <w:jc w:val="left"/>
              <w:rPr>
                <w:sz w:val="20"/>
                <w:szCs w:val="20"/>
              </w:rPr>
            </w:pPr>
            <w:r w:rsidRPr="00705BD8">
              <w:rPr>
                <w:sz w:val="20"/>
                <w:szCs w:val="20"/>
              </w:rPr>
              <w:t>Santo</w:t>
            </w:r>
            <w:r w:rsidRPr="00705BD8">
              <w:rPr>
                <w:spacing w:val="-4"/>
                <w:sz w:val="20"/>
                <w:szCs w:val="20"/>
              </w:rPr>
              <w:t xml:space="preserve"> </w:t>
            </w:r>
            <w:r w:rsidRPr="00705BD8">
              <w:rPr>
                <w:sz w:val="20"/>
                <w:szCs w:val="20"/>
              </w:rPr>
              <w:t>Tomé</w:t>
            </w:r>
            <w:r w:rsidRPr="00705BD8">
              <w:rPr>
                <w:spacing w:val="-3"/>
                <w:sz w:val="20"/>
                <w:szCs w:val="20"/>
              </w:rPr>
              <w:t xml:space="preserve"> </w:t>
            </w:r>
            <w:r w:rsidRPr="00705BD8">
              <w:rPr>
                <w:sz w:val="20"/>
                <w:szCs w:val="20"/>
              </w:rPr>
              <w:t>y</w:t>
            </w:r>
            <w:r w:rsidRPr="00705BD8">
              <w:rPr>
                <w:spacing w:val="-3"/>
                <w:sz w:val="20"/>
                <w:szCs w:val="20"/>
              </w:rPr>
              <w:t xml:space="preserve"> </w:t>
            </w:r>
            <w:r w:rsidRPr="00705BD8">
              <w:rPr>
                <w:spacing w:val="-2"/>
                <w:sz w:val="20"/>
                <w:szCs w:val="20"/>
              </w:rPr>
              <w:t>Príncipe</w:t>
            </w:r>
          </w:p>
        </w:tc>
        <w:tc>
          <w:tcPr>
            <w:tcW w:w="4303" w:type="dxa"/>
            <w:tcBorders>
              <w:top w:val="nil"/>
              <w:bottom w:val="nil"/>
            </w:tcBorders>
          </w:tcPr>
          <w:p w14:paraId="30046781" w14:textId="77777777" w:rsidR="00804E6B" w:rsidRPr="00705BD8" w:rsidRDefault="00983F7E">
            <w:pPr>
              <w:pStyle w:val="TableParagraph"/>
              <w:ind w:left="9" w:right="2"/>
              <w:rPr>
                <w:sz w:val="20"/>
                <w:szCs w:val="20"/>
              </w:rPr>
            </w:pPr>
            <w:r w:rsidRPr="00705BD8">
              <w:rPr>
                <w:spacing w:val="-4"/>
                <w:sz w:val="20"/>
                <w:szCs w:val="20"/>
              </w:rPr>
              <w:t>37,9</w:t>
            </w:r>
          </w:p>
        </w:tc>
      </w:tr>
      <w:tr w:rsidR="00804E6B" w:rsidRPr="00705BD8" w14:paraId="33DA1A83" w14:textId="77777777">
        <w:trPr>
          <w:trHeight w:val="458"/>
        </w:trPr>
        <w:tc>
          <w:tcPr>
            <w:tcW w:w="2496" w:type="dxa"/>
            <w:tcBorders>
              <w:top w:val="nil"/>
              <w:bottom w:val="nil"/>
            </w:tcBorders>
          </w:tcPr>
          <w:p w14:paraId="09F876E2" w14:textId="77777777" w:rsidR="00804E6B" w:rsidRPr="00705BD8" w:rsidRDefault="00983F7E">
            <w:pPr>
              <w:pStyle w:val="TableParagraph"/>
              <w:ind w:left="100"/>
              <w:jc w:val="left"/>
              <w:rPr>
                <w:sz w:val="20"/>
                <w:szCs w:val="20"/>
              </w:rPr>
            </w:pPr>
            <w:r w:rsidRPr="00705BD8">
              <w:rPr>
                <w:spacing w:val="-2"/>
                <w:sz w:val="20"/>
                <w:szCs w:val="20"/>
              </w:rPr>
              <w:t>Senegal</w:t>
            </w:r>
          </w:p>
        </w:tc>
        <w:tc>
          <w:tcPr>
            <w:tcW w:w="4303" w:type="dxa"/>
            <w:tcBorders>
              <w:top w:val="nil"/>
              <w:bottom w:val="nil"/>
            </w:tcBorders>
          </w:tcPr>
          <w:p w14:paraId="1BF57D71" w14:textId="77777777" w:rsidR="00804E6B" w:rsidRPr="00705BD8" w:rsidRDefault="00983F7E">
            <w:pPr>
              <w:pStyle w:val="TableParagraph"/>
              <w:ind w:left="9" w:right="2"/>
              <w:rPr>
                <w:sz w:val="20"/>
                <w:szCs w:val="20"/>
              </w:rPr>
            </w:pPr>
            <w:r w:rsidRPr="00705BD8">
              <w:rPr>
                <w:spacing w:val="-4"/>
                <w:sz w:val="20"/>
                <w:szCs w:val="20"/>
              </w:rPr>
              <w:t>50,5</w:t>
            </w:r>
          </w:p>
        </w:tc>
      </w:tr>
      <w:tr w:rsidR="00804E6B" w:rsidRPr="00705BD8" w14:paraId="1A5495CB" w14:textId="77777777">
        <w:trPr>
          <w:trHeight w:val="457"/>
        </w:trPr>
        <w:tc>
          <w:tcPr>
            <w:tcW w:w="2496" w:type="dxa"/>
            <w:tcBorders>
              <w:top w:val="nil"/>
              <w:bottom w:val="nil"/>
            </w:tcBorders>
          </w:tcPr>
          <w:p w14:paraId="5137F1D9" w14:textId="77777777" w:rsidR="00804E6B" w:rsidRPr="00705BD8" w:rsidRDefault="00983F7E">
            <w:pPr>
              <w:pStyle w:val="TableParagraph"/>
              <w:ind w:left="100"/>
              <w:jc w:val="left"/>
              <w:rPr>
                <w:sz w:val="20"/>
                <w:szCs w:val="20"/>
              </w:rPr>
            </w:pPr>
            <w:r w:rsidRPr="00705BD8">
              <w:rPr>
                <w:sz w:val="20"/>
                <w:szCs w:val="20"/>
              </w:rPr>
              <w:t>Trinidad</w:t>
            </w:r>
            <w:r w:rsidRPr="00705BD8">
              <w:rPr>
                <w:spacing w:val="-3"/>
                <w:sz w:val="20"/>
                <w:szCs w:val="20"/>
              </w:rPr>
              <w:t xml:space="preserve"> </w:t>
            </w:r>
            <w:r w:rsidRPr="00705BD8">
              <w:rPr>
                <w:sz w:val="20"/>
                <w:szCs w:val="20"/>
              </w:rPr>
              <w:t>y</w:t>
            </w:r>
            <w:r w:rsidRPr="00705BD8">
              <w:rPr>
                <w:spacing w:val="-3"/>
                <w:sz w:val="20"/>
                <w:szCs w:val="20"/>
              </w:rPr>
              <w:t xml:space="preserve"> </w:t>
            </w:r>
            <w:r w:rsidRPr="00705BD8">
              <w:rPr>
                <w:spacing w:val="-2"/>
                <w:sz w:val="20"/>
                <w:szCs w:val="20"/>
              </w:rPr>
              <w:t>Tobago</w:t>
            </w:r>
          </w:p>
        </w:tc>
        <w:tc>
          <w:tcPr>
            <w:tcW w:w="4303" w:type="dxa"/>
            <w:tcBorders>
              <w:top w:val="nil"/>
              <w:bottom w:val="nil"/>
            </w:tcBorders>
          </w:tcPr>
          <w:p w14:paraId="6A45FF00" w14:textId="77777777" w:rsidR="00804E6B" w:rsidRPr="00705BD8" w:rsidRDefault="00983F7E">
            <w:pPr>
              <w:pStyle w:val="TableParagraph"/>
              <w:ind w:left="9" w:right="2"/>
              <w:rPr>
                <w:sz w:val="20"/>
                <w:szCs w:val="20"/>
              </w:rPr>
            </w:pPr>
            <w:r w:rsidRPr="00705BD8">
              <w:rPr>
                <w:spacing w:val="-4"/>
                <w:sz w:val="20"/>
                <w:szCs w:val="20"/>
              </w:rPr>
              <w:t>16,8</w:t>
            </w:r>
          </w:p>
        </w:tc>
      </w:tr>
      <w:tr w:rsidR="00804E6B" w:rsidRPr="00705BD8" w14:paraId="1ED4F753" w14:textId="77777777">
        <w:trPr>
          <w:trHeight w:val="459"/>
        </w:trPr>
        <w:tc>
          <w:tcPr>
            <w:tcW w:w="2496" w:type="dxa"/>
            <w:tcBorders>
              <w:top w:val="nil"/>
            </w:tcBorders>
          </w:tcPr>
          <w:p w14:paraId="3A034AB6" w14:textId="77777777" w:rsidR="00804E6B" w:rsidRPr="00705BD8" w:rsidRDefault="00983F7E">
            <w:pPr>
              <w:pStyle w:val="TableParagraph"/>
              <w:spacing w:before="99"/>
              <w:ind w:left="100"/>
              <w:jc w:val="left"/>
              <w:rPr>
                <w:sz w:val="20"/>
                <w:szCs w:val="20"/>
              </w:rPr>
            </w:pPr>
            <w:r w:rsidRPr="00705BD8">
              <w:rPr>
                <w:spacing w:val="-2"/>
                <w:sz w:val="20"/>
                <w:szCs w:val="20"/>
              </w:rPr>
              <w:t>Venezuela</w:t>
            </w:r>
          </w:p>
        </w:tc>
        <w:tc>
          <w:tcPr>
            <w:tcW w:w="4303" w:type="dxa"/>
            <w:tcBorders>
              <w:top w:val="nil"/>
            </w:tcBorders>
          </w:tcPr>
          <w:p w14:paraId="2B560A46" w14:textId="77777777" w:rsidR="00804E6B" w:rsidRPr="00705BD8" w:rsidRDefault="00983F7E">
            <w:pPr>
              <w:pStyle w:val="TableParagraph"/>
              <w:spacing w:before="99"/>
              <w:ind w:left="9" w:right="2"/>
              <w:rPr>
                <w:sz w:val="20"/>
                <w:szCs w:val="20"/>
              </w:rPr>
            </w:pPr>
            <w:r w:rsidRPr="00705BD8">
              <w:rPr>
                <w:spacing w:val="-4"/>
                <w:sz w:val="20"/>
                <w:szCs w:val="20"/>
              </w:rPr>
              <w:t>84,1</w:t>
            </w:r>
          </w:p>
        </w:tc>
      </w:tr>
      <w:tr w:rsidR="00804E6B" w:rsidRPr="00705BD8" w14:paraId="2D32DCC1" w14:textId="77777777">
        <w:trPr>
          <w:trHeight w:val="457"/>
        </w:trPr>
        <w:tc>
          <w:tcPr>
            <w:tcW w:w="2496" w:type="dxa"/>
          </w:tcPr>
          <w:p w14:paraId="6B20E119" w14:textId="77777777" w:rsidR="00804E6B" w:rsidRPr="00705BD8" w:rsidRDefault="00983F7E">
            <w:pPr>
              <w:pStyle w:val="TableParagraph"/>
              <w:spacing w:before="98"/>
              <w:ind w:left="100"/>
              <w:jc w:val="left"/>
              <w:rPr>
                <w:b/>
                <w:sz w:val="20"/>
                <w:szCs w:val="20"/>
              </w:rPr>
            </w:pPr>
            <w:r w:rsidRPr="00705BD8">
              <w:rPr>
                <w:b/>
                <w:spacing w:val="-2"/>
                <w:sz w:val="20"/>
                <w:szCs w:val="20"/>
              </w:rPr>
              <w:t>TOTAL</w:t>
            </w:r>
          </w:p>
        </w:tc>
        <w:tc>
          <w:tcPr>
            <w:tcW w:w="4303" w:type="dxa"/>
          </w:tcPr>
          <w:p w14:paraId="676873E4" w14:textId="77777777" w:rsidR="00804E6B" w:rsidRPr="00705BD8" w:rsidRDefault="00983F7E">
            <w:pPr>
              <w:pStyle w:val="TableParagraph"/>
              <w:spacing w:before="98"/>
              <w:ind w:left="9"/>
              <w:rPr>
                <w:sz w:val="20"/>
                <w:szCs w:val="20"/>
              </w:rPr>
            </w:pPr>
            <w:r w:rsidRPr="00705BD8">
              <w:rPr>
                <w:spacing w:val="-2"/>
                <w:sz w:val="20"/>
                <w:szCs w:val="20"/>
              </w:rPr>
              <w:t>1.670</w:t>
            </w:r>
          </w:p>
        </w:tc>
      </w:tr>
    </w:tbl>
    <w:p w14:paraId="134B934F" w14:textId="77777777" w:rsidR="00804E6B" w:rsidRPr="00705BD8" w:rsidRDefault="00804E6B">
      <w:pPr>
        <w:pStyle w:val="BodyText"/>
      </w:pPr>
    </w:p>
    <w:p w14:paraId="555F0435" w14:textId="77777777" w:rsidR="00804E6B" w:rsidRPr="00705BD8" w:rsidRDefault="00804E6B">
      <w:pPr>
        <w:pStyle w:val="BodyText"/>
      </w:pPr>
    </w:p>
    <w:p w14:paraId="39313C2C" w14:textId="77777777" w:rsidR="00804E6B" w:rsidRPr="00705BD8" w:rsidRDefault="00804E6B">
      <w:pPr>
        <w:pStyle w:val="BodyText"/>
      </w:pPr>
    </w:p>
    <w:p w14:paraId="30DE3270" w14:textId="77777777" w:rsidR="00804E6B" w:rsidRPr="00705BD8" w:rsidRDefault="00804E6B">
      <w:pPr>
        <w:pStyle w:val="BodyText"/>
      </w:pPr>
    </w:p>
    <w:p w14:paraId="5741ACFB" w14:textId="77777777" w:rsidR="00804E6B" w:rsidRPr="00705BD8" w:rsidRDefault="00804E6B">
      <w:pPr>
        <w:pStyle w:val="BodyText"/>
      </w:pPr>
    </w:p>
    <w:p w14:paraId="0D95FF2A" w14:textId="77777777" w:rsidR="00804E6B" w:rsidRPr="00705BD8" w:rsidRDefault="00804E6B">
      <w:pPr>
        <w:pStyle w:val="BodyText"/>
      </w:pPr>
    </w:p>
    <w:p w14:paraId="4E6AA9E6" w14:textId="77777777" w:rsidR="00804E6B" w:rsidRPr="00705BD8" w:rsidRDefault="00804E6B">
      <w:pPr>
        <w:pStyle w:val="BodyText"/>
      </w:pPr>
    </w:p>
    <w:p w14:paraId="6D04CCDF" w14:textId="77777777" w:rsidR="00804E6B" w:rsidRPr="00705BD8" w:rsidRDefault="00804E6B">
      <w:pPr>
        <w:pStyle w:val="BodyText"/>
      </w:pPr>
    </w:p>
    <w:p w14:paraId="6C346B90" w14:textId="77777777" w:rsidR="00804E6B" w:rsidRPr="00705BD8" w:rsidRDefault="00804E6B">
      <w:pPr>
        <w:pStyle w:val="BodyText"/>
      </w:pPr>
    </w:p>
    <w:p w14:paraId="320F6A86" w14:textId="77777777" w:rsidR="00804E6B" w:rsidRPr="00705BD8" w:rsidRDefault="00804E6B">
      <w:pPr>
        <w:pStyle w:val="BodyText"/>
      </w:pPr>
    </w:p>
    <w:p w14:paraId="14767039" w14:textId="77777777" w:rsidR="00804E6B" w:rsidRPr="00705BD8" w:rsidRDefault="00804E6B">
      <w:pPr>
        <w:pStyle w:val="BodyText"/>
      </w:pPr>
    </w:p>
    <w:p w14:paraId="1EBBF082" w14:textId="77777777" w:rsidR="00804E6B" w:rsidRPr="00705BD8" w:rsidRDefault="00804E6B">
      <w:pPr>
        <w:pStyle w:val="BodyText"/>
      </w:pPr>
    </w:p>
    <w:p w14:paraId="2B066EBD" w14:textId="77777777" w:rsidR="00804E6B" w:rsidRPr="00705BD8" w:rsidRDefault="00804E6B">
      <w:pPr>
        <w:pStyle w:val="BodyText"/>
      </w:pPr>
    </w:p>
    <w:p w14:paraId="30D31563" w14:textId="77777777" w:rsidR="00804E6B" w:rsidRPr="00705BD8" w:rsidRDefault="00804E6B">
      <w:pPr>
        <w:pStyle w:val="BodyText"/>
      </w:pPr>
    </w:p>
    <w:p w14:paraId="2CE850CE" w14:textId="77777777" w:rsidR="00804E6B" w:rsidRPr="00705BD8" w:rsidRDefault="00804E6B">
      <w:pPr>
        <w:pStyle w:val="BodyText"/>
      </w:pPr>
    </w:p>
    <w:p w14:paraId="6770C081" w14:textId="77777777" w:rsidR="00804E6B" w:rsidRPr="00705BD8" w:rsidRDefault="00804E6B">
      <w:pPr>
        <w:pStyle w:val="BodyText"/>
      </w:pPr>
    </w:p>
    <w:p w14:paraId="6B96149D" w14:textId="77777777" w:rsidR="00804E6B" w:rsidRPr="00705BD8" w:rsidRDefault="00804E6B">
      <w:pPr>
        <w:pStyle w:val="BodyText"/>
      </w:pPr>
    </w:p>
    <w:p w14:paraId="77A1BF9F" w14:textId="77777777" w:rsidR="00804E6B" w:rsidRPr="00705BD8" w:rsidRDefault="00804E6B">
      <w:pPr>
        <w:pStyle w:val="BodyText"/>
      </w:pPr>
    </w:p>
    <w:p w14:paraId="134128E1" w14:textId="77777777" w:rsidR="00804E6B" w:rsidRPr="00705BD8" w:rsidRDefault="00804E6B">
      <w:pPr>
        <w:pStyle w:val="BodyText"/>
      </w:pPr>
    </w:p>
    <w:p w14:paraId="45CA0BCA" w14:textId="77777777" w:rsidR="00804E6B" w:rsidRPr="00705BD8" w:rsidRDefault="00804E6B">
      <w:pPr>
        <w:pStyle w:val="BodyText"/>
      </w:pPr>
    </w:p>
    <w:p w14:paraId="73332C3B" w14:textId="77777777" w:rsidR="00804E6B" w:rsidRPr="00705BD8" w:rsidRDefault="00804E6B">
      <w:pPr>
        <w:pStyle w:val="BodyText"/>
      </w:pPr>
    </w:p>
    <w:p w14:paraId="0D34CA33" w14:textId="77777777" w:rsidR="00804E6B" w:rsidRPr="00705BD8" w:rsidRDefault="00804E6B">
      <w:pPr>
        <w:pStyle w:val="BodyText"/>
      </w:pPr>
    </w:p>
    <w:p w14:paraId="3D3DB642" w14:textId="77777777" w:rsidR="00804E6B" w:rsidRPr="00705BD8" w:rsidRDefault="00804E6B">
      <w:pPr>
        <w:pStyle w:val="BodyText"/>
      </w:pPr>
    </w:p>
    <w:p w14:paraId="0385D081" w14:textId="77777777" w:rsidR="00804E6B" w:rsidRPr="00705BD8" w:rsidRDefault="00804E6B">
      <w:pPr>
        <w:pStyle w:val="BodyText"/>
      </w:pPr>
    </w:p>
    <w:p w14:paraId="3F9CA620" w14:textId="77777777" w:rsidR="00804E6B" w:rsidRPr="00705BD8" w:rsidRDefault="00804E6B">
      <w:pPr>
        <w:pStyle w:val="BodyText"/>
      </w:pPr>
    </w:p>
    <w:p w14:paraId="779DFB7A" w14:textId="6A8CDA97" w:rsidR="00804E6B" w:rsidRPr="00705BD8" w:rsidRDefault="00804E6B">
      <w:pPr>
        <w:pStyle w:val="BodyText"/>
        <w:spacing w:before="51"/>
      </w:pPr>
    </w:p>
    <w:p w14:paraId="32755A7F" w14:textId="77777777" w:rsidR="00804E6B" w:rsidRPr="00705BD8" w:rsidRDefault="00804E6B">
      <w:pPr>
        <w:spacing w:line="187" w:lineRule="exact"/>
        <w:rPr>
          <w:sz w:val="16"/>
        </w:rPr>
        <w:sectPr w:rsidR="00804E6B" w:rsidRPr="00705BD8" w:rsidSect="005D3FFB">
          <w:headerReference w:type="default" r:id="rId10"/>
          <w:pgSz w:w="11910" w:h="16850"/>
          <w:pgMar w:top="1418" w:right="1418" w:bottom="1418" w:left="1418" w:header="850" w:footer="1134" w:gutter="0"/>
          <w:cols w:space="720"/>
          <w:docGrid w:linePitch="299"/>
        </w:sectPr>
      </w:pPr>
      <w:bookmarkStart w:id="0" w:name="_bookmark0"/>
      <w:bookmarkEnd w:id="0"/>
    </w:p>
    <w:p w14:paraId="5B1D794D" w14:textId="77777777" w:rsidR="00804E6B" w:rsidRPr="00705BD8" w:rsidRDefault="00804E6B">
      <w:pPr>
        <w:pStyle w:val="BodyText"/>
        <w:spacing w:before="2"/>
        <w:rPr>
          <w:sz w:val="2"/>
        </w:rPr>
      </w:pPr>
    </w:p>
    <w:tbl>
      <w:tblPr>
        <w:tblStyle w:val="TableNormal1"/>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2"/>
        <w:gridCol w:w="2561"/>
      </w:tblGrid>
      <w:tr w:rsidR="00804E6B" w:rsidRPr="00705BD8" w14:paraId="524AE74C" w14:textId="77777777">
        <w:trPr>
          <w:trHeight w:val="470"/>
        </w:trPr>
        <w:tc>
          <w:tcPr>
            <w:tcW w:w="3132" w:type="dxa"/>
          </w:tcPr>
          <w:p w14:paraId="14C35D89" w14:textId="77777777" w:rsidR="00804E6B" w:rsidRPr="00705BD8" w:rsidRDefault="00983F7E">
            <w:pPr>
              <w:pStyle w:val="TableParagraph"/>
              <w:ind w:left="98"/>
              <w:jc w:val="left"/>
              <w:rPr>
                <w:i/>
                <w:sz w:val="20"/>
              </w:rPr>
            </w:pPr>
            <w:r w:rsidRPr="00705BD8">
              <w:rPr>
                <w:i/>
                <w:spacing w:val="-2"/>
                <w:sz w:val="20"/>
              </w:rPr>
              <w:t>Aguja</w:t>
            </w:r>
            <w:r w:rsidRPr="00705BD8">
              <w:rPr>
                <w:i/>
                <w:spacing w:val="8"/>
                <w:sz w:val="20"/>
              </w:rPr>
              <w:t xml:space="preserve"> </w:t>
            </w:r>
            <w:r w:rsidRPr="00705BD8">
              <w:rPr>
                <w:i/>
                <w:spacing w:val="-2"/>
                <w:sz w:val="20"/>
              </w:rPr>
              <w:t>blanca/marlín</w:t>
            </w:r>
            <w:r w:rsidRPr="00705BD8">
              <w:rPr>
                <w:i/>
                <w:spacing w:val="4"/>
                <w:sz w:val="20"/>
              </w:rPr>
              <w:t xml:space="preserve"> </w:t>
            </w:r>
            <w:r w:rsidRPr="00705BD8">
              <w:rPr>
                <w:i/>
                <w:spacing w:val="-4"/>
                <w:sz w:val="20"/>
              </w:rPr>
              <w:t>peto</w:t>
            </w:r>
          </w:p>
        </w:tc>
        <w:tc>
          <w:tcPr>
            <w:tcW w:w="2561" w:type="dxa"/>
          </w:tcPr>
          <w:p w14:paraId="25E80D17" w14:textId="77777777" w:rsidR="00804E6B" w:rsidRPr="00705BD8" w:rsidRDefault="00983F7E">
            <w:pPr>
              <w:pStyle w:val="TableParagraph"/>
              <w:rPr>
                <w:i/>
                <w:sz w:val="20"/>
              </w:rPr>
            </w:pPr>
            <w:r w:rsidRPr="00705BD8">
              <w:rPr>
                <w:i/>
                <w:sz w:val="20"/>
              </w:rPr>
              <w:t>Límites</w:t>
            </w:r>
            <w:r w:rsidRPr="00705BD8">
              <w:rPr>
                <w:i/>
                <w:spacing w:val="-7"/>
                <w:sz w:val="20"/>
              </w:rPr>
              <w:t xml:space="preserve"> </w:t>
            </w:r>
            <w:r w:rsidRPr="00705BD8">
              <w:rPr>
                <w:i/>
                <w:sz w:val="20"/>
              </w:rPr>
              <w:t>de</w:t>
            </w:r>
            <w:r w:rsidRPr="00705BD8">
              <w:rPr>
                <w:i/>
                <w:spacing w:val="-8"/>
                <w:sz w:val="20"/>
              </w:rPr>
              <w:t xml:space="preserve"> </w:t>
            </w:r>
            <w:r w:rsidRPr="00705BD8">
              <w:rPr>
                <w:i/>
                <w:sz w:val="20"/>
              </w:rPr>
              <w:t>desembarques</w:t>
            </w:r>
            <w:r w:rsidRPr="00705BD8">
              <w:rPr>
                <w:i/>
                <w:spacing w:val="-7"/>
                <w:sz w:val="20"/>
              </w:rPr>
              <w:t xml:space="preserve"> </w:t>
            </w:r>
            <w:r w:rsidRPr="00705BD8">
              <w:rPr>
                <w:i/>
                <w:spacing w:val="-5"/>
                <w:sz w:val="20"/>
              </w:rPr>
              <w:t>(t)</w:t>
            </w:r>
          </w:p>
        </w:tc>
      </w:tr>
      <w:tr w:rsidR="00804E6B" w:rsidRPr="00705BD8" w14:paraId="09F864AD" w14:textId="77777777">
        <w:trPr>
          <w:trHeight w:val="450"/>
        </w:trPr>
        <w:tc>
          <w:tcPr>
            <w:tcW w:w="3132" w:type="dxa"/>
            <w:tcBorders>
              <w:bottom w:val="nil"/>
            </w:tcBorders>
          </w:tcPr>
          <w:p w14:paraId="1E983470" w14:textId="77777777" w:rsidR="00804E6B" w:rsidRPr="00705BD8" w:rsidRDefault="00983F7E">
            <w:pPr>
              <w:pStyle w:val="TableParagraph"/>
              <w:spacing w:before="90"/>
              <w:ind w:left="98"/>
              <w:jc w:val="left"/>
              <w:rPr>
                <w:sz w:val="20"/>
              </w:rPr>
            </w:pPr>
            <w:r w:rsidRPr="00705BD8">
              <w:rPr>
                <w:spacing w:val="-2"/>
                <w:sz w:val="20"/>
              </w:rPr>
              <w:t>Barbados</w:t>
            </w:r>
          </w:p>
        </w:tc>
        <w:tc>
          <w:tcPr>
            <w:tcW w:w="2561" w:type="dxa"/>
            <w:tcBorders>
              <w:bottom w:val="nil"/>
            </w:tcBorders>
          </w:tcPr>
          <w:p w14:paraId="502080C2" w14:textId="77777777" w:rsidR="00804E6B" w:rsidRPr="00705BD8" w:rsidRDefault="00983F7E">
            <w:pPr>
              <w:pStyle w:val="TableParagraph"/>
              <w:spacing w:before="107"/>
              <w:rPr>
                <w:sz w:val="20"/>
              </w:rPr>
            </w:pPr>
            <w:r w:rsidRPr="00705BD8">
              <w:rPr>
                <w:spacing w:val="-5"/>
                <w:sz w:val="20"/>
              </w:rPr>
              <w:t>10</w:t>
            </w:r>
          </w:p>
        </w:tc>
      </w:tr>
      <w:tr w:rsidR="00804E6B" w:rsidRPr="00705BD8" w14:paraId="5F01AC80" w14:textId="77777777">
        <w:trPr>
          <w:trHeight w:val="469"/>
        </w:trPr>
        <w:tc>
          <w:tcPr>
            <w:tcW w:w="3132" w:type="dxa"/>
            <w:tcBorders>
              <w:top w:val="nil"/>
              <w:bottom w:val="nil"/>
            </w:tcBorders>
          </w:tcPr>
          <w:p w14:paraId="193AFE4B" w14:textId="77777777" w:rsidR="00804E6B" w:rsidRPr="00705BD8" w:rsidRDefault="00983F7E">
            <w:pPr>
              <w:pStyle w:val="TableParagraph"/>
              <w:spacing w:before="108"/>
              <w:ind w:left="98"/>
              <w:jc w:val="left"/>
              <w:rPr>
                <w:sz w:val="20"/>
              </w:rPr>
            </w:pPr>
            <w:r w:rsidRPr="00705BD8">
              <w:rPr>
                <w:spacing w:val="-2"/>
                <w:sz w:val="20"/>
              </w:rPr>
              <w:t>Brasil</w:t>
            </w:r>
          </w:p>
        </w:tc>
        <w:tc>
          <w:tcPr>
            <w:tcW w:w="2561" w:type="dxa"/>
            <w:tcBorders>
              <w:top w:val="nil"/>
              <w:bottom w:val="nil"/>
            </w:tcBorders>
          </w:tcPr>
          <w:p w14:paraId="073A34A1" w14:textId="77777777" w:rsidR="00804E6B" w:rsidRPr="00705BD8" w:rsidRDefault="00983F7E">
            <w:pPr>
              <w:pStyle w:val="TableParagraph"/>
              <w:spacing w:before="125"/>
              <w:rPr>
                <w:sz w:val="20"/>
              </w:rPr>
            </w:pPr>
            <w:r w:rsidRPr="00705BD8">
              <w:rPr>
                <w:spacing w:val="-5"/>
                <w:sz w:val="20"/>
              </w:rPr>
              <w:t>50</w:t>
            </w:r>
          </w:p>
        </w:tc>
      </w:tr>
      <w:tr w:rsidR="00804E6B" w:rsidRPr="00705BD8" w14:paraId="44E7DC67" w14:textId="77777777">
        <w:trPr>
          <w:trHeight w:val="470"/>
        </w:trPr>
        <w:tc>
          <w:tcPr>
            <w:tcW w:w="3132" w:type="dxa"/>
            <w:tcBorders>
              <w:top w:val="nil"/>
              <w:bottom w:val="nil"/>
            </w:tcBorders>
          </w:tcPr>
          <w:p w14:paraId="5E438430" w14:textId="77777777" w:rsidR="00804E6B" w:rsidRPr="00705BD8" w:rsidRDefault="00983F7E">
            <w:pPr>
              <w:pStyle w:val="TableParagraph"/>
              <w:spacing w:before="109"/>
              <w:ind w:left="98"/>
              <w:jc w:val="left"/>
              <w:rPr>
                <w:sz w:val="20"/>
              </w:rPr>
            </w:pPr>
            <w:r w:rsidRPr="00705BD8">
              <w:rPr>
                <w:spacing w:val="-2"/>
                <w:sz w:val="20"/>
              </w:rPr>
              <w:t>Canadá</w:t>
            </w:r>
          </w:p>
        </w:tc>
        <w:tc>
          <w:tcPr>
            <w:tcW w:w="2561" w:type="dxa"/>
            <w:tcBorders>
              <w:top w:val="nil"/>
              <w:bottom w:val="nil"/>
            </w:tcBorders>
          </w:tcPr>
          <w:p w14:paraId="5F330F89" w14:textId="77777777" w:rsidR="00804E6B" w:rsidRPr="00705BD8" w:rsidRDefault="00983F7E">
            <w:pPr>
              <w:pStyle w:val="TableParagraph"/>
              <w:spacing w:before="126"/>
              <w:rPr>
                <w:sz w:val="20"/>
              </w:rPr>
            </w:pPr>
            <w:r w:rsidRPr="00705BD8">
              <w:rPr>
                <w:spacing w:val="-5"/>
                <w:sz w:val="20"/>
              </w:rPr>
              <w:t>10</w:t>
            </w:r>
          </w:p>
        </w:tc>
      </w:tr>
      <w:tr w:rsidR="00804E6B" w:rsidRPr="00705BD8" w14:paraId="3062D7BC" w14:textId="77777777">
        <w:trPr>
          <w:trHeight w:val="469"/>
        </w:trPr>
        <w:tc>
          <w:tcPr>
            <w:tcW w:w="3132" w:type="dxa"/>
            <w:tcBorders>
              <w:top w:val="nil"/>
              <w:bottom w:val="nil"/>
            </w:tcBorders>
          </w:tcPr>
          <w:p w14:paraId="0DFF28E6" w14:textId="77777777" w:rsidR="00804E6B" w:rsidRPr="00705BD8" w:rsidRDefault="00983F7E">
            <w:pPr>
              <w:pStyle w:val="TableParagraph"/>
              <w:spacing w:before="109"/>
              <w:ind w:left="98"/>
              <w:jc w:val="left"/>
              <w:rPr>
                <w:sz w:val="20"/>
              </w:rPr>
            </w:pPr>
            <w:r w:rsidRPr="00705BD8">
              <w:rPr>
                <w:sz w:val="20"/>
              </w:rPr>
              <w:t>China,</w:t>
            </w:r>
            <w:r w:rsidRPr="00705BD8">
              <w:rPr>
                <w:spacing w:val="-8"/>
                <w:sz w:val="20"/>
              </w:rPr>
              <w:t xml:space="preserve"> </w:t>
            </w:r>
            <w:r w:rsidRPr="00705BD8">
              <w:rPr>
                <w:spacing w:val="-5"/>
                <w:sz w:val="20"/>
              </w:rPr>
              <w:t>RP</w:t>
            </w:r>
          </w:p>
        </w:tc>
        <w:tc>
          <w:tcPr>
            <w:tcW w:w="2561" w:type="dxa"/>
            <w:tcBorders>
              <w:top w:val="nil"/>
              <w:bottom w:val="nil"/>
            </w:tcBorders>
          </w:tcPr>
          <w:p w14:paraId="10D0ABFE" w14:textId="77777777" w:rsidR="00804E6B" w:rsidRPr="00705BD8" w:rsidRDefault="00983F7E">
            <w:pPr>
              <w:pStyle w:val="TableParagraph"/>
              <w:spacing w:before="126"/>
              <w:rPr>
                <w:sz w:val="20"/>
              </w:rPr>
            </w:pPr>
            <w:r w:rsidRPr="00705BD8">
              <w:rPr>
                <w:spacing w:val="-5"/>
                <w:sz w:val="20"/>
              </w:rPr>
              <w:t>10</w:t>
            </w:r>
          </w:p>
        </w:tc>
      </w:tr>
      <w:tr w:rsidR="00804E6B" w:rsidRPr="00705BD8" w14:paraId="08AF9B8C" w14:textId="77777777">
        <w:trPr>
          <w:trHeight w:val="470"/>
        </w:trPr>
        <w:tc>
          <w:tcPr>
            <w:tcW w:w="3132" w:type="dxa"/>
            <w:tcBorders>
              <w:top w:val="nil"/>
              <w:bottom w:val="nil"/>
            </w:tcBorders>
          </w:tcPr>
          <w:p w14:paraId="5AFB246E" w14:textId="77777777" w:rsidR="00804E6B" w:rsidRPr="00705BD8" w:rsidRDefault="00983F7E">
            <w:pPr>
              <w:pStyle w:val="TableParagraph"/>
              <w:spacing w:before="108"/>
              <w:ind w:left="98"/>
              <w:jc w:val="left"/>
              <w:rPr>
                <w:sz w:val="20"/>
              </w:rPr>
            </w:pPr>
            <w:r w:rsidRPr="00705BD8">
              <w:rPr>
                <w:sz w:val="20"/>
              </w:rPr>
              <w:t>Taipei</w:t>
            </w:r>
            <w:r w:rsidRPr="00705BD8">
              <w:rPr>
                <w:spacing w:val="-8"/>
                <w:sz w:val="20"/>
              </w:rPr>
              <w:t xml:space="preserve"> </w:t>
            </w:r>
            <w:r w:rsidRPr="00705BD8">
              <w:rPr>
                <w:spacing w:val="-2"/>
                <w:sz w:val="20"/>
              </w:rPr>
              <w:t>Chino</w:t>
            </w:r>
          </w:p>
        </w:tc>
        <w:tc>
          <w:tcPr>
            <w:tcW w:w="2561" w:type="dxa"/>
            <w:tcBorders>
              <w:top w:val="nil"/>
              <w:bottom w:val="nil"/>
            </w:tcBorders>
          </w:tcPr>
          <w:p w14:paraId="6FB187B2" w14:textId="77777777" w:rsidR="00804E6B" w:rsidRPr="00705BD8" w:rsidRDefault="00983F7E">
            <w:pPr>
              <w:pStyle w:val="TableParagraph"/>
              <w:spacing w:before="127"/>
              <w:rPr>
                <w:sz w:val="20"/>
              </w:rPr>
            </w:pPr>
            <w:r w:rsidRPr="00705BD8">
              <w:rPr>
                <w:spacing w:val="-5"/>
                <w:sz w:val="20"/>
              </w:rPr>
              <w:t>50</w:t>
            </w:r>
          </w:p>
        </w:tc>
      </w:tr>
      <w:tr w:rsidR="00804E6B" w:rsidRPr="00705BD8" w14:paraId="4CD3402E" w14:textId="77777777">
        <w:trPr>
          <w:trHeight w:val="469"/>
        </w:trPr>
        <w:tc>
          <w:tcPr>
            <w:tcW w:w="3132" w:type="dxa"/>
            <w:tcBorders>
              <w:top w:val="nil"/>
              <w:bottom w:val="nil"/>
            </w:tcBorders>
          </w:tcPr>
          <w:p w14:paraId="53EF0248" w14:textId="77777777" w:rsidR="00804E6B" w:rsidRPr="00705BD8" w:rsidRDefault="00983F7E">
            <w:pPr>
              <w:pStyle w:val="TableParagraph"/>
              <w:spacing w:before="108"/>
              <w:ind w:left="98"/>
              <w:jc w:val="left"/>
              <w:rPr>
                <w:sz w:val="20"/>
              </w:rPr>
            </w:pPr>
            <w:r w:rsidRPr="00705BD8">
              <w:rPr>
                <w:sz w:val="20"/>
              </w:rPr>
              <w:t>Unión</w:t>
            </w:r>
            <w:r w:rsidRPr="00705BD8">
              <w:rPr>
                <w:spacing w:val="-9"/>
                <w:sz w:val="20"/>
              </w:rPr>
              <w:t xml:space="preserve"> </w:t>
            </w:r>
            <w:r w:rsidRPr="00705BD8">
              <w:rPr>
                <w:spacing w:val="-2"/>
                <w:sz w:val="20"/>
              </w:rPr>
              <w:t>Europea</w:t>
            </w:r>
          </w:p>
        </w:tc>
        <w:tc>
          <w:tcPr>
            <w:tcW w:w="2561" w:type="dxa"/>
            <w:tcBorders>
              <w:top w:val="nil"/>
              <w:bottom w:val="nil"/>
            </w:tcBorders>
          </w:tcPr>
          <w:p w14:paraId="13375562" w14:textId="77777777" w:rsidR="00804E6B" w:rsidRPr="00705BD8" w:rsidRDefault="00983F7E">
            <w:pPr>
              <w:pStyle w:val="TableParagraph"/>
              <w:spacing w:before="125"/>
              <w:rPr>
                <w:sz w:val="20"/>
              </w:rPr>
            </w:pPr>
            <w:r w:rsidRPr="00705BD8">
              <w:rPr>
                <w:spacing w:val="-5"/>
                <w:sz w:val="20"/>
              </w:rPr>
              <w:t>50</w:t>
            </w:r>
          </w:p>
        </w:tc>
      </w:tr>
      <w:tr w:rsidR="00804E6B" w:rsidRPr="00705BD8" w14:paraId="4478E572" w14:textId="77777777">
        <w:trPr>
          <w:trHeight w:val="470"/>
        </w:trPr>
        <w:tc>
          <w:tcPr>
            <w:tcW w:w="3132" w:type="dxa"/>
            <w:tcBorders>
              <w:top w:val="nil"/>
              <w:bottom w:val="nil"/>
            </w:tcBorders>
          </w:tcPr>
          <w:p w14:paraId="5F520BA9" w14:textId="77777777" w:rsidR="00804E6B" w:rsidRPr="00705BD8" w:rsidRDefault="00983F7E">
            <w:pPr>
              <w:pStyle w:val="TableParagraph"/>
              <w:spacing w:before="109"/>
              <w:ind w:left="98"/>
              <w:jc w:val="left"/>
              <w:rPr>
                <w:sz w:val="20"/>
              </w:rPr>
            </w:pPr>
            <w:r w:rsidRPr="00705BD8">
              <w:rPr>
                <w:sz w:val="20"/>
              </w:rPr>
              <w:t>Côte</w:t>
            </w:r>
            <w:r w:rsidRPr="00705BD8">
              <w:rPr>
                <w:spacing w:val="-6"/>
                <w:sz w:val="20"/>
              </w:rPr>
              <w:t xml:space="preserve"> </w:t>
            </w:r>
            <w:r w:rsidRPr="00705BD8">
              <w:rPr>
                <w:spacing w:val="-2"/>
                <w:sz w:val="20"/>
              </w:rPr>
              <w:t>d’Ivoire</w:t>
            </w:r>
          </w:p>
        </w:tc>
        <w:tc>
          <w:tcPr>
            <w:tcW w:w="2561" w:type="dxa"/>
            <w:tcBorders>
              <w:top w:val="nil"/>
              <w:bottom w:val="nil"/>
            </w:tcBorders>
          </w:tcPr>
          <w:p w14:paraId="69964243" w14:textId="77777777" w:rsidR="00804E6B" w:rsidRPr="00705BD8" w:rsidRDefault="00983F7E">
            <w:pPr>
              <w:pStyle w:val="TableParagraph"/>
              <w:spacing w:before="126"/>
              <w:rPr>
                <w:sz w:val="20"/>
              </w:rPr>
            </w:pPr>
            <w:r w:rsidRPr="00705BD8">
              <w:rPr>
                <w:spacing w:val="-5"/>
                <w:sz w:val="20"/>
              </w:rPr>
              <w:t>10</w:t>
            </w:r>
          </w:p>
        </w:tc>
      </w:tr>
      <w:tr w:rsidR="00804E6B" w:rsidRPr="00705BD8" w14:paraId="21F1E652" w14:textId="77777777">
        <w:trPr>
          <w:trHeight w:val="469"/>
        </w:trPr>
        <w:tc>
          <w:tcPr>
            <w:tcW w:w="3132" w:type="dxa"/>
            <w:tcBorders>
              <w:top w:val="nil"/>
              <w:bottom w:val="nil"/>
            </w:tcBorders>
          </w:tcPr>
          <w:p w14:paraId="6D072FD6" w14:textId="77777777" w:rsidR="00804E6B" w:rsidRPr="00705BD8" w:rsidRDefault="00983F7E">
            <w:pPr>
              <w:pStyle w:val="TableParagraph"/>
              <w:spacing w:before="109"/>
              <w:ind w:left="98"/>
              <w:jc w:val="left"/>
              <w:rPr>
                <w:sz w:val="20"/>
              </w:rPr>
            </w:pPr>
            <w:r w:rsidRPr="00705BD8">
              <w:rPr>
                <w:spacing w:val="-2"/>
                <w:sz w:val="20"/>
              </w:rPr>
              <w:t>Japón</w:t>
            </w:r>
          </w:p>
        </w:tc>
        <w:tc>
          <w:tcPr>
            <w:tcW w:w="2561" w:type="dxa"/>
            <w:tcBorders>
              <w:top w:val="nil"/>
              <w:bottom w:val="nil"/>
            </w:tcBorders>
          </w:tcPr>
          <w:p w14:paraId="47C31463" w14:textId="77777777" w:rsidR="00804E6B" w:rsidRPr="00705BD8" w:rsidRDefault="00983F7E">
            <w:pPr>
              <w:pStyle w:val="TableParagraph"/>
              <w:spacing w:before="126"/>
              <w:rPr>
                <w:sz w:val="20"/>
              </w:rPr>
            </w:pPr>
            <w:r w:rsidRPr="00705BD8">
              <w:rPr>
                <w:spacing w:val="-5"/>
                <w:sz w:val="20"/>
              </w:rPr>
              <w:t>35</w:t>
            </w:r>
          </w:p>
        </w:tc>
      </w:tr>
      <w:tr w:rsidR="00804E6B" w:rsidRPr="00705BD8" w14:paraId="4F818A20" w14:textId="77777777">
        <w:trPr>
          <w:trHeight w:val="469"/>
        </w:trPr>
        <w:tc>
          <w:tcPr>
            <w:tcW w:w="3132" w:type="dxa"/>
            <w:tcBorders>
              <w:top w:val="nil"/>
              <w:bottom w:val="nil"/>
            </w:tcBorders>
          </w:tcPr>
          <w:p w14:paraId="581D8EC9" w14:textId="77777777" w:rsidR="00804E6B" w:rsidRPr="00705BD8" w:rsidRDefault="00983F7E">
            <w:pPr>
              <w:pStyle w:val="TableParagraph"/>
              <w:spacing w:before="108"/>
              <w:ind w:left="98"/>
              <w:jc w:val="left"/>
              <w:rPr>
                <w:sz w:val="20"/>
              </w:rPr>
            </w:pPr>
            <w:r w:rsidRPr="00705BD8">
              <w:rPr>
                <w:sz w:val="20"/>
              </w:rPr>
              <w:t>Corea,</w:t>
            </w:r>
            <w:r w:rsidRPr="00705BD8">
              <w:rPr>
                <w:spacing w:val="-7"/>
                <w:sz w:val="20"/>
              </w:rPr>
              <w:t xml:space="preserve"> </w:t>
            </w:r>
            <w:r w:rsidRPr="00705BD8">
              <w:rPr>
                <w:spacing w:val="-4"/>
                <w:sz w:val="20"/>
              </w:rPr>
              <w:t>Rep.</w:t>
            </w:r>
          </w:p>
        </w:tc>
        <w:tc>
          <w:tcPr>
            <w:tcW w:w="2561" w:type="dxa"/>
            <w:tcBorders>
              <w:top w:val="nil"/>
              <w:bottom w:val="nil"/>
            </w:tcBorders>
          </w:tcPr>
          <w:p w14:paraId="00FB9B4D" w14:textId="77777777" w:rsidR="00804E6B" w:rsidRPr="00705BD8" w:rsidRDefault="00983F7E">
            <w:pPr>
              <w:pStyle w:val="TableParagraph"/>
              <w:spacing w:before="125"/>
              <w:rPr>
                <w:sz w:val="20"/>
              </w:rPr>
            </w:pPr>
            <w:r w:rsidRPr="00705BD8">
              <w:rPr>
                <w:spacing w:val="-5"/>
                <w:sz w:val="20"/>
              </w:rPr>
              <w:t>20</w:t>
            </w:r>
          </w:p>
        </w:tc>
      </w:tr>
      <w:tr w:rsidR="00804E6B" w:rsidRPr="00705BD8" w14:paraId="5BB1E7C6" w14:textId="77777777">
        <w:trPr>
          <w:trHeight w:val="470"/>
        </w:trPr>
        <w:tc>
          <w:tcPr>
            <w:tcW w:w="3132" w:type="dxa"/>
            <w:tcBorders>
              <w:top w:val="nil"/>
              <w:bottom w:val="nil"/>
            </w:tcBorders>
          </w:tcPr>
          <w:p w14:paraId="379CCD76" w14:textId="77777777" w:rsidR="00804E6B" w:rsidRPr="00705BD8" w:rsidRDefault="00983F7E">
            <w:pPr>
              <w:pStyle w:val="TableParagraph"/>
              <w:spacing w:before="109"/>
              <w:ind w:left="98"/>
              <w:jc w:val="left"/>
              <w:rPr>
                <w:sz w:val="20"/>
              </w:rPr>
            </w:pPr>
            <w:r w:rsidRPr="00705BD8">
              <w:rPr>
                <w:spacing w:val="-2"/>
                <w:sz w:val="20"/>
              </w:rPr>
              <w:t>México</w:t>
            </w:r>
          </w:p>
        </w:tc>
        <w:tc>
          <w:tcPr>
            <w:tcW w:w="2561" w:type="dxa"/>
            <w:tcBorders>
              <w:top w:val="nil"/>
              <w:bottom w:val="nil"/>
            </w:tcBorders>
          </w:tcPr>
          <w:p w14:paraId="1582F306" w14:textId="77777777" w:rsidR="00804E6B" w:rsidRPr="00705BD8" w:rsidRDefault="00983F7E">
            <w:pPr>
              <w:pStyle w:val="TableParagraph"/>
              <w:spacing w:before="126"/>
              <w:rPr>
                <w:sz w:val="20"/>
              </w:rPr>
            </w:pPr>
            <w:r w:rsidRPr="00705BD8">
              <w:rPr>
                <w:spacing w:val="-5"/>
                <w:sz w:val="20"/>
              </w:rPr>
              <w:t>25</w:t>
            </w:r>
          </w:p>
        </w:tc>
      </w:tr>
      <w:tr w:rsidR="00804E6B" w:rsidRPr="00705BD8" w14:paraId="5BF3A225" w14:textId="77777777">
        <w:trPr>
          <w:trHeight w:val="469"/>
        </w:trPr>
        <w:tc>
          <w:tcPr>
            <w:tcW w:w="3132" w:type="dxa"/>
            <w:tcBorders>
              <w:top w:val="nil"/>
              <w:bottom w:val="nil"/>
            </w:tcBorders>
          </w:tcPr>
          <w:p w14:paraId="5315726B" w14:textId="77777777" w:rsidR="00804E6B" w:rsidRPr="00705BD8" w:rsidRDefault="00983F7E">
            <w:pPr>
              <w:pStyle w:val="TableParagraph"/>
              <w:spacing w:before="109"/>
              <w:ind w:left="98"/>
              <w:jc w:val="left"/>
              <w:rPr>
                <w:sz w:val="20"/>
              </w:rPr>
            </w:pPr>
            <w:r w:rsidRPr="00705BD8">
              <w:rPr>
                <w:sz w:val="20"/>
              </w:rPr>
              <w:t>Santo</w:t>
            </w:r>
            <w:r w:rsidRPr="00705BD8">
              <w:rPr>
                <w:spacing w:val="-5"/>
                <w:sz w:val="20"/>
              </w:rPr>
              <w:t xml:space="preserve"> </w:t>
            </w:r>
            <w:r w:rsidRPr="00705BD8">
              <w:rPr>
                <w:sz w:val="20"/>
              </w:rPr>
              <w:t>Tomé</w:t>
            </w:r>
            <w:r w:rsidRPr="00705BD8">
              <w:rPr>
                <w:spacing w:val="-5"/>
                <w:sz w:val="20"/>
              </w:rPr>
              <w:t xml:space="preserve"> </w:t>
            </w:r>
            <w:r w:rsidRPr="00705BD8">
              <w:rPr>
                <w:sz w:val="20"/>
              </w:rPr>
              <w:t>y</w:t>
            </w:r>
            <w:r w:rsidRPr="00705BD8">
              <w:rPr>
                <w:spacing w:val="-3"/>
                <w:sz w:val="20"/>
              </w:rPr>
              <w:t xml:space="preserve"> </w:t>
            </w:r>
            <w:r w:rsidRPr="00705BD8">
              <w:rPr>
                <w:spacing w:val="-2"/>
                <w:sz w:val="20"/>
              </w:rPr>
              <w:t>Príncipe</w:t>
            </w:r>
          </w:p>
        </w:tc>
        <w:tc>
          <w:tcPr>
            <w:tcW w:w="2561" w:type="dxa"/>
            <w:tcBorders>
              <w:top w:val="nil"/>
              <w:bottom w:val="nil"/>
            </w:tcBorders>
          </w:tcPr>
          <w:p w14:paraId="78D34464" w14:textId="77777777" w:rsidR="00804E6B" w:rsidRPr="00705BD8" w:rsidRDefault="00983F7E">
            <w:pPr>
              <w:pStyle w:val="TableParagraph"/>
              <w:spacing w:before="126"/>
              <w:rPr>
                <w:sz w:val="20"/>
              </w:rPr>
            </w:pPr>
            <w:r w:rsidRPr="00705BD8">
              <w:rPr>
                <w:spacing w:val="-5"/>
                <w:sz w:val="20"/>
              </w:rPr>
              <w:t>20</w:t>
            </w:r>
          </w:p>
        </w:tc>
      </w:tr>
      <w:tr w:rsidR="00804E6B" w:rsidRPr="00705BD8" w14:paraId="58FC3137" w14:textId="77777777">
        <w:trPr>
          <w:trHeight w:val="469"/>
        </w:trPr>
        <w:tc>
          <w:tcPr>
            <w:tcW w:w="3132" w:type="dxa"/>
            <w:tcBorders>
              <w:top w:val="nil"/>
              <w:bottom w:val="nil"/>
            </w:tcBorders>
          </w:tcPr>
          <w:p w14:paraId="2CA03BFC" w14:textId="77777777" w:rsidR="00804E6B" w:rsidRPr="00705BD8" w:rsidRDefault="00983F7E">
            <w:pPr>
              <w:pStyle w:val="TableParagraph"/>
              <w:spacing w:before="108"/>
              <w:ind w:left="98"/>
              <w:jc w:val="left"/>
              <w:rPr>
                <w:sz w:val="20"/>
              </w:rPr>
            </w:pPr>
            <w:r w:rsidRPr="00705BD8">
              <w:rPr>
                <w:sz w:val="20"/>
              </w:rPr>
              <w:t>Trinidad</w:t>
            </w:r>
            <w:r w:rsidRPr="00705BD8">
              <w:rPr>
                <w:spacing w:val="-7"/>
                <w:sz w:val="20"/>
              </w:rPr>
              <w:t xml:space="preserve"> </w:t>
            </w:r>
            <w:r w:rsidRPr="00705BD8">
              <w:rPr>
                <w:sz w:val="20"/>
              </w:rPr>
              <w:t>y</w:t>
            </w:r>
            <w:r w:rsidRPr="00705BD8">
              <w:rPr>
                <w:spacing w:val="-3"/>
                <w:sz w:val="20"/>
              </w:rPr>
              <w:t xml:space="preserve"> </w:t>
            </w:r>
            <w:r w:rsidRPr="00705BD8">
              <w:rPr>
                <w:spacing w:val="-2"/>
                <w:sz w:val="20"/>
              </w:rPr>
              <w:t>Tobago</w:t>
            </w:r>
          </w:p>
        </w:tc>
        <w:tc>
          <w:tcPr>
            <w:tcW w:w="2561" w:type="dxa"/>
            <w:tcBorders>
              <w:top w:val="nil"/>
              <w:bottom w:val="nil"/>
            </w:tcBorders>
          </w:tcPr>
          <w:p w14:paraId="1A2A0485" w14:textId="77777777" w:rsidR="00804E6B" w:rsidRPr="00705BD8" w:rsidRDefault="00983F7E">
            <w:pPr>
              <w:pStyle w:val="TableParagraph"/>
              <w:spacing w:before="125"/>
              <w:rPr>
                <w:sz w:val="20"/>
              </w:rPr>
            </w:pPr>
            <w:r w:rsidRPr="00705BD8">
              <w:rPr>
                <w:spacing w:val="-5"/>
                <w:sz w:val="20"/>
              </w:rPr>
              <w:t>15</w:t>
            </w:r>
          </w:p>
        </w:tc>
      </w:tr>
      <w:tr w:rsidR="00804E6B" w:rsidRPr="00705BD8" w14:paraId="358BEAC7" w14:textId="77777777">
        <w:trPr>
          <w:trHeight w:val="479"/>
        </w:trPr>
        <w:tc>
          <w:tcPr>
            <w:tcW w:w="3132" w:type="dxa"/>
            <w:tcBorders>
              <w:top w:val="nil"/>
            </w:tcBorders>
          </w:tcPr>
          <w:p w14:paraId="5DF8EF15" w14:textId="77777777" w:rsidR="00804E6B" w:rsidRPr="00705BD8" w:rsidRDefault="00983F7E">
            <w:pPr>
              <w:pStyle w:val="TableParagraph"/>
              <w:spacing w:before="109"/>
              <w:ind w:left="98"/>
              <w:jc w:val="left"/>
              <w:rPr>
                <w:sz w:val="20"/>
              </w:rPr>
            </w:pPr>
            <w:r w:rsidRPr="00705BD8">
              <w:rPr>
                <w:spacing w:val="-2"/>
                <w:sz w:val="20"/>
              </w:rPr>
              <w:t>Venezuela</w:t>
            </w:r>
          </w:p>
        </w:tc>
        <w:tc>
          <w:tcPr>
            <w:tcW w:w="2561" w:type="dxa"/>
            <w:tcBorders>
              <w:top w:val="nil"/>
            </w:tcBorders>
          </w:tcPr>
          <w:p w14:paraId="31F8EC3F" w14:textId="77777777" w:rsidR="00804E6B" w:rsidRPr="00705BD8" w:rsidRDefault="00983F7E">
            <w:pPr>
              <w:pStyle w:val="TableParagraph"/>
              <w:spacing w:before="126"/>
              <w:rPr>
                <w:sz w:val="20"/>
              </w:rPr>
            </w:pPr>
            <w:r w:rsidRPr="00705BD8">
              <w:rPr>
                <w:spacing w:val="-5"/>
                <w:sz w:val="20"/>
              </w:rPr>
              <w:t>50</w:t>
            </w:r>
          </w:p>
        </w:tc>
      </w:tr>
      <w:tr w:rsidR="00804E6B" w:rsidRPr="00705BD8" w14:paraId="3C47D19A" w14:textId="77777777">
        <w:trPr>
          <w:trHeight w:val="469"/>
        </w:trPr>
        <w:tc>
          <w:tcPr>
            <w:tcW w:w="3132" w:type="dxa"/>
          </w:tcPr>
          <w:p w14:paraId="53BAAF7B" w14:textId="77777777" w:rsidR="00804E6B" w:rsidRPr="00705BD8" w:rsidRDefault="00983F7E">
            <w:pPr>
              <w:pStyle w:val="TableParagraph"/>
              <w:ind w:left="98"/>
              <w:jc w:val="left"/>
              <w:rPr>
                <w:b/>
                <w:sz w:val="20"/>
              </w:rPr>
            </w:pPr>
            <w:r w:rsidRPr="00705BD8">
              <w:rPr>
                <w:b/>
                <w:spacing w:val="-4"/>
                <w:sz w:val="20"/>
              </w:rPr>
              <w:t>TOTAL</w:t>
            </w:r>
          </w:p>
        </w:tc>
        <w:tc>
          <w:tcPr>
            <w:tcW w:w="2561" w:type="dxa"/>
          </w:tcPr>
          <w:p w14:paraId="3BEADDB2" w14:textId="77777777" w:rsidR="00804E6B" w:rsidRPr="00705BD8" w:rsidRDefault="00983F7E">
            <w:pPr>
              <w:pStyle w:val="TableParagraph"/>
              <w:spacing w:before="117"/>
              <w:rPr>
                <w:sz w:val="20"/>
              </w:rPr>
            </w:pPr>
            <w:r w:rsidRPr="00705BD8">
              <w:rPr>
                <w:spacing w:val="-5"/>
                <w:sz w:val="20"/>
              </w:rPr>
              <w:t>355</w:t>
            </w:r>
          </w:p>
        </w:tc>
      </w:tr>
    </w:tbl>
    <w:p w14:paraId="2A40D5EA" w14:textId="77777777" w:rsidR="00804E6B" w:rsidRPr="00705BD8" w:rsidRDefault="00804E6B">
      <w:pPr>
        <w:pStyle w:val="BodyText"/>
        <w:spacing w:before="38"/>
      </w:pPr>
    </w:p>
    <w:p w14:paraId="145B4B1A" w14:textId="77777777" w:rsidR="00804E6B" w:rsidRPr="00705BD8" w:rsidRDefault="00983F7E">
      <w:pPr>
        <w:pStyle w:val="BodyText"/>
        <w:ind w:left="1" w:right="139"/>
        <w:jc w:val="both"/>
      </w:pPr>
      <w:r w:rsidRPr="00705BD8">
        <w:t xml:space="preserve">Estados Unidos limitará anualmente sus desembarques a 250 ejemplares de aguja azul del Atlántico y de aguja blanca/marlín peto combinados, capturados por la pesca de recreo. Las demás CPC limitarán sus desembarques a un máximo de 10 t de aguja azul del Atlántico y a 2 t de aguja blanca/marlín peto </w:t>
      </w:r>
      <w:r w:rsidRPr="00705BD8">
        <w:rPr>
          <w:spacing w:val="-2"/>
        </w:rPr>
        <w:t>combinados.</w:t>
      </w:r>
    </w:p>
    <w:p w14:paraId="0D5CD6CD" w14:textId="77777777" w:rsidR="00804E6B" w:rsidRPr="00705BD8" w:rsidRDefault="00804E6B">
      <w:pPr>
        <w:pStyle w:val="BodyText"/>
        <w:spacing w:before="1"/>
      </w:pPr>
    </w:p>
    <w:p w14:paraId="3DA92C59" w14:textId="77777777" w:rsidR="00804E6B" w:rsidRPr="00705BD8" w:rsidRDefault="00983F7E">
      <w:pPr>
        <w:pStyle w:val="ListParagraph"/>
        <w:numPr>
          <w:ilvl w:val="0"/>
          <w:numId w:val="4"/>
        </w:numPr>
        <w:tabs>
          <w:tab w:val="left" w:pos="282"/>
          <w:tab w:val="left" w:pos="567"/>
        </w:tabs>
        <w:ind w:left="567" w:right="140" w:hanging="567"/>
        <w:rPr>
          <w:sz w:val="20"/>
        </w:rPr>
      </w:pPr>
      <w:r w:rsidRPr="00705BD8">
        <w:rPr>
          <w:sz w:val="20"/>
        </w:rPr>
        <w:t>(a)</w:t>
      </w:r>
      <w:r w:rsidRPr="00705BD8">
        <w:rPr>
          <w:spacing w:val="-7"/>
          <w:sz w:val="20"/>
        </w:rPr>
        <w:t xml:space="preserve"> </w:t>
      </w:r>
      <w:r w:rsidRPr="00705BD8">
        <w:rPr>
          <w:sz w:val="20"/>
        </w:rPr>
        <w:t>Cualquier</w:t>
      </w:r>
      <w:r w:rsidRPr="00705BD8">
        <w:rPr>
          <w:spacing w:val="-9"/>
          <w:sz w:val="20"/>
        </w:rPr>
        <w:t xml:space="preserve"> </w:t>
      </w:r>
      <w:r w:rsidRPr="00705BD8">
        <w:rPr>
          <w:sz w:val="20"/>
        </w:rPr>
        <w:t>superación</w:t>
      </w:r>
      <w:r w:rsidRPr="00705BD8">
        <w:rPr>
          <w:spacing w:val="-9"/>
          <w:sz w:val="20"/>
        </w:rPr>
        <w:t xml:space="preserve"> </w:t>
      </w:r>
      <w:r w:rsidRPr="00705BD8">
        <w:rPr>
          <w:sz w:val="20"/>
        </w:rPr>
        <w:t>de</w:t>
      </w:r>
      <w:r w:rsidRPr="00705BD8">
        <w:rPr>
          <w:spacing w:val="-7"/>
          <w:sz w:val="20"/>
        </w:rPr>
        <w:t xml:space="preserve"> </w:t>
      </w:r>
      <w:r w:rsidRPr="00705BD8">
        <w:rPr>
          <w:sz w:val="20"/>
        </w:rPr>
        <w:t>los</w:t>
      </w:r>
      <w:r w:rsidRPr="00705BD8">
        <w:rPr>
          <w:spacing w:val="-7"/>
          <w:sz w:val="20"/>
        </w:rPr>
        <w:t xml:space="preserve"> </w:t>
      </w:r>
      <w:r w:rsidRPr="00705BD8">
        <w:rPr>
          <w:sz w:val="20"/>
        </w:rPr>
        <w:t>límites</w:t>
      </w:r>
      <w:r w:rsidRPr="00705BD8">
        <w:rPr>
          <w:spacing w:val="-7"/>
          <w:sz w:val="20"/>
        </w:rPr>
        <w:t xml:space="preserve"> </w:t>
      </w:r>
      <w:r w:rsidRPr="00705BD8">
        <w:rPr>
          <w:sz w:val="20"/>
        </w:rPr>
        <w:t>de</w:t>
      </w:r>
      <w:r w:rsidRPr="00705BD8">
        <w:rPr>
          <w:spacing w:val="-7"/>
          <w:sz w:val="20"/>
        </w:rPr>
        <w:t xml:space="preserve"> </w:t>
      </w:r>
      <w:r w:rsidRPr="00705BD8">
        <w:rPr>
          <w:sz w:val="20"/>
        </w:rPr>
        <w:t>desembarque</w:t>
      </w:r>
      <w:r w:rsidRPr="00705BD8">
        <w:rPr>
          <w:spacing w:val="-7"/>
          <w:sz w:val="20"/>
        </w:rPr>
        <w:t xml:space="preserve"> </w:t>
      </w:r>
      <w:r w:rsidRPr="00705BD8">
        <w:rPr>
          <w:sz w:val="20"/>
        </w:rPr>
        <w:t>anuales</w:t>
      </w:r>
      <w:r w:rsidRPr="00705BD8">
        <w:rPr>
          <w:spacing w:val="-7"/>
          <w:sz w:val="20"/>
        </w:rPr>
        <w:t xml:space="preserve"> </w:t>
      </w:r>
      <w:r w:rsidRPr="00705BD8">
        <w:rPr>
          <w:sz w:val="20"/>
        </w:rPr>
        <w:t>establecidos</w:t>
      </w:r>
      <w:r w:rsidRPr="00705BD8">
        <w:rPr>
          <w:spacing w:val="-7"/>
          <w:sz w:val="20"/>
        </w:rPr>
        <w:t xml:space="preserve"> </w:t>
      </w:r>
      <w:r w:rsidRPr="00705BD8">
        <w:rPr>
          <w:sz w:val="20"/>
        </w:rPr>
        <w:t>en</w:t>
      </w:r>
      <w:r w:rsidRPr="00705BD8">
        <w:rPr>
          <w:spacing w:val="-9"/>
          <w:sz w:val="20"/>
        </w:rPr>
        <w:t xml:space="preserve"> </w:t>
      </w:r>
      <w:r w:rsidRPr="00705BD8">
        <w:rPr>
          <w:sz w:val="20"/>
        </w:rPr>
        <w:t>el</w:t>
      </w:r>
      <w:r w:rsidRPr="00705BD8">
        <w:rPr>
          <w:spacing w:val="-7"/>
          <w:sz w:val="20"/>
        </w:rPr>
        <w:t xml:space="preserve"> </w:t>
      </w:r>
      <w:r w:rsidRPr="00705BD8">
        <w:rPr>
          <w:sz w:val="20"/>
        </w:rPr>
        <w:t>párrafo</w:t>
      </w:r>
      <w:r w:rsidRPr="00705BD8">
        <w:rPr>
          <w:spacing w:val="-8"/>
          <w:sz w:val="20"/>
        </w:rPr>
        <w:t xml:space="preserve"> </w:t>
      </w:r>
      <w:r w:rsidRPr="00705BD8">
        <w:rPr>
          <w:sz w:val="20"/>
        </w:rPr>
        <w:t>2</w:t>
      </w:r>
      <w:r w:rsidRPr="00705BD8">
        <w:rPr>
          <w:spacing w:val="-8"/>
          <w:sz w:val="20"/>
        </w:rPr>
        <w:t xml:space="preserve"> </w:t>
      </w:r>
      <w:r w:rsidRPr="00705BD8">
        <w:rPr>
          <w:sz w:val="20"/>
        </w:rPr>
        <w:t>se</w:t>
      </w:r>
      <w:r w:rsidRPr="00705BD8">
        <w:rPr>
          <w:spacing w:val="-7"/>
          <w:sz w:val="20"/>
        </w:rPr>
        <w:t xml:space="preserve"> </w:t>
      </w:r>
      <w:r w:rsidRPr="00705BD8">
        <w:rPr>
          <w:sz w:val="20"/>
        </w:rPr>
        <w:t>deducirá de los límites de desembarques respectivos antes o durante el año de ajuste, del siguiente modo:</w:t>
      </w:r>
    </w:p>
    <w:p w14:paraId="1E171CD0" w14:textId="77777777" w:rsidR="00804E6B" w:rsidRPr="00705BD8" w:rsidRDefault="00804E6B">
      <w:pPr>
        <w:pStyle w:val="BodyText"/>
      </w:pPr>
    </w:p>
    <w:tbl>
      <w:tblPr>
        <w:tblStyle w:val="TableNormal1"/>
        <w:tblW w:w="0" w:type="auto"/>
        <w:tblInd w:w="2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028"/>
      </w:tblGrid>
      <w:tr w:rsidR="00804E6B" w:rsidRPr="00705BD8" w14:paraId="5B4B3EE4" w14:textId="77777777">
        <w:trPr>
          <w:trHeight w:val="618"/>
        </w:trPr>
        <w:tc>
          <w:tcPr>
            <w:tcW w:w="1709" w:type="dxa"/>
          </w:tcPr>
          <w:p w14:paraId="77B9202A" w14:textId="77777777" w:rsidR="00804E6B" w:rsidRPr="00705BD8" w:rsidRDefault="00983F7E">
            <w:pPr>
              <w:pStyle w:val="TableParagraph"/>
              <w:spacing w:before="191"/>
              <w:ind w:left="11"/>
              <w:rPr>
                <w:i/>
                <w:sz w:val="20"/>
              </w:rPr>
            </w:pPr>
            <w:r w:rsidRPr="00705BD8">
              <w:rPr>
                <w:i/>
                <w:sz w:val="20"/>
              </w:rPr>
              <w:t>Año</w:t>
            </w:r>
            <w:r w:rsidRPr="00705BD8">
              <w:rPr>
                <w:i/>
                <w:spacing w:val="-4"/>
                <w:sz w:val="20"/>
              </w:rPr>
              <w:t xml:space="preserve"> </w:t>
            </w:r>
            <w:r w:rsidRPr="00705BD8">
              <w:rPr>
                <w:i/>
                <w:sz w:val="20"/>
              </w:rPr>
              <w:t>de</w:t>
            </w:r>
            <w:r w:rsidRPr="00705BD8">
              <w:rPr>
                <w:i/>
                <w:spacing w:val="-4"/>
                <w:sz w:val="20"/>
              </w:rPr>
              <w:t xml:space="preserve"> </w:t>
            </w:r>
            <w:r w:rsidRPr="00705BD8">
              <w:rPr>
                <w:i/>
                <w:spacing w:val="-2"/>
                <w:sz w:val="20"/>
              </w:rPr>
              <w:t>captura</w:t>
            </w:r>
          </w:p>
        </w:tc>
        <w:tc>
          <w:tcPr>
            <w:tcW w:w="2028" w:type="dxa"/>
          </w:tcPr>
          <w:p w14:paraId="1413EBD6" w14:textId="77777777" w:rsidR="00804E6B" w:rsidRPr="00705BD8" w:rsidRDefault="00983F7E">
            <w:pPr>
              <w:pStyle w:val="TableParagraph"/>
              <w:spacing w:before="191"/>
              <w:ind w:left="10"/>
              <w:rPr>
                <w:i/>
                <w:sz w:val="20"/>
              </w:rPr>
            </w:pPr>
            <w:r w:rsidRPr="00705BD8">
              <w:rPr>
                <w:i/>
                <w:sz w:val="20"/>
              </w:rPr>
              <w:t>Año</w:t>
            </w:r>
            <w:r w:rsidRPr="00705BD8">
              <w:rPr>
                <w:i/>
                <w:spacing w:val="-4"/>
                <w:sz w:val="20"/>
              </w:rPr>
              <w:t xml:space="preserve"> </w:t>
            </w:r>
            <w:r w:rsidRPr="00705BD8">
              <w:rPr>
                <w:i/>
                <w:sz w:val="20"/>
              </w:rPr>
              <w:t>de</w:t>
            </w:r>
            <w:r w:rsidRPr="00705BD8">
              <w:rPr>
                <w:i/>
                <w:spacing w:val="-4"/>
                <w:sz w:val="20"/>
              </w:rPr>
              <w:t xml:space="preserve"> </w:t>
            </w:r>
            <w:r w:rsidRPr="00705BD8">
              <w:rPr>
                <w:i/>
                <w:spacing w:val="-2"/>
                <w:sz w:val="20"/>
              </w:rPr>
              <w:t>ajuste</w:t>
            </w:r>
          </w:p>
        </w:tc>
      </w:tr>
      <w:tr w:rsidR="00804E6B" w:rsidRPr="00705BD8" w14:paraId="633838F4" w14:textId="77777777">
        <w:trPr>
          <w:trHeight w:val="436"/>
        </w:trPr>
        <w:tc>
          <w:tcPr>
            <w:tcW w:w="1709" w:type="dxa"/>
          </w:tcPr>
          <w:p w14:paraId="70B89BF9" w14:textId="77777777" w:rsidR="00804E6B" w:rsidRPr="00705BD8" w:rsidRDefault="00983F7E">
            <w:pPr>
              <w:pStyle w:val="TableParagraph"/>
              <w:ind w:left="11" w:right="2"/>
              <w:rPr>
                <w:sz w:val="20"/>
              </w:rPr>
            </w:pPr>
            <w:r w:rsidRPr="00705BD8">
              <w:rPr>
                <w:spacing w:val="-4"/>
                <w:sz w:val="20"/>
              </w:rPr>
              <w:t>2019</w:t>
            </w:r>
          </w:p>
        </w:tc>
        <w:tc>
          <w:tcPr>
            <w:tcW w:w="2028" w:type="dxa"/>
          </w:tcPr>
          <w:p w14:paraId="754495EA" w14:textId="77777777" w:rsidR="00804E6B" w:rsidRPr="00705BD8" w:rsidRDefault="00983F7E">
            <w:pPr>
              <w:pStyle w:val="TableParagraph"/>
              <w:ind w:left="10" w:right="4"/>
              <w:rPr>
                <w:sz w:val="20"/>
              </w:rPr>
            </w:pPr>
            <w:r w:rsidRPr="00705BD8">
              <w:rPr>
                <w:spacing w:val="-4"/>
                <w:sz w:val="20"/>
              </w:rPr>
              <w:t>2021</w:t>
            </w:r>
          </w:p>
        </w:tc>
      </w:tr>
      <w:tr w:rsidR="00804E6B" w:rsidRPr="00705BD8" w14:paraId="2F1D02CC" w14:textId="77777777">
        <w:trPr>
          <w:trHeight w:val="433"/>
        </w:trPr>
        <w:tc>
          <w:tcPr>
            <w:tcW w:w="1709" w:type="dxa"/>
          </w:tcPr>
          <w:p w14:paraId="7EEDC7B9" w14:textId="77777777" w:rsidR="00804E6B" w:rsidRPr="00705BD8" w:rsidRDefault="00983F7E">
            <w:pPr>
              <w:pStyle w:val="TableParagraph"/>
              <w:spacing w:before="97"/>
              <w:ind w:left="11" w:right="2"/>
              <w:rPr>
                <w:sz w:val="20"/>
              </w:rPr>
            </w:pPr>
            <w:r w:rsidRPr="00705BD8">
              <w:rPr>
                <w:spacing w:val="-4"/>
                <w:sz w:val="20"/>
              </w:rPr>
              <w:t>2020</w:t>
            </w:r>
          </w:p>
        </w:tc>
        <w:tc>
          <w:tcPr>
            <w:tcW w:w="2028" w:type="dxa"/>
          </w:tcPr>
          <w:p w14:paraId="0313F14F" w14:textId="77777777" w:rsidR="00804E6B" w:rsidRPr="00705BD8" w:rsidRDefault="00983F7E">
            <w:pPr>
              <w:pStyle w:val="TableParagraph"/>
              <w:spacing w:before="97"/>
              <w:ind w:left="10" w:right="4"/>
              <w:rPr>
                <w:sz w:val="20"/>
              </w:rPr>
            </w:pPr>
            <w:r w:rsidRPr="00705BD8">
              <w:rPr>
                <w:spacing w:val="-4"/>
                <w:sz w:val="20"/>
              </w:rPr>
              <w:t>2022</w:t>
            </w:r>
          </w:p>
        </w:tc>
      </w:tr>
      <w:tr w:rsidR="00804E6B" w:rsidRPr="00705BD8" w14:paraId="344E18A0" w14:textId="77777777">
        <w:trPr>
          <w:trHeight w:val="433"/>
        </w:trPr>
        <w:tc>
          <w:tcPr>
            <w:tcW w:w="1709" w:type="dxa"/>
          </w:tcPr>
          <w:p w14:paraId="07010E34" w14:textId="77777777" w:rsidR="00804E6B" w:rsidRPr="00705BD8" w:rsidRDefault="00983F7E">
            <w:pPr>
              <w:pStyle w:val="TableParagraph"/>
              <w:spacing w:before="97"/>
              <w:ind w:left="11" w:right="2"/>
              <w:rPr>
                <w:sz w:val="20"/>
              </w:rPr>
            </w:pPr>
            <w:r w:rsidRPr="00705BD8">
              <w:rPr>
                <w:spacing w:val="-4"/>
                <w:sz w:val="20"/>
              </w:rPr>
              <w:t>2021</w:t>
            </w:r>
          </w:p>
        </w:tc>
        <w:tc>
          <w:tcPr>
            <w:tcW w:w="2028" w:type="dxa"/>
          </w:tcPr>
          <w:p w14:paraId="4E8A8CF3" w14:textId="77777777" w:rsidR="00804E6B" w:rsidRPr="00705BD8" w:rsidRDefault="00983F7E">
            <w:pPr>
              <w:pStyle w:val="TableParagraph"/>
              <w:spacing w:before="97"/>
              <w:ind w:left="10" w:right="4"/>
              <w:rPr>
                <w:sz w:val="20"/>
              </w:rPr>
            </w:pPr>
            <w:r w:rsidRPr="00705BD8">
              <w:rPr>
                <w:spacing w:val="-4"/>
                <w:sz w:val="20"/>
              </w:rPr>
              <w:t>2023</w:t>
            </w:r>
          </w:p>
        </w:tc>
      </w:tr>
      <w:tr w:rsidR="00804E6B" w:rsidRPr="00705BD8" w14:paraId="7BB5F7E8" w14:textId="77777777">
        <w:trPr>
          <w:trHeight w:val="434"/>
        </w:trPr>
        <w:tc>
          <w:tcPr>
            <w:tcW w:w="1709" w:type="dxa"/>
          </w:tcPr>
          <w:p w14:paraId="33137D81" w14:textId="77777777" w:rsidR="00804E6B" w:rsidRPr="00705BD8" w:rsidRDefault="00983F7E">
            <w:pPr>
              <w:pStyle w:val="TableParagraph"/>
              <w:ind w:left="11" w:right="2"/>
              <w:rPr>
                <w:sz w:val="20"/>
              </w:rPr>
            </w:pPr>
            <w:r w:rsidRPr="00705BD8">
              <w:rPr>
                <w:spacing w:val="-4"/>
                <w:sz w:val="20"/>
              </w:rPr>
              <w:t>2022</w:t>
            </w:r>
          </w:p>
        </w:tc>
        <w:tc>
          <w:tcPr>
            <w:tcW w:w="2028" w:type="dxa"/>
          </w:tcPr>
          <w:p w14:paraId="0DC28D5E" w14:textId="77777777" w:rsidR="00804E6B" w:rsidRPr="00705BD8" w:rsidRDefault="00983F7E">
            <w:pPr>
              <w:pStyle w:val="TableParagraph"/>
              <w:ind w:left="10" w:right="4"/>
              <w:rPr>
                <w:sz w:val="20"/>
              </w:rPr>
            </w:pPr>
            <w:r w:rsidRPr="00705BD8">
              <w:rPr>
                <w:spacing w:val="-4"/>
                <w:sz w:val="20"/>
              </w:rPr>
              <w:t>2024</w:t>
            </w:r>
          </w:p>
        </w:tc>
      </w:tr>
      <w:tr w:rsidR="00804E6B" w:rsidRPr="00705BD8" w14:paraId="450A5B9A" w14:textId="77777777">
        <w:trPr>
          <w:trHeight w:val="433"/>
        </w:trPr>
        <w:tc>
          <w:tcPr>
            <w:tcW w:w="1709" w:type="dxa"/>
          </w:tcPr>
          <w:p w14:paraId="0EF4784B" w14:textId="77777777" w:rsidR="00804E6B" w:rsidRPr="00705BD8" w:rsidRDefault="00983F7E">
            <w:pPr>
              <w:pStyle w:val="TableParagraph"/>
              <w:ind w:left="11" w:right="2"/>
              <w:rPr>
                <w:sz w:val="20"/>
              </w:rPr>
            </w:pPr>
            <w:r w:rsidRPr="00705BD8">
              <w:rPr>
                <w:spacing w:val="-4"/>
                <w:sz w:val="20"/>
              </w:rPr>
              <w:t>2023</w:t>
            </w:r>
          </w:p>
        </w:tc>
        <w:tc>
          <w:tcPr>
            <w:tcW w:w="2028" w:type="dxa"/>
          </w:tcPr>
          <w:p w14:paraId="53B79635" w14:textId="77777777" w:rsidR="00804E6B" w:rsidRPr="00705BD8" w:rsidRDefault="00983F7E">
            <w:pPr>
              <w:pStyle w:val="TableParagraph"/>
              <w:ind w:left="10" w:right="4"/>
              <w:rPr>
                <w:sz w:val="20"/>
              </w:rPr>
            </w:pPr>
            <w:r w:rsidRPr="00705BD8">
              <w:rPr>
                <w:spacing w:val="-4"/>
                <w:sz w:val="20"/>
              </w:rPr>
              <w:t>2025</w:t>
            </w:r>
          </w:p>
        </w:tc>
      </w:tr>
      <w:tr w:rsidR="00804E6B" w:rsidRPr="00705BD8" w14:paraId="45E4CB27" w14:textId="77777777">
        <w:trPr>
          <w:trHeight w:val="436"/>
        </w:trPr>
        <w:tc>
          <w:tcPr>
            <w:tcW w:w="1709" w:type="dxa"/>
          </w:tcPr>
          <w:p w14:paraId="3968EF73" w14:textId="77777777" w:rsidR="00804E6B" w:rsidRPr="00705BD8" w:rsidRDefault="00983F7E">
            <w:pPr>
              <w:pStyle w:val="TableParagraph"/>
              <w:ind w:left="11" w:right="2"/>
              <w:rPr>
                <w:sz w:val="20"/>
              </w:rPr>
            </w:pPr>
            <w:r w:rsidRPr="00705BD8">
              <w:rPr>
                <w:spacing w:val="-4"/>
                <w:sz w:val="20"/>
              </w:rPr>
              <w:t>2024</w:t>
            </w:r>
          </w:p>
        </w:tc>
        <w:tc>
          <w:tcPr>
            <w:tcW w:w="2028" w:type="dxa"/>
          </w:tcPr>
          <w:p w14:paraId="09B6D3B7" w14:textId="77777777" w:rsidR="00804E6B" w:rsidRPr="00705BD8" w:rsidRDefault="00983F7E">
            <w:pPr>
              <w:pStyle w:val="TableParagraph"/>
              <w:ind w:left="10" w:right="4"/>
              <w:rPr>
                <w:sz w:val="20"/>
              </w:rPr>
            </w:pPr>
            <w:r w:rsidRPr="00705BD8">
              <w:rPr>
                <w:spacing w:val="-4"/>
                <w:sz w:val="20"/>
              </w:rPr>
              <w:t>2026</w:t>
            </w:r>
          </w:p>
        </w:tc>
      </w:tr>
    </w:tbl>
    <w:p w14:paraId="75526F6E" w14:textId="77777777" w:rsidR="00804E6B" w:rsidRPr="00705BD8" w:rsidRDefault="00804E6B">
      <w:pPr>
        <w:pStyle w:val="BodyText"/>
        <w:spacing w:before="2"/>
      </w:pPr>
    </w:p>
    <w:p w14:paraId="00794C55" w14:textId="4ABD39E2" w:rsidR="00804E6B" w:rsidRPr="00705BD8" w:rsidRDefault="009C63B6" w:rsidP="00D6278F">
      <w:pPr>
        <w:pStyle w:val="ListParagraph"/>
        <w:numPr>
          <w:ilvl w:val="1"/>
          <w:numId w:val="4"/>
        </w:numPr>
        <w:tabs>
          <w:tab w:val="left" w:pos="709"/>
          <w:tab w:val="left" w:pos="723"/>
        </w:tabs>
        <w:ind w:right="139" w:hanging="281"/>
        <w:rPr>
          <w:sz w:val="20"/>
          <w:szCs w:val="20"/>
        </w:rPr>
      </w:pPr>
      <w:r w:rsidRPr="00705BD8">
        <w:rPr>
          <w:color w:val="1C1C1C"/>
          <w:sz w:val="20"/>
          <w:szCs w:val="20"/>
        </w:rPr>
        <w:t>No obstante el subpárrafo (a), si cualquier CPC supera su límite de desembarques durante dos años consecutivos cualesquiera, su límite de desembarques se reducirá en o antes del año de ajuste en</w:t>
      </w:r>
      <w:r w:rsidR="00D6278F" w:rsidRPr="00705BD8">
        <w:rPr>
          <w:color w:val="1C1C1C"/>
          <w:sz w:val="20"/>
          <w:szCs w:val="20"/>
        </w:rPr>
        <w:t xml:space="preserve"> </w:t>
      </w:r>
      <w:r w:rsidR="00983F7E" w:rsidRPr="00705BD8">
        <w:rPr>
          <w:color w:val="1C1C1C"/>
          <w:sz w:val="20"/>
          <w:szCs w:val="20"/>
        </w:rPr>
        <w:t>al menos un 125 % del exceso de captura y la Comisión podrá recomendar acciones adicionales, cuando proceda.</w:t>
      </w:r>
    </w:p>
    <w:p w14:paraId="4871FE58" w14:textId="44E03853" w:rsidR="00804E6B" w:rsidRPr="00705BD8" w:rsidRDefault="00804E6B" w:rsidP="00D6278F">
      <w:pPr>
        <w:pStyle w:val="BodyText"/>
        <w:rPr>
          <w:sz w:val="18"/>
          <w:szCs w:val="18"/>
        </w:rPr>
      </w:pPr>
    </w:p>
    <w:p w14:paraId="1D972042" w14:textId="77777777" w:rsidR="00D6278F" w:rsidRPr="00705BD8" w:rsidRDefault="00983F7E" w:rsidP="00D6278F">
      <w:pPr>
        <w:pStyle w:val="ListParagraph"/>
        <w:numPr>
          <w:ilvl w:val="1"/>
          <w:numId w:val="4"/>
        </w:numPr>
        <w:tabs>
          <w:tab w:val="left" w:pos="709"/>
          <w:tab w:val="left" w:pos="721"/>
        </w:tabs>
        <w:ind w:right="139" w:hanging="281"/>
        <w:rPr>
          <w:color w:val="1C1C1C"/>
          <w:sz w:val="20"/>
        </w:rPr>
      </w:pPr>
      <w:r w:rsidRPr="00705BD8">
        <w:rPr>
          <w:color w:val="1C1C1C"/>
          <w:sz w:val="20"/>
        </w:rPr>
        <w:lastRenderedPageBreak/>
        <w:t>Comenzando con las capturas de 2020, cualquier remanente de su límite de desembarques anual no podrá traspasarse a un año subsiguiente.</w:t>
      </w:r>
    </w:p>
    <w:p w14:paraId="49BD3C66" w14:textId="77777777" w:rsidR="00D6278F" w:rsidRPr="00705BD8" w:rsidRDefault="00D6278F" w:rsidP="004A31BF">
      <w:pPr>
        <w:pStyle w:val="ListParagraph"/>
        <w:rPr>
          <w:color w:val="1C1C1C"/>
          <w:sz w:val="20"/>
        </w:rPr>
      </w:pPr>
    </w:p>
    <w:p w14:paraId="2BEC4C9C" w14:textId="0B57E006" w:rsidR="00630A5D" w:rsidRPr="00705BD8" w:rsidRDefault="00D6278F" w:rsidP="00630A5D">
      <w:pPr>
        <w:pStyle w:val="ListParagraph"/>
        <w:numPr>
          <w:ilvl w:val="1"/>
          <w:numId w:val="4"/>
        </w:numPr>
        <w:tabs>
          <w:tab w:val="left" w:pos="709"/>
          <w:tab w:val="left" w:pos="721"/>
        </w:tabs>
        <w:ind w:right="139" w:hanging="281"/>
        <w:rPr>
          <w:color w:val="1C1C1C"/>
          <w:sz w:val="20"/>
          <w:szCs w:val="20"/>
          <w:u w:val="single"/>
        </w:rPr>
      </w:pPr>
      <w:r w:rsidRPr="00705BD8">
        <w:rPr>
          <w:color w:val="1C1C1C"/>
          <w:sz w:val="20"/>
          <w:szCs w:val="20"/>
          <w:u w:val="single"/>
        </w:rPr>
        <w:t xml:space="preserve">Como excepción, </w:t>
      </w:r>
      <w:r w:rsidR="0082600E" w:rsidRPr="00705BD8">
        <w:rPr>
          <w:color w:val="1C1C1C"/>
          <w:sz w:val="20"/>
          <w:szCs w:val="20"/>
          <w:u w:val="single"/>
        </w:rPr>
        <w:t xml:space="preserve">la disposición señalada en el literal (b) no será aplicada a las CPC </w:t>
      </w:r>
      <w:r w:rsidR="00630A5D" w:rsidRPr="00705BD8">
        <w:rPr>
          <w:color w:val="1C1C1C"/>
          <w:sz w:val="20"/>
          <w:szCs w:val="20"/>
          <w:u w:val="single"/>
        </w:rPr>
        <w:t>que sean costeras en desarrollo</w:t>
      </w:r>
      <w:r w:rsidR="00BC5DA8" w:rsidRPr="00705BD8">
        <w:rPr>
          <w:color w:val="1C1C1C"/>
          <w:sz w:val="20"/>
          <w:szCs w:val="20"/>
          <w:u w:val="single"/>
        </w:rPr>
        <w:t xml:space="preserve">, </w:t>
      </w:r>
      <w:r w:rsidR="00D63D28" w:rsidRPr="00705BD8">
        <w:rPr>
          <w:color w:val="1C1C1C"/>
          <w:sz w:val="20"/>
          <w:szCs w:val="20"/>
          <w:u w:val="single"/>
        </w:rPr>
        <w:t>las cuales pod</w:t>
      </w:r>
      <w:r w:rsidR="0012465D" w:rsidRPr="00705BD8">
        <w:rPr>
          <w:color w:val="1C1C1C"/>
          <w:sz w:val="20"/>
          <w:szCs w:val="20"/>
          <w:u w:val="single"/>
        </w:rPr>
        <w:t>rán</w:t>
      </w:r>
      <w:r w:rsidR="00D63D28" w:rsidRPr="00705BD8">
        <w:rPr>
          <w:color w:val="1C1C1C"/>
          <w:sz w:val="20"/>
          <w:szCs w:val="20"/>
          <w:u w:val="single"/>
        </w:rPr>
        <w:t xml:space="preserve"> recibir transferencias de los límites de desembarque de otras CPC hasta saldar el exceso de captura</w:t>
      </w:r>
      <w:r w:rsidR="00D63223" w:rsidRPr="00705BD8">
        <w:rPr>
          <w:color w:val="1C1C1C"/>
          <w:sz w:val="20"/>
          <w:szCs w:val="20"/>
          <w:u w:val="single"/>
        </w:rPr>
        <w:t>.</w:t>
      </w:r>
    </w:p>
    <w:p w14:paraId="5BF5213B" w14:textId="77777777" w:rsidR="00804E6B" w:rsidRPr="00705BD8" w:rsidRDefault="00804E6B">
      <w:pPr>
        <w:pStyle w:val="BodyText"/>
      </w:pPr>
    </w:p>
    <w:p w14:paraId="6608C7AC" w14:textId="77777777" w:rsidR="00804E6B" w:rsidRPr="00705BD8" w:rsidRDefault="00983F7E">
      <w:pPr>
        <w:pStyle w:val="Heading1"/>
      </w:pPr>
      <w:r w:rsidRPr="00705BD8">
        <w:t>Requisito</w:t>
      </w:r>
      <w:r w:rsidRPr="00705BD8">
        <w:rPr>
          <w:spacing w:val="-8"/>
        </w:rPr>
        <w:t xml:space="preserve"> </w:t>
      </w:r>
      <w:r w:rsidRPr="00705BD8">
        <w:t>de</w:t>
      </w:r>
      <w:r w:rsidRPr="00705BD8">
        <w:rPr>
          <w:spacing w:val="-5"/>
        </w:rPr>
        <w:t xml:space="preserve"> </w:t>
      </w:r>
      <w:r w:rsidRPr="00705BD8">
        <w:t>liberación</w:t>
      </w:r>
      <w:r w:rsidRPr="00705BD8">
        <w:rPr>
          <w:spacing w:val="-4"/>
        </w:rPr>
        <w:t xml:space="preserve"> </w:t>
      </w:r>
      <w:r w:rsidRPr="00705BD8">
        <w:t>de</w:t>
      </w:r>
      <w:r w:rsidRPr="00705BD8">
        <w:rPr>
          <w:spacing w:val="-5"/>
        </w:rPr>
        <w:t xml:space="preserve"> </w:t>
      </w:r>
      <w:r w:rsidRPr="00705BD8">
        <w:t>ejemplares</w:t>
      </w:r>
      <w:r w:rsidRPr="00705BD8">
        <w:rPr>
          <w:spacing w:val="-8"/>
        </w:rPr>
        <w:t xml:space="preserve"> </w:t>
      </w:r>
      <w:r w:rsidRPr="00705BD8">
        <w:t>vivos</w:t>
      </w:r>
      <w:r w:rsidRPr="00705BD8">
        <w:rPr>
          <w:spacing w:val="-7"/>
        </w:rPr>
        <w:t xml:space="preserve"> </w:t>
      </w:r>
      <w:r w:rsidRPr="00705BD8">
        <w:t>y</w:t>
      </w:r>
      <w:r w:rsidRPr="00705BD8">
        <w:rPr>
          <w:spacing w:val="-5"/>
        </w:rPr>
        <w:t xml:space="preserve"> </w:t>
      </w:r>
      <w:r w:rsidRPr="00705BD8">
        <w:t>tolerancias</w:t>
      </w:r>
      <w:r w:rsidRPr="00705BD8">
        <w:rPr>
          <w:spacing w:val="-7"/>
        </w:rPr>
        <w:t xml:space="preserve"> </w:t>
      </w:r>
      <w:r w:rsidRPr="00705BD8">
        <w:t>de</w:t>
      </w:r>
      <w:r w:rsidRPr="00705BD8">
        <w:rPr>
          <w:spacing w:val="-5"/>
        </w:rPr>
        <w:t xml:space="preserve"> </w:t>
      </w:r>
      <w:r w:rsidRPr="00705BD8">
        <w:rPr>
          <w:spacing w:val="-2"/>
        </w:rPr>
        <w:t>retención</w:t>
      </w:r>
    </w:p>
    <w:p w14:paraId="79E0F942" w14:textId="77777777" w:rsidR="00804E6B" w:rsidRPr="00705BD8" w:rsidRDefault="00983F7E">
      <w:pPr>
        <w:pStyle w:val="ListParagraph"/>
        <w:numPr>
          <w:ilvl w:val="0"/>
          <w:numId w:val="4"/>
        </w:numPr>
        <w:tabs>
          <w:tab w:val="left" w:pos="426"/>
          <w:tab w:val="left" w:pos="428"/>
        </w:tabs>
        <w:spacing w:before="209"/>
        <w:ind w:right="137"/>
        <w:rPr>
          <w:sz w:val="20"/>
        </w:rPr>
      </w:pPr>
      <w:r w:rsidRPr="00705BD8">
        <w:rPr>
          <w:sz w:val="20"/>
        </w:rPr>
        <w:t>En la medida de lo posible, las CPC requerirán a los palangreros pelágicos y cerqueros que enarbolan su</w:t>
      </w:r>
      <w:r w:rsidRPr="00705BD8">
        <w:rPr>
          <w:spacing w:val="-3"/>
          <w:sz w:val="20"/>
        </w:rPr>
        <w:t xml:space="preserve"> </w:t>
      </w:r>
      <w:r w:rsidRPr="00705BD8">
        <w:rPr>
          <w:sz w:val="20"/>
        </w:rPr>
        <w:t>pabellón</w:t>
      </w:r>
      <w:r w:rsidRPr="00705BD8">
        <w:rPr>
          <w:spacing w:val="-2"/>
          <w:sz w:val="20"/>
        </w:rPr>
        <w:t xml:space="preserve"> </w:t>
      </w:r>
      <w:r w:rsidRPr="00705BD8">
        <w:rPr>
          <w:sz w:val="20"/>
        </w:rPr>
        <w:t>que</w:t>
      </w:r>
      <w:r w:rsidRPr="00705BD8">
        <w:rPr>
          <w:spacing w:val="-2"/>
          <w:sz w:val="20"/>
        </w:rPr>
        <w:t xml:space="preserve"> </w:t>
      </w:r>
      <w:r w:rsidRPr="00705BD8">
        <w:rPr>
          <w:sz w:val="20"/>
        </w:rPr>
        <w:t>liberen</w:t>
      </w:r>
      <w:r w:rsidRPr="00705BD8">
        <w:rPr>
          <w:spacing w:val="-4"/>
          <w:sz w:val="20"/>
        </w:rPr>
        <w:t xml:space="preserve"> </w:t>
      </w:r>
      <w:r w:rsidRPr="00705BD8">
        <w:rPr>
          <w:sz w:val="20"/>
        </w:rPr>
        <w:t>sin</w:t>
      </w:r>
      <w:r w:rsidRPr="00705BD8">
        <w:rPr>
          <w:spacing w:val="-4"/>
          <w:sz w:val="20"/>
        </w:rPr>
        <w:t xml:space="preserve"> </w:t>
      </w:r>
      <w:r w:rsidRPr="00705BD8">
        <w:rPr>
          <w:sz w:val="20"/>
        </w:rPr>
        <w:t>demora</w:t>
      </w:r>
      <w:r w:rsidRPr="00705BD8">
        <w:rPr>
          <w:spacing w:val="-2"/>
          <w:sz w:val="20"/>
        </w:rPr>
        <w:t xml:space="preserve"> </w:t>
      </w:r>
      <w:r w:rsidRPr="00705BD8">
        <w:rPr>
          <w:sz w:val="20"/>
        </w:rPr>
        <w:t>los</w:t>
      </w:r>
      <w:r w:rsidRPr="00705BD8">
        <w:rPr>
          <w:spacing w:val="-2"/>
          <w:sz w:val="20"/>
        </w:rPr>
        <w:t xml:space="preserve"> </w:t>
      </w:r>
      <w:r w:rsidRPr="00705BD8">
        <w:rPr>
          <w:sz w:val="20"/>
        </w:rPr>
        <w:t>ejemplares</w:t>
      </w:r>
      <w:r w:rsidRPr="00705BD8">
        <w:rPr>
          <w:spacing w:val="-2"/>
          <w:sz w:val="20"/>
        </w:rPr>
        <w:t xml:space="preserve"> </w:t>
      </w:r>
      <w:r w:rsidRPr="00705BD8">
        <w:rPr>
          <w:sz w:val="20"/>
        </w:rPr>
        <w:t>de</w:t>
      </w:r>
      <w:r w:rsidRPr="00705BD8">
        <w:rPr>
          <w:spacing w:val="-2"/>
          <w:sz w:val="20"/>
        </w:rPr>
        <w:t xml:space="preserve"> </w:t>
      </w:r>
      <w:r w:rsidRPr="00705BD8">
        <w:rPr>
          <w:sz w:val="20"/>
        </w:rPr>
        <w:t>aguja</w:t>
      </w:r>
      <w:r w:rsidRPr="00705BD8">
        <w:rPr>
          <w:spacing w:val="-2"/>
          <w:sz w:val="20"/>
        </w:rPr>
        <w:t xml:space="preserve"> </w:t>
      </w:r>
      <w:r w:rsidRPr="00705BD8">
        <w:rPr>
          <w:sz w:val="20"/>
        </w:rPr>
        <w:t>azul</w:t>
      </w:r>
      <w:r w:rsidRPr="00705BD8">
        <w:rPr>
          <w:spacing w:val="-2"/>
          <w:sz w:val="20"/>
        </w:rPr>
        <w:t xml:space="preserve"> </w:t>
      </w:r>
      <w:r w:rsidRPr="00705BD8">
        <w:rPr>
          <w:sz w:val="20"/>
        </w:rPr>
        <w:t>y</w:t>
      </w:r>
      <w:r w:rsidRPr="00705BD8">
        <w:rPr>
          <w:spacing w:val="-3"/>
          <w:sz w:val="20"/>
        </w:rPr>
        <w:t xml:space="preserve"> </w:t>
      </w:r>
      <w:r w:rsidRPr="00705BD8">
        <w:rPr>
          <w:sz w:val="20"/>
        </w:rPr>
        <w:t>aguja blanca/marlín</w:t>
      </w:r>
      <w:r w:rsidRPr="00705BD8">
        <w:rPr>
          <w:spacing w:val="-4"/>
          <w:sz w:val="20"/>
        </w:rPr>
        <w:t xml:space="preserve"> </w:t>
      </w:r>
      <w:r w:rsidRPr="00705BD8">
        <w:rPr>
          <w:sz w:val="20"/>
        </w:rPr>
        <w:t>peto que</w:t>
      </w:r>
      <w:r w:rsidRPr="00705BD8">
        <w:rPr>
          <w:spacing w:val="-2"/>
          <w:sz w:val="20"/>
        </w:rPr>
        <w:t xml:space="preserve"> </w:t>
      </w:r>
      <w:r w:rsidRPr="00705BD8">
        <w:rPr>
          <w:sz w:val="20"/>
        </w:rPr>
        <w:t>estén vivos</w:t>
      </w:r>
      <w:r w:rsidRPr="00705BD8">
        <w:rPr>
          <w:spacing w:val="-5"/>
          <w:sz w:val="20"/>
        </w:rPr>
        <w:t xml:space="preserve"> </w:t>
      </w:r>
      <w:r w:rsidRPr="00705BD8">
        <w:rPr>
          <w:sz w:val="20"/>
        </w:rPr>
        <w:t>en</w:t>
      </w:r>
      <w:r w:rsidRPr="00705BD8">
        <w:rPr>
          <w:spacing w:val="-4"/>
          <w:sz w:val="20"/>
        </w:rPr>
        <w:t xml:space="preserve"> </w:t>
      </w:r>
      <w:r w:rsidRPr="00705BD8">
        <w:rPr>
          <w:sz w:val="20"/>
        </w:rPr>
        <w:t>la</w:t>
      </w:r>
      <w:r w:rsidRPr="00705BD8">
        <w:rPr>
          <w:spacing w:val="-5"/>
          <w:sz w:val="20"/>
        </w:rPr>
        <w:t xml:space="preserve"> </w:t>
      </w:r>
      <w:r w:rsidRPr="00705BD8">
        <w:rPr>
          <w:sz w:val="20"/>
        </w:rPr>
        <w:t>virada,</w:t>
      </w:r>
      <w:r w:rsidRPr="00705BD8">
        <w:rPr>
          <w:spacing w:val="-3"/>
          <w:sz w:val="20"/>
        </w:rPr>
        <w:t xml:space="preserve"> </w:t>
      </w:r>
      <w:r w:rsidRPr="00705BD8">
        <w:rPr>
          <w:sz w:val="20"/>
        </w:rPr>
        <w:t>prestando</w:t>
      </w:r>
      <w:r w:rsidRPr="00705BD8">
        <w:rPr>
          <w:spacing w:val="-3"/>
          <w:sz w:val="20"/>
        </w:rPr>
        <w:t xml:space="preserve"> </w:t>
      </w:r>
      <w:r w:rsidRPr="00705BD8">
        <w:rPr>
          <w:sz w:val="20"/>
        </w:rPr>
        <w:t>la</w:t>
      </w:r>
      <w:r w:rsidRPr="00705BD8">
        <w:rPr>
          <w:spacing w:val="-5"/>
          <w:sz w:val="20"/>
        </w:rPr>
        <w:t xml:space="preserve"> </w:t>
      </w:r>
      <w:r w:rsidRPr="00705BD8">
        <w:rPr>
          <w:sz w:val="20"/>
        </w:rPr>
        <w:t>debida</w:t>
      </w:r>
      <w:r w:rsidRPr="00705BD8">
        <w:rPr>
          <w:spacing w:val="-2"/>
          <w:sz w:val="20"/>
        </w:rPr>
        <w:t xml:space="preserve"> </w:t>
      </w:r>
      <w:r w:rsidRPr="00705BD8">
        <w:rPr>
          <w:sz w:val="20"/>
        </w:rPr>
        <w:t>consideración</w:t>
      </w:r>
      <w:r w:rsidRPr="00705BD8">
        <w:rPr>
          <w:spacing w:val="-4"/>
          <w:sz w:val="20"/>
        </w:rPr>
        <w:t xml:space="preserve"> </w:t>
      </w:r>
      <w:r w:rsidRPr="00705BD8">
        <w:rPr>
          <w:sz w:val="20"/>
        </w:rPr>
        <w:t>a</w:t>
      </w:r>
      <w:r w:rsidRPr="00705BD8">
        <w:rPr>
          <w:spacing w:val="-5"/>
          <w:sz w:val="20"/>
        </w:rPr>
        <w:t xml:space="preserve"> </w:t>
      </w:r>
      <w:r w:rsidRPr="00705BD8">
        <w:rPr>
          <w:sz w:val="20"/>
        </w:rPr>
        <w:t>la</w:t>
      </w:r>
      <w:r w:rsidRPr="00705BD8">
        <w:rPr>
          <w:spacing w:val="-2"/>
          <w:sz w:val="20"/>
        </w:rPr>
        <w:t xml:space="preserve"> </w:t>
      </w:r>
      <w:r w:rsidRPr="00705BD8">
        <w:rPr>
          <w:sz w:val="20"/>
        </w:rPr>
        <w:t>seguridad</w:t>
      </w:r>
      <w:r w:rsidRPr="00705BD8">
        <w:rPr>
          <w:spacing w:val="-6"/>
          <w:sz w:val="20"/>
        </w:rPr>
        <w:t xml:space="preserve"> </w:t>
      </w:r>
      <w:r w:rsidRPr="00705BD8">
        <w:rPr>
          <w:sz w:val="20"/>
        </w:rPr>
        <w:t>de</w:t>
      </w:r>
      <w:r w:rsidRPr="00705BD8">
        <w:rPr>
          <w:spacing w:val="-2"/>
          <w:sz w:val="20"/>
        </w:rPr>
        <w:t xml:space="preserve"> </w:t>
      </w:r>
      <w:r w:rsidRPr="00705BD8">
        <w:rPr>
          <w:sz w:val="20"/>
        </w:rPr>
        <w:t>los</w:t>
      </w:r>
      <w:r w:rsidRPr="00705BD8">
        <w:rPr>
          <w:spacing w:val="-5"/>
          <w:sz w:val="20"/>
        </w:rPr>
        <w:t xml:space="preserve"> </w:t>
      </w:r>
      <w:r w:rsidRPr="00705BD8">
        <w:rPr>
          <w:sz w:val="20"/>
        </w:rPr>
        <w:t>miembros</w:t>
      </w:r>
      <w:r w:rsidRPr="00705BD8">
        <w:rPr>
          <w:spacing w:val="-5"/>
          <w:sz w:val="20"/>
        </w:rPr>
        <w:t xml:space="preserve"> </w:t>
      </w:r>
      <w:r w:rsidRPr="00705BD8">
        <w:rPr>
          <w:sz w:val="20"/>
        </w:rPr>
        <w:t>de</w:t>
      </w:r>
      <w:r w:rsidRPr="00705BD8">
        <w:rPr>
          <w:spacing w:val="-4"/>
          <w:sz w:val="20"/>
        </w:rPr>
        <w:t xml:space="preserve"> </w:t>
      </w:r>
      <w:r w:rsidRPr="00705BD8">
        <w:rPr>
          <w:sz w:val="20"/>
        </w:rPr>
        <w:t>la</w:t>
      </w:r>
      <w:r w:rsidRPr="00705BD8">
        <w:rPr>
          <w:spacing w:val="-5"/>
          <w:sz w:val="20"/>
        </w:rPr>
        <w:t xml:space="preserve"> </w:t>
      </w:r>
      <w:r w:rsidRPr="00705BD8">
        <w:rPr>
          <w:sz w:val="20"/>
        </w:rPr>
        <w:t>tripulación, de tal forma que se les cause el menor daño posible y que se maximicen sus posibilidades de supervivencia tras la liberación.</w:t>
      </w:r>
    </w:p>
    <w:p w14:paraId="221F2021" w14:textId="46A71C7A" w:rsidR="00D6278F" w:rsidRPr="00705BD8" w:rsidRDefault="00983F7E">
      <w:pPr>
        <w:pStyle w:val="ListParagraph"/>
        <w:numPr>
          <w:ilvl w:val="0"/>
          <w:numId w:val="4"/>
        </w:numPr>
        <w:tabs>
          <w:tab w:val="left" w:pos="361"/>
        </w:tabs>
        <w:spacing w:before="188"/>
        <w:ind w:left="361" w:right="138" w:hanging="360"/>
        <w:rPr>
          <w:sz w:val="20"/>
        </w:rPr>
      </w:pPr>
      <w:r w:rsidRPr="00705BD8">
        <w:rPr>
          <w:sz w:val="20"/>
        </w:rPr>
        <w:t xml:space="preserve">Las CPC fomentarán la implementación de normas mínimas para procedimientos de manipulación y liberación seguras de ejemplares vivos, tal y como se especifican en el </w:t>
      </w:r>
      <w:r w:rsidRPr="00705BD8">
        <w:rPr>
          <w:b/>
          <w:sz w:val="20"/>
        </w:rPr>
        <w:t>Anexo 1</w:t>
      </w:r>
      <w:r w:rsidRPr="00705BD8">
        <w:rPr>
          <w:sz w:val="20"/>
        </w:rPr>
        <w:t>, prestando la debida consideración a la seguridad de la tripulación. Los buques pesqueros deberían tener fácilmente disponibles</w:t>
      </w:r>
      <w:r w:rsidRPr="00705BD8">
        <w:rPr>
          <w:spacing w:val="-8"/>
          <w:sz w:val="20"/>
        </w:rPr>
        <w:t xml:space="preserve"> </w:t>
      </w:r>
      <w:r w:rsidRPr="00705BD8">
        <w:rPr>
          <w:sz w:val="20"/>
        </w:rPr>
        <w:t>en</w:t>
      </w:r>
      <w:r w:rsidRPr="00705BD8">
        <w:rPr>
          <w:spacing w:val="-10"/>
          <w:sz w:val="20"/>
        </w:rPr>
        <w:t xml:space="preserve"> </w:t>
      </w:r>
      <w:r w:rsidRPr="00705BD8">
        <w:rPr>
          <w:sz w:val="20"/>
        </w:rPr>
        <w:t>la</w:t>
      </w:r>
      <w:r w:rsidRPr="00705BD8">
        <w:rPr>
          <w:spacing w:val="-8"/>
          <w:sz w:val="20"/>
        </w:rPr>
        <w:t xml:space="preserve"> </w:t>
      </w:r>
      <w:r w:rsidRPr="00705BD8">
        <w:rPr>
          <w:sz w:val="20"/>
        </w:rPr>
        <w:t>cubierta,</w:t>
      </w:r>
      <w:r w:rsidRPr="00705BD8">
        <w:rPr>
          <w:spacing w:val="-9"/>
          <w:sz w:val="20"/>
        </w:rPr>
        <w:t xml:space="preserve"> </w:t>
      </w:r>
      <w:r w:rsidRPr="00705BD8">
        <w:rPr>
          <w:sz w:val="20"/>
        </w:rPr>
        <w:t>donde</w:t>
      </w:r>
      <w:r w:rsidRPr="00705BD8">
        <w:rPr>
          <w:spacing w:val="-8"/>
          <w:sz w:val="20"/>
        </w:rPr>
        <w:t xml:space="preserve"> </w:t>
      </w:r>
      <w:r w:rsidRPr="00705BD8">
        <w:rPr>
          <w:sz w:val="20"/>
        </w:rPr>
        <w:t>la</w:t>
      </w:r>
      <w:r w:rsidRPr="00705BD8">
        <w:rPr>
          <w:spacing w:val="-8"/>
          <w:sz w:val="20"/>
        </w:rPr>
        <w:t xml:space="preserve"> </w:t>
      </w:r>
      <w:r w:rsidRPr="00705BD8">
        <w:rPr>
          <w:sz w:val="20"/>
        </w:rPr>
        <w:t>tripulación</w:t>
      </w:r>
      <w:r w:rsidRPr="00705BD8">
        <w:rPr>
          <w:spacing w:val="-10"/>
          <w:sz w:val="20"/>
        </w:rPr>
        <w:t xml:space="preserve"> </w:t>
      </w:r>
      <w:r w:rsidRPr="00705BD8">
        <w:rPr>
          <w:sz w:val="20"/>
        </w:rPr>
        <w:t>pueda</w:t>
      </w:r>
      <w:r w:rsidRPr="00705BD8">
        <w:rPr>
          <w:spacing w:val="-8"/>
          <w:sz w:val="20"/>
        </w:rPr>
        <w:t xml:space="preserve"> </w:t>
      </w:r>
      <w:r w:rsidRPr="00705BD8">
        <w:rPr>
          <w:sz w:val="20"/>
        </w:rPr>
        <w:t>cogerlos</w:t>
      </w:r>
      <w:r w:rsidRPr="00705BD8">
        <w:rPr>
          <w:spacing w:val="-8"/>
          <w:sz w:val="20"/>
        </w:rPr>
        <w:t xml:space="preserve"> </w:t>
      </w:r>
      <w:r w:rsidRPr="00705BD8">
        <w:rPr>
          <w:sz w:val="20"/>
        </w:rPr>
        <w:t>con</w:t>
      </w:r>
      <w:r w:rsidRPr="00705BD8">
        <w:rPr>
          <w:spacing w:val="-10"/>
          <w:sz w:val="20"/>
        </w:rPr>
        <w:t xml:space="preserve"> </w:t>
      </w:r>
      <w:r w:rsidRPr="00705BD8">
        <w:rPr>
          <w:sz w:val="20"/>
        </w:rPr>
        <w:t>rapidez,</w:t>
      </w:r>
      <w:r w:rsidRPr="00705BD8">
        <w:rPr>
          <w:spacing w:val="-9"/>
          <w:sz w:val="20"/>
        </w:rPr>
        <w:t xml:space="preserve"> </w:t>
      </w:r>
      <w:r w:rsidRPr="00705BD8">
        <w:rPr>
          <w:sz w:val="20"/>
        </w:rPr>
        <w:t>un</w:t>
      </w:r>
      <w:r w:rsidRPr="00705BD8">
        <w:rPr>
          <w:spacing w:val="-8"/>
          <w:sz w:val="20"/>
        </w:rPr>
        <w:t xml:space="preserve"> </w:t>
      </w:r>
      <w:r w:rsidRPr="00705BD8">
        <w:rPr>
          <w:sz w:val="20"/>
        </w:rPr>
        <w:t>mecanismo</w:t>
      </w:r>
      <w:r w:rsidRPr="00705BD8">
        <w:rPr>
          <w:spacing w:val="-9"/>
          <w:sz w:val="20"/>
        </w:rPr>
        <w:t xml:space="preserve"> </w:t>
      </w:r>
      <w:r w:rsidRPr="00705BD8">
        <w:rPr>
          <w:sz w:val="20"/>
        </w:rPr>
        <w:t>elevador,</w:t>
      </w:r>
      <w:r w:rsidRPr="00705BD8">
        <w:rPr>
          <w:spacing w:val="-9"/>
          <w:sz w:val="20"/>
        </w:rPr>
        <w:t xml:space="preserve"> </w:t>
      </w:r>
      <w:r w:rsidRPr="00705BD8">
        <w:rPr>
          <w:sz w:val="20"/>
        </w:rPr>
        <w:t xml:space="preserve">un cortador de pernos, un </w:t>
      </w:r>
      <w:proofErr w:type="spellStart"/>
      <w:r w:rsidRPr="00705BD8">
        <w:rPr>
          <w:sz w:val="20"/>
        </w:rPr>
        <w:t>desanzuelador</w:t>
      </w:r>
      <w:proofErr w:type="spellEnd"/>
      <w:r w:rsidRPr="00705BD8">
        <w:rPr>
          <w:sz w:val="20"/>
        </w:rPr>
        <w:t>/extractor de anzuelos y un cortador de línea para liberar de forma segura a los marlines vivos capturados.</w:t>
      </w:r>
    </w:p>
    <w:p w14:paraId="2E45F1F0" w14:textId="3618D976" w:rsidR="00804E6B" w:rsidRPr="00705BD8" w:rsidRDefault="00983F7E" w:rsidP="00D6278F">
      <w:pPr>
        <w:pStyle w:val="ListParagraph"/>
        <w:numPr>
          <w:ilvl w:val="0"/>
          <w:numId w:val="4"/>
        </w:numPr>
        <w:tabs>
          <w:tab w:val="left" w:pos="361"/>
        </w:tabs>
        <w:spacing w:before="188"/>
        <w:ind w:left="361" w:right="138" w:hanging="360"/>
      </w:pPr>
      <w:r w:rsidRPr="00705BD8">
        <w:rPr>
          <w:sz w:val="20"/>
        </w:rPr>
        <w:t>Las CPC deberían asegurar que el patrón y los miembros de la tripulación de sus buques pesqueros están adecuadamente formados, conocen y utilizan técnicas adecuadas de mitigación, identificación, manipulación y liberación y de</w:t>
      </w:r>
      <w:r w:rsidR="00DD505A" w:rsidRPr="00705BD8">
        <w:rPr>
          <w:color w:val="1C1C1C"/>
          <w:sz w:val="20"/>
          <w:szCs w:val="20"/>
        </w:rPr>
        <w:t>.</w:t>
      </w:r>
      <w:r w:rsidR="00D6278F" w:rsidRPr="00705BD8">
        <w:rPr>
          <w:color w:val="1C1C1C"/>
          <w:sz w:val="20"/>
          <w:szCs w:val="20"/>
        </w:rPr>
        <w:t xml:space="preserve"> </w:t>
      </w:r>
      <w:r w:rsidRPr="00705BD8">
        <w:rPr>
          <w:sz w:val="20"/>
        </w:rPr>
        <w:t>que llevan a bordo todo el equipo necesario para la liberación de los marlines, de conformidad con las normas mínimas para los procedimientos de manipulación segura especificadas</w:t>
      </w:r>
      <w:r w:rsidRPr="00705BD8">
        <w:rPr>
          <w:spacing w:val="-11"/>
          <w:sz w:val="20"/>
        </w:rPr>
        <w:t xml:space="preserve"> </w:t>
      </w:r>
      <w:r w:rsidRPr="00705BD8">
        <w:rPr>
          <w:sz w:val="20"/>
        </w:rPr>
        <w:t>en</w:t>
      </w:r>
      <w:r w:rsidRPr="00705BD8">
        <w:rPr>
          <w:spacing w:val="-11"/>
          <w:sz w:val="20"/>
        </w:rPr>
        <w:t xml:space="preserve"> </w:t>
      </w:r>
      <w:r w:rsidRPr="00705BD8">
        <w:rPr>
          <w:sz w:val="20"/>
        </w:rPr>
        <w:t>el</w:t>
      </w:r>
      <w:r w:rsidRPr="00705BD8">
        <w:rPr>
          <w:spacing w:val="-9"/>
          <w:sz w:val="20"/>
        </w:rPr>
        <w:t xml:space="preserve"> </w:t>
      </w:r>
      <w:r w:rsidRPr="00705BD8">
        <w:rPr>
          <w:b/>
          <w:sz w:val="20"/>
        </w:rPr>
        <w:t>Anexo</w:t>
      </w:r>
      <w:r w:rsidRPr="00705BD8">
        <w:rPr>
          <w:b/>
          <w:spacing w:val="-11"/>
          <w:sz w:val="20"/>
        </w:rPr>
        <w:t xml:space="preserve"> </w:t>
      </w:r>
      <w:r w:rsidRPr="00705BD8">
        <w:rPr>
          <w:b/>
          <w:sz w:val="20"/>
        </w:rPr>
        <w:t>1</w:t>
      </w:r>
      <w:r w:rsidRPr="00705BD8">
        <w:rPr>
          <w:sz w:val="20"/>
        </w:rPr>
        <w:t>.</w:t>
      </w:r>
      <w:r w:rsidRPr="00705BD8">
        <w:rPr>
          <w:spacing w:val="24"/>
          <w:sz w:val="20"/>
        </w:rPr>
        <w:t xml:space="preserve"> </w:t>
      </w:r>
      <w:r w:rsidRPr="00705BD8">
        <w:rPr>
          <w:sz w:val="20"/>
        </w:rPr>
        <w:t>Nada</w:t>
      </w:r>
      <w:r w:rsidRPr="00705BD8">
        <w:rPr>
          <w:spacing w:val="-9"/>
          <w:sz w:val="20"/>
        </w:rPr>
        <w:t xml:space="preserve"> </w:t>
      </w:r>
      <w:r w:rsidRPr="00705BD8">
        <w:rPr>
          <w:sz w:val="20"/>
        </w:rPr>
        <w:t>de</w:t>
      </w:r>
      <w:r w:rsidRPr="00705BD8">
        <w:rPr>
          <w:spacing w:val="-9"/>
          <w:sz w:val="20"/>
        </w:rPr>
        <w:t xml:space="preserve"> </w:t>
      </w:r>
      <w:r w:rsidRPr="00705BD8">
        <w:rPr>
          <w:sz w:val="20"/>
        </w:rPr>
        <w:t>lo</w:t>
      </w:r>
      <w:r w:rsidRPr="00705BD8">
        <w:rPr>
          <w:spacing w:val="-11"/>
          <w:sz w:val="20"/>
        </w:rPr>
        <w:t xml:space="preserve"> </w:t>
      </w:r>
      <w:r w:rsidRPr="00705BD8">
        <w:rPr>
          <w:sz w:val="20"/>
        </w:rPr>
        <w:t>establecido</w:t>
      </w:r>
      <w:r w:rsidRPr="00705BD8">
        <w:rPr>
          <w:spacing w:val="-11"/>
          <w:sz w:val="20"/>
        </w:rPr>
        <w:t xml:space="preserve"> </w:t>
      </w:r>
      <w:r w:rsidRPr="00705BD8">
        <w:rPr>
          <w:sz w:val="20"/>
        </w:rPr>
        <w:t>en</w:t>
      </w:r>
      <w:r w:rsidRPr="00705BD8">
        <w:rPr>
          <w:spacing w:val="-11"/>
          <w:sz w:val="20"/>
        </w:rPr>
        <w:t xml:space="preserve"> </w:t>
      </w:r>
      <w:r w:rsidRPr="00705BD8">
        <w:rPr>
          <w:sz w:val="20"/>
        </w:rPr>
        <w:t>esta</w:t>
      </w:r>
      <w:r w:rsidRPr="00705BD8">
        <w:rPr>
          <w:spacing w:val="-9"/>
          <w:sz w:val="20"/>
        </w:rPr>
        <w:t xml:space="preserve"> </w:t>
      </w:r>
      <w:r w:rsidRPr="00705BD8">
        <w:rPr>
          <w:sz w:val="20"/>
        </w:rPr>
        <w:t>medida</w:t>
      </w:r>
      <w:r w:rsidRPr="00705BD8">
        <w:rPr>
          <w:spacing w:val="-9"/>
          <w:sz w:val="20"/>
        </w:rPr>
        <w:t xml:space="preserve"> </w:t>
      </w:r>
      <w:r w:rsidRPr="00705BD8">
        <w:rPr>
          <w:sz w:val="20"/>
        </w:rPr>
        <w:t>impedirá</w:t>
      </w:r>
      <w:r w:rsidRPr="00705BD8">
        <w:rPr>
          <w:spacing w:val="-9"/>
          <w:sz w:val="20"/>
        </w:rPr>
        <w:t xml:space="preserve"> </w:t>
      </w:r>
      <w:r w:rsidRPr="00705BD8">
        <w:rPr>
          <w:sz w:val="20"/>
        </w:rPr>
        <w:t>a</w:t>
      </w:r>
      <w:r w:rsidRPr="00705BD8">
        <w:rPr>
          <w:spacing w:val="-9"/>
          <w:sz w:val="20"/>
        </w:rPr>
        <w:t xml:space="preserve"> </w:t>
      </w:r>
      <w:r w:rsidRPr="00705BD8">
        <w:rPr>
          <w:sz w:val="20"/>
        </w:rPr>
        <w:t>las</w:t>
      </w:r>
      <w:r w:rsidRPr="00705BD8">
        <w:rPr>
          <w:spacing w:val="-10"/>
          <w:sz w:val="20"/>
        </w:rPr>
        <w:t xml:space="preserve"> </w:t>
      </w:r>
      <w:r w:rsidRPr="00705BD8">
        <w:rPr>
          <w:sz w:val="20"/>
        </w:rPr>
        <w:t>CPC</w:t>
      </w:r>
      <w:r w:rsidRPr="00705BD8">
        <w:rPr>
          <w:spacing w:val="-12"/>
          <w:sz w:val="20"/>
        </w:rPr>
        <w:t xml:space="preserve"> </w:t>
      </w:r>
      <w:r w:rsidRPr="00705BD8">
        <w:rPr>
          <w:sz w:val="20"/>
        </w:rPr>
        <w:t>adoptar</w:t>
      </w:r>
      <w:r w:rsidRPr="00705BD8">
        <w:rPr>
          <w:spacing w:val="-10"/>
          <w:sz w:val="20"/>
        </w:rPr>
        <w:t xml:space="preserve"> </w:t>
      </w:r>
      <w:r w:rsidRPr="00705BD8">
        <w:rPr>
          <w:sz w:val="20"/>
        </w:rPr>
        <w:t>medidas más estrictas.</w:t>
      </w:r>
    </w:p>
    <w:p w14:paraId="4C5F4D18" w14:textId="77777777" w:rsidR="00804E6B" w:rsidRPr="00705BD8" w:rsidRDefault="00804E6B">
      <w:pPr>
        <w:pStyle w:val="BodyText"/>
        <w:spacing w:before="21"/>
      </w:pPr>
    </w:p>
    <w:p w14:paraId="7F1D6170" w14:textId="77777777" w:rsidR="00804E6B" w:rsidRPr="00705BD8" w:rsidRDefault="00983F7E">
      <w:pPr>
        <w:pStyle w:val="ListParagraph"/>
        <w:numPr>
          <w:ilvl w:val="0"/>
          <w:numId w:val="4"/>
        </w:numPr>
        <w:tabs>
          <w:tab w:val="left" w:pos="361"/>
        </w:tabs>
        <w:spacing w:before="1"/>
        <w:ind w:left="361" w:right="139" w:hanging="360"/>
        <w:rPr>
          <w:sz w:val="20"/>
        </w:rPr>
      </w:pPr>
      <w:r w:rsidRPr="00705BD8">
        <w:rPr>
          <w:sz w:val="20"/>
        </w:rPr>
        <w:t>Las CPC se esforzarán para minimizar la mortalidad posterior a la liberación de los marlines/marlín peto en sus pesquerías de ICCAT.</w:t>
      </w:r>
    </w:p>
    <w:p w14:paraId="25301015" w14:textId="77777777" w:rsidR="00804E6B" w:rsidRPr="00705BD8" w:rsidRDefault="00983F7E">
      <w:pPr>
        <w:pStyle w:val="ListParagraph"/>
        <w:numPr>
          <w:ilvl w:val="0"/>
          <w:numId w:val="4"/>
        </w:numPr>
        <w:tabs>
          <w:tab w:val="left" w:pos="282"/>
          <w:tab w:val="left" w:pos="361"/>
        </w:tabs>
        <w:spacing w:before="234"/>
        <w:ind w:left="361" w:right="139" w:hanging="361"/>
        <w:rPr>
          <w:sz w:val="20"/>
        </w:rPr>
      </w:pPr>
      <w:r w:rsidRPr="00705BD8">
        <w:rPr>
          <w:sz w:val="20"/>
        </w:rPr>
        <w:t>Las CPC podrán autorizar a sus palangreros pelágicos y a sus cerqueros a capturar y retener a bordo, transbordar o desembarcar aguja azul y aguja blanca/marlín peto que estén muertos, dentro de sus límites de desembarques.</w:t>
      </w:r>
    </w:p>
    <w:p w14:paraId="3FE5BBFD" w14:textId="77777777" w:rsidR="00804E6B" w:rsidRPr="00705BD8" w:rsidRDefault="00804E6B">
      <w:pPr>
        <w:pStyle w:val="BodyText"/>
        <w:spacing w:before="1"/>
      </w:pPr>
    </w:p>
    <w:p w14:paraId="6B69A1E3" w14:textId="77777777" w:rsidR="00804E6B" w:rsidRPr="00705BD8" w:rsidRDefault="00983F7E">
      <w:pPr>
        <w:pStyle w:val="ListParagraph"/>
        <w:numPr>
          <w:ilvl w:val="0"/>
          <w:numId w:val="4"/>
        </w:numPr>
        <w:tabs>
          <w:tab w:val="left" w:pos="282"/>
          <w:tab w:val="left" w:pos="284"/>
        </w:tabs>
        <w:ind w:left="284" w:right="140" w:hanging="284"/>
        <w:rPr>
          <w:sz w:val="20"/>
        </w:rPr>
      </w:pPr>
      <w:r w:rsidRPr="00705BD8">
        <w:rPr>
          <w:sz w:val="20"/>
        </w:rPr>
        <w:t>Para</w:t>
      </w:r>
      <w:r w:rsidRPr="00705BD8">
        <w:rPr>
          <w:spacing w:val="-5"/>
          <w:sz w:val="20"/>
        </w:rPr>
        <w:t xml:space="preserve"> </w:t>
      </w:r>
      <w:r w:rsidRPr="00705BD8">
        <w:rPr>
          <w:sz w:val="20"/>
        </w:rPr>
        <w:t>las</w:t>
      </w:r>
      <w:r w:rsidRPr="00705BD8">
        <w:rPr>
          <w:spacing w:val="-5"/>
          <w:sz w:val="20"/>
        </w:rPr>
        <w:t xml:space="preserve"> </w:t>
      </w:r>
      <w:r w:rsidRPr="00705BD8">
        <w:rPr>
          <w:sz w:val="20"/>
        </w:rPr>
        <w:t>CPC</w:t>
      </w:r>
      <w:r w:rsidRPr="00705BD8">
        <w:rPr>
          <w:spacing w:val="-5"/>
          <w:sz w:val="20"/>
        </w:rPr>
        <w:t xml:space="preserve"> </w:t>
      </w:r>
      <w:r w:rsidRPr="00705BD8">
        <w:rPr>
          <w:sz w:val="20"/>
        </w:rPr>
        <w:t>que</w:t>
      </w:r>
      <w:r w:rsidRPr="00705BD8">
        <w:rPr>
          <w:spacing w:val="-2"/>
          <w:sz w:val="20"/>
        </w:rPr>
        <w:t xml:space="preserve"> </w:t>
      </w:r>
      <w:r w:rsidRPr="00705BD8">
        <w:rPr>
          <w:sz w:val="20"/>
        </w:rPr>
        <w:t>prohíben</w:t>
      </w:r>
      <w:r w:rsidRPr="00705BD8">
        <w:rPr>
          <w:spacing w:val="-4"/>
          <w:sz w:val="20"/>
        </w:rPr>
        <w:t xml:space="preserve"> </w:t>
      </w:r>
      <w:r w:rsidRPr="00705BD8">
        <w:rPr>
          <w:sz w:val="20"/>
        </w:rPr>
        <w:t>los</w:t>
      </w:r>
      <w:r w:rsidRPr="00705BD8">
        <w:rPr>
          <w:spacing w:val="-5"/>
          <w:sz w:val="20"/>
        </w:rPr>
        <w:t xml:space="preserve"> </w:t>
      </w:r>
      <w:r w:rsidRPr="00705BD8">
        <w:rPr>
          <w:sz w:val="20"/>
        </w:rPr>
        <w:t>descartes</w:t>
      </w:r>
      <w:r w:rsidRPr="00705BD8">
        <w:rPr>
          <w:spacing w:val="-5"/>
          <w:sz w:val="20"/>
        </w:rPr>
        <w:t xml:space="preserve"> </w:t>
      </w:r>
      <w:r w:rsidRPr="00705BD8">
        <w:rPr>
          <w:sz w:val="20"/>
        </w:rPr>
        <w:t>muertos,</w:t>
      </w:r>
      <w:r w:rsidRPr="00705BD8">
        <w:rPr>
          <w:spacing w:val="-6"/>
          <w:sz w:val="20"/>
        </w:rPr>
        <w:t xml:space="preserve"> </w:t>
      </w:r>
      <w:r w:rsidRPr="00705BD8">
        <w:rPr>
          <w:sz w:val="20"/>
        </w:rPr>
        <w:t>los</w:t>
      </w:r>
      <w:r w:rsidRPr="00705BD8">
        <w:rPr>
          <w:spacing w:val="-3"/>
          <w:sz w:val="20"/>
        </w:rPr>
        <w:t xml:space="preserve"> </w:t>
      </w:r>
      <w:r w:rsidRPr="00705BD8">
        <w:rPr>
          <w:sz w:val="20"/>
        </w:rPr>
        <w:t>desembarques</w:t>
      </w:r>
      <w:r w:rsidRPr="00705BD8">
        <w:rPr>
          <w:spacing w:val="-3"/>
          <w:sz w:val="20"/>
        </w:rPr>
        <w:t xml:space="preserve"> </w:t>
      </w:r>
      <w:r w:rsidRPr="00705BD8">
        <w:rPr>
          <w:sz w:val="20"/>
        </w:rPr>
        <w:t>de</w:t>
      </w:r>
      <w:r w:rsidRPr="00705BD8">
        <w:rPr>
          <w:spacing w:val="-4"/>
          <w:sz w:val="20"/>
        </w:rPr>
        <w:t xml:space="preserve"> </w:t>
      </w:r>
      <w:r w:rsidRPr="00705BD8">
        <w:rPr>
          <w:sz w:val="20"/>
        </w:rPr>
        <w:t>ejemplares</w:t>
      </w:r>
      <w:r w:rsidRPr="00705BD8">
        <w:rPr>
          <w:spacing w:val="-5"/>
          <w:sz w:val="20"/>
        </w:rPr>
        <w:t xml:space="preserve"> </w:t>
      </w:r>
      <w:r w:rsidRPr="00705BD8">
        <w:rPr>
          <w:sz w:val="20"/>
        </w:rPr>
        <w:t>de</w:t>
      </w:r>
      <w:r w:rsidRPr="00705BD8">
        <w:rPr>
          <w:spacing w:val="-4"/>
          <w:sz w:val="20"/>
        </w:rPr>
        <w:t xml:space="preserve"> </w:t>
      </w:r>
      <w:r w:rsidRPr="00705BD8">
        <w:rPr>
          <w:sz w:val="20"/>
        </w:rPr>
        <w:t>aguja</w:t>
      </w:r>
      <w:r w:rsidRPr="00705BD8">
        <w:rPr>
          <w:spacing w:val="-5"/>
          <w:sz w:val="20"/>
        </w:rPr>
        <w:t xml:space="preserve"> </w:t>
      </w:r>
      <w:r w:rsidRPr="00705BD8">
        <w:rPr>
          <w:sz w:val="20"/>
        </w:rPr>
        <w:t>azul</w:t>
      </w:r>
      <w:r w:rsidRPr="00705BD8">
        <w:rPr>
          <w:spacing w:val="-5"/>
          <w:sz w:val="20"/>
        </w:rPr>
        <w:t xml:space="preserve"> </w:t>
      </w:r>
      <w:r w:rsidRPr="00705BD8">
        <w:rPr>
          <w:sz w:val="20"/>
        </w:rPr>
        <w:t>y</w:t>
      </w:r>
      <w:r w:rsidRPr="00705BD8">
        <w:rPr>
          <w:spacing w:val="-5"/>
          <w:sz w:val="20"/>
        </w:rPr>
        <w:t xml:space="preserve"> </w:t>
      </w:r>
      <w:r w:rsidRPr="00705BD8">
        <w:rPr>
          <w:sz w:val="20"/>
        </w:rPr>
        <w:t>aguja blanca/marlín peto que estén muertos al acercarlos al costado del buque y que no sean vendidos ni objeto</w:t>
      </w:r>
      <w:r w:rsidRPr="00705BD8">
        <w:rPr>
          <w:spacing w:val="-6"/>
          <w:sz w:val="20"/>
        </w:rPr>
        <w:t xml:space="preserve"> </w:t>
      </w:r>
      <w:r w:rsidRPr="00705BD8">
        <w:rPr>
          <w:sz w:val="20"/>
        </w:rPr>
        <w:t>de</w:t>
      </w:r>
      <w:r w:rsidRPr="00705BD8">
        <w:rPr>
          <w:spacing w:val="-4"/>
          <w:sz w:val="20"/>
        </w:rPr>
        <w:t xml:space="preserve"> </w:t>
      </w:r>
      <w:r w:rsidRPr="00705BD8">
        <w:rPr>
          <w:sz w:val="20"/>
        </w:rPr>
        <w:t>comercio</w:t>
      </w:r>
      <w:r w:rsidRPr="00705BD8">
        <w:rPr>
          <w:spacing w:val="-6"/>
          <w:sz w:val="20"/>
        </w:rPr>
        <w:t xml:space="preserve"> </w:t>
      </w:r>
      <w:r w:rsidRPr="00705BD8">
        <w:rPr>
          <w:sz w:val="20"/>
        </w:rPr>
        <w:t>no</w:t>
      </w:r>
      <w:r w:rsidRPr="00705BD8">
        <w:rPr>
          <w:spacing w:val="-8"/>
          <w:sz w:val="20"/>
        </w:rPr>
        <w:t xml:space="preserve"> </w:t>
      </w:r>
      <w:r w:rsidRPr="00705BD8">
        <w:rPr>
          <w:sz w:val="20"/>
        </w:rPr>
        <w:t>se</w:t>
      </w:r>
      <w:r w:rsidRPr="00705BD8">
        <w:rPr>
          <w:spacing w:val="-4"/>
          <w:sz w:val="20"/>
        </w:rPr>
        <w:t xml:space="preserve"> </w:t>
      </w:r>
      <w:r w:rsidRPr="00705BD8">
        <w:rPr>
          <w:sz w:val="20"/>
        </w:rPr>
        <w:t>descontarán</w:t>
      </w:r>
      <w:r w:rsidRPr="00705BD8">
        <w:rPr>
          <w:spacing w:val="-6"/>
          <w:sz w:val="20"/>
        </w:rPr>
        <w:t xml:space="preserve"> </w:t>
      </w:r>
      <w:r w:rsidRPr="00705BD8">
        <w:rPr>
          <w:sz w:val="20"/>
        </w:rPr>
        <w:t>de</w:t>
      </w:r>
      <w:r w:rsidRPr="00705BD8">
        <w:rPr>
          <w:spacing w:val="-7"/>
          <w:sz w:val="20"/>
        </w:rPr>
        <w:t xml:space="preserve"> </w:t>
      </w:r>
      <w:r w:rsidRPr="00705BD8">
        <w:rPr>
          <w:sz w:val="20"/>
        </w:rPr>
        <w:t>los</w:t>
      </w:r>
      <w:r w:rsidRPr="00705BD8">
        <w:rPr>
          <w:spacing w:val="-5"/>
          <w:sz w:val="20"/>
        </w:rPr>
        <w:t xml:space="preserve"> </w:t>
      </w:r>
      <w:r w:rsidRPr="00705BD8">
        <w:rPr>
          <w:sz w:val="20"/>
        </w:rPr>
        <w:t>límites</w:t>
      </w:r>
      <w:r w:rsidRPr="00705BD8">
        <w:rPr>
          <w:spacing w:val="-5"/>
          <w:sz w:val="20"/>
        </w:rPr>
        <w:t xml:space="preserve"> </w:t>
      </w:r>
      <w:r w:rsidRPr="00705BD8">
        <w:rPr>
          <w:sz w:val="20"/>
        </w:rPr>
        <w:t>establecidos</w:t>
      </w:r>
      <w:r w:rsidRPr="00705BD8">
        <w:rPr>
          <w:spacing w:val="-7"/>
          <w:sz w:val="20"/>
        </w:rPr>
        <w:t xml:space="preserve"> </w:t>
      </w:r>
      <w:r w:rsidRPr="00705BD8">
        <w:rPr>
          <w:sz w:val="20"/>
        </w:rPr>
        <w:t>en</w:t>
      </w:r>
      <w:r w:rsidRPr="00705BD8">
        <w:rPr>
          <w:spacing w:val="-9"/>
          <w:sz w:val="20"/>
        </w:rPr>
        <w:t xml:space="preserve"> </w:t>
      </w:r>
      <w:r w:rsidRPr="00705BD8">
        <w:rPr>
          <w:sz w:val="20"/>
        </w:rPr>
        <w:t>el</w:t>
      </w:r>
      <w:r w:rsidRPr="00705BD8">
        <w:rPr>
          <w:spacing w:val="-5"/>
          <w:sz w:val="20"/>
        </w:rPr>
        <w:t xml:space="preserve"> </w:t>
      </w:r>
      <w:r w:rsidRPr="00705BD8">
        <w:rPr>
          <w:sz w:val="20"/>
        </w:rPr>
        <w:t>párrafo</w:t>
      </w:r>
      <w:r w:rsidRPr="00705BD8">
        <w:rPr>
          <w:spacing w:val="-6"/>
          <w:sz w:val="20"/>
        </w:rPr>
        <w:t xml:space="preserve"> </w:t>
      </w:r>
      <w:r w:rsidRPr="00705BD8">
        <w:rPr>
          <w:sz w:val="20"/>
        </w:rPr>
        <w:t>2,</w:t>
      </w:r>
      <w:r w:rsidRPr="00705BD8">
        <w:rPr>
          <w:spacing w:val="-6"/>
          <w:sz w:val="20"/>
        </w:rPr>
        <w:t xml:space="preserve"> </w:t>
      </w:r>
      <w:r w:rsidRPr="00705BD8">
        <w:rPr>
          <w:sz w:val="20"/>
        </w:rPr>
        <w:t>con</w:t>
      </w:r>
      <w:r w:rsidRPr="00705BD8">
        <w:rPr>
          <w:spacing w:val="-9"/>
          <w:sz w:val="20"/>
        </w:rPr>
        <w:t xml:space="preserve"> </w:t>
      </w:r>
      <w:r w:rsidRPr="00705BD8">
        <w:rPr>
          <w:sz w:val="20"/>
        </w:rPr>
        <w:t>la</w:t>
      </w:r>
      <w:r w:rsidRPr="00705BD8">
        <w:rPr>
          <w:spacing w:val="-5"/>
          <w:sz w:val="20"/>
        </w:rPr>
        <w:t xml:space="preserve"> </w:t>
      </w:r>
      <w:r w:rsidRPr="00705BD8">
        <w:rPr>
          <w:sz w:val="20"/>
        </w:rPr>
        <w:t>condición</w:t>
      </w:r>
      <w:r w:rsidRPr="00705BD8">
        <w:rPr>
          <w:spacing w:val="-6"/>
          <w:sz w:val="20"/>
        </w:rPr>
        <w:t xml:space="preserve"> </w:t>
      </w:r>
      <w:r w:rsidRPr="00705BD8">
        <w:rPr>
          <w:sz w:val="20"/>
        </w:rPr>
        <w:t>de</w:t>
      </w:r>
      <w:r w:rsidRPr="00705BD8">
        <w:rPr>
          <w:spacing w:val="-4"/>
          <w:sz w:val="20"/>
        </w:rPr>
        <w:t xml:space="preserve"> </w:t>
      </w:r>
      <w:r w:rsidRPr="00705BD8">
        <w:rPr>
          <w:sz w:val="20"/>
        </w:rPr>
        <w:t>que dicha prohibición se explique claramente en sus Informes anuales. Esta disposición se aplicará únicamente a las pesquerías comerciales.</w:t>
      </w:r>
    </w:p>
    <w:p w14:paraId="4E747E85" w14:textId="77777777" w:rsidR="00804E6B" w:rsidRPr="00705BD8" w:rsidRDefault="00983F7E">
      <w:pPr>
        <w:pStyle w:val="ListParagraph"/>
        <w:numPr>
          <w:ilvl w:val="0"/>
          <w:numId w:val="4"/>
        </w:numPr>
        <w:tabs>
          <w:tab w:val="left" w:pos="284"/>
          <w:tab w:val="left" w:pos="340"/>
        </w:tabs>
        <w:spacing w:before="234"/>
        <w:ind w:left="284" w:right="138" w:hanging="284"/>
        <w:rPr>
          <w:sz w:val="20"/>
        </w:rPr>
      </w:pPr>
      <w:r w:rsidRPr="00705BD8">
        <w:rPr>
          <w:sz w:val="20"/>
        </w:rPr>
        <w:t>Los</w:t>
      </w:r>
      <w:r w:rsidRPr="00705BD8">
        <w:rPr>
          <w:spacing w:val="40"/>
          <w:sz w:val="20"/>
        </w:rPr>
        <w:t xml:space="preserve"> </w:t>
      </w:r>
      <w:r w:rsidRPr="00705BD8">
        <w:rPr>
          <w:sz w:val="20"/>
        </w:rPr>
        <w:t>ejemplares de aguja azul y aguja blanca/marlín peto capturados para consumo local por CPC costeras en desarrollo o por pesquerías costeras de pequeña escala, de subsistencia y artesanales de islas</w:t>
      </w:r>
      <w:r w:rsidRPr="00705BD8">
        <w:rPr>
          <w:spacing w:val="-5"/>
          <w:sz w:val="20"/>
        </w:rPr>
        <w:t xml:space="preserve"> </w:t>
      </w:r>
      <w:r w:rsidRPr="00705BD8">
        <w:rPr>
          <w:sz w:val="20"/>
        </w:rPr>
        <w:t>pequeñas</w:t>
      </w:r>
      <w:r w:rsidRPr="00705BD8">
        <w:rPr>
          <w:spacing w:val="-5"/>
          <w:sz w:val="20"/>
        </w:rPr>
        <w:t xml:space="preserve"> </w:t>
      </w:r>
      <w:r w:rsidRPr="00705BD8">
        <w:rPr>
          <w:sz w:val="20"/>
        </w:rPr>
        <w:t>de</w:t>
      </w:r>
      <w:r w:rsidRPr="00705BD8">
        <w:rPr>
          <w:spacing w:val="-4"/>
          <w:sz w:val="20"/>
        </w:rPr>
        <w:t xml:space="preserve"> </w:t>
      </w:r>
      <w:r w:rsidRPr="00705BD8">
        <w:rPr>
          <w:sz w:val="20"/>
        </w:rPr>
        <w:t>otras</w:t>
      </w:r>
      <w:r w:rsidRPr="00705BD8">
        <w:rPr>
          <w:spacing w:val="-5"/>
          <w:sz w:val="20"/>
        </w:rPr>
        <w:t xml:space="preserve"> </w:t>
      </w:r>
      <w:r w:rsidRPr="00705BD8">
        <w:rPr>
          <w:sz w:val="20"/>
        </w:rPr>
        <w:t>CPC</w:t>
      </w:r>
      <w:r w:rsidRPr="00705BD8">
        <w:rPr>
          <w:spacing w:val="-5"/>
          <w:sz w:val="20"/>
        </w:rPr>
        <w:t xml:space="preserve"> </w:t>
      </w:r>
      <w:r w:rsidRPr="00705BD8">
        <w:rPr>
          <w:sz w:val="20"/>
        </w:rPr>
        <w:t>están</w:t>
      </w:r>
      <w:r w:rsidRPr="00705BD8">
        <w:rPr>
          <w:spacing w:val="-7"/>
          <w:sz w:val="20"/>
        </w:rPr>
        <w:t xml:space="preserve"> </w:t>
      </w:r>
      <w:r w:rsidRPr="00705BD8">
        <w:rPr>
          <w:sz w:val="20"/>
        </w:rPr>
        <w:t>exentos</w:t>
      </w:r>
      <w:r w:rsidRPr="00705BD8">
        <w:rPr>
          <w:spacing w:val="-5"/>
          <w:sz w:val="20"/>
        </w:rPr>
        <w:t xml:space="preserve"> </w:t>
      </w:r>
      <w:r w:rsidRPr="00705BD8">
        <w:rPr>
          <w:sz w:val="20"/>
        </w:rPr>
        <w:t>de</w:t>
      </w:r>
      <w:r w:rsidRPr="00705BD8">
        <w:rPr>
          <w:spacing w:val="34"/>
          <w:sz w:val="20"/>
        </w:rPr>
        <w:t xml:space="preserve"> </w:t>
      </w:r>
      <w:r w:rsidRPr="00705BD8">
        <w:rPr>
          <w:sz w:val="20"/>
        </w:rPr>
        <w:t>las</w:t>
      </w:r>
      <w:r w:rsidRPr="00705BD8">
        <w:rPr>
          <w:spacing w:val="-5"/>
          <w:sz w:val="20"/>
        </w:rPr>
        <w:t xml:space="preserve"> </w:t>
      </w:r>
      <w:r w:rsidRPr="00705BD8">
        <w:rPr>
          <w:sz w:val="20"/>
        </w:rPr>
        <w:t>disposiciones</w:t>
      </w:r>
      <w:r w:rsidRPr="00705BD8">
        <w:rPr>
          <w:spacing w:val="-5"/>
          <w:sz w:val="20"/>
        </w:rPr>
        <w:t xml:space="preserve"> </w:t>
      </w:r>
      <w:r w:rsidRPr="00705BD8">
        <w:rPr>
          <w:sz w:val="20"/>
        </w:rPr>
        <w:t>del</w:t>
      </w:r>
      <w:r w:rsidRPr="00705BD8">
        <w:rPr>
          <w:spacing w:val="-4"/>
          <w:sz w:val="20"/>
        </w:rPr>
        <w:t xml:space="preserve"> </w:t>
      </w:r>
      <w:r w:rsidRPr="00705BD8">
        <w:rPr>
          <w:sz w:val="20"/>
        </w:rPr>
        <w:t>párrafo</w:t>
      </w:r>
      <w:r w:rsidRPr="00705BD8">
        <w:rPr>
          <w:spacing w:val="-6"/>
          <w:sz w:val="20"/>
        </w:rPr>
        <w:t xml:space="preserve"> </w:t>
      </w:r>
      <w:r w:rsidRPr="00705BD8">
        <w:rPr>
          <w:sz w:val="20"/>
        </w:rPr>
        <w:t>4,</w:t>
      </w:r>
      <w:r w:rsidRPr="00705BD8">
        <w:rPr>
          <w:spacing w:val="-6"/>
          <w:sz w:val="20"/>
        </w:rPr>
        <w:t xml:space="preserve"> </w:t>
      </w:r>
      <w:r w:rsidRPr="00705BD8">
        <w:rPr>
          <w:sz w:val="20"/>
        </w:rPr>
        <w:t>siempre</w:t>
      </w:r>
      <w:r w:rsidRPr="00705BD8">
        <w:rPr>
          <w:spacing w:val="-4"/>
          <w:sz w:val="20"/>
        </w:rPr>
        <w:t xml:space="preserve"> </w:t>
      </w:r>
      <w:r w:rsidRPr="00705BD8">
        <w:rPr>
          <w:sz w:val="20"/>
        </w:rPr>
        <w:t>y</w:t>
      </w:r>
      <w:r w:rsidRPr="00705BD8">
        <w:rPr>
          <w:spacing w:val="-5"/>
          <w:sz w:val="20"/>
        </w:rPr>
        <w:t xml:space="preserve"> </w:t>
      </w:r>
      <w:r w:rsidRPr="00705BD8">
        <w:rPr>
          <w:sz w:val="20"/>
        </w:rPr>
        <w:t>cuando</w:t>
      </w:r>
      <w:r w:rsidRPr="00705BD8">
        <w:rPr>
          <w:spacing w:val="-6"/>
          <w:sz w:val="20"/>
        </w:rPr>
        <w:t xml:space="preserve"> </w:t>
      </w:r>
      <w:r w:rsidRPr="00705BD8">
        <w:rPr>
          <w:sz w:val="20"/>
        </w:rPr>
        <w:t>estas</w:t>
      </w:r>
      <w:r w:rsidRPr="00705BD8">
        <w:rPr>
          <w:spacing w:val="-5"/>
          <w:sz w:val="20"/>
        </w:rPr>
        <w:t xml:space="preserve"> </w:t>
      </w:r>
      <w:r w:rsidRPr="00705BD8">
        <w:rPr>
          <w:sz w:val="20"/>
        </w:rPr>
        <w:t>CP</w:t>
      </w:r>
    </w:p>
    <w:p w14:paraId="6626944C" w14:textId="77777777" w:rsidR="00804E6B" w:rsidRPr="00705BD8" w:rsidRDefault="00983F7E">
      <w:pPr>
        <w:pStyle w:val="BodyText"/>
        <w:ind w:left="284" w:right="140"/>
        <w:jc w:val="both"/>
      </w:pPr>
      <w:r w:rsidRPr="00705BD8">
        <w:t xml:space="preserve">a) presenten los datos de Tarea I y Tarea II de acuerdo con los procedimientos de comunicación establecidos por el SCRS, y (b) en el caso de CPC costeras no en desarrollo, notifiquen a la Comisión su solicitud de exención y las medidas adoptadas para limitar la aplicación de esta exención a dichas </w:t>
      </w:r>
      <w:r w:rsidRPr="00705BD8">
        <w:rPr>
          <w:spacing w:val="-2"/>
        </w:rPr>
        <w:t>pesquerías.</w:t>
      </w:r>
    </w:p>
    <w:p w14:paraId="71141B98" w14:textId="77777777" w:rsidR="00804E6B" w:rsidRPr="00705BD8" w:rsidRDefault="00804E6B">
      <w:pPr>
        <w:pStyle w:val="BodyText"/>
      </w:pPr>
    </w:p>
    <w:p w14:paraId="2B739D51" w14:textId="77777777" w:rsidR="00804E6B" w:rsidRPr="00705BD8" w:rsidRDefault="00983F7E">
      <w:pPr>
        <w:pStyle w:val="ListParagraph"/>
        <w:numPr>
          <w:ilvl w:val="0"/>
          <w:numId w:val="4"/>
        </w:numPr>
        <w:tabs>
          <w:tab w:val="left" w:pos="305"/>
        </w:tabs>
        <w:ind w:left="305" w:hanging="304"/>
        <w:rPr>
          <w:sz w:val="20"/>
        </w:rPr>
      </w:pPr>
      <w:r w:rsidRPr="00705BD8">
        <w:rPr>
          <w:sz w:val="20"/>
        </w:rPr>
        <w:t>Para</w:t>
      </w:r>
      <w:r w:rsidRPr="00705BD8">
        <w:rPr>
          <w:spacing w:val="-5"/>
          <w:sz w:val="20"/>
        </w:rPr>
        <w:t xml:space="preserve"> </w:t>
      </w:r>
      <w:r w:rsidRPr="00705BD8">
        <w:rPr>
          <w:sz w:val="20"/>
        </w:rPr>
        <w:t>las</w:t>
      </w:r>
      <w:r w:rsidRPr="00705BD8">
        <w:rPr>
          <w:spacing w:val="-6"/>
          <w:sz w:val="20"/>
        </w:rPr>
        <w:t xml:space="preserve"> </w:t>
      </w:r>
      <w:r w:rsidRPr="00705BD8">
        <w:rPr>
          <w:sz w:val="20"/>
        </w:rPr>
        <w:t>pesquerías</w:t>
      </w:r>
      <w:r w:rsidRPr="00705BD8">
        <w:rPr>
          <w:spacing w:val="-3"/>
          <w:sz w:val="20"/>
        </w:rPr>
        <w:t xml:space="preserve"> </w:t>
      </w:r>
      <w:r w:rsidRPr="00705BD8">
        <w:rPr>
          <w:sz w:val="20"/>
        </w:rPr>
        <w:t>deportivas</w:t>
      </w:r>
      <w:r w:rsidRPr="00705BD8">
        <w:rPr>
          <w:spacing w:val="-6"/>
          <w:sz w:val="20"/>
        </w:rPr>
        <w:t xml:space="preserve"> </w:t>
      </w:r>
      <w:r w:rsidRPr="00705BD8">
        <w:rPr>
          <w:sz w:val="20"/>
        </w:rPr>
        <w:t>y</w:t>
      </w:r>
      <w:r w:rsidRPr="00705BD8">
        <w:rPr>
          <w:spacing w:val="-6"/>
          <w:sz w:val="20"/>
        </w:rPr>
        <w:t xml:space="preserve"> </w:t>
      </w:r>
      <w:r w:rsidRPr="00705BD8">
        <w:rPr>
          <w:sz w:val="20"/>
        </w:rPr>
        <w:t>de</w:t>
      </w:r>
      <w:r w:rsidRPr="00705BD8">
        <w:rPr>
          <w:spacing w:val="-3"/>
          <w:sz w:val="20"/>
        </w:rPr>
        <w:t xml:space="preserve"> </w:t>
      </w:r>
      <w:r w:rsidRPr="00705BD8">
        <w:rPr>
          <w:spacing w:val="-2"/>
          <w:sz w:val="20"/>
        </w:rPr>
        <w:t>recreo:</w:t>
      </w:r>
    </w:p>
    <w:p w14:paraId="0D66F316" w14:textId="77777777" w:rsidR="00804E6B" w:rsidRPr="00705BD8" w:rsidRDefault="00983F7E">
      <w:pPr>
        <w:pStyle w:val="ListParagraph"/>
        <w:numPr>
          <w:ilvl w:val="0"/>
          <w:numId w:val="3"/>
        </w:numPr>
        <w:tabs>
          <w:tab w:val="left" w:pos="565"/>
          <w:tab w:val="left" w:pos="567"/>
        </w:tabs>
        <w:spacing w:before="234"/>
        <w:ind w:right="135"/>
        <w:rPr>
          <w:sz w:val="20"/>
        </w:rPr>
      </w:pPr>
      <w:r w:rsidRPr="00705BD8">
        <w:rPr>
          <w:sz w:val="20"/>
        </w:rPr>
        <w:t>Las</w:t>
      </w:r>
      <w:r w:rsidRPr="00705BD8">
        <w:rPr>
          <w:spacing w:val="-6"/>
          <w:sz w:val="20"/>
        </w:rPr>
        <w:t xml:space="preserve"> </w:t>
      </w:r>
      <w:r w:rsidRPr="00705BD8">
        <w:rPr>
          <w:sz w:val="20"/>
        </w:rPr>
        <w:t>CPC</w:t>
      </w:r>
      <w:r w:rsidRPr="00705BD8">
        <w:rPr>
          <w:spacing w:val="-6"/>
          <w:sz w:val="20"/>
        </w:rPr>
        <w:t xml:space="preserve"> </w:t>
      </w:r>
      <w:r w:rsidRPr="00705BD8">
        <w:rPr>
          <w:sz w:val="20"/>
        </w:rPr>
        <w:t>adoptarán</w:t>
      </w:r>
      <w:r w:rsidRPr="00705BD8">
        <w:rPr>
          <w:spacing w:val="-7"/>
          <w:sz w:val="20"/>
        </w:rPr>
        <w:t xml:space="preserve"> </w:t>
      </w:r>
      <w:r w:rsidRPr="00705BD8">
        <w:rPr>
          <w:sz w:val="20"/>
        </w:rPr>
        <w:t>las</w:t>
      </w:r>
      <w:r w:rsidRPr="00705BD8">
        <w:rPr>
          <w:spacing w:val="-6"/>
          <w:sz w:val="20"/>
        </w:rPr>
        <w:t xml:space="preserve"> </w:t>
      </w:r>
      <w:r w:rsidRPr="00705BD8">
        <w:rPr>
          <w:sz w:val="20"/>
        </w:rPr>
        <w:t>medidas</w:t>
      </w:r>
      <w:r w:rsidRPr="00705BD8">
        <w:rPr>
          <w:spacing w:val="-6"/>
          <w:sz w:val="20"/>
        </w:rPr>
        <w:t xml:space="preserve"> </w:t>
      </w:r>
      <w:r w:rsidRPr="00705BD8">
        <w:rPr>
          <w:sz w:val="20"/>
        </w:rPr>
        <w:t>adecuadas</w:t>
      </w:r>
      <w:r w:rsidRPr="00705BD8">
        <w:rPr>
          <w:spacing w:val="-6"/>
          <w:sz w:val="20"/>
        </w:rPr>
        <w:t xml:space="preserve"> </w:t>
      </w:r>
      <w:r w:rsidRPr="00705BD8">
        <w:rPr>
          <w:sz w:val="20"/>
        </w:rPr>
        <w:t>para</w:t>
      </w:r>
      <w:r w:rsidRPr="00705BD8">
        <w:rPr>
          <w:spacing w:val="-6"/>
          <w:sz w:val="20"/>
        </w:rPr>
        <w:t xml:space="preserve"> </w:t>
      </w:r>
      <w:r w:rsidRPr="00705BD8">
        <w:rPr>
          <w:sz w:val="20"/>
        </w:rPr>
        <w:t>garantizar</w:t>
      </w:r>
      <w:r w:rsidRPr="00705BD8">
        <w:rPr>
          <w:spacing w:val="-7"/>
          <w:sz w:val="20"/>
        </w:rPr>
        <w:t xml:space="preserve"> </w:t>
      </w:r>
      <w:r w:rsidRPr="00705BD8">
        <w:rPr>
          <w:sz w:val="20"/>
        </w:rPr>
        <w:t>que</w:t>
      </w:r>
      <w:r w:rsidRPr="00705BD8">
        <w:rPr>
          <w:spacing w:val="-5"/>
          <w:sz w:val="20"/>
        </w:rPr>
        <w:t xml:space="preserve"> </w:t>
      </w:r>
      <w:r w:rsidRPr="00705BD8">
        <w:rPr>
          <w:sz w:val="20"/>
        </w:rPr>
        <w:t>cualquier</w:t>
      </w:r>
      <w:r w:rsidRPr="00705BD8">
        <w:rPr>
          <w:spacing w:val="-7"/>
          <w:sz w:val="20"/>
        </w:rPr>
        <w:t xml:space="preserve"> </w:t>
      </w:r>
      <w:r w:rsidRPr="00705BD8">
        <w:rPr>
          <w:sz w:val="20"/>
        </w:rPr>
        <w:t>pez</w:t>
      </w:r>
      <w:r w:rsidRPr="00705BD8">
        <w:rPr>
          <w:spacing w:val="-6"/>
          <w:sz w:val="20"/>
        </w:rPr>
        <w:t xml:space="preserve"> </w:t>
      </w:r>
      <w:r w:rsidRPr="00705BD8">
        <w:rPr>
          <w:sz w:val="20"/>
        </w:rPr>
        <w:t>liberado</w:t>
      </w:r>
      <w:r w:rsidRPr="00705BD8">
        <w:rPr>
          <w:spacing w:val="-4"/>
          <w:sz w:val="20"/>
        </w:rPr>
        <w:t xml:space="preserve"> </w:t>
      </w:r>
      <w:r w:rsidRPr="00705BD8">
        <w:rPr>
          <w:sz w:val="20"/>
        </w:rPr>
        <w:t>se</w:t>
      </w:r>
      <w:r w:rsidRPr="00705BD8">
        <w:rPr>
          <w:spacing w:val="-5"/>
          <w:sz w:val="20"/>
        </w:rPr>
        <w:t xml:space="preserve"> </w:t>
      </w:r>
      <w:r w:rsidRPr="00705BD8">
        <w:rPr>
          <w:sz w:val="20"/>
        </w:rPr>
        <w:t>libera</w:t>
      </w:r>
      <w:r w:rsidRPr="00705BD8">
        <w:rPr>
          <w:spacing w:val="-6"/>
          <w:sz w:val="20"/>
        </w:rPr>
        <w:t xml:space="preserve"> </w:t>
      </w:r>
      <w:r w:rsidRPr="00705BD8">
        <w:rPr>
          <w:sz w:val="20"/>
        </w:rPr>
        <w:t>de</w:t>
      </w:r>
      <w:r w:rsidRPr="00705BD8">
        <w:rPr>
          <w:spacing w:val="-5"/>
          <w:sz w:val="20"/>
        </w:rPr>
        <w:t xml:space="preserve"> </w:t>
      </w:r>
      <w:r w:rsidRPr="00705BD8">
        <w:rPr>
          <w:sz w:val="20"/>
        </w:rPr>
        <w:t>tal modo que se le cause el menor daño.</w:t>
      </w:r>
    </w:p>
    <w:p w14:paraId="4188517C" w14:textId="77777777" w:rsidR="00804E6B" w:rsidRPr="00705BD8" w:rsidRDefault="00804E6B">
      <w:pPr>
        <w:pStyle w:val="BodyText"/>
      </w:pPr>
    </w:p>
    <w:p w14:paraId="25AAC842" w14:textId="77777777" w:rsidR="00804E6B" w:rsidRPr="00705BD8" w:rsidRDefault="00983F7E">
      <w:pPr>
        <w:pStyle w:val="ListParagraph"/>
        <w:numPr>
          <w:ilvl w:val="0"/>
          <w:numId w:val="3"/>
        </w:numPr>
        <w:tabs>
          <w:tab w:val="left" w:pos="566"/>
          <w:tab w:val="left" w:pos="568"/>
        </w:tabs>
        <w:ind w:left="568" w:right="140"/>
        <w:rPr>
          <w:sz w:val="20"/>
        </w:rPr>
      </w:pPr>
      <w:r w:rsidRPr="00705BD8">
        <w:rPr>
          <w:sz w:val="20"/>
        </w:rPr>
        <w:t>Las</w:t>
      </w:r>
      <w:r w:rsidRPr="00705BD8">
        <w:rPr>
          <w:spacing w:val="-4"/>
          <w:sz w:val="20"/>
        </w:rPr>
        <w:t xml:space="preserve"> </w:t>
      </w:r>
      <w:r w:rsidRPr="00705BD8">
        <w:rPr>
          <w:sz w:val="20"/>
        </w:rPr>
        <w:t>CPC</w:t>
      </w:r>
      <w:r w:rsidRPr="00705BD8">
        <w:rPr>
          <w:spacing w:val="-4"/>
          <w:sz w:val="20"/>
        </w:rPr>
        <w:t xml:space="preserve"> </w:t>
      </w:r>
      <w:r w:rsidRPr="00705BD8">
        <w:rPr>
          <w:sz w:val="20"/>
        </w:rPr>
        <w:t>establecerán</w:t>
      </w:r>
      <w:r w:rsidRPr="00705BD8">
        <w:rPr>
          <w:spacing w:val="-5"/>
          <w:sz w:val="20"/>
        </w:rPr>
        <w:t xml:space="preserve"> </w:t>
      </w:r>
      <w:r w:rsidRPr="00705BD8">
        <w:rPr>
          <w:sz w:val="20"/>
        </w:rPr>
        <w:t>tallas</w:t>
      </w:r>
      <w:r w:rsidRPr="00705BD8">
        <w:rPr>
          <w:spacing w:val="-2"/>
          <w:sz w:val="20"/>
        </w:rPr>
        <w:t xml:space="preserve"> </w:t>
      </w:r>
      <w:r w:rsidRPr="00705BD8">
        <w:rPr>
          <w:sz w:val="20"/>
        </w:rPr>
        <w:t>mínimas</w:t>
      </w:r>
      <w:r w:rsidRPr="00705BD8">
        <w:rPr>
          <w:spacing w:val="-4"/>
          <w:sz w:val="20"/>
        </w:rPr>
        <w:t xml:space="preserve"> </w:t>
      </w:r>
      <w:r w:rsidRPr="00705BD8">
        <w:rPr>
          <w:sz w:val="20"/>
        </w:rPr>
        <w:t>de</w:t>
      </w:r>
      <w:r w:rsidRPr="00705BD8">
        <w:rPr>
          <w:spacing w:val="-1"/>
          <w:sz w:val="20"/>
        </w:rPr>
        <w:t xml:space="preserve"> </w:t>
      </w:r>
      <w:r w:rsidRPr="00705BD8">
        <w:rPr>
          <w:sz w:val="20"/>
        </w:rPr>
        <w:t>retención</w:t>
      </w:r>
      <w:r w:rsidRPr="00705BD8">
        <w:rPr>
          <w:spacing w:val="-4"/>
          <w:sz w:val="20"/>
        </w:rPr>
        <w:t xml:space="preserve"> </w:t>
      </w:r>
      <w:r w:rsidRPr="00705BD8">
        <w:rPr>
          <w:sz w:val="20"/>
        </w:rPr>
        <w:t>iguales</w:t>
      </w:r>
      <w:r w:rsidRPr="00705BD8">
        <w:rPr>
          <w:spacing w:val="-4"/>
          <w:sz w:val="20"/>
        </w:rPr>
        <w:t xml:space="preserve"> </w:t>
      </w:r>
      <w:r w:rsidRPr="00705BD8">
        <w:rPr>
          <w:sz w:val="20"/>
        </w:rPr>
        <w:t>o</w:t>
      </w:r>
      <w:r w:rsidRPr="00705BD8">
        <w:rPr>
          <w:spacing w:val="-2"/>
          <w:sz w:val="20"/>
        </w:rPr>
        <w:t xml:space="preserve"> </w:t>
      </w:r>
      <w:r w:rsidRPr="00705BD8">
        <w:rPr>
          <w:sz w:val="20"/>
        </w:rPr>
        <w:t>superiores</w:t>
      </w:r>
      <w:r w:rsidRPr="00705BD8">
        <w:rPr>
          <w:spacing w:val="-4"/>
          <w:sz w:val="20"/>
        </w:rPr>
        <w:t xml:space="preserve"> </w:t>
      </w:r>
      <w:r w:rsidRPr="00705BD8">
        <w:rPr>
          <w:sz w:val="20"/>
        </w:rPr>
        <w:t>a</w:t>
      </w:r>
      <w:r w:rsidRPr="00705BD8">
        <w:rPr>
          <w:spacing w:val="-1"/>
          <w:sz w:val="20"/>
        </w:rPr>
        <w:t xml:space="preserve"> </w:t>
      </w:r>
      <w:r w:rsidRPr="00705BD8">
        <w:rPr>
          <w:sz w:val="20"/>
        </w:rPr>
        <w:t>las</w:t>
      </w:r>
      <w:r w:rsidRPr="00705BD8">
        <w:rPr>
          <w:spacing w:val="-4"/>
          <w:sz w:val="20"/>
        </w:rPr>
        <w:t xml:space="preserve"> </w:t>
      </w:r>
      <w:r w:rsidRPr="00705BD8">
        <w:rPr>
          <w:sz w:val="20"/>
        </w:rPr>
        <w:t>siguientes</w:t>
      </w:r>
      <w:r w:rsidRPr="00705BD8">
        <w:rPr>
          <w:spacing w:val="-4"/>
          <w:sz w:val="20"/>
        </w:rPr>
        <w:t xml:space="preserve"> </w:t>
      </w:r>
      <w:r w:rsidRPr="00705BD8">
        <w:rPr>
          <w:sz w:val="20"/>
        </w:rPr>
        <w:t>tallas:</w:t>
      </w:r>
      <w:r w:rsidRPr="00705BD8">
        <w:rPr>
          <w:spacing w:val="-6"/>
          <w:sz w:val="20"/>
        </w:rPr>
        <w:t xml:space="preserve"> </w:t>
      </w:r>
      <w:r w:rsidRPr="00705BD8">
        <w:rPr>
          <w:sz w:val="20"/>
        </w:rPr>
        <w:t>251</w:t>
      </w:r>
      <w:r w:rsidRPr="00705BD8">
        <w:rPr>
          <w:spacing w:val="-5"/>
          <w:sz w:val="20"/>
        </w:rPr>
        <w:t xml:space="preserve"> </w:t>
      </w:r>
      <w:r w:rsidRPr="00705BD8">
        <w:rPr>
          <w:sz w:val="20"/>
        </w:rPr>
        <w:t>cm mandíbula</w:t>
      </w:r>
      <w:r w:rsidRPr="00705BD8">
        <w:rPr>
          <w:spacing w:val="-5"/>
          <w:sz w:val="20"/>
        </w:rPr>
        <w:t xml:space="preserve"> </w:t>
      </w:r>
      <w:r w:rsidRPr="00705BD8">
        <w:rPr>
          <w:sz w:val="20"/>
        </w:rPr>
        <w:t>inferior</w:t>
      </w:r>
      <w:r w:rsidRPr="00705BD8">
        <w:rPr>
          <w:spacing w:val="-4"/>
          <w:sz w:val="20"/>
        </w:rPr>
        <w:t xml:space="preserve"> </w:t>
      </w:r>
      <w:r w:rsidRPr="00705BD8">
        <w:rPr>
          <w:sz w:val="20"/>
        </w:rPr>
        <w:t>a</w:t>
      </w:r>
      <w:r w:rsidRPr="00705BD8">
        <w:rPr>
          <w:spacing w:val="-2"/>
          <w:sz w:val="20"/>
        </w:rPr>
        <w:t xml:space="preserve"> </w:t>
      </w:r>
      <w:r w:rsidRPr="00705BD8">
        <w:rPr>
          <w:sz w:val="20"/>
        </w:rPr>
        <w:t>la</w:t>
      </w:r>
      <w:r w:rsidRPr="00705BD8">
        <w:rPr>
          <w:spacing w:val="-5"/>
          <w:sz w:val="20"/>
        </w:rPr>
        <w:t xml:space="preserve"> </w:t>
      </w:r>
      <w:r w:rsidRPr="00705BD8">
        <w:rPr>
          <w:sz w:val="20"/>
        </w:rPr>
        <w:t>horquilla</w:t>
      </w:r>
      <w:r w:rsidRPr="00705BD8">
        <w:rPr>
          <w:spacing w:val="-5"/>
          <w:sz w:val="20"/>
        </w:rPr>
        <w:t xml:space="preserve"> </w:t>
      </w:r>
      <w:r w:rsidRPr="00705BD8">
        <w:rPr>
          <w:sz w:val="20"/>
        </w:rPr>
        <w:t>(LJFL)</w:t>
      </w:r>
      <w:r w:rsidRPr="00705BD8">
        <w:rPr>
          <w:spacing w:val="-5"/>
          <w:sz w:val="20"/>
        </w:rPr>
        <w:t xml:space="preserve"> </w:t>
      </w:r>
      <w:r w:rsidRPr="00705BD8">
        <w:rPr>
          <w:sz w:val="20"/>
        </w:rPr>
        <w:t>para</w:t>
      </w:r>
      <w:r w:rsidRPr="00705BD8">
        <w:rPr>
          <w:spacing w:val="-5"/>
          <w:sz w:val="20"/>
        </w:rPr>
        <w:t xml:space="preserve"> </w:t>
      </w:r>
      <w:r w:rsidRPr="00705BD8">
        <w:rPr>
          <w:sz w:val="20"/>
        </w:rPr>
        <w:t>la</w:t>
      </w:r>
      <w:r w:rsidRPr="00705BD8">
        <w:rPr>
          <w:spacing w:val="-5"/>
          <w:sz w:val="20"/>
        </w:rPr>
        <w:t xml:space="preserve"> </w:t>
      </w:r>
      <w:r w:rsidRPr="00705BD8">
        <w:rPr>
          <w:sz w:val="20"/>
        </w:rPr>
        <w:t>aguja</w:t>
      </w:r>
      <w:r w:rsidRPr="00705BD8">
        <w:rPr>
          <w:spacing w:val="-5"/>
          <w:sz w:val="20"/>
        </w:rPr>
        <w:t xml:space="preserve"> </w:t>
      </w:r>
      <w:r w:rsidRPr="00705BD8">
        <w:rPr>
          <w:sz w:val="20"/>
        </w:rPr>
        <w:t>azul</w:t>
      </w:r>
      <w:r w:rsidRPr="00705BD8">
        <w:rPr>
          <w:spacing w:val="-5"/>
          <w:sz w:val="20"/>
        </w:rPr>
        <w:t xml:space="preserve"> </w:t>
      </w:r>
      <w:r w:rsidRPr="00705BD8">
        <w:rPr>
          <w:sz w:val="20"/>
        </w:rPr>
        <w:t>y</w:t>
      </w:r>
      <w:r w:rsidRPr="00705BD8">
        <w:rPr>
          <w:spacing w:val="-5"/>
          <w:sz w:val="20"/>
        </w:rPr>
        <w:t xml:space="preserve"> </w:t>
      </w:r>
      <w:r w:rsidRPr="00705BD8">
        <w:rPr>
          <w:sz w:val="20"/>
        </w:rPr>
        <w:t>168</w:t>
      </w:r>
      <w:r w:rsidRPr="00705BD8">
        <w:rPr>
          <w:spacing w:val="-6"/>
          <w:sz w:val="20"/>
        </w:rPr>
        <w:t xml:space="preserve"> </w:t>
      </w:r>
      <w:r w:rsidRPr="00705BD8">
        <w:rPr>
          <w:sz w:val="20"/>
        </w:rPr>
        <w:t>cm</w:t>
      </w:r>
      <w:r w:rsidRPr="00705BD8">
        <w:rPr>
          <w:spacing w:val="-3"/>
          <w:sz w:val="20"/>
        </w:rPr>
        <w:t xml:space="preserve"> </w:t>
      </w:r>
      <w:r w:rsidRPr="00705BD8">
        <w:rPr>
          <w:sz w:val="20"/>
        </w:rPr>
        <w:t>LJFL</w:t>
      </w:r>
      <w:r w:rsidRPr="00705BD8">
        <w:rPr>
          <w:spacing w:val="-2"/>
          <w:sz w:val="20"/>
        </w:rPr>
        <w:t xml:space="preserve"> </w:t>
      </w:r>
      <w:r w:rsidRPr="00705BD8">
        <w:rPr>
          <w:sz w:val="20"/>
        </w:rPr>
        <w:t>para</w:t>
      </w:r>
      <w:r w:rsidRPr="00705BD8">
        <w:rPr>
          <w:spacing w:val="-5"/>
          <w:sz w:val="20"/>
        </w:rPr>
        <w:t xml:space="preserve"> </w:t>
      </w:r>
      <w:r w:rsidRPr="00705BD8">
        <w:rPr>
          <w:sz w:val="20"/>
        </w:rPr>
        <w:t>la</w:t>
      </w:r>
      <w:r w:rsidRPr="00705BD8">
        <w:rPr>
          <w:spacing w:val="-2"/>
          <w:sz w:val="20"/>
        </w:rPr>
        <w:t xml:space="preserve"> </w:t>
      </w:r>
      <w:r w:rsidRPr="00705BD8">
        <w:rPr>
          <w:sz w:val="20"/>
        </w:rPr>
        <w:t>aguja</w:t>
      </w:r>
      <w:r w:rsidRPr="00705BD8">
        <w:rPr>
          <w:spacing w:val="-5"/>
          <w:sz w:val="20"/>
        </w:rPr>
        <w:t xml:space="preserve"> </w:t>
      </w:r>
      <w:r w:rsidRPr="00705BD8">
        <w:rPr>
          <w:sz w:val="20"/>
        </w:rPr>
        <w:t xml:space="preserve">blanca/marlín </w:t>
      </w:r>
      <w:r w:rsidRPr="00705BD8">
        <w:rPr>
          <w:spacing w:val="-2"/>
          <w:sz w:val="20"/>
        </w:rPr>
        <w:t>peto.</w:t>
      </w:r>
    </w:p>
    <w:p w14:paraId="23D14706" w14:textId="77777777" w:rsidR="00804E6B" w:rsidRPr="00705BD8" w:rsidRDefault="00804E6B">
      <w:pPr>
        <w:pStyle w:val="ListParagraph"/>
        <w:rPr>
          <w:sz w:val="20"/>
        </w:rPr>
        <w:sectPr w:rsidR="00804E6B" w:rsidRPr="00705BD8" w:rsidSect="005D3FFB">
          <w:pgSz w:w="11910" w:h="16850"/>
          <w:pgMar w:top="1340" w:right="1275" w:bottom="1360" w:left="1417" w:header="850" w:footer="1134" w:gutter="0"/>
          <w:cols w:space="720"/>
          <w:docGrid w:linePitch="299"/>
        </w:sectPr>
      </w:pPr>
    </w:p>
    <w:p w14:paraId="2E9E69C0" w14:textId="77777777" w:rsidR="00804E6B" w:rsidRPr="00705BD8" w:rsidRDefault="00983F7E">
      <w:pPr>
        <w:pStyle w:val="ListParagraph"/>
        <w:numPr>
          <w:ilvl w:val="0"/>
          <w:numId w:val="3"/>
        </w:numPr>
        <w:tabs>
          <w:tab w:val="left" w:pos="568"/>
        </w:tabs>
        <w:spacing w:before="77"/>
        <w:ind w:left="568" w:right="136"/>
        <w:rPr>
          <w:sz w:val="20"/>
        </w:rPr>
      </w:pPr>
      <w:r w:rsidRPr="00705BD8">
        <w:rPr>
          <w:sz w:val="20"/>
        </w:rPr>
        <w:lastRenderedPageBreak/>
        <w:t>Las</w:t>
      </w:r>
      <w:r w:rsidRPr="00705BD8">
        <w:rPr>
          <w:spacing w:val="-3"/>
          <w:sz w:val="20"/>
        </w:rPr>
        <w:t xml:space="preserve"> </w:t>
      </w:r>
      <w:r w:rsidRPr="00705BD8">
        <w:rPr>
          <w:sz w:val="20"/>
        </w:rPr>
        <w:t>CPC</w:t>
      </w:r>
      <w:r w:rsidRPr="00705BD8">
        <w:rPr>
          <w:spacing w:val="-3"/>
          <w:sz w:val="20"/>
        </w:rPr>
        <w:t xml:space="preserve"> </w:t>
      </w:r>
      <w:r w:rsidRPr="00705BD8">
        <w:rPr>
          <w:sz w:val="20"/>
        </w:rPr>
        <w:t>prohibirán</w:t>
      </w:r>
      <w:r w:rsidRPr="00705BD8">
        <w:rPr>
          <w:spacing w:val="-4"/>
          <w:sz w:val="20"/>
        </w:rPr>
        <w:t xml:space="preserve"> </w:t>
      </w:r>
      <w:r w:rsidRPr="00705BD8">
        <w:rPr>
          <w:sz w:val="20"/>
        </w:rPr>
        <w:t>vender</w:t>
      </w:r>
      <w:r w:rsidRPr="00705BD8">
        <w:rPr>
          <w:spacing w:val="-4"/>
          <w:sz w:val="20"/>
        </w:rPr>
        <w:t xml:space="preserve"> </w:t>
      </w:r>
      <w:r w:rsidRPr="00705BD8">
        <w:rPr>
          <w:sz w:val="20"/>
        </w:rPr>
        <w:t>u</w:t>
      </w:r>
      <w:r w:rsidRPr="00705BD8">
        <w:rPr>
          <w:spacing w:val="-1"/>
          <w:sz w:val="20"/>
        </w:rPr>
        <w:t xml:space="preserve"> </w:t>
      </w:r>
      <w:r w:rsidRPr="00705BD8">
        <w:rPr>
          <w:sz w:val="20"/>
        </w:rPr>
        <w:t>ofrecer</w:t>
      </w:r>
      <w:r w:rsidRPr="00705BD8">
        <w:rPr>
          <w:spacing w:val="-4"/>
          <w:sz w:val="20"/>
        </w:rPr>
        <w:t xml:space="preserve"> </w:t>
      </w:r>
      <w:r w:rsidRPr="00705BD8">
        <w:rPr>
          <w:sz w:val="20"/>
        </w:rPr>
        <w:t>para</w:t>
      </w:r>
      <w:r w:rsidRPr="00705BD8">
        <w:rPr>
          <w:spacing w:val="-2"/>
          <w:sz w:val="20"/>
        </w:rPr>
        <w:t xml:space="preserve"> </w:t>
      </w:r>
      <w:r w:rsidRPr="00705BD8">
        <w:rPr>
          <w:sz w:val="20"/>
        </w:rPr>
        <w:t>su</w:t>
      </w:r>
      <w:r w:rsidRPr="00705BD8">
        <w:rPr>
          <w:spacing w:val="-3"/>
          <w:sz w:val="20"/>
        </w:rPr>
        <w:t xml:space="preserve"> </w:t>
      </w:r>
      <w:r w:rsidRPr="00705BD8">
        <w:rPr>
          <w:sz w:val="20"/>
        </w:rPr>
        <w:t>venta</w:t>
      </w:r>
      <w:r w:rsidRPr="00705BD8">
        <w:rPr>
          <w:spacing w:val="-2"/>
          <w:sz w:val="20"/>
        </w:rPr>
        <w:t xml:space="preserve"> </w:t>
      </w:r>
      <w:r w:rsidRPr="00705BD8">
        <w:rPr>
          <w:sz w:val="20"/>
        </w:rPr>
        <w:t>cualquier</w:t>
      </w:r>
      <w:r w:rsidRPr="00705BD8">
        <w:rPr>
          <w:spacing w:val="-4"/>
          <w:sz w:val="20"/>
        </w:rPr>
        <w:t xml:space="preserve"> </w:t>
      </w:r>
      <w:r w:rsidRPr="00705BD8">
        <w:rPr>
          <w:sz w:val="20"/>
        </w:rPr>
        <w:t>parte</w:t>
      </w:r>
      <w:r w:rsidRPr="00705BD8">
        <w:rPr>
          <w:spacing w:val="-2"/>
          <w:sz w:val="20"/>
        </w:rPr>
        <w:t xml:space="preserve"> </w:t>
      </w:r>
      <w:r w:rsidRPr="00705BD8">
        <w:rPr>
          <w:sz w:val="20"/>
        </w:rPr>
        <w:t>o</w:t>
      </w:r>
      <w:r w:rsidRPr="00705BD8">
        <w:rPr>
          <w:spacing w:val="-3"/>
          <w:sz w:val="20"/>
        </w:rPr>
        <w:t xml:space="preserve"> </w:t>
      </w:r>
      <w:r w:rsidRPr="00705BD8">
        <w:rPr>
          <w:sz w:val="20"/>
        </w:rPr>
        <w:t>la</w:t>
      </w:r>
      <w:r w:rsidRPr="00705BD8">
        <w:rPr>
          <w:spacing w:val="-2"/>
          <w:sz w:val="20"/>
        </w:rPr>
        <w:t xml:space="preserve"> </w:t>
      </w:r>
      <w:r w:rsidRPr="00705BD8">
        <w:rPr>
          <w:sz w:val="20"/>
        </w:rPr>
        <w:t>carcasa</w:t>
      </w:r>
      <w:r w:rsidRPr="00705BD8">
        <w:rPr>
          <w:spacing w:val="-2"/>
          <w:sz w:val="20"/>
        </w:rPr>
        <w:t xml:space="preserve"> </w:t>
      </w:r>
      <w:r w:rsidRPr="00705BD8">
        <w:rPr>
          <w:sz w:val="20"/>
        </w:rPr>
        <w:t>entera</w:t>
      </w:r>
      <w:r w:rsidRPr="00705BD8">
        <w:rPr>
          <w:spacing w:val="-2"/>
          <w:sz w:val="20"/>
        </w:rPr>
        <w:t xml:space="preserve"> </w:t>
      </w:r>
      <w:r w:rsidRPr="00705BD8">
        <w:rPr>
          <w:sz w:val="20"/>
        </w:rPr>
        <w:t>de</w:t>
      </w:r>
      <w:r w:rsidRPr="00705BD8">
        <w:rPr>
          <w:spacing w:val="-2"/>
          <w:sz w:val="20"/>
        </w:rPr>
        <w:t xml:space="preserve"> </w:t>
      </w:r>
      <w:r w:rsidRPr="00705BD8">
        <w:rPr>
          <w:sz w:val="20"/>
        </w:rPr>
        <w:t>ejemplares de aguja azul o aguja blanca/marlín peto capturados en las pesquerías deportivas y de recreo.</w:t>
      </w:r>
    </w:p>
    <w:p w14:paraId="0E4BC9EA" w14:textId="77777777" w:rsidR="00804E6B" w:rsidRPr="00705BD8" w:rsidRDefault="00804E6B">
      <w:pPr>
        <w:pStyle w:val="BodyText"/>
      </w:pPr>
    </w:p>
    <w:p w14:paraId="0C8DBD59" w14:textId="77777777" w:rsidR="00804E6B" w:rsidRPr="00705BD8" w:rsidRDefault="00983F7E">
      <w:pPr>
        <w:pStyle w:val="Heading1"/>
      </w:pPr>
      <w:r w:rsidRPr="00705BD8">
        <w:t>Programa</w:t>
      </w:r>
      <w:r w:rsidRPr="00705BD8">
        <w:rPr>
          <w:spacing w:val="-6"/>
        </w:rPr>
        <w:t xml:space="preserve"> </w:t>
      </w:r>
      <w:r w:rsidRPr="00705BD8">
        <w:t>de</w:t>
      </w:r>
      <w:r w:rsidRPr="00705BD8">
        <w:rPr>
          <w:spacing w:val="-6"/>
        </w:rPr>
        <w:t xml:space="preserve"> </w:t>
      </w:r>
      <w:r w:rsidRPr="00705BD8">
        <w:rPr>
          <w:spacing w:val="-2"/>
        </w:rPr>
        <w:t>observadores</w:t>
      </w:r>
    </w:p>
    <w:p w14:paraId="34A5C0AC" w14:textId="77777777" w:rsidR="00804E6B" w:rsidRPr="00705BD8" w:rsidRDefault="00983F7E">
      <w:pPr>
        <w:pStyle w:val="ListParagraph"/>
        <w:numPr>
          <w:ilvl w:val="0"/>
          <w:numId w:val="4"/>
        </w:numPr>
        <w:tabs>
          <w:tab w:val="left" w:pos="428"/>
        </w:tabs>
        <w:spacing w:before="233"/>
        <w:ind w:right="136" w:hanging="427"/>
        <w:rPr>
          <w:sz w:val="20"/>
        </w:rPr>
      </w:pPr>
      <w:r w:rsidRPr="00705BD8">
        <w:rPr>
          <w:color w:val="1C1C1C"/>
          <w:sz w:val="20"/>
        </w:rPr>
        <w:t>Las CPC recopilarán datos de captura de aguja azul y aguja blanca/marlín peto lo que incluye los descartes de ejemplares vivos y muertos, mediante los cuadernos de pesca y los programas de observadores</w:t>
      </w:r>
      <w:r w:rsidRPr="00705BD8">
        <w:rPr>
          <w:color w:val="1C1C1C"/>
          <w:spacing w:val="-2"/>
          <w:sz w:val="20"/>
        </w:rPr>
        <w:t xml:space="preserve"> </w:t>
      </w:r>
      <w:r w:rsidRPr="00705BD8">
        <w:rPr>
          <w:color w:val="1C1C1C"/>
          <w:sz w:val="20"/>
        </w:rPr>
        <w:t>científicos,</w:t>
      </w:r>
      <w:r w:rsidRPr="00705BD8">
        <w:rPr>
          <w:color w:val="1C1C1C"/>
          <w:spacing w:val="-3"/>
          <w:sz w:val="20"/>
        </w:rPr>
        <w:t xml:space="preserve"> </w:t>
      </w:r>
      <w:r w:rsidRPr="00705BD8">
        <w:rPr>
          <w:color w:val="1C1C1C"/>
          <w:sz w:val="20"/>
        </w:rPr>
        <w:t>tal</w:t>
      </w:r>
      <w:r w:rsidRPr="00705BD8">
        <w:rPr>
          <w:color w:val="1C1C1C"/>
          <w:spacing w:val="-2"/>
          <w:sz w:val="20"/>
        </w:rPr>
        <w:t xml:space="preserve"> </w:t>
      </w:r>
      <w:r w:rsidRPr="00705BD8">
        <w:rPr>
          <w:color w:val="1C1C1C"/>
          <w:sz w:val="20"/>
        </w:rPr>
        <w:t>y</w:t>
      </w:r>
      <w:r w:rsidRPr="00705BD8">
        <w:rPr>
          <w:color w:val="1C1C1C"/>
          <w:spacing w:val="-5"/>
          <w:sz w:val="20"/>
        </w:rPr>
        <w:t xml:space="preserve"> </w:t>
      </w:r>
      <w:r w:rsidRPr="00705BD8">
        <w:rPr>
          <w:color w:val="1C1C1C"/>
          <w:sz w:val="20"/>
        </w:rPr>
        <w:t>como</w:t>
      </w:r>
      <w:r w:rsidRPr="00705BD8">
        <w:rPr>
          <w:color w:val="1C1C1C"/>
          <w:spacing w:val="-3"/>
          <w:sz w:val="20"/>
        </w:rPr>
        <w:t xml:space="preserve"> </w:t>
      </w:r>
      <w:r w:rsidRPr="00705BD8">
        <w:rPr>
          <w:color w:val="1C1C1C"/>
          <w:sz w:val="20"/>
        </w:rPr>
        <w:t>se</w:t>
      </w:r>
      <w:r w:rsidRPr="00705BD8">
        <w:rPr>
          <w:color w:val="1C1C1C"/>
          <w:spacing w:val="-2"/>
          <w:sz w:val="20"/>
        </w:rPr>
        <w:t xml:space="preserve"> </w:t>
      </w:r>
      <w:r w:rsidRPr="00705BD8">
        <w:rPr>
          <w:color w:val="1C1C1C"/>
          <w:sz w:val="20"/>
        </w:rPr>
        <w:t>requiere</w:t>
      </w:r>
      <w:r w:rsidRPr="00705BD8">
        <w:rPr>
          <w:color w:val="1C1C1C"/>
          <w:spacing w:val="-2"/>
          <w:sz w:val="20"/>
        </w:rPr>
        <w:t xml:space="preserve"> </w:t>
      </w:r>
      <w:r w:rsidRPr="00705BD8">
        <w:rPr>
          <w:color w:val="1C1C1C"/>
          <w:sz w:val="20"/>
        </w:rPr>
        <w:t>en</w:t>
      </w:r>
      <w:r w:rsidRPr="00705BD8">
        <w:rPr>
          <w:color w:val="1C1C1C"/>
          <w:spacing w:val="-6"/>
          <w:sz w:val="20"/>
        </w:rPr>
        <w:t xml:space="preserve"> </w:t>
      </w:r>
      <w:r w:rsidRPr="00705BD8">
        <w:rPr>
          <w:color w:val="1C1C1C"/>
          <w:sz w:val="20"/>
        </w:rPr>
        <w:t>la</w:t>
      </w:r>
      <w:r w:rsidRPr="00705BD8">
        <w:rPr>
          <w:color w:val="1C1C1C"/>
          <w:spacing w:val="-2"/>
          <w:sz w:val="20"/>
        </w:rPr>
        <w:t xml:space="preserve"> </w:t>
      </w:r>
      <w:r w:rsidRPr="00705BD8">
        <w:rPr>
          <w:color w:val="1C1C1C"/>
          <w:sz w:val="20"/>
        </w:rPr>
        <w:t>Rec.</w:t>
      </w:r>
      <w:r w:rsidRPr="00705BD8">
        <w:rPr>
          <w:color w:val="1C1C1C"/>
          <w:spacing w:val="-6"/>
          <w:sz w:val="20"/>
        </w:rPr>
        <w:t xml:space="preserve"> </w:t>
      </w:r>
      <w:r w:rsidRPr="00705BD8">
        <w:rPr>
          <w:color w:val="1C1C1C"/>
          <w:sz w:val="20"/>
        </w:rPr>
        <w:t>11-10</w:t>
      </w:r>
      <w:r w:rsidRPr="00705BD8">
        <w:rPr>
          <w:color w:val="1C1C1C"/>
          <w:spacing w:val="-3"/>
          <w:sz w:val="20"/>
        </w:rPr>
        <w:t xml:space="preserve"> </w:t>
      </w:r>
      <w:r w:rsidRPr="00705BD8">
        <w:rPr>
          <w:color w:val="1C1C1C"/>
          <w:sz w:val="20"/>
        </w:rPr>
        <w:t>y</w:t>
      </w:r>
      <w:r w:rsidRPr="00705BD8">
        <w:rPr>
          <w:color w:val="1C1C1C"/>
          <w:spacing w:val="-5"/>
          <w:sz w:val="20"/>
        </w:rPr>
        <w:t xml:space="preserve"> </w:t>
      </w:r>
      <w:r w:rsidRPr="00705BD8">
        <w:rPr>
          <w:color w:val="1C1C1C"/>
          <w:sz w:val="20"/>
        </w:rPr>
        <w:t>la</w:t>
      </w:r>
      <w:r w:rsidRPr="00705BD8">
        <w:rPr>
          <w:color w:val="1C1C1C"/>
          <w:spacing w:val="-5"/>
          <w:sz w:val="20"/>
        </w:rPr>
        <w:t xml:space="preserve"> </w:t>
      </w:r>
      <w:r w:rsidRPr="00705BD8">
        <w:rPr>
          <w:color w:val="1C1C1C"/>
          <w:sz w:val="20"/>
        </w:rPr>
        <w:t>Rec.</w:t>
      </w:r>
      <w:r w:rsidRPr="00705BD8">
        <w:rPr>
          <w:color w:val="1C1C1C"/>
          <w:spacing w:val="-3"/>
          <w:sz w:val="20"/>
        </w:rPr>
        <w:t xml:space="preserve"> </w:t>
      </w:r>
      <w:r w:rsidRPr="00705BD8">
        <w:rPr>
          <w:color w:val="1C1C1C"/>
          <w:sz w:val="20"/>
        </w:rPr>
        <w:t>16-14.</w:t>
      </w:r>
      <w:r w:rsidRPr="00705BD8">
        <w:rPr>
          <w:color w:val="1C1C1C"/>
          <w:spacing w:val="36"/>
          <w:sz w:val="20"/>
        </w:rPr>
        <w:t xml:space="preserve"> </w:t>
      </w:r>
      <w:r w:rsidRPr="00705BD8">
        <w:rPr>
          <w:color w:val="1C1C1C"/>
          <w:sz w:val="20"/>
        </w:rPr>
        <w:t>Las</w:t>
      </w:r>
      <w:r w:rsidRPr="00705BD8">
        <w:rPr>
          <w:color w:val="1C1C1C"/>
          <w:spacing w:val="-5"/>
          <w:sz w:val="20"/>
        </w:rPr>
        <w:t xml:space="preserve"> </w:t>
      </w:r>
      <w:r w:rsidRPr="00705BD8">
        <w:rPr>
          <w:color w:val="1C1C1C"/>
          <w:sz w:val="20"/>
        </w:rPr>
        <w:t>CPC</w:t>
      </w:r>
      <w:r w:rsidRPr="00705BD8">
        <w:rPr>
          <w:color w:val="1C1C1C"/>
          <w:spacing w:val="-5"/>
          <w:sz w:val="20"/>
        </w:rPr>
        <w:t xml:space="preserve"> </w:t>
      </w:r>
      <w:r w:rsidRPr="00705BD8">
        <w:rPr>
          <w:color w:val="1C1C1C"/>
          <w:sz w:val="20"/>
        </w:rPr>
        <w:t>incluirán</w:t>
      </w:r>
      <w:r w:rsidRPr="00705BD8">
        <w:rPr>
          <w:color w:val="1C1C1C"/>
          <w:spacing w:val="-4"/>
          <w:sz w:val="20"/>
        </w:rPr>
        <w:t xml:space="preserve"> </w:t>
      </w:r>
      <w:r w:rsidRPr="00705BD8">
        <w:rPr>
          <w:color w:val="1C1C1C"/>
          <w:sz w:val="20"/>
        </w:rPr>
        <w:t>sus estimaciones</w:t>
      </w:r>
      <w:r w:rsidRPr="00705BD8">
        <w:rPr>
          <w:color w:val="1C1C1C"/>
          <w:spacing w:val="-3"/>
          <w:sz w:val="20"/>
        </w:rPr>
        <w:t xml:space="preserve"> </w:t>
      </w:r>
      <w:r w:rsidRPr="00705BD8">
        <w:rPr>
          <w:color w:val="1C1C1C"/>
          <w:sz w:val="20"/>
        </w:rPr>
        <w:t>de descartes</w:t>
      </w:r>
      <w:r w:rsidRPr="00705BD8">
        <w:rPr>
          <w:color w:val="1C1C1C"/>
          <w:spacing w:val="-3"/>
          <w:sz w:val="20"/>
        </w:rPr>
        <w:t xml:space="preserve"> </w:t>
      </w:r>
      <w:r w:rsidRPr="00705BD8">
        <w:rPr>
          <w:color w:val="1C1C1C"/>
          <w:sz w:val="20"/>
        </w:rPr>
        <w:t>vivos</w:t>
      </w:r>
      <w:r w:rsidRPr="00705BD8">
        <w:rPr>
          <w:color w:val="1C1C1C"/>
          <w:spacing w:val="-3"/>
          <w:sz w:val="20"/>
        </w:rPr>
        <w:t xml:space="preserve"> </w:t>
      </w:r>
      <w:r w:rsidRPr="00705BD8">
        <w:rPr>
          <w:color w:val="1C1C1C"/>
          <w:sz w:val="20"/>
        </w:rPr>
        <w:t xml:space="preserve">y </w:t>
      </w:r>
      <w:r w:rsidRPr="00705BD8">
        <w:rPr>
          <w:sz w:val="20"/>
        </w:rPr>
        <w:t xml:space="preserve">muertos </w:t>
      </w:r>
      <w:r w:rsidRPr="00705BD8">
        <w:rPr>
          <w:color w:val="1C1C1C"/>
          <w:sz w:val="20"/>
        </w:rPr>
        <w:t>totales</w:t>
      </w:r>
      <w:r w:rsidRPr="00705BD8">
        <w:rPr>
          <w:color w:val="1C1C1C"/>
          <w:spacing w:val="-2"/>
          <w:sz w:val="20"/>
        </w:rPr>
        <w:t xml:space="preserve"> </w:t>
      </w:r>
      <w:r w:rsidRPr="00705BD8">
        <w:rPr>
          <w:color w:val="1C1C1C"/>
          <w:sz w:val="20"/>
        </w:rPr>
        <w:t>en</w:t>
      </w:r>
      <w:r w:rsidRPr="00705BD8">
        <w:rPr>
          <w:color w:val="1C1C1C"/>
          <w:spacing w:val="-4"/>
          <w:sz w:val="20"/>
        </w:rPr>
        <w:t xml:space="preserve"> </w:t>
      </w:r>
      <w:r w:rsidRPr="00705BD8">
        <w:rPr>
          <w:color w:val="1C1C1C"/>
          <w:sz w:val="20"/>
        </w:rPr>
        <w:t>sus presentaciones</w:t>
      </w:r>
      <w:r w:rsidRPr="00705BD8">
        <w:rPr>
          <w:color w:val="1C1C1C"/>
          <w:spacing w:val="-3"/>
          <w:sz w:val="20"/>
        </w:rPr>
        <w:t xml:space="preserve"> </w:t>
      </w:r>
      <w:r w:rsidRPr="00705BD8">
        <w:rPr>
          <w:color w:val="1C1C1C"/>
          <w:sz w:val="20"/>
        </w:rPr>
        <w:t>de datos de</w:t>
      </w:r>
      <w:r w:rsidRPr="00705BD8">
        <w:rPr>
          <w:color w:val="1C1C1C"/>
          <w:spacing w:val="-2"/>
          <w:sz w:val="20"/>
        </w:rPr>
        <w:t xml:space="preserve"> </w:t>
      </w:r>
      <w:r w:rsidRPr="00705BD8">
        <w:rPr>
          <w:color w:val="1C1C1C"/>
          <w:sz w:val="20"/>
        </w:rPr>
        <w:t>captura nominal de Tarea I.</w:t>
      </w:r>
    </w:p>
    <w:p w14:paraId="55DD48F2" w14:textId="77777777" w:rsidR="00804E6B" w:rsidRPr="00705BD8" w:rsidRDefault="00804E6B">
      <w:pPr>
        <w:pStyle w:val="BodyText"/>
      </w:pPr>
    </w:p>
    <w:p w14:paraId="25444A2D" w14:textId="77777777" w:rsidR="00804E6B" w:rsidRPr="00705BD8" w:rsidRDefault="00983F7E">
      <w:pPr>
        <w:pStyle w:val="ListParagraph"/>
        <w:numPr>
          <w:ilvl w:val="0"/>
          <w:numId w:val="4"/>
        </w:numPr>
        <w:tabs>
          <w:tab w:val="left" w:pos="426"/>
          <w:tab w:val="left" w:pos="428"/>
        </w:tabs>
        <w:ind w:right="138"/>
        <w:rPr>
          <w:sz w:val="20"/>
        </w:rPr>
      </w:pPr>
      <w:r w:rsidRPr="00705BD8">
        <w:rPr>
          <w:sz w:val="20"/>
        </w:rPr>
        <w:t>Las CPC establecerán</w:t>
      </w:r>
      <w:r w:rsidRPr="00705BD8">
        <w:rPr>
          <w:spacing w:val="-2"/>
          <w:sz w:val="20"/>
        </w:rPr>
        <w:t xml:space="preserve"> </w:t>
      </w:r>
      <w:r w:rsidRPr="00705BD8">
        <w:rPr>
          <w:sz w:val="20"/>
        </w:rPr>
        <w:t>o</w:t>
      </w:r>
      <w:r w:rsidRPr="00705BD8">
        <w:rPr>
          <w:spacing w:val="-1"/>
          <w:sz w:val="20"/>
        </w:rPr>
        <w:t xml:space="preserve"> </w:t>
      </w:r>
      <w:r w:rsidRPr="00705BD8">
        <w:rPr>
          <w:sz w:val="20"/>
        </w:rPr>
        <w:t>mantendrán programas de recopilación</w:t>
      </w:r>
      <w:r w:rsidRPr="00705BD8">
        <w:rPr>
          <w:spacing w:val="-2"/>
          <w:sz w:val="20"/>
        </w:rPr>
        <w:t xml:space="preserve"> </w:t>
      </w:r>
      <w:r w:rsidRPr="00705BD8">
        <w:rPr>
          <w:sz w:val="20"/>
        </w:rPr>
        <w:t>de datos en</w:t>
      </w:r>
      <w:r w:rsidRPr="00705BD8">
        <w:rPr>
          <w:spacing w:val="-2"/>
          <w:sz w:val="20"/>
        </w:rPr>
        <w:t xml:space="preserve"> </w:t>
      </w:r>
      <w:r w:rsidRPr="00705BD8">
        <w:rPr>
          <w:sz w:val="20"/>
        </w:rPr>
        <w:t>las pesquerías deportivas y</w:t>
      </w:r>
      <w:r w:rsidRPr="00705BD8">
        <w:rPr>
          <w:spacing w:val="-8"/>
          <w:sz w:val="20"/>
        </w:rPr>
        <w:t xml:space="preserve"> </w:t>
      </w:r>
      <w:r w:rsidRPr="00705BD8">
        <w:rPr>
          <w:sz w:val="20"/>
        </w:rPr>
        <w:t>de</w:t>
      </w:r>
      <w:r w:rsidRPr="00705BD8">
        <w:rPr>
          <w:spacing w:val="-7"/>
          <w:sz w:val="20"/>
        </w:rPr>
        <w:t xml:space="preserve"> </w:t>
      </w:r>
      <w:r w:rsidRPr="00705BD8">
        <w:rPr>
          <w:sz w:val="20"/>
        </w:rPr>
        <w:t>recreo,</w:t>
      </w:r>
      <w:r w:rsidRPr="00705BD8">
        <w:rPr>
          <w:spacing w:val="-6"/>
          <w:sz w:val="20"/>
        </w:rPr>
        <w:t xml:space="preserve"> </w:t>
      </w:r>
      <w:r w:rsidRPr="00705BD8">
        <w:rPr>
          <w:sz w:val="20"/>
        </w:rPr>
        <w:t>lo</w:t>
      </w:r>
      <w:r w:rsidRPr="00705BD8">
        <w:rPr>
          <w:spacing w:val="-8"/>
          <w:sz w:val="20"/>
        </w:rPr>
        <w:t xml:space="preserve"> </w:t>
      </w:r>
      <w:r w:rsidRPr="00705BD8">
        <w:rPr>
          <w:sz w:val="20"/>
        </w:rPr>
        <w:t>que</w:t>
      </w:r>
      <w:r w:rsidRPr="00705BD8">
        <w:rPr>
          <w:spacing w:val="-5"/>
          <w:sz w:val="20"/>
        </w:rPr>
        <w:t xml:space="preserve"> </w:t>
      </w:r>
      <w:r w:rsidRPr="00705BD8">
        <w:rPr>
          <w:sz w:val="20"/>
        </w:rPr>
        <w:t>incluye</w:t>
      </w:r>
      <w:r w:rsidRPr="00705BD8">
        <w:rPr>
          <w:spacing w:val="-7"/>
          <w:sz w:val="20"/>
        </w:rPr>
        <w:t xml:space="preserve"> </w:t>
      </w:r>
      <w:r w:rsidRPr="00705BD8">
        <w:rPr>
          <w:sz w:val="20"/>
        </w:rPr>
        <w:t>una</w:t>
      </w:r>
      <w:r w:rsidRPr="00705BD8">
        <w:rPr>
          <w:spacing w:val="-7"/>
          <w:sz w:val="20"/>
        </w:rPr>
        <w:t xml:space="preserve"> </w:t>
      </w:r>
      <w:r w:rsidRPr="00705BD8">
        <w:rPr>
          <w:sz w:val="20"/>
        </w:rPr>
        <w:t>cobertura</w:t>
      </w:r>
      <w:r w:rsidRPr="00705BD8">
        <w:rPr>
          <w:spacing w:val="-5"/>
          <w:sz w:val="20"/>
        </w:rPr>
        <w:t xml:space="preserve"> </w:t>
      </w:r>
      <w:r w:rsidRPr="00705BD8">
        <w:rPr>
          <w:sz w:val="20"/>
        </w:rPr>
        <w:t>mínima</w:t>
      </w:r>
      <w:r w:rsidRPr="00705BD8">
        <w:rPr>
          <w:spacing w:val="-7"/>
          <w:sz w:val="20"/>
        </w:rPr>
        <w:t xml:space="preserve"> </w:t>
      </w:r>
      <w:r w:rsidRPr="00705BD8">
        <w:rPr>
          <w:sz w:val="20"/>
        </w:rPr>
        <w:t>de</w:t>
      </w:r>
      <w:r w:rsidRPr="00705BD8">
        <w:rPr>
          <w:spacing w:val="-7"/>
          <w:sz w:val="20"/>
        </w:rPr>
        <w:t xml:space="preserve"> </w:t>
      </w:r>
      <w:r w:rsidRPr="00705BD8">
        <w:rPr>
          <w:sz w:val="20"/>
        </w:rPr>
        <w:t>observadores</w:t>
      </w:r>
      <w:r w:rsidRPr="00705BD8">
        <w:rPr>
          <w:spacing w:val="-7"/>
          <w:sz w:val="20"/>
        </w:rPr>
        <w:t xml:space="preserve"> </w:t>
      </w:r>
      <w:r w:rsidRPr="00705BD8">
        <w:rPr>
          <w:sz w:val="20"/>
        </w:rPr>
        <w:t>científicos</w:t>
      </w:r>
      <w:r w:rsidRPr="00705BD8">
        <w:rPr>
          <w:spacing w:val="-5"/>
          <w:sz w:val="20"/>
        </w:rPr>
        <w:t xml:space="preserve"> </w:t>
      </w:r>
      <w:r w:rsidRPr="00705BD8">
        <w:rPr>
          <w:sz w:val="20"/>
        </w:rPr>
        <w:t>del</w:t>
      </w:r>
      <w:r w:rsidRPr="00705BD8">
        <w:rPr>
          <w:spacing w:val="-7"/>
          <w:sz w:val="20"/>
        </w:rPr>
        <w:t xml:space="preserve"> </w:t>
      </w:r>
      <w:r w:rsidRPr="00705BD8">
        <w:rPr>
          <w:sz w:val="20"/>
        </w:rPr>
        <w:t>5</w:t>
      </w:r>
      <w:r w:rsidRPr="00705BD8">
        <w:rPr>
          <w:spacing w:val="-8"/>
          <w:sz w:val="20"/>
        </w:rPr>
        <w:t xml:space="preserve"> </w:t>
      </w:r>
      <w:r w:rsidRPr="00705BD8">
        <w:rPr>
          <w:sz w:val="20"/>
        </w:rPr>
        <w:t>%</w:t>
      </w:r>
      <w:r w:rsidRPr="00705BD8">
        <w:rPr>
          <w:spacing w:val="-5"/>
          <w:sz w:val="20"/>
        </w:rPr>
        <w:t xml:space="preserve"> </w:t>
      </w:r>
      <w:r w:rsidRPr="00705BD8">
        <w:rPr>
          <w:sz w:val="20"/>
        </w:rPr>
        <w:t>de</w:t>
      </w:r>
      <w:r w:rsidRPr="00705BD8">
        <w:rPr>
          <w:spacing w:val="-7"/>
          <w:sz w:val="20"/>
        </w:rPr>
        <w:t xml:space="preserve"> </w:t>
      </w:r>
      <w:r w:rsidRPr="00705BD8">
        <w:rPr>
          <w:sz w:val="20"/>
        </w:rPr>
        <w:t>los</w:t>
      </w:r>
      <w:r w:rsidRPr="00705BD8">
        <w:rPr>
          <w:spacing w:val="-7"/>
          <w:sz w:val="20"/>
        </w:rPr>
        <w:t xml:space="preserve"> </w:t>
      </w:r>
      <w:r w:rsidRPr="00705BD8">
        <w:rPr>
          <w:sz w:val="20"/>
        </w:rPr>
        <w:t>torneos</w:t>
      </w:r>
      <w:r w:rsidRPr="00705BD8">
        <w:rPr>
          <w:spacing w:val="-5"/>
          <w:sz w:val="20"/>
        </w:rPr>
        <w:t xml:space="preserve"> </w:t>
      </w:r>
      <w:r w:rsidRPr="00705BD8">
        <w:rPr>
          <w:sz w:val="20"/>
        </w:rPr>
        <w:t>de aguja</w:t>
      </w:r>
      <w:r w:rsidRPr="00705BD8">
        <w:rPr>
          <w:spacing w:val="-2"/>
          <w:sz w:val="20"/>
        </w:rPr>
        <w:t xml:space="preserve"> </w:t>
      </w:r>
      <w:r w:rsidRPr="00705BD8">
        <w:rPr>
          <w:sz w:val="20"/>
        </w:rPr>
        <w:t>azul</w:t>
      </w:r>
      <w:r w:rsidRPr="00705BD8">
        <w:rPr>
          <w:spacing w:val="-2"/>
          <w:sz w:val="20"/>
        </w:rPr>
        <w:t xml:space="preserve"> </w:t>
      </w:r>
      <w:r w:rsidRPr="00705BD8">
        <w:rPr>
          <w:sz w:val="20"/>
        </w:rPr>
        <w:t>y</w:t>
      </w:r>
      <w:r w:rsidRPr="00705BD8">
        <w:rPr>
          <w:spacing w:val="-3"/>
          <w:sz w:val="20"/>
        </w:rPr>
        <w:t xml:space="preserve"> </w:t>
      </w:r>
      <w:r w:rsidRPr="00705BD8">
        <w:rPr>
          <w:sz w:val="20"/>
        </w:rPr>
        <w:t>aguja blanca/marlín</w:t>
      </w:r>
      <w:r w:rsidRPr="00705BD8">
        <w:rPr>
          <w:spacing w:val="-2"/>
          <w:sz w:val="20"/>
        </w:rPr>
        <w:t xml:space="preserve"> </w:t>
      </w:r>
      <w:r w:rsidRPr="00705BD8">
        <w:rPr>
          <w:sz w:val="20"/>
        </w:rPr>
        <w:t>peto,</w:t>
      </w:r>
      <w:r w:rsidRPr="00705BD8">
        <w:rPr>
          <w:spacing w:val="-1"/>
          <w:sz w:val="20"/>
        </w:rPr>
        <w:t xml:space="preserve"> </w:t>
      </w:r>
      <w:r w:rsidRPr="00705BD8">
        <w:rPr>
          <w:sz w:val="20"/>
        </w:rPr>
        <w:t>para garantizar</w:t>
      </w:r>
      <w:r w:rsidRPr="00705BD8">
        <w:rPr>
          <w:spacing w:val="-2"/>
          <w:sz w:val="20"/>
        </w:rPr>
        <w:t xml:space="preserve"> </w:t>
      </w:r>
      <w:r w:rsidRPr="00705BD8">
        <w:rPr>
          <w:sz w:val="20"/>
        </w:rPr>
        <w:t>que</w:t>
      </w:r>
      <w:r w:rsidRPr="00705BD8">
        <w:rPr>
          <w:spacing w:val="-2"/>
          <w:sz w:val="20"/>
        </w:rPr>
        <w:t xml:space="preserve"> </w:t>
      </w:r>
      <w:r w:rsidRPr="00705BD8">
        <w:rPr>
          <w:sz w:val="20"/>
        </w:rPr>
        <w:t>las</w:t>
      </w:r>
      <w:r w:rsidRPr="00705BD8">
        <w:rPr>
          <w:spacing w:val="-3"/>
          <w:sz w:val="20"/>
        </w:rPr>
        <w:t xml:space="preserve"> </w:t>
      </w:r>
      <w:r w:rsidRPr="00705BD8">
        <w:rPr>
          <w:sz w:val="20"/>
        </w:rPr>
        <w:t>capturas</w:t>
      </w:r>
      <w:r w:rsidRPr="00705BD8">
        <w:rPr>
          <w:spacing w:val="-3"/>
          <w:sz w:val="20"/>
        </w:rPr>
        <w:t xml:space="preserve"> </w:t>
      </w:r>
      <w:r w:rsidRPr="00705BD8">
        <w:rPr>
          <w:sz w:val="20"/>
        </w:rPr>
        <w:t>se comunican</w:t>
      </w:r>
      <w:r w:rsidRPr="00705BD8">
        <w:rPr>
          <w:spacing w:val="-2"/>
          <w:sz w:val="20"/>
        </w:rPr>
        <w:t xml:space="preserve"> </w:t>
      </w:r>
      <w:r w:rsidRPr="00705BD8">
        <w:rPr>
          <w:sz w:val="20"/>
        </w:rPr>
        <w:t>de</w:t>
      </w:r>
      <w:r w:rsidRPr="00705BD8">
        <w:rPr>
          <w:spacing w:val="-2"/>
          <w:sz w:val="20"/>
        </w:rPr>
        <w:t xml:space="preserve"> </w:t>
      </w:r>
      <w:r w:rsidRPr="00705BD8">
        <w:rPr>
          <w:sz w:val="20"/>
        </w:rPr>
        <w:t>conformidad con las obligaciones existentes en materia de comunicación a ICCAT.</w:t>
      </w:r>
    </w:p>
    <w:p w14:paraId="47DE6728" w14:textId="77777777" w:rsidR="00804E6B" w:rsidRPr="00705BD8" w:rsidRDefault="00804E6B">
      <w:pPr>
        <w:pStyle w:val="BodyText"/>
        <w:spacing w:before="2"/>
      </w:pPr>
    </w:p>
    <w:p w14:paraId="3A2835F5" w14:textId="77777777" w:rsidR="00804E6B" w:rsidRPr="00705BD8" w:rsidRDefault="00983F7E">
      <w:pPr>
        <w:pStyle w:val="Heading1"/>
      </w:pPr>
      <w:r w:rsidRPr="00705BD8">
        <w:t>Recopilación</w:t>
      </w:r>
      <w:r w:rsidRPr="00705BD8">
        <w:rPr>
          <w:spacing w:val="-8"/>
        </w:rPr>
        <w:t xml:space="preserve"> </w:t>
      </w:r>
      <w:r w:rsidRPr="00705BD8">
        <w:t>y</w:t>
      </w:r>
      <w:r w:rsidRPr="00705BD8">
        <w:rPr>
          <w:spacing w:val="-8"/>
        </w:rPr>
        <w:t xml:space="preserve"> </w:t>
      </w:r>
      <w:r w:rsidRPr="00705BD8">
        <w:t>comunicación</w:t>
      </w:r>
      <w:r w:rsidRPr="00705BD8">
        <w:rPr>
          <w:spacing w:val="-8"/>
        </w:rPr>
        <w:t xml:space="preserve"> </w:t>
      </w:r>
      <w:r w:rsidRPr="00705BD8">
        <w:t>de</w:t>
      </w:r>
      <w:r w:rsidRPr="00705BD8">
        <w:rPr>
          <w:spacing w:val="-7"/>
        </w:rPr>
        <w:t xml:space="preserve"> </w:t>
      </w:r>
      <w:r w:rsidRPr="00705BD8">
        <w:rPr>
          <w:spacing w:val="-4"/>
        </w:rPr>
        <w:t>datos</w:t>
      </w:r>
    </w:p>
    <w:p w14:paraId="33AADC55" w14:textId="77777777" w:rsidR="00804E6B" w:rsidRPr="00705BD8" w:rsidRDefault="00983F7E">
      <w:pPr>
        <w:pStyle w:val="ListParagraph"/>
        <w:numPr>
          <w:ilvl w:val="0"/>
          <w:numId w:val="4"/>
        </w:numPr>
        <w:tabs>
          <w:tab w:val="left" w:pos="426"/>
          <w:tab w:val="left" w:pos="428"/>
        </w:tabs>
        <w:spacing w:before="234"/>
        <w:ind w:right="139"/>
        <w:rPr>
          <w:sz w:val="20"/>
        </w:rPr>
      </w:pPr>
      <w:r w:rsidRPr="00705BD8">
        <w:rPr>
          <w:sz w:val="20"/>
        </w:rPr>
        <w:t>Las CPC facilitarán sus estimaciones de descartes</w:t>
      </w:r>
      <w:r w:rsidRPr="00705BD8">
        <w:rPr>
          <w:spacing w:val="-1"/>
          <w:sz w:val="20"/>
        </w:rPr>
        <w:t xml:space="preserve"> </w:t>
      </w:r>
      <w:r w:rsidRPr="00705BD8">
        <w:rPr>
          <w:sz w:val="20"/>
        </w:rPr>
        <w:t>totales de ejemplares vivos y muertos de aguja azul y aguja blanca/marlín peto, basadas en los cuadernos de pesca, las declaraciones de desembarque o documentos equivalentes en las pesquerías deportivas y de recreo, así como en informes de los observadores científicos, como parte su envío de los datos de Tarea I y Tarea II para respaldar el proceso de evaluación de stock.</w:t>
      </w:r>
    </w:p>
    <w:p w14:paraId="3CD38B09" w14:textId="77777777" w:rsidR="00804E6B" w:rsidRPr="00705BD8" w:rsidRDefault="00983F7E">
      <w:pPr>
        <w:pStyle w:val="ListParagraph"/>
        <w:numPr>
          <w:ilvl w:val="0"/>
          <w:numId w:val="4"/>
        </w:numPr>
        <w:tabs>
          <w:tab w:val="left" w:pos="426"/>
          <w:tab w:val="left" w:pos="428"/>
        </w:tabs>
        <w:spacing w:before="234"/>
        <w:ind w:right="136"/>
        <w:rPr>
          <w:sz w:val="20"/>
        </w:rPr>
      </w:pPr>
      <w:r w:rsidRPr="00705BD8">
        <w:rPr>
          <w:sz w:val="20"/>
        </w:rPr>
        <w:t>Empezando con la comunicación de las capturas de 2020, si no se comunican los datos de la Tarea I, incluidos</w:t>
      </w:r>
      <w:r w:rsidRPr="00705BD8">
        <w:rPr>
          <w:spacing w:val="-7"/>
          <w:sz w:val="20"/>
        </w:rPr>
        <w:t xml:space="preserve"> </w:t>
      </w:r>
      <w:r w:rsidRPr="00705BD8">
        <w:rPr>
          <w:sz w:val="20"/>
        </w:rPr>
        <w:t>los</w:t>
      </w:r>
      <w:r w:rsidRPr="00705BD8">
        <w:rPr>
          <w:spacing w:val="-7"/>
          <w:sz w:val="20"/>
        </w:rPr>
        <w:t xml:space="preserve"> </w:t>
      </w:r>
      <w:r w:rsidRPr="00705BD8">
        <w:rPr>
          <w:sz w:val="20"/>
        </w:rPr>
        <w:t>descartes</w:t>
      </w:r>
      <w:r w:rsidRPr="00705BD8">
        <w:rPr>
          <w:spacing w:val="-7"/>
          <w:sz w:val="20"/>
        </w:rPr>
        <w:t xml:space="preserve"> </w:t>
      </w:r>
      <w:r w:rsidRPr="00705BD8">
        <w:rPr>
          <w:sz w:val="20"/>
        </w:rPr>
        <w:t>muertos</w:t>
      </w:r>
      <w:r w:rsidRPr="00705BD8">
        <w:rPr>
          <w:spacing w:val="-7"/>
          <w:sz w:val="20"/>
        </w:rPr>
        <w:t xml:space="preserve"> </w:t>
      </w:r>
      <w:r w:rsidRPr="00705BD8">
        <w:rPr>
          <w:sz w:val="20"/>
        </w:rPr>
        <w:t>de</w:t>
      </w:r>
      <w:r w:rsidRPr="00705BD8">
        <w:rPr>
          <w:spacing w:val="-7"/>
          <w:sz w:val="20"/>
        </w:rPr>
        <w:t xml:space="preserve"> </w:t>
      </w:r>
      <w:r w:rsidRPr="00705BD8">
        <w:rPr>
          <w:sz w:val="20"/>
        </w:rPr>
        <w:t>aguja</w:t>
      </w:r>
      <w:r w:rsidRPr="00705BD8">
        <w:rPr>
          <w:spacing w:val="-7"/>
          <w:sz w:val="20"/>
        </w:rPr>
        <w:t xml:space="preserve"> </w:t>
      </w:r>
      <w:r w:rsidRPr="00705BD8">
        <w:rPr>
          <w:sz w:val="20"/>
        </w:rPr>
        <w:t>azul</w:t>
      </w:r>
      <w:r w:rsidRPr="00705BD8">
        <w:rPr>
          <w:spacing w:val="-7"/>
          <w:sz w:val="20"/>
        </w:rPr>
        <w:t xml:space="preserve"> </w:t>
      </w:r>
      <w:r w:rsidRPr="00705BD8">
        <w:rPr>
          <w:sz w:val="20"/>
        </w:rPr>
        <w:t>y</w:t>
      </w:r>
      <w:r w:rsidRPr="00705BD8">
        <w:rPr>
          <w:spacing w:val="-8"/>
          <w:sz w:val="20"/>
        </w:rPr>
        <w:t xml:space="preserve"> </w:t>
      </w:r>
      <w:r w:rsidRPr="00705BD8">
        <w:rPr>
          <w:sz w:val="20"/>
        </w:rPr>
        <w:t>aguja</w:t>
      </w:r>
      <w:r w:rsidRPr="00705BD8">
        <w:rPr>
          <w:spacing w:val="-5"/>
          <w:sz w:val="20"/>
        </w:rPr>
        <w:t xml:space="preserve"> </w:t>
      </w:r>
      <w:r w:rsidRPr="00705BD8">
        <w:rPr>
          <w:sz w:val="20"/>
        </w:rPr>
        <w:t>blanca/marlín</w:t>
      </w:r>
      <w:r w:rsidRPr="00705BD8">
        <w:rPr>
          <w:spacing w:val="-9"/>
          <w:sz w:val="20"/>
        </w:rPr>
        <w:t xml:space="preserve"> </w:t>
      </w:r>
      <w:r w:rsidRPr="00705BD8">
        <w:rPr>
          <w:sz w:val="20"/>
        </w:rPr>
        <w:t>peto</w:t>
      </w:r>
      <w:r w:rsidRPr="00705BD8">
        <w:rPr>
          <w:spacing w:val="-6"/>
          <w:sz w:val="20"/>
        </w:rPr>
        <w:t xml:space="preserve"> </w:t>
      </w:r>
      <w:r w:rsidRPr="00705BD8">
        <w:rPr>
          <w:sz w:val="20"/>
        </w:rPr>
        <w:t>de</w:t>
      </w:r>
      <w:r w:rsidRPr="00705BD8">
        <w:rPr>
          <w:spacing w:val="-7"/>
          <w:sz w:val="20"/>
        </w:rPr>
        <w:t xml:space="preserve"> </w:t>
      </w:r>
      <w:r w:rsidRPr="00705BD8">
        <w:rPr>
          <w:sz w:val="20"/>
        </w:rPr>
        <w:t>acuerdo</w:t>
      </w:r>
      <w:r w:rsidRPr="00705BD8">
        <w:rPr>
          <w:spacing w:val="-8"/>
          <w:sz w:val="20"/>
        </w:rPr>
        <w:t xml:space="preserve"> </w:t>
      </w:r>
      <w:r w:rsidRPr="00705BD8">
        <w:rPr>
          <w:sz w:val="20"/>
        </w:rPr>
        <w:t>con</w:t>
      </w:r>
      <w:r w:rsidRPr="00705BD8">
        <w:rPr>
          <w:spacing w:val="-9"/>
          <w:sz w:val="20"/>
        </w:rPr>
        <w:t xml:space="preserve"> </w:t>
      </w:r>
      <w:r w:rsidRPr="00705BD8">
        <w:rPr>
          <w:sz w:val="20"/>
        </w:rPr>
        <w:t>los</w:t>
      </w:r>
      <w:r w:rsidRPr="00705BD8">
        <w:rPr>
          <w:spacing w:val="-5"/>
          <w:sz w:val="20"/>
        </w:rPr>
        <w:t xml:space="preserve"> </w:t>
      </w:r>
      <w:r w:rsidRPr="00705BD8">
        <w:rPr>
          <w:sz w:val="20"/>
        </w:rPr>
        <w:t xml:space="preserve">requisitos establecidos por ICCAT, se prohibirá la retención de estas especies de acuerdo con la </w:t>
      </w:r>
      <w:r w:rsidRPr="00705BD8">
        <w:rPr>
          <w:i/>
          <w:sz w:val="20"/>
        </w:rPr>
        <w:t>Recomendación de</w:t>
      </w:r>
      <w:r w:rsidRPr="00705BD8">
        <w:rPr>
          <w:i/>
          <w:spacing w:val="-9"/>
          <w:sz w:val="20"/>
        </w:rPr>
        <w:t xml:space="preserve"> </w:t>
      </w:r>
      <w:r w:rsidRPr="00705BD8">
        <w:rPr>
          <w:i/>
          <w:sz w:val="20"/>
        </w:rPr>
        <w:t>ICCAT</w:t>
      </w:r>
      <w:r w:rsidRPr="00705BD8">
        <w:rPr>
          <w:i/>
          <w:spacing w:val="-8"/>
          <w:sz w:val="20"/>
        </w:rPr>
        <w:t xml:space="preserve"> </w:t>
      </w:r>
      <w:r w:rsidRPr="00705BD8">
        <w:rPr>
          <w:i/>
          <w:sz w:val="20"/>
        </w:rPr>
        <w:t>sobre</w:t>
      </w:r>
      <w:r w:rsidRPr="00705BD8">
        <w:rPr>
          <w:i/>
          <w:spacing w:val="-9"/>
          <w:sz w:val="20"/>
        </w:rPr>
        <w:t xml:space="preserve"> </w:t>
      </w:r>
      <w:r w:rsidRPr="00705BD8">
        <w:rPr>
          <w:i/>
          <w:sz w:val="20"/>
        </w:rPr>
        <w:t>las</w:t>
      </w:r>
      <w:r w:rsidRPr="00705BD8">
        <w:rPr>
          <w:i/>
          <w:spacing w:val="-8"/>
          <w:sz w:val="20"/>
        </w:rPr>
        <w:t xml:space="preserve"> </w:t>
      </w:r>
      <w:r w:rsidRPr="00705BD8">
        <w:rPr>
          <w:i/>
          <w:sz w:val="20"/>
        </w:rPr>
        <w:t>penalizaciones</w:t>
      </w:r>
      <w:r w:rsidRPr="00705BD8">
        <w:rPr>
          <w:i/>
          <w:spacing w:val="-8"/>
          <w:sz w:val="20"/>
        </w:rPr>
        <w:t xml:space="preserve"> </w:t>
      </w:r>
      <w:r w:rsidRPr="00705BD8">
        <w:rPr>
          <w:i/>
          <w:sz w:val="20"/>
        </w:rPr>
        <w:t>aplicables</w:t>
      </w:r>
      <w:r w:rsidRPr="00705BD8">
        <w:rPr>
          <w:i/>
          <w:spacing w:val="-8"/>
          <w:sz w:val="20"/>
        </w:rPr>
        <w:t xml:space="preserve"> </w:t>
      </w:r>
      <w:r w:rsidRPr="00705BD8">
        <w:rPr>
          <w:i/>
          <w:sz w:val="20"/>
        </w:rPr>
        <w:t>en</w:t>
      </w:r>
      <w:r w:rsidRPr="00705BD8">
        <w:rPr>
          <w:i/>
          <w:spacing w:val="-10"/>
          <w:sz w:val="20"/>
        </w:rPr>
        <w:t xml:space="preserve"> </w:t>
      </w:r>
      <w:r w:rsidRPr="00705BD8">
        <w:rPr>
          <w:i/>
          <w:sz w:val="20"/>
        </w:rPr>
        <w:t>caso</w:t>
      </w:r>
      <w:r w:rsidRPr="00705BD8">
        <w:rPr>
          <w:i/>
          <w:spacing w:val="-9"/>
          <w:sz w:val="20"/>
        </w:rPr>
        <w:t xml:space="preserve"> </w:t>
      </w:r>
      <w:r w:rsidRPr="00705BD8">
        <w:rPr>
          <w:i/>
          <w:sz w:val="20"/>
        </w:rPr>
        <w:t>de</w:t>
      </w:r>
      <w:r w:rsidRPr="00705BD8">
        <w:rPr>
          <w:i/>
          <w:spacing w:val="-9"/>
          <w:sz w:val="20"/>
        </w:rPr>
        <w:t xml:space="preserve"> </w:t>
      </w:r>
      <w:r w:rsidRPr="00705BD8">
        <w:rPr>
          <w:i/>
          <w:sz w:val="20"/>
        </w:rPr>
        <w:t>incumplimiento</w:t>
      </w:r>
      <w:r w:rsidRPr="00705BD8">
        <w:rPr>
          <w:i/>
          <w:spacing w:val="-9"/>
          <w:sz w:val="20"/>
        </w:rPr>
        <w:t xml:space="preserve"> </w:t>
      </w:r>
      <w:r w:rsidRPr="00705BD8">
        <w:rPr>
          <w:i/>
          <w:sz w:val="20"/>
        </w:rPr>
        <w:t>de</w:t>
      </w:r>
      <w:r w:rsidRPr="00705BD8">
        <w:rPr>
          <w:i/>
          <w:spacing w:val="-9"/>
          <w:sz w:val="20"/>
        </w:rPr>
        <w:t xml:space="preserve"> </w:t>
      </w:r>
      <w:r w:rsidRPr="00705BD8">
        <w:rPr>
          <w:i/>
          <w:sz w:val="20"/>
        </w:rPr>
        <w:t>las</w:t>
      </w:r>
      <w:r w:rsidRPr="00705BD8">
        <w:rPr>
          <w:i/>
          <w:spacing w:val="-8"/>
          <w:sz w:val="20"/>
        </w:rPr>
        <w:t xml:space="preserve"> </w:t>
      </w:r>
      <w:r w:rsidRPr="00705BD8">
        <w:rPr>
          <w:i/>
          <w:sz w:val="20"/>
        </w:rPr>
        <w:t>obligaciones</w:t>
      </w:r>
      <w:r w:rsidRPr="00705BD8">
        <w:rPr>
          <w:i/>
          <w:spacing w:val="-8"/>
          <w:sz w:val="20"/>
        </w:rPr>
        <w:t xml:space="preserve"> </w:t>
      </w:r>
      <w:r w:rsidRPr="00705BD8">
        <w:rPr>
          <w:i/>
          <w:sz w:val="20"/>
        </w:rPr>
        <w:t>en</w:t>
      </w:r>
      <w:r w:rsidRPr="00705BD8">
        <w:rPr>
          <w:i/>
          <w:spacing w:val="-8"/>
          <w:sz w:val="20"/>
        </w:rPr>
        <w:t xml:space="preserve"> </w:t>
      </w:r>
      <w:r w:rsidRPr="00705BD8">
        <w:rPr>
          <w:i/>
          <w:sz w:val="20"/>
        </w:rPr>
        <w:t>materia</w:t>
      </w:r>
      <w:r w:rsidRPr="00705BD8">
        <w:rPr>
          <w:i/>
          <w:spacing w:val="-8"/>
          <w:sz w:val="20"/>
        </w:rPr>
        <w:t xml:space="preserve"> </w:t>
      </w:r>
      <w:r w:rsidRPr="00705BD8">
        <w:rPr>
          <w:i/>
          <w:sz w:val="20"/>
        </w:rPr>
        <w:t xml:space="preserve">de comunicación </w:t>
      </w:r>
      <w:r w:rsidRPr="00705BD8">
        <w:rPr>
          <w:sz w:val="20"/>
        </w:rPr>
        <w:t>(Rec. 11-15).</w:t>
      </w:r>
    </w:p>
    <w:p w14:paraId="1A89B02A" w14:textId="77777777" w:rsidR="00804E6B" w:rsidRPr="00705BD8" w:rsidRDefault="00804E6B">
      <w:pPr>
        <w:pStyle w:val="BodyText"/>
      </w:pPr>
    </w:p>
    <w:p w14:paraId="2F37F135" w14:textId="77777777" w:rsidR="00804E6B" w:rsidRPr="00705BD8" w:rsidRDefault="00983F7E">
      <w:pPr>
        <w:pStyle w:val="ListParagraph"/>
        <w:numPr>
          <w:ilvl w:val="0"/>
          <w:numId w:val="4"/>
        </w:numPr>
        <w:tabs>
          <w:tab w:val="left" w:pos="426"/>
          <w:tab w:val="left" w:pos="428"/>
        </w:tabs>
        <w:ind w:right="135"/>
        <w:rPr>
          <w:sz w:val="20"/>
        </w:rPr>
      </w:pPr>
      <w:r w:rsidRPr="00705BD8">
        <w:rPr>
          <w:sz w:val="20"/>
        </w:rPr>
        <w:t>A más tardar en 2020, las CPC presentarán al SCRS la metodología estadística utilizada para estimar los descartes de ejemplares vivos y muertos.</w:t>
      </w:r>
      <w:r w:rsidRPr="00705BD8">
        <w:rPr>
          <w:spacing w:val="-1"/>
          <w:sz w:val="20"/>
        </w:rPr>
        <w:t xml:space="preserve"> </w:t>
      </w:r>
      <w:r w:rsidRPr="00705BD8">
        <w:rPr>
          <w:sz w:val="20"/>
        </w:rPr>
        <w:t>Las CPC con pesquerías artesanales y de pequeña escala proporcionarán también información sobre sus programas de recopilación de datos.</w:t>
      </w:r>
    </w:p>
    <w:p w14:paraId="102D4FB4" w14:textId="77777777" w:rsidR="00804E6B" w:rsidRPr="00705BD8" w:rsidRDefault="00804E6B">
      <w:pPr>
        <w:pStyle w:val="BodyText"/>
      </w:pPr>
    </w:p>
    <w:p w14:paraId="355770E0" w14:textId="77777777" w:rsidR="00804E6B" w:rsidRPr="00705BD8" w:rsidRDefault="00983F7E">
      <w:pPr>
        <w:pStyle w:val="BodyText"/>
        <w:spacing w:before="1"/>
        <w:ind w:left="428" w:right="138"/>
        <w:jc w:val="both"/>
      </w:pPr>
      <w:r w:rsidRPr="00705BD8">
        <w:rPr>
          <w:color w:val="1C1C1C"/>
        </w:rPr>
        <w:t xml:space="preserve">El SCRS </w:t>
      </w:r>
      <w:r w:rsidRPr="00705BD8">
        <w:t xml:space="preserve">revisará </w:t>
      </w:r>
      <w:r w:rsidRPr="00705BD8">
        <w:rPr>
          <w:color w:val="1C1C1C"/>
        </w:rPr>
        <w:t xml:space="preserve">estas metodologías y, si determina que una metodología no está bien fundamentada desde el punto de vista científico, el SCRS proporcionará el </w:t>
      </w:r>
      <w:proofErr w:type="spellStart"/>
      <w:r w:rsidRPr="00705BD8">
        <w:rPr>
          <w:color w:val="1C1C1C"/>
        </w:rPr>
        <w:t>feedback</w:t>
      </w:r>
      <w:proofErr w:type="spellEnd"/>
      <w:r w:rsidRPr="00705BD8">
        <w:rPr>
          <w:color w:val="1C1C1C"/>
        </w:rPr>
        <w:t xml:space="preserve"> pertinente a la CPC en cuestión para mejorar </w:t>
      </w:r>
      <w:r w:rsidRPr="00705BD8">
        <w:t xml:space="preserve">las </w:t>
      </w:r>
      <w:r w:rsidRPr="00705BD8">
        <w:rPr>
          <w:color w:val="1C1C1C"/>
        </w:rPr>
        <w:t>metodologías.</w:t>
      </w:r>
    </w:p>
    <w:p w14:paraId="76921BF6" w14:textId="77777777" w:rsidR="00804E6B" w:rsidRPr="00705BD8" w:rsidRDefault="00804E6B">
      <w:pPr>
        <w:pStyle w:val="BodyText"/>
      </w:pPr>
    </w:p>
    <w:p w14:paraId="5E479D5C" w14:textId="77777777" w:rsidR="00804E6B" w:rsidRPr="00705BD8" w:rsidRDefault="00983F7E">
      <w:pPr>
        <w:pStyle w:val="BodyText"/>
        <w:ind w:left="428" w:right="135" w:hanging="1"/>
        <w:jc w:val="both"/>
      </w:pPr>
      <w:r w:rsidRPr="00705BD8">
        <w:rPr>
          <w:color w:val="1C1C1C"/>
        </w:rPr>
        <w:t xml:space="preserve">El SCRS </w:t>
      </w:r>
      <w:r w:rsidRPr="00705BD8">
        <w:t xml:space="preserve">determinará </w:t>
      </w:r>
      <w:r w:rsidRPr="00705BD8">
        <w:rPr>
          <w:color w:val="1C1C1C"/>
        </w:rPr>
        <w:t>también si está justificado impartir uno o más talleres de creación de capacidad para</w:t>
      </w:r>
      <w:r w:rsidRPr="00705BD8">
        <w:rPr>
          <w:color w:val="1C1C1C"/>
          <w:spacing w:val="-2"/>
        </w:rPr>
        <w:t xml:space="preserve"> </w:t>
      </w:r>
      <w:r w:rsidRPr="00705BD8">
        <w:rPr>
          <w:color w:val="1C1C1C"/>
        </w:rPr>
        <w:t>ayudar</w:t>
      </w:r>
      <w:r w:rsidRPr="00705BD8">
        <w:rPr>
          <w:color w:val="1C1C1C"/>
          <w:spacing w:val="-4"/>
        </w:rPr>
        <w:t xml:space="preserve"> </w:t>
      </w:r>
      <w:r w:rsidRPr="00705BD8">
        <w:rPr>
          <w:color w:val="1C1C1C"/>
        </w:rPr>
        <w:t>a</w:t>
      </w:r>
      <w:r w:rsidRPr="00705BD8">
        <w:rPr>
          <w:color w:val="1C1C1C"/>
          <w:spacing w:val="-2"/>
        </w:rPr>
        <w:t xml:space="preserve"> </w:t>
      </w:r>
      <w:r w:rsidRPr="00705BD8">
        <w:rPr>
          <w:color w:val="1C1C1C"/>
        </w:rPr>
        <w:t>las</w:t>
      </w:r>
      <w:r w:rsidRPr="00705BD8">
        <w:rPr>
          <w:color w:val="1C1C1C"/>
          <w:spacing w:val="-3"/>
        </w:rPr>
        <w:t xml:space="preserve"> </w:t>
      </w:r>
      <w:r w:rsidRPr="00705BD8">
        <w:rPr>
          <w:color w:val="1C1C1C"/>
        </w:rPr>
        <w:t>CPC</w:t>
      </w:r>
      <w:r w:rsidRPr="00705BD8">
        <w:rPr>
          <w:color w:val="1C1C1C"/>
          <w:spacing w:val="-3"/>
        </w:rPr>
        <w:t xml:space="preserve"> </w:t>
      </w:r>
      <w:r w:rsidRPr="00705BD8">
        <w:rPr>
          <w:color w:val="1C1C1C"/>
        </w:rPr>
        <w:t>a</w:t>
      </w:r>
      <w:r w:rsidRPr="00705BD8">
        <w:rPr>
          <w:color w:val="1C1C1C"/>
          <w:spacing w:val="-2"/>
        </w:rPr>
        <w:t xml:space="preserve"> </w:t>
      </w:r>
      <w:r w:rsidRPr="00705BD8">
        <w:rPr>
          <w:color w:val="1C1C1C"/>
        </w:rPr>
        <w:t>cumplir</w:t>
      </w:r>
      <w:r w:rsidRPr="00705BD8">
        <w:rPr>
          <w:color w:val="1C1C1C"/>
          <w:spacing w:val="-4"/>
        </w:rPr>
        <w:t xml:space="preserve"> </w:t>
      </w:r>
      <w:r w:rsidRPr="00705BD8">
        <w:rPr>
          <w:color w:val="1C1C1C"/>
        </w:rPr>
        <w:t>los</w:t>
      </w:r>
      <w:r w:rsidRPr="00705BD8">
        <w:rPr>
          <w:color w:val="1C1C1C"/>
          <w:spacing w:val="-3"/>
        </w:rPr>
        <w:t xml:space="preserve"> </w:t>
      </w:r>
      <w:r w:rsidRPr="00705BD8">
        <w:rPr>
          <w:color w:val="1C1C1C"/>
        </w:rPr>
        <w:t>requisitos</w:t>
      </w:r>
      <w:r w:rsidRPr="00705BD8">
        <w:rPr>
          <w:color w:val="1C1C1C"/>
          <w:spacing w:val="-3"/>
        </w:rPr>
        <w:t xml:space="preserve"> </w:t>
      </w:r>
      <w:r w:rsidRPr="00705BD8">
        <w:rPr>
          <w:color w:val="1C1C1C"/>
        </w:rPr>
        <w:t>de</w:t>
      </w:r>
      <w:r w:rsidRPr="00705BD8">
        <w:rPr>
          <w:color w:val="1C1C1C"/>
          <w:spacing w:val="-2"/>
        </w:rPr>
        <w:t xml:space="preserve"> </w:t>
      </w:r>
      <w:r w:rsidRPr="00705BD8">
        <w:rPr>
          <w:color w:val="1C1C1C"/>
        </w:rPr>
        <w:t>comunicar</w:t>
      </w:r>
      <w:r w:rsidRPr="00705BD8">
        <w:rPr>
          <w:color w:val="1C1C1C"/>
          <w:spacing w:val="-4"/>
        </w:rPr>
        <w:t xml:space="preserve"> </w:t>
      </w:r>
      <w:r w:rsidRPr="00705BD8">
        <w:rPr>
          <w:color w:val="1C1C1C"/>
        </w:rPr>
        <w:t>los</w:t>
      </w:r>
      <w:r w:rsidRPr="00705BD8">
        <w:rPr>
          <w:color w:val="1C1C1C"/>
          <w:spacing w:val="-3"/>
        </w:rPr>
        <w:t xml:space="preserve"> </w:t>
      </w:r>
      <w:r w:rsidRPr="00705BD8">
        <w:rPr>
          <w:color w:val="1C1C1C"/>
        </w:rPr>
        <w:t>descartes</w:t>
      </w:r>
      <w:r w:rsidRPr="00705BD8">
        <w:rPr>
          <w:color w:val="1C1C1C"/>
          <w:spacing w:val="-3"/>
        </w:rPr>
        <w:t xml:space="preserve"> </w:t>
      </w:r>
      <w:r w:rsidRPr="00705BD8">
        <w:rPr>
          <w:color w:val="1C1C1C"/>
        </w:rPr>
        <w:t>vivos</w:t>
      </w:r>
      <w:r w:rsidRPr="00705BD8">
        <w:rPr>
          <w:color w:val="1C1C1C"/>
          <w:spacing w:val="-3"/>
        </w:rPr>
        <w:t xml:space="preserve"> </w:t>
      </w:r>
      <w:r w:rsidRPr="00705BD8">
        <w:rPr>
          <w:color w:val="1C1C1C"/>
        </w:rPr>
        <w:t>y</w:t>
      </w:r>
      <w:r w:rsidRPr="00705BD8">
        <w:rPr>
          <w:color w:val="1C1C1C"/>
          <w:spacing w:val="-3"/>
        </w:rPr>
        <w:t xml:space="preserve"> </w:t>
      </w:r>
      <w:r w:rsidRPr="00705BD8">
        <w:rPr>
          <w:color w:val="1C1C1C"/>
        </w:rPr>
        <w:t>muertos</w:t>
      </w:r>
      <w:r w:rsidRPr="00705BD8">
        <w:rPr>
          <w:color w:val="1C1C1C"/>
          <w:spacing w:val="-2"/>
        </w:rPr>
        <w:t xml:space="preserve"> </w:t>
      </w:r>
      <w:r w:rsidRPr="00705BD8">
        <w:rPr>
          <w:color w:val="1C1C1C"/>
        </w:rPr>
        <w:t>totales.</w:t>
      </w:r>
      <w:r w:rsidRPr="00705BD8">
        <w:rPr>
          <w:color w:val="1C1C1C"/>
          <w:spacing w:val="80"/>
        </w:rPr>
        <w:t xml:space="preserve"> </w:t>
      </w:r>
      <w:r w:rsidRPr="00705BD8">
        <w:rPr>
          <w:color w:val="1C1C1C"/>
        </w:rPr>
        <w:t>En caso afirmativo, la Secretaría en coordinación con el SCRS debería comenzar a organizar el(los) taller(es) recomendado(s) por el SCRS en 2021, con miras a impartirlo(s) en cuanto sea viable.</w:t>
      </w:r>
    </w:p>
    <w:p w14:paraId="7C6CA8F6" w14:textId="77777777" w:rsidR="00804E6B" w:rsidRPr="00705BD8" w:rsidRDefault="00983F7E">
      <w:pPr>
        <w:pStyle w:val="ListParagraph"/>
        <w:numPr>
          <w:ilvl w:val="0"/>
          <w:numId w:val="4"/>
        </w:numPr>
        <w:tabs>
          <w:tab w:val="left" w:pos="426"/>
          <w:tab w:val="left" w:pos="428"/>
        </w:tabs>
        <w:spacing w:before="234"/>
        <w:ind w:right="136"/>
        <w:rPr>
          <w:color w:val="1C1C1C"/>
          <w:sz w:val="20"/>
        </w:rPr>
      </w:pPr>
      <w:r w:rsidRPr="00705BD8">
        <w:rPr>
          <w:sz w:val="20"/>
        </w:rPr>
        <w:t xml:space="preserve">El SCRS evaluará la exhaustividad de envíos de los datos de Tarea I y Tarea II, lo que incluye las estimaciones de descartes vivos y muertos totales, y determinará la vialidad de estimar las mortalidades por pesca en las pesquerías industriales (lo que incluye palangre y cerco), en las pesquerías artesanales y en las pesquerías de recreo. </w:t>
      </w:r>
      <w:r w:rsidRPr="00705BD8">
        <w:rPr>
          <w:color w:val="1C1C1C"/>
          <w:sz w:val="20"/>
        </w:rPr>
        <w:t xml:space="preserve">Si tras dicha evaluación, el SCRS determina que existen importantes lagunas en la </w:t>
      </w:r>
      <w:r w:rsidRPr="00705BD8">
        <w:rPr>
          <w:sz w:val="20"/>
        </w:rPr>
        <w:t xml:space="preserve">comunicación </w:t>
      </w:r>
      <w:r w:rsidRPr="00705BD8">
        <w:rPr>
          <w:color w:val="1C1C1C"/>
          <w:sz w:val="20"/>
        </w:rPr>
        <w:t>de datos, el SCRS debería explorar enfoques para estimar el nivel de capturas no comunicadas a incluir en evaluaciones futuras del stock, con el fin de reforzar la base sobre la que se proporciona el asesoramiento de ordenación a la Comisión.</w:t>
      </w:r>
    </w:p>
    <w:p w14:paraId="6F9ADDB3" w14:textId="77777777" w:rsidR="00804E6B" w:rsidRPr="00705BD8" w:rsidRDefault="00804E6B">
      <w:pPr>
        <w:pStyle w:val="BodyText"/>
        <w:spacing w:before="1"/>
      </w:pPr>
    </w:p>
    <w:p w14:paraId="23381171" w14:textId="77777777" w:rsidR="00804E6B" w:rsidRPr="00705BD8" w:rsidRDefault="00983F7E">
      <w:pPr>
        <w:pStyle w:val="Heading1"/>
      </w:pPr>
      <w:r w:rsidRPr="00705BD8">
        <w:rPr>
          <w:color w:val="1C1C1C"/>
        </w:rPr>
        <w:t>Solicitud</w:t>
      </w:r>
      <w:r w:rsidRPr="00705BD8">
        <w:rPr>
          <w:color w:val="1C1C1C"/>
          <w:spacing w:val="-8"/>
        </w:rPr>
        <w:t xml:space="preserve"> </w:t>
      </w:r>
      <w:r w:rsidRPr="00705BD8">
        <w:rPr>
          <w:color w:val="1C1C1C"/>
        </w:rPr>
        <w:t>de</w:t>
      </w:r>
      <w:r w:rsidRPr="00705BD8">
        <w:rPr>
          <w:color w:val="1C1C1C"/>
          <w:spacing w:val="-6"/>
        </w:rPr>
        <w:t xml:space="preserve"> </w:t>
      </w:r>
      <w:r w:rsidRPr="00705BD8">
        <w:rPr>
          <w:color w:val="1C1C1C"/>
        </w:rPr>
        <w:t>asesoramiento</w:t>
      </w:r>
      <w:r w:rsidRPr="00705BD8">
        <w:rPr>
          <w:color w:val="1C1C1C"/>
          <w:spacing w:val="-9"/>
        </w:rPr>
        <w:t xml:space="preserve"> </w:t>
      </w:r>
      <w:r w:rsidRPr="00705BD8">
        <w:rPr>
          <w:color w:val="1C1C1C"/>
        </w:rPr>
        <w:t>científico</w:t>
      </w:r>
      <w:r w:rsidRPr="00705BD8">
        <w:rPr>
          <w:color w:val="1C1C1C"/>
          <w:spacing w:val="-7"/>
        </w:rPr>
        <w:t xml:space="preserve"> </w:t>
      </w:r>
      <w:r w:rsidRPr="00705BD8">
        <w:rPr>
          <w:color w:val="1C1C1C"/>
        </w:rPr>
        <w:t>y</w:t>
      </w:r>
      <w:r w:rsidRPr="00705BD8">
        <w:rPr>
          <w:color w:val="1C1C1C"/>
          <w:spacing w:val="-6"/>
        </w:rPr>
        <w:t xml:space="preserve"> </w:t>
      </w:r>
      <w:r w:rsidRPr="00705BD8">
        <w:rPr>
          <w:color w:val="1C1C1C"/>
        </w:rPr>
        <w:t>trabajos</w:t>
      </w:r>
      <w:r w:rsidRPr="00705BD8">
        <w:rPr>
          <w:color w:val="1C1C1C"/>
          <w:spacing w:val="-6"/>
        </w:rPr>
        <w:t xml:space="preserve"> </w:t>
      </w:r>
      <w:r w:rsidRPr="00705BD8">
        <w:rPr>
          <w:color w:val="1C1C1C"/>
        </w:rPr>
        <w:t>del</w:t>
      </w:r>
      <w:r w:rsidRPr="00705BD8">
        <w:rPr>
          <w:color w:val="1C1C1C"/>
          <w:spacing w:val="-8"/>
        </w:rPr>
        <w:t xml:space="preserve"> </w:t>
      </w:r>
      <w:r w:rsidRPr="00705BD8">
        <w:rPr>
          <w:color w:val="1C1C1C"/>
          <w:spacing w:val="-4"/>
        </w:rPr>
        <w:t>SCRS</w:t>
      </w:r>
    </w:p>
    <w:p w14:paraId="3901E7CE" w14:textId="77777777" w:rsidR="00804E6B" w:rsidRPr="00705BD8" w:rsidRDefault="00983F7E">
      <w:pPr>
        <w:pStyle w:val="ListParagraph"/>
        <w:numPr>
          <w:ilvl w:val="0"/>
          <w:numId w:val="4"/>
        </w:numPr>
        <w:tabs>
          <w:tab w:val="left" w:pos="426"/>
          <w:tab w:val="left" w:pos="428"/>
        </w:tabs>
        <w:spacing w:before="234"/>
        <w:ind w:right="133"/>
        <w:rPr>
          <w:sz w:val="20"/>
        </w:rPr>
      </w:pPr>
      <w:r w:rsidRPr="00705BD8">
        <w:rPr>
          <w:sz w:val="20"/>
        </w:rPr>
        <w:t>El SCRS continuará su trabajo para seguir mejorando las iniciativas de recopilación de datos como parte</w:t>
      </w:r>
      <w:r w:rsidRPr="00705BD8">
        <w:rPr>
          <w:spacing w:val="-5"/>
          <w:sz w:val="20"/>
        </w:rPr>
        <w:t xml:space="preserve"> </w:t>
      </w:r>
      <w:r w:rsidRPr="00705BD8">
        <w:rPr>
          <w:sz w:val="20"/>
        </w:rPr>
        <w:t>del</w:t>
      </w:r>
      <w:r w:rsidRPr="00705BD8">
        <w:rPr>
          <w:spacing w:val="-6"/>
          <w:sz w:val="20"/>
        </w:rPr>
        <w:t xml:space="preserve"> </w:t>
      </w:r>
      <w:r w:rsidRPr="00705BD8">
        <w:rPr>
          <w:sz w:val="20"/>
        </w:rPr>
        <w:t>Programa</w:t>
      </w:r>
      <w:r w:rsidRPr="00705BD8">
        <w:rPr>
          <w:spacing w:val="-6"/>
          <w:sz w:val="20"/>
        </w:rPr>
        <w:t xml:space="preserve"> </w:t>
      </w:r>
      <w:r w:rsidRPr="00705BD8">
        <w:rPr>
          <w:sz w:val="20"/>
        </w:rPr>
        <w:t>ICCAT</w:t>
      </w:r>
      <w:r w:rsidRPr="00705BD8">
        <w:rPr>
          <w:spacing w:val="-7"/>
          <w:sz w:val="20"/>
        </w:rPr>
        <w:t xml:space="preserve"> </w:t>
      </w:r>
      <w:r w:rsidRPr="00705BD8">
        <w:rPr>
          <w:sz w:val="20"/>
        </w:rPr>
        <w:t>de</w:t>
      </w:r>
      <w:r w:rsidRPr="00705BD8">
        <w:rPr>
          <w:spacing w:val="-5"/>
          <w:sz w:val="20"/>
        </w:rPr>
        <w:t xml:space="preserve"> </w:t>
      </w:r>
      <w:r w:rsidRPr="00705BD8">
        <w:rPr>
          <w:sz w:val="20"/>
        </w:rPr>
        <w:t>investigación</w:t>
      </w:r>
      <w:r w:rsidRPr="00705BD8">
        <w:rPr>
          <w:spacing w:val="-7"/>
          <w:sz w:val="20"/>
        </w:rPr>
        <w:t xml:space="preserve"> </w:t>
      </w:r>
      <w:r w:rsidRPr="00705BD8">
        <w:rPr>
          <w:sz w:val="20"/>
        </w:rPr>
        <w:t>intensiva</w:t>
      </w:r>
      <w:r w:rsidRPr="00705BD8">
        <w:rPr>
          <w:spacing w:val="-6"/>
          <w:sz w:val="20"/>
        </w:rPr>
        <w:t xml:space="preserve"> </w:t>
      </w:r>
      <w:r w:rsidRPr="00705BD8">
        <w:rPr>
          <w:sz w:val="20"/>
        </w:rPr>
        <w:t>sobre</w:t>
      </w:r>
      <w:r w:rsidRPr="00705BD8">
        <w:rPr>
          <w:spacing w:val="-5"/>
          <w:sz w:val="20"/>
        </w:rPr>
        <w:t xml:space="preserve"> </w:t>
      </w:r>
      <w:r w:rsidRPr="00705BD8">
        <w:rPr>
          <w:sz w:val="20"/>
        </w:rPr>
        <w:t>marlines</w:t>
      </w:r>
      <w:r w:rsidRPr="00705BD8">
        <w:rPr>
          <w:spacing w:val="-6"/>
          <w:sz w:val="20"/>
        </w:rPr>
        <w:t xml:space="preserve"> </w:t>
      </w:r>
      <w:r w:rsidRPr="00705BD8">
        <w:rPr>
          <w:sz w:val="20"/>
        </w:rPr>
        <w:t>para</w:t>
      </w:r>
      <w:r w:rsidRPr="00705BD8">
        <w:rPr>
          <w:spacing w:val="-6"/>
          <w:sz w:val="20"/>
        </w:rPr>
        <w:t xml:space="preserve"> </w:t>
      </w:r>
      <w:r w:rsidRPr="00705BD8">
        <w:rPr>
          <w:sz w:val="20"/>
        </w:rPr>
        <w:t>solucionar</w:t>
      </w:r>
      <w:r w:rsidRPr="00705BD8">
        <w:rPr>
          <w:spacing w:val="-7"/>
          <w:sz w:val="20"/>
        </w:rPr>
        <w:t xml:space="preserve"> </w:t>
      </w:r>
      <w:r w:rsidRPr="00705BD8">
        <w:rPr>
          <w:sz w:val="20"/>
        </w:rPr>
        <w:t>los</w:t>
      </w:r>
      <w:r w:rsidRPr="00705BD8">
        <w:rPr>
          <w:spacing w:val="-6"/>
          <w:sz w:val="20"/>
        </w:rPr>
        <w:t xml:space="preserve"> </w:t>
      </w:r>
      <w:r w:rsidRPr="00705BD8">
        <w:rPr>
          <w:sz w:val="20"/>
        </w:rPr>
        <w:t>problemas</w:t>
      </w:r>
      <w:r w:rsidRPr="00705BD8">
        <w:rPr>
          <w:spacing w:val="-6"/>
          <w:sz w:val="20"/>
        </w:rPr>
        <w:t xml:space="preserve"> </w:t>
      </w:r>
      <w:r w:rsidRPr="00705BD8">
        <w:rPr>
          <w:sz w:val="20"/>
        </w:rPr>
        <w:t>de lagunas en los datos de dichas pesquerías, en particular de las pesquerías artesanales de las CPC en desarrollo para aportar información a las decisiones futuras de la Comisión.</w:t>
      </w:r>
    </w:p>
    <w:p w14:paraId="192695D1" w14:textId="77777777" w:rsidR="00804E6B" w:rsidRPr="00705BD8" w:rsidRDefault="00804E6B">
      <w:pPr>
        <w:pStyle w:val="ListParagraph"/>
        <w:rPr>
          <w:sz w:val="20"/>
        </w:rPr>
        <w:sectPr w:rsidR="00804E6B" w:rsidRPr="00705BD8" w:rsidSect="00705BD8">
          <w:pgSz w:w="11910" w:h="16850"/>
          <w:pgMar w:top="1340" w:right="1275" w:bottom="1360" w:left="1417" w:header="850" w:footer="1134" w:gutter="0"/>
          <w:cols w:space="720"/>
          <w:docGrid w:linePitch="299"/>
        </w:sectPr>
      </w:pPr>
    </w:p>
    <w:p w14:paraId="784E2D71" w14:textId="77777777" w:rsidR="00804E6B" w:rsidRPr="00705BD8" w:rsidRDefault="00983F7E">
      <w:pPr>
        <w:pStyle w:val="ListParagraph"/>
        <w:numPr>
          <w:ilvl w:val="0"/>
          <w:numId w:val="4"/>
        </w:numPr>
        <w:tabs>
          <w:tab w:val="left" w:pos="426"/>
          <w:tab w:val="left" w:pos="428"/>
        </w:tabs>
        <w:spacing w:before="77"/>
        <w:ind w:right="134"/>
        <w:rPr>
          <w:sz w:val="20"/>
        </w:rPr>
      </w:pPr>
      <w:r w:rsidRPr="00705BD8">
        <w:rPr>
          <w:sz w:val="20"/>
        </w:rPr>
        <w:lastRenderedPageBreak/>
        <w:t>La Secretaría, con el respaldo de la Comisión y del SCRS, continuará su revisión de los trabajos pertinentes realizados por organizaciones internacionales regionales y subregionales, de un modo similar a la revisión realizada para África occidental, centrándose sobre todo en el Caribe y América Latina.</w:t>
      </w:r>
      <w:r w:rsidRPr="00705BD8">
        <w:rPr>
          <w:spacing w:val="-12"/>
          <w:sz w:val="20"/>
        </w:rPr>
        <w:t xml:space="preserve"> </w:t>
      </w:r>
      <w:r w:rsidRPr="00705BD8">
        <w:rPr>
          <w:sz w:val="20"/>
        </w:rPr>
        <w:t>Se</w:t>
      </w:r>
      <w:r w:rsidRPr="00705BD8">
        <w:rPr>
          <w:spacing w:val="-11"/>
          <w:sz w:val="20"/>
        </w:rPr>
        <w:t xml:space="preserve"> </w:t>
      </w:r>
      <w:r w:rsidRPr="00705BD8">
        <w:rPr>
          <w:sz w:val="20"/>
        </w:rPr>
        <w:t>insta</w:t>
      </w:r>
      <w:r w:rsidRPr="00705BD8">
        <w:rPr>
          <w:spacing w:val="-11"/>
          <w:sz w:val="20"/>
        </w:rPr>
        <w:t xml:space="preserve"> </w:t>
      </w:r>
      <w:r w:rsidRPr="00705BD8">
        <w:rPr>
          <w:sz w:val="20"/>
        </w:rPr>
        <w:t>también</w:t>
      </w:r>
      <w:r w:rsidRPr="00705BD8">
        <w:rPr>
          <w:spacing w:val="-11"/>
          <w:sz w:val="20"/>
        </w:rPr>
        <w:t xml:space="preserve"> </w:t>
      </w:r>
      <w:r w:rsidRPr="00705BD8">
        <w:rPr>
          <w:sz w:val="20"/>
        </w:rPr>
        <w:t>a</w:t>
      </w:r>
      <w:r w:rsidRPr="00705BD8">
        <w:rPr>
          <w:spacing w:val="-11"/>
          <w:sz w:val="20"/>
        </w:rPr>
        <w:t xml:space="preserve"> </w:t>
      </w:r>
      <w:r w:rsidRPr="00705BD8">
        <w:rPr>
          <w:sz w:val="20"/>
        </w:rPr>
        <w:t>la</w:t>
      </w:r>
      <w:r w:rsidRPr="00705BD8">
        <w:rPr>
          <w:spacing w:val="-11"/>
          <w:sz w:val="20"/>
        </w:rPr>
        <w:t xml:space="preserve"> </w:t>
      </w:r>
      <w:r w:rsidRPr="00705BD8">
        <w:rPr>
          <w:sz w:val="20"/>
        </w:rPr>
        <w:t>Secretaría</w:t>
      </w:r>
      <w:r w:rsidRPr="00705BD8">
        <w:rPr>
          <w:spacing w:val="-11"/>
          <w:sz w:val="20"/>
        </w:rPr>
        <w:t xml:space="preserve"> </w:t>
      </w:r>
      <w:r w:rsidRPr="00705BD8">
        <w:rPr>
          <w:sz w:val="20"/>
        </w:rPr>
        <w:t>y</w:t>
      </w:r>
      <w:r w:rsidRPr="00705BD8">
        <w:rPr>
          <w:spacing w:val="-11"/>
          <w:sz w:val="20"/>
        </w:rPr>
        <w:t xml:space="preserve"> </w:t>
      </w:r>
      <w:r w:rsidRPr="00705BD8">
        <w:rPr>
          <w:sz w:val="20"/>
        </w:rPr>
        <w:t>a</w:t>
      </w:r>
      <w:r w:rsidRPr="00705BD8">
        <w:rPr>
          <w:spacing w:val="-11"/>
          <w:sz w:val="20"/>
        </w:rPr>
        <w:t xml:space="preserve"> </w:t>
      </w:r>
      <w:r w:rsidRPr="00705BD8">
        <w:rPr>
          <w:sz w:val="20"/>
        </w:rPr>
        <w:t>las</w:t>
      </w:r>
      <w:r w:rsidRPr="00705BD8">
        <w:rPr>
          <w:spacing w:val="-11"/>
          <w:sz w:val="20"/>
        </w:rPr>
        <w:t xml:space="preserve"> </w:t>
      </w:r>
      <w:r w:rsidRPr="00705BD8">
        <w:rPr>
          <w:sz w:val="20"/>
        </w:rPr>
        <w:t>CPC</w:t>
      </w:r>
      <w:r w:rsidRPr="00705BD8">
        <w:rPr>
          <w:spacing w:val="-11"/>
          <w:sz w:val="20"/>
        </w:rPr>
        <w:t xml:space="preserve"> </w:t>
      </w:r>
      <w:r w:rsidRPr="00705BD8">
        <w:rPr>
          <w:sz w:val="20"/>
        </w:rPr>
        <w:t>a</w:t>
      </w:r>
      <w:r w:rsidRPr="00705BD8">
        <w:rPr>
          <w:spacing w:val="-11"/>
          <w:sz w:val="20"/>
        </w:rPr>
        <w:t xml:space="preserve"> </w:t>
      </w:r>
      <w:r w:rsidRPr="00705BD8">
        <w:rPr>
          <w:sz w:val="20"/>
        </w:rPr>
        <w:t>colaborar</w:t>
      </w:r>
      <w:r w:rsidRPr="00705BD8">
        <w:rPr>
          <w:spacing w:val="-11"/>
          <w:sz w:val="20"/>
        </w:rPr>
        <w:t xml:space="preserve"> </w:t>
      </w:r>
      <w:r w:rsidRPr="00705BD8">
        <w:rPr>
          <w:sz w:val="20"/>
        </w:rPr>
        <w:t>con</w:t>
      </w:r>
      <w:r w:rsidRPr="00705BD8">
        <w:rPr>
          <w:spacing w:val="-11"/>
          <w:sz w:val="20"/>
        </w:rPr>
        <w:t xml:space="preserve"> </w:t>
      </w:r>
      <w:r w:rsidRPr="00705BD8">
        <w:rPr>
          <w:sz w:val="20"/>
        </w:rPr>
        <w:t>la</w:t>
      </w:r>
      <w:r w:rsidRPr="00705BD8">
        <w:rPr>
          <w:spacing w:val="-11"/>
          <w:sz w:val="20"/>
        </w:rPr>
        <w:t xml:space="preserve"> </w:t>
      </w:r>
      <w:r w:rsidRPr="00705BD8">
        <w:rPr>
          <w:sz w:val="20"/>
        </w:rPr>
        <w:t>Comisión</w:t>
      </w:r>
      <w:r w:rsidRPr="00705BD8">
        <w:rPr>
          <w:spacing w:val="-11"/>
          <w:sz w:val="20"/>
        </w:rPr>
        <w:t xml:space="preserve"> </w:t>
      </w:r>
      <w:r w:rsidRPr="00705BD8">
        <w:rPr>
          <w:sz w:val="20"/>
        </w:rPr>
        <w:t>de</w:t>
      </w:r>
      <w:r w:rsidRPr="00705BD8">
        <w:rPr>
          <w:spacing w:val="-11"/>
          <w:sz w:val="20"/>
        </w:rPr>
        <w:t xml:space="preserve"> </w:t>
      </w:r>
      <w:r w:rsidRPr="00705BD8">
        <w:rPr>
          <w:sz w:val="20"/>
        </w:rPr>
        <w:t>pesca</w:t>
      </w:r>
      <w:r w:rsidRPr="00705BD8">
        <w:rPr>
          <w:spacing w:val="-11"/>
          <w:sz w:val="20"/>
        </w:rPr>
        <w:t xml:space="preserve"> </w:t>
      </w:r>
      <w:r w:rsidRPr="00705BD8">
        <w:rPr>
          <w:sz w:val="20"/>
        </w:rPr>
        <w:t>para</w:t>
      </w:r>
      <w:r w:rsidRPr="00705BD8">
        <w:rPr>
          <w:spacing w:val="-11"/>
          <w:sz w:val="20"/>
        </w:rPr>
        <w:t xml:space="preserve"> </w:t>
      </w:r>
      <w:r w:rsidRPr="00705BD8">
        <w:rPr>
          <w:sz w:val="20"/>
        </w:rPr>
        <w:t>el</w:t>
      </w:r>
      <w:r w:rsidRPr="00705BD8">
        <w:rPr>
          <w:spacing w:val="-11"/>
          <w:sz w:val="20"/>
        </w:rPr>
        <w:t xml:space="preserve"> </w:t>
      </w:r>
      <w:r w:rsidRPr="00705BD8">
        <w:rPr>
          <w:sz w:val="20"/>
        </w:rPr>
        <w:t>Atlántico centro-occidental (</w:t>
      </w:r>
      <w:proofErr w:type="spellStart"/>
      <w:r w:rsidRPr="00705BD8">
        <w:rPr>
          <w:sz w:val="20"/>
        </w:rPr>
        <w:t>COPACO</w:t>
      </w:r>
      <w:proofErr w:type="spellEnd"/>
      <w:r w:rsidRPr="00705BD8">
        <w:rPr>
          <w:sz w:val="20"/>
        </w:rPr>
        <w:t>) en las estadísticas pesqueras de especies de ICCAT.</w:t>
      </w:r>
    </w:p>
    <w:p w14:paraId="6A3242EE" w14:textId="77777777" w:rsidR="00804E6B" w:rsidRPr="00705BD8" w:rsidRDefault="00804E6B">
      <w:pPr>
        <w:pStyle w:val="BodyText"/>
      </w:pPr>
    </w:p>
    <w:p w14:paraId="253EA078" w14:textId="77777777" w:rsidR="00804E6B" w:rsidRPr="00705BD8" w:rsidRDefault="00983F7E">
      <w:pPr>
        <w:pStyle w:val="BodyText"/>
        <w:ind w:left="428" w:right="137"/>
        <w:jc w:val="both"/>
      </w:pPr>
      <w:r w:rsidRPr="00705BD8">
        <w:t>Teniendo en cuenta los hallazgos de estas revisiones regionales, las CPC emprenderán acciones, cuando</w:t>
      </w:r>
      <w:r w:rsidRPr="00705BD8">
        <w:rPr>
          <w:spacing w:val="-9"/>
        </w:rPr>
        <w:t xml:space="preserve"> </w:t>
      </w:r>
      <w:r w:rsidRPr="00705BD8">
        <w:t>proceda,</w:t>
      </w:r>
      <w:r w:rsidRPr="00705BD8">
        <w:rPr>
          <w:spacing w:val="-9"/>
        </w:rPr>
        <w:t xml:space="preserve"> </w:t>
      </w:r>
      <w:r w:rsidRPr="00705BD8">
        <w:t>para</w:t>
      </w:r>
      <w:r w:rsidRPr="00705BD8">
        <w:rPr>
          <w:spacing w:val="-8"/>
        </w:rPr>
        <w:t xml:space="preserve"> </w:t>
      </w:r>
      <w:r w:rsidRPr="00705BD8">
        <w:t>mejorar</w:t>
      </w:r>
      <w:r w:rsidRPr="00705BD8">
        <w:rPr>
          <w:spacing w:val="-10"/>
        </w:rPr>
        <w:t xml:space="preserve"> </w:t>
      </w:r>
      <w:r w:rsidRPr="00705BD8">
        <w:t>los</w:t>
      </w:r>
      <w:r w:rsidRPr="00705BD8">
        <w:rPr>
          <w:spacing w:val="-8"/>
        </w:rPr>
        <w:t xml:space="preserve"> </w:t>
      </w:r>
      <w:r w:rsidRPr="00705BD8">
        <w:t>programas</w:t>
      </w:r>
      <w:r w:rsidRPr="00705BD8">
        <w:rPr>
          <w:spacing w:val="-8"/>
        </w:rPr>
        <w:t xml:space="preserve"> </w:t>
      </w:r>
      <w:r w:rsidRPr="00705BD8">
        <w:t>de</w:t>
      </w:r>
      <w:r w:rsidRPr="00705BD8">
        <w:rPr>
          <w:spacing w:val="-8"/>
        </w:rPr>
        <w:t xml:space="preserve"> </w:t>
      </w:r>
      <w:r w:rsidRPr="00705BD8">
        <w:t>recopilación</w:t>
      </w:r>
      <w:r w:rsidRPr="00705BD8">
        <w:rPr>
          <w:spacing w:val="-10"/>
        </w:rPr>
        <w:t xml:space="preserve"> </w:t>
      </w:r>
      <w:r w:rsidRPr="00705BD8">
        <w:t>y</w:t>
      </w:r>
      <w:r w:rsidRPr="00705BD8">
        <w:rPr>
          <w:spacing w:val="-9"/>
        </w:rPr>
        <w:t xml:space="preserve"> </w:t>
      </w:r>
      <w:r w:rsidRPr="00705BD8">
        <w:t>comunicación</w:t>
      </w:r>
      <w:r w:rsidRPr="00705BD8">
        <w:rPr>
          <w:spacing w:val="-10"/>
        </w:rPr>
        <w:t xml:space="preserve"> </w:t>
      </w:r>
      <w:r w:rsidRPr="00705BD8">
        <w:t>de</w:t>
      </w:r>
      <w:r w:rsidRPr="00705BD8">
        <w:rPr>
          <w:spacing w:val="-8"/>
        </w:rPr>
        <w:t xml:space="preserve"> </w:t>
      </w:r>
      <w:r w:rsidRPr="00705BD8">
        <w:t>datos</w:t>
      </w:r>
      <w:r w:rsidRPr="00705BD8">
        <w:rPr>
          <w:spacing w:val="-8"/>
        </w:rPr>
        <w:t xml:space="preserve"> </w:t>
      </w:r>
      <w:r w:rsidRPr="00705BD8">
        <w:t>de</w:t>
      </w:r>
      <w:r w:rsidRPr="00705BD8">
        <w:rPr>
          <w:spacing w:val="-8"/>
        </w:rPr>
        <w:t xml:space="preserve"> </w:t>
      </w:r>
      <w:r w:rsidRPr="00705BD8">
        <w:t>conformidad con</w:t>
      </w:r>
      <w:r w:rsidRPr="00705BD8">
        <w:rPr>
          <w:spacing w:val="-2"/>
        </w:rPr>
        <w:t xml:space="preserve"> </w:t>
      </w:r>
      <w:r w:rsidRPr="00705BD8">
        <w:t>cualquier</w:t>
      </w:r>
      <w:r w:rsidRPr="00705BD8">
        <w:rPr>
          <w:spacing w:val="-2"/>
        </w:rPr>
        <w:t xml:space="preserve"> </w:t>
      </w:r>
      <w:r w:rsidRPr="00705BD8">
        <w:t>asesoramiento</w:t>
      </w:r>
      <w:r w:rsidRPr="00705BD8">
        <w:rPr>
          <w:spacing w:val="-1"/>
        </w:rPr>
        <w:t xml:space="preserve"> </w:t>
      </w:r>
      <w:r w:rsidRPr="00705BD8">
        <w:t>del SCRS</w:t>
      </w:r>
      <w:r w:rsidRPr="00705BD8">
        <w:rPr>
          <w:spacing w:val="-1"/>
        </w:rPr>
        <w:t xml:space="preserve"> </w:t>
      </w:r>
      <w:r w:rsidRPr="00705BD8">
        <w:t>con</w:t>
      </w:r>
      <w:r w:rsidRPr="00705BD8">
        <w:rPr>
          <w:spacing w:val="-2"/>
        </w:rPr>
        <w:t xml:space="preserve"> </w:t>
      </w:r>
      <w:r w:rsidRPr="00705BD8">
        <w:t>miras a la preparación</w:t>
      </w:r>
      <w:r w:rsidRPr="00705BD8">
        <w:rPr>
          <w:spacing w:val="-2"/>
        </w:rPr>
        <w:t xml:space="preserve"> </w:t>
      </w:r>
      <w:r w:rsidRPr="00705BD8">
        <w:t>de las</w:t>
      </w:r>
      <w:r w:rsidRPr="00705BD8">
        <w:rPr>
          <w:spacing w:val="-1"/>
        </w:rPr>
        <w:t xml:space="preserve"> </w:t>
      </w:r>
      <w:r w:rsidRPr="00705BD8">
        <w:t>próximas evaluaciones de los stocks de aguja blanca/marlín peto y de aguja azul.</w:t>
      </w:r>
    </w:p>
    <w:p w14:paraId="6E9EE6AB" w14:textId="77777777" w:rsidR="00804E6B" w:rsidRPr="00705BD8" w:rsidRDefault="00983F7E">
      <w:pPr>
        <w:pStyle w:val="ListParagraph"/>
        <w:numPr>
          <w:ilvl w:val="0"/>
          <w:numId w:val="4"/>
        </w:numPr>
        <w:tabs>
          <w:tab w:val="left" w:pos="426"/>
          <w:tab w:val="left" w:pos="428"/>
        </w:tabs>
        <w:spacing w:before="233"/>
        <w:ind w:right="135"/>
        <w:rPr>
          <w:sz w:val="20"/>
        </w:rPr>
      </w:pPr>
      <w:r w:rsidRPr="00705BD8">
        <w:rPr>
          <w:sz w:val="20"/>
        </w:rPr>
        <w:t>El Grupo</w:t>
      </w:r>
      <w:r w:rsidRPr="00705BD8">
        <w:rPr>
          <w:spacing w:val="-1"/>
          <w:sz w:val="20"/>
        </w:rPr>
        <w:t xml:space="preserve"> </w:t>
      </w:r>
      <w:r w:rsidRPr="00705BD8">
        <w:rPr>
          <w:sz w:val="20"/>
        </w:rPr>
        <w:t>de trabajo</w:t>
      </w:r>
      <w:r w:rsidRPr="00705BD8">
        <w:rPr>
          <w:spacing w:val="-1"/>
          <w:sz w:val="20"/>
        </w:rPr>
        <w:t xml:space="preserve"> </w:t>
      </w:r>
      <w:r w:rsidRPr="00705BD8">
        <w:rPr>
          <w:sz w:val="20"/>
        </w:rPr>
        <w:t>permanente para la mejora y de las</w:t>
      </w:r>
      <w:r w:rsidRPr="00705BD8">
        <w:rPr>
          <w:spacing w:val="-3"/>
          <w:sz w:val="20"/>
        </w:rPr>
        <w:t xml:space="preserve"> </w:t>
      </w:r>
      <w:r w:rsidRPr="00705BD8">
        <w:rPr>
          <w:sz w:val="20"/>
        </w:rPr>
        <w:t>estadísticas y las medidas de</w:t>
      </w:r>
      <w:r w:rsidRPr="00705BD8">
        <w:rPr>
          <w:spacing w:val="-2"/>
          <w:sz w:val="20"/>
        </w:rPr>
        <w:t xml:space="preserve"> </w:t>
      </w:r>
      <w:r w:rsidRPr="00705BD8">
        <w:rPr>
          <w:sz w:val="20"/>
        </w:rPr>
        <w:t>conservación</w:t>
      </w:r>
      <w:r w:rsidRPr="00705BD8">
        <w:rPr>
          <w:spacing w:val="-2"/>
          <w:sz w:val="20"/>
        </w:rPr>
        <w:t xml:space="preserve"> </w:t>
      </w:r>
      <w:r w:rsidRPr="00705BD8">
        <w:rPr>
          <w:sz w:val="20"/>
        </w:rPr>
        <w:t>de ICCAT (GTP) en colaboración con el SCRS, trabajará para desarrollar recomendaciones sobre las siguientes cuestiones para su consideración en la reunión anual de la Comisión de 2021:</w:t>
      </w:r>
    </w:p>
    <w:p w14:paraId="61042E79" w14:textId="77777777" w:rsidR="00804E6B" w:rsidRPr="00705BD8" w:rsidRDefault="00804E6B">
      <w:pPr>
        <w:pStyle w:val="BodyText"/>
        <w:spacing w:before="1"/>
      </w:pPr>
    </w:p>
    <w:p w14:paraId="7877B7A3" w14:textId="77777777" w:rsidR="00804E6B" w:rsidRPr="00705BD8" w:rsidRDefault="00983F7E">
      <w:pPr>
        <w:pStyle w:val="ListParagraph"/>
        <w:numPr>
          <w:ilvl w:val="0"/>
          <w:numId w:val="2"/>
        </w:numPr>
        <w:tabs>
          <w:tab w:val="left" w:pos="849"/>
        </w:tabs>
        <w:ind w:left="849" w:hanging="423"/>
        <w:rPr>
          <w:sz w:val="20"/>
        </w:rPr>
      </w:pPr>
      <w:r w:rsidRPr="00705BD8">
        <w:rPr>
          <w:sz w:val="20"/>
        </w:rPr>
        <w:t>normas</w:t>
      </w:r>
      <w:r w:rsidRPr="00705BD8">
        <w:rPr>
          <w:spacing w:val="-8"/>
          <w:sz w:val="20"/>
        </w:rPr>
        <w:t xml:space="preserve"> </w:t>
      </w:r>
      <w:r w:rsidRPr="00705BD8">
        <w:rPr>
          <w:sz w:val="20"/>
        </w:rPr>
        <w:t>mínimas</w:t>
      </w:r>
      <w:r w:rsidRPr="00705BD8">
        <w:rPr>
          <w:spacing w:val="-8"/>
          <w:sz w:val="20"/>
        </w:rPr>
        <w:t xml:space="preserve"> </w:t>
      </w:r>
      <w:r w:rsidRPr="00705BD8">
        <w:rPr>
          <w:sz w:val="20"/>
        </w:rPr>
        <w:t>para</w:t>
      </w:r>
      <w:r w:rsidRPr="00705BD8">
        <w:rPr>
          <w:spacing w:val="-7"/>
          <w:sz w:val="20"/>
        </w:rPr>
        <w:t xml:space="preserve"> </w:t>
      </w:r>
      <w:r w:rsidRPr="00705BD8">
        <w:rPr>
          <w:sz w:val="20"/>
        </w:rPr>
        <w:t>un</w:t>
      </w:r>
      <w:r w:rsidRPr="00705BD8">
        <w:rPr>
          <w:spacing w:val="-9"/>
          <w:sz w:val="20"/>
        </w:rPr>
        <w:t xml:space="preserve"> </w:t>
      </w:r>
      <w:r w:rsidRPr="00705BD8">
        <w:rPr>
          <w:sz w:val="20"/>
        </w:rPr>
        <w:t>sistema</w:t>
      </w:r>
      <w:r w:rsidRPr="00705BD8">
        <w:rPr>
          <w:spacing w:val="-8"/>
          <w:sz w:val="20"/>
        </w:rPr>
        <w:t xml:space="preserve"> </w:t>
      </w:r>
      <w:r w:rsidRPr="00705BD8">
        <w:rPr>
          <w:sz w:val="20"/>
        </w:rPr>
        <w:t>de</w:t>
      </w:r>
      <w:r w:rsidRPr="00705BD8">
        <w:rPr>
          <w:spacing w:val="-7"/>
          <w:sz w:val="20"/>
        </w:rPr>
        <w:t xml:space="preserve"> </w:t>
      </w:r>
      <w:r w:rsidRPr="00705BD8">
        <w:rPr>
          <w:sz w:val="20"/>
        </w:rPr>
        <w:t>seguimiento</w:t>
      </w:r>
      <w:r w:rsidRPr="00705BD8">
        <w:rPr>
          <w:spacing w:val="-6"/>
          <w:sz w:val="20"/>
        </w:rPr>
        <w:t xml:space="preserve"> </w:t>
      </w:r>
      <w:r w:rsidRPr="00705BD8">
        <w:rPr>
          <w:sz w:val="20"/>
        </w:rPr>
        <w:t>electrónico,</w:t>
      </w:r>
      <w:r w:rsidRPr="00705BD8">
        <w:rPr>
          <w:spacing w:val="-9"/>
          <w:sz w:val="20"/>
        </w:rPr>
        <w:t xml:space="preserve"> </w:t>
      </w:r>
      <w:r w:rsidRPr="00705BD8">
        <w:rPr>
          <w:spacing w:val="-2"/>
          <w:sz w:val="20"/>
        </w:rPr>
        <w:t>como:</w:t>
      </w:r>
    </w:p>
    <w:p w14:paraId="23CCE6B2" w14:textId="77777777" w:rsidR="00804E6B" w:rsidRPr="00705BD8" w:rsidRDefault="00983F7E">
      <w:pPr>
        <w:pStyle w:val="ListParagraph"/>
        <w:numPr>
          <w:ilvl w:val="1"/>
          <w:numId w:val="2"/>
        </w:numPr>
        <w:tabs>
          <w:tab w:val="left" w:pos="1134"/>
          <w:tab w:val="left" w:pos="1174"/>
        </w:tabs>
        <w:spacing w:before="80"/>
        <w:ind w:right="145" w:hanging="281"/>
        <w:rPr>
          <w:sz w:val="20"/>
        </w:rPr>
      </w:pPr>
      <w:r w:rsidRPr="00705BD8">
        <w:rPr>
          <w:sz w:val="20"/>
        </w:rPr>
        <w:t>especificaciones</w:t>
      </w:r>
      <w:r w:rsidRPr="00705BD8">
        <w:rPr>
          <w:spacing w:val="40"/>
          <w:sz w:val="20"/>
        </w:rPr>
        <w:t xml:space="preserve"> </w:t>
      </w:r>
      <w:r w:rsidRPr="00705BD8">
        <w:rPr>
          <w:sz w:val="20"/>
        </w:rPr>
        <w:t>mínimas</w:t>
      </w:r>
      <w:r w:rsidRPr="00705BD8">
        <w:rPr>
          <w:spacing w:val="28"/>
          <w:sz w:val="20"/>
        </w:rPr>
        <w:t xml:space="preserve"> </w:t>
      </w:r>
      <w:r w:rsidRPr="00705BD8">
        <w:rPr>
          <w:sz w:val="20"/>
        </w:rPr>
        <w:t>del</w:t>
      </w:r>
      <w:r w:rsidRPr="00705BD8">
        <w:rPr>
          <w:spacing w:val="28"/>
          <w:sz w:val="20"/>
        </w:rPr>
        <w:t xml:space="preserve"> </w:t>
      </w:r>
      <w:r w:rsidRPr="00705BD8">
        <w:rPr>
          <w:sz w:val="20"/>
        </w:rPr>
        <w:t>equipo</w:t>
      </w:r>
      <w:r w:rsidRPr="00705BD8">
        <w:rPr>
          <w:spacing w:val="27"/>
          <w:sz w:val="20"/>
        </w:rPr>
        <w:t xml:space="preserve"> </w:t>
      </w:r>
      <w:r w:rsidRPr="00705BD8">
        <w:rPr>
          <w:sz w:val="20"/>
        </w:rPr>
        <w:t>de</w:t>
      </w:r>
      <w:r w:rsidRPr="00705BD8">
        <w:rPr>
          <w:spacing w:val="28"/>
          <w:sz w:val="20"/>
        </w:rPr>
        <w:t xml:space="preserve"> </w:t>
      </w:r>
      <w:r w:rsidRPr="00705BD8">
        <w:rPr>
          <w:sz w:val="20"/>
        </w:rPr>
        <w:t>grabación</w:t>
      </w:r>
      <w:r w:rsidRPr="00705BD8">
        <w:rPr>
          <w:spacing w:val="28"/>
          <w:sz w:val="20"/>
        </w:rPr>
        <w:t xml:space="preserve"> </w:t>
      </w:r>
      <w:r w:rsidRPr="00705BD8">
        <w:rPr>
          <w:sz w:val="20"/>
        </w:rPr>
        <w:t>(por</w:t>
      </w:r>
      <w:r w:rsidRPr="00705BD8">
        <w:rPr>
          <w:spacing w:val="26"/>
          <w:sz w:val="20"/>
        </w:rPr>
        <w:t xml:space="preserve"> </w:t>
      </w:r>
      <w:r w:rsidRPr="00705BD8">
        <w:rPr>
          <w:sz w:val="20"/>
        </w:rPr>
        <w:t>ejemplo,</w:t>
      </w:r>
      <w:r w:rsidRPr="00705BD8">
        <w:rPr>
          <w:spacing w:val="29"/>
          <w:sz w:val="20"/>
        </w:rPr>
        <w:t xml:space="preserve"> </w:t>
      </w:r>
      <w:r w:rsidRPr="00705BD8">
        <w:rPr>
          <w:sz w:val="20"/>
        </w:rPr>
        <w:t>resolución,</w:t>
      </w:r>
      <w:r w:rsidRPr="00705BD8">
        <w:rPr>
          <w:spacing w:val="27"/>
          <w:sz w:val="20"/>
        </w:rPr>
        <w:t xml:space="preserve"> </w:t>
      </w:r>
      <w:r w:rsidRPr="00705BD8">
        <w:rPr>
          <w:sz w:val="20"/>
        </w:rPr>
        <w:t>capacidad</w:t>
      </w:r>
      <w:r w:rsidRPr="00705BD8">
        <w:rPr>
          <w:spacing w:val="27"/>
          <w:sz w:val="20"/>
        </w:rPr>
        <w:t xml:space="preserve"> </w:t>
      </w:r>
      <w:r w:rsidRPr="00705BD8">
        <w:rPr>
          <w:sz w:val="20"/>
        </w:rPr>
        <w:t>de tiempo de grabación), tipo de almacenamiento de datos, protección de datos;</w:t>
      </w:r>
    </w:p>
    <w:p w14:paraId="06BB0585" w14:textId="77777777" w:rsidR="00804E6B" w:rsidRPr="00705BD8" w:rsidRDefault="00804E6B">
      <w:pPr>
        <w:pStyle w:val="BodyText"/>
      </w:pPr>
    </w:p>
    <w:p w14:paraId="4FCF8466" w14:textId="77777777" w:rsidR="00804E6B" w:rsidRPr="00705BD8" w:rsidRDefault="00983F7E">
      <w:pPr>
        <w:pStyle w:val="ListParagraph"/>
        <w:numPr>
          <w:ilvl w:val="1"/>
          <w:numId w:val="2"/>
        </w:numPr>
        <w:tabs>
          <w:tab w:val="left" w:pos="1173"/>
        </w:tabs>
        <w:ind w:left="1173" w:hanging="320"/>
        <w:rPr>
          <w:sz w:val="20"/>
        </w:rPr>
      </w:pPr>
      <w:r w:rsidRPr="00705BD8">
        <w:rPr>
          <w:sz w:val="20"/>
        </w:rPr>
        <w:t>el</w:t>
      </w:r>
      <w:r w:rsidRPr="00705BD8">
        <w:rPr>
          <w:spacing w:val="-4"/>
          <w:sz w:val="20"/>
        </w:rPr>
        <w:t xml:space="preserve"> </w:t>
      </w:r>
      <w:r w:rsidRPr="00705BD8">
        <w:rPr>
          <w:sz w:val="20"/>
        </w:rPr>
        <w:t>número</w:t>
      </w:r>
      <w:r w:rsidRPr="00705BD8">
        <w:rPr>
          <w:spacing w:val="-2"/>
          <w:sz w:val="20"/>
        </w:rPr>
        <w:t xml:space="preserve"> </w:t>
      </w:r>
      <w:r w:rsidRPr="00705BD8">
        <w:rPr>
          <w:sz w:val="20"/>
        </w:rPr>
        <w:t>de</w:t>
      </w:r>
      <w:r w:rsidRPr="00705BD8">
        <w:rPr>
          <w:spacing w:val="-4"/>
          <w:sz w:val="20"/>
        </w:rPr>
        <w:t xml:space="preserve"> </w:t>
      </w:r>
      <w:r w:rsidRPr="00705BD8">
        <w:rPr>
          <w:sz w:val="20"/>
        </w:rPr>
        <w:t>cámaras</w:t>
      </w:r>
      <w:r w:rsidRPr="00705BD8">
        <w:rPr>
          <w:spacing w:val="-4"/>
          <w:sz w:val="20"/>
        </w:rPr>
        <w:t xml:space="preserve"> </w:t>
      </w:r>
      <w:r w:rsidRPr="00705BD8">
        <w:rPr>
          <w:sz w:val="20"/>
        </w:rPr>
        <w:t>a</w:t>
      </w:r>
      <w:r w:rsidRPr="00705BD8">
        <w:rPr>
          <w:spacing w:val="-4"/>
          <w:sz w:val="20"/>
        </w:rPr>
        <w:t xml:space="preserve"> </w:t>
      </w:r>
      <w:r w:rsidRPr="00705BD8">
        <w:rPr>
          <w:sz w:val="20"/>
        </w:rPr>
        <w:t>instalar</w:t>
      </w:r>
      <w:r w:rsidRPr="00705BD8">
        <w:rPr>
          <w:spacing w:val="-5"/>
          <w:sz w:val="20"/>
        </w:rPr>
        <w:t xml:space="preserve"> </w:t>
      </w:r>
      <w:r w:rsidRPr="00705BD8">
        <w:rPr>
          <w:sz w:val="20"/>
        </w:rPr>
        <w:t>y</w:t>
      </w:r>
      <w:r w:rsidRPr="00705BD8">
        <w:rPr>
          <w:spacing w:val="-4"/>
          <w:sz w:val="20"/>
        </w:rPr>
        <w:t xml:space="preserve"> </w:t>
      </w:r>
      <w:r w:rsidRPr="00705BD8">
        <w:rPr>
          <w:sz w:val="20"/>
        </w:rPr>
        <w:t>en</w:t>
      </w:r>
      <w:r w:rsidRPr="00705BD8">
        <w:rPr>
          <w:spacing w:val="-5"/>
          <w:sz w:val="20"/>
        </w:rPr>
        <w:t xml:space="preserve"> </w:t>
      </w:r>
      <w:r w:rsidRPr="00705BD8">
        <w:rPr>
          <w:sz w:val="20"/>
        </w:rPr>
        <w:t>qué</w:t>
      </w:r>
      <w:r w:rsidRPr="00705BD8">
        <w:rPr>
          <w:spacing w:val="-2"/>
          <w:sz w:val="20"/>
        </w:rPr>
        <w:t xml:space="preserve"> </w:t>
      </w:r>
      <w:r w:rsidRPr="00705BD8">
        <w:rPr>
          <w:sz w:val="20"/>
        </w:rPr>
        <w:t>puntos</w:t>
      </w:r>
      <w:r w:rsidRPr="00705BD8">
        <w:rPr>
          <w:spacing w:val="-3"/>
          <w:sz w:val="20"/>
        </w:rPr>
        <w:t xml:space="preserve"> </w:t>
      </w:r>
      <w:r w:rsidRPr="00705BD8">
        <w:rPr>
          <w:sz w:val="20"/>
        </w:rPr>
        <w:t>a</w:t>
      </w:r>
      <w:r w:rsidRPr="00705BD8">
        <w:rPr>
          <w:spacing w:val="-4"/>
          <w:sz w:val="20"/>
        </w:rPr>
        <w:t xml:space="preserve"> </w:t>
      </w:r>
      <w:r w:rsidRPr="00705BD8">
        <w:rPr>
          <w:spacing w:val="-2"/>
          <w:sz w:val="20"/>
        </w:rPr>
        <w:t>bordo.</w:t>
      </w:r>
    </w:p>
    <w:p w14:paraId="67172906" w14:textId="77777777" w:rsidR="00804E6B" w:rsidRPr="00705BD8" w:rsidRDefault="00804E6B">
      <w:pPr>
        <w:pStyle w:val="BodyText"/>
        <w:spacing w:before="1"/>
      </w:pPr>
    </w:p>
    <w:p w14:paraId="7E8DC190" w14:textId="77777777" w:rsidR="00804E6B" w:rsidRPr="00705BD8" w:rsidRDefault="00983F7E">
      <w:pPr>
        <w:pStyle w:val="ListParagraph"/>
        <w:numPr>
          <w:ilvl w:val="0"/>
          <w:numId w:val="2"/>
        </w:numPr>
        <w:tabs>
          <w:tab w:val="left" w:pos="848"/>
        </w:tabs>
        <w:spacing w:before="1"/>
        <w:ind w:left="848" w:hanging="423"/>
        <w:rPr>
          <w:sz w:val="20"/>
        </w:rPr>
      </w:pPr>
      <w:r w:rsidRPr="00705BD8">
        <w:rPr>
          <w:sz w:val="20"/>
        </w:rPr>
        <w:t>lo</w:t>
      </w:r>
      <w:r w:rsidRPr="00705BD8">
        <w:rPr>
          <w:spacing w:val="-5"/>
          <w:sz w:val="20"/>
        </w:rPr>
        <w:t xml:space="preserve"> </w:t>
      </w:r>
      <w:r w:rsidRPr="00705BD8">
        <w:rPr>
          <w:sz w:val="20"/>
        </w:rPr>
        <w:t>que</w:t>
      </w:r>
      <w:r w:rsidRPr="00705BD8">
        <w:rPr>
          <w:spacing w:val="-4"/>
          <w:sz w:val="20"/>
        </w:rPr>
        <w:t xml:space="preserve"> </w:t>
      </w:r>
      <w:r w:rsidRPr="00705BD8">
        <w:rPr>
          <w:sz w:val="20"/>
        </w:rPr>
        <w:t>debe</w:t>
      </w:r>
      <w:r w:rsidRPr="00705BD8">
        <w:rPr>
          <w:spacing w:val="-1"/>
          <w:sz w:val="20"/>
        </w:rPr>
        <w:t xml:space="preserve"> </w:t>
      </w:r>
      <w:r w:rsidRPr="00705BD8">
        <w:rPr>
          <w:spacing w:val="-2"/>
          <w:sz w:val="20"/>
        </w:rPr>
        <w:t>grabarse;</w:t>
      </w:r>
    </w:p>
    <w:p w14:paraId="1F47B138" w14:textId="77777777" w:rsidR="00804E6B" w:rsidRPr="00705BD8" w:rsidRDefault="00983F7E">
      <w:pPr>
        <w:pStyle w:val="ListParagraph"/>
        <w:numPr>
          <w:ilvl w:val="0"/>
          <w:numId w:val="2"/>
        </w:numPr>
        <w:tabs>
          <w:tab w:val="left" w:pos="848"/>
          <w:tab w:val="left" w:pos="850"/>
        </w:tabs>
        <w:spacing w:before="79"/>
        <w:ind w:left="850" w:right="142"/>
        <w:rPr>
          <w:sz w:val="20"/>
        </w:rPr>
      </w:pPr>
      <w:r w:rsidRPr="00705BD8">
        <w:rPr>
          <w:sz w:val="20"/>
        </w:rPr>
        <w:t>normas</w:t>
      </w:r>
      <w:r w:rsidRPr="00705BD8">
        <w:rPr>
          <w:spacing w:val="36"/>
          <w:sz w:val="20"/>
        </w:rPr>
        <w:t xml:space="preserve"> </w:t>
      </w:r>
      <w:r w:rsidRPr="00705BD8">
        <w:rPr>
          <w:sz w:val="20"/>
        </w:rPr>
        <w:t>para</w:t>
      </w:r>
      <w:r w:rsidRPr="00705BD8">
        <w:rPr>
          <w:spacing w:val="36"/>
          <w:sz w:val="20"/>
        </w:rPr>
        <w:t xml:space="preserve"> </w:t>
      </w:r>
      <w:r w:rsidRPr="00705BD8">
        <w:rPr>
          <w:sz w:val="20"/>
        </w:rPr>
        <w:t>el</w:t>
      </w:r>
      <w:r w:rsidRPr="00705BD8">
        <w:rPr>
          <w:spacing w:val="36"/>
          <w:sz w:val="20"/>
        </w:rPr>
        <w:t xml:space="preserve"> </w:t>
      </w:r>
      <w:r w:rsidRPr="00705BD8">
        <w:rPr>
          <w:sz w:val="20"/>
        </w:rPr>
        <w:t>análisis</w:t>
      </w:r>
      <w:r w:rsidRPr="00705BD8">
        <w:rPr>
          <w:spacing w:val="36"/>
          <w:sz w:val="20"/>
        </w:rPr>
        <w:t xml:space="preserve"> </w:t>
      </w:r>
      <w:r w:rsidRPr="00705BD8">
        <w:rPr>
          <w:sz w:val="20"/>
        </w:rPr>
        <w:t>de</w:t>
      </w:r>
      <w:r w:rsidRPr="00705BD8">
        <w:rPr>
          <w:spacing w:val="39"/>
          <w:sz w:val="20"/>
        </w:rPr>
        <w:t xml:space="preserve"> </w:t>
      </w:r>
      <w:r w:rsidRPr="00705BD8">
        <w:rPr>
          <w:sz w:val="20"/>
        </w:rPr>
        <w:t>los</w:t>
      </w:r>
      <w:r w:rsidRPr="00705BD8">
        <w:rPr>
          <w:spacing w:val="36"/>
          <w:sz w:val="20"/>
        </w:rPr>
        <w:t xml:space="preserve"> </w:t>
      </w:r>
      <w:r w:rsidRPr="00705BD8">
        <w:rPr>
          <w:sz w:val="20"/>
        </w:rPr>
        <w:t>datos,</w:t>
      </w:r>
      <w:r w:rsidRPr="00705BD8">
        <w:rPr>
          <w:spacing w:val="37"/>
          <w:sz w:val="20"/>
        </w:rPr>
        <w:t xml:space="preserve"> </w:t>
      </w:r>
      <w:r w:rsidRPr="00705BD8">
        <w:rPr>
          <w:sz w:val="20"/>
        </w:rPr>
        <w:t>por</w:t>
      </w:r>
      <w:r w:rsidRPr="00705BD8">
        <w:rPr>
          <w:spacing w:val="34"/>
          <w:sz w:val="20"/>
        </w:rPr>
        <w:t xml:space="preserve"> </w:t>
      </w:r>
      <w:r w:rsidRPr="00705BD8">
        <w:rPr>
          <w:sz w:val="20"/>
        </w:rPr>
        <w:t>ejemplo,</w:t>
      </w:r>
      <w:r w:rsidRPr="00705BD8">
        <w:rPr>
          <w:spacing w:val="37"/>
          <w:sz w:val="20"/>
        </w:rPr>
        <w:t xml:space="preserve"> </w:t>
      </w:r>
      <w:r w:rsidRPr="00705BD8">
        <w:rPr>
          <w:sz w:val="20"/>
        </w:rPr>
        <w:t>convertir</w:t>
      </w:r>
      <w:r w:rsidRPr="00705BD8">
        <w:rPr>
          <w:spacing w:val="37"/>
          <w:sz w:val="20"/>
        </w:rPr>
        <w:t xml:space="preserve"> </w:t>
      </w:r>
      <w:r w:rsidRPr="00705BD8">
        <w:rPr>
          <w:sz w:val="20"/>
        </w:rPr>
        <w:t>la</w:t>
      </w:r>
      <w:r w:rsidRPr="00705BD8">
        <w:rPr>
          <w:spacing w:val="36"/>
          <w:sz w:val="20"/>
        </w:rPr>
        <w:t xml:space="preserve"> </w:t>
      </w:r>
      <w:r w:rsidRPr="00705BD8">
        <w:rPr>
          <w:sz w:val="20"/>
        </w:rPr>
        <w:t>grabación</w:t>
      </w:r>
      <w:r w:rsidRPr="00705BD8">
        <w:rPr>
          <w:spacing w:val="37"/>
          <w:sz w:val="20"/>
        </w:rPr>
        <w:t xml:space="preserve"> </w:t>
      </w:r>
      <w:r w:rsidRPr="00705BD8">
        <w:rPr>
          <w:sz w:val="20"/>
        </w:rPr>
        <w:t>de</w:t>
      </w:r>
      <w:r w:rsidRPr="00705BD8">
        <w:rPr>
          <w:spacing w:val="36"/>
          <w:sz w:val="20"/>
        </w:rPr>
        <w:t xml:space="preserve"> </w:t>
      </w:r>
      <w:r w:rsidRPr="00705BD8">
        <w:rPr>
          <w:sz w:val="20"/>
        </w:rPr>
        <w:t>vídeo</w:t>
      </w:r>
      <w:r w:rsidRPr="00705BD8">
        <w:rPr>
          <w:spacing w:val="35"/>
          <w:sz w:val="20"/>
        </w:rPr>
        <w:t xml:space="preserve"> </w:t>
      </w:r>
      <w:r w:rsidRPr="00705BD8">
        <w:rPr>
          <w:sz w:val="20"/>
        </w:rPr>
        <w:t>en</w:t>
      </w:r>
      <w:r w:rsidRPr="00705BD8">
        <w:rPr>
          <w:spacing w:val="34"/>
          <w:sz w:val="20"/>
        </w:rPr>
        <w:t xml:space="preserve"> </w:t>
      </w:r>
      <w:r w:rsidRPr="00705BD8">
        <w:rPr>
          <w:sz w:val="20"/>
        </w:rPr>
        <w:t>datos procesables mediante el uso de inteligencia artificial;</w:t>
      </w:r>
    </w:p>
    <w:p w14:paraId="1C666738" w14:textId="77777777" w:rsidR="00804E6B" w:rsidRPr="00705BD8" w:rsidRDefault="00983F7E">
      <w:pPr>
        <w:pStyle w:val="ListParagraph"/>
        <w:numPr>
          <w:ilvl w:val="0"/>
          <w:numId w:val="2"/>
        </w:numPr>
        <w:tabs>
          <w:tab w:val="left" w:pos="847"/>
        </w:tabs>
        <w:spacing w:before="81"/>
        <w:ind w:left="847" w:hanging="422"/>
        <w:rPr>
          <w:sz w:val="20"/>
        </w:rPr>
      </w:pPr>
      <w:r w:rsidRPr="00705BD8">
        <w:rPr>
          <w:sz w:val="20"/>
        </w:rPr>
        <w:t>datos</w:t>
      </w:r>
      <w:r w:rsidRPr="00705BD8">
        <w:rPr>
          <w:spacing w:val="-6"/>
          <w:sz w:val="20"/>
        </w:rPr>
        <w:t xml:space="preserve"> </w:t>
      </w:r>
      <w:r w:rsidRPr="00705BD8">
        <w:rPr>
          <w:sz w:val="20"/>
        </w:rPr>
        <w:t>a</w:t>
      </w:r>
      <w:r w:rsidRPr="00705BD8">
        <w:rPr>
          <w:spacing w:val="-5"/>
          <w:sz w:val="20"/>
        </w:rPr>
        <w:t xml:space="preserve"> </w:t>
      </w:r>
      <w:r w:rsidRPr="00705BD8">
        <w:rPr>
          <w:sz w:val="20"/>
        </w:rPr>
        <w:t>analizar,</w:t>
      </w:r>
      <w:r w:rsidRPr="00705BD8">
        <w:rPr>
          <w:spacing w:val="-6"/>
          <w:sz w:val="20"/>
        </w:rPr>
        <w:t xml:space="preserve"> </w:t>
      </w:r>
      <w:r w:rsidRPr="00705BD8">
        <w:rPr>
          <w:sz w:val="20"/>
        </w:rPr>
        <w:t>por</w:t>
      </w:r>
      <w:r w:rsidRPr="00705BD8">
        <w:rPr>
          <w:spacing w:val="-7"/>
          <w:sz w:val="20"/>
        </w:rPr>
        <w:t xml:space="preserve"> </w:t>
      </w:r>
      <w:r w:rsidRPr="00705BD8">
        <w:rPr>
          <w:sz w:val="20"/>
        </w:rPr>
        <w:t>ejemplo,</w:t>
      </w:r>
      <w:r w:rsidRPr="00705BD8">
        <w:rPr>
          <w:spacing w:val="-5"/>
          <w:sz w:val="20"/>
        </w:rPr>
        <w:t xml:space="preserve"> </w:t>
      </w:r>
      <w:r w:rsidRPr="00705BD8">
        <w:rPr>
          <w:sz w:val="20"/>
        </w:rPr>
        <w:t>especies,</w:t>
      </w:r>
      <w:r w:rsidRPr="00705BD8">
        <w:rPr>
          <w:spacing w:val="-6"/>
          <w:sz w:val="20"/>
        </w:rPr>
        <w:t xml:space="preserve"> </w:t>
      </w:r>
      <w:r w:rsidRPr="00705BD8">
        <w:rPr>
          <w:sz w:val="20"/>
        </w:rPr>
        <w:t>talla,</w:t>
      </w:r>
      <w:r w:rsidRPr="00705BD8">
        <w:rPr>
          <w:spacing w:val="-6"/>
          <w:sz w:val="20"/>
        </w:rPr>
        <w:t xml:space="preserve"> </w:t>
      </w:r>
      <w:r w:rsidRPr="00705BD8">
        <w:rPr>
          <w:sz w:val="20"/>
        </w:rPr>
        <w:t>peso</w:t>
      </w:r>
      <w:r w:rsidRPr="00705BD8">
        <w:rPr>
          <w:spacing w:val="-6"/>
          <w:sz w:val="20"/>
        </w:rPr>
        <w:t xml:space="preserve"> </w:t>
      </w:r>
      <w:r w:rsidRPr="00705BD8">
        <w:rPr>
          <w:sz w:val="20"/>
        </w:rPr>
        <w:t>estimado,</w:t>
      </w:r>
      <w:r w:rsidRPr="00705BD8">
        <w:rPr>
          <w:spacing w:val="-6"/>
          <w:sz w:val="20"/>
        </w:rPr>
        <w:t xml:space="preserve"> </w:t>
      </w:r>
      <w:r w:rsidRPr="00705BD8">
        <w:rPr>
          <w:sz w:val="20"/>
        </w:rPr>
        <w:t>detalles</w:t>
      </w:r>
      <w:r w:rsidRPr="00705BD8">
        <w:rPr>
          <w:spacing w:val="-5"/>
          <w:sz w:val="20"/>
        </w:rPr>
        <w:t xml:space="preserve"> </w:t>
      </w:r>
      <w:r w:rsidRPr="00705BD8">
        <w:rPr>
          <w:sz w:val="20"/>
        </w:rPr>
        <w:t>de</w:t>
      </w:r>
      <w:r w:rsidRPr="00705BD8">
        <w:rPr>
          <w:spacing w:val="-5"/>
          <w:sz w:val="20"/>
        </w:rPr>
        <w:t xml:space="preserve"> </w:t>
      </w:r>
      <w:r w:rsidRPr="00705BD8">
        <w:rPr>
          <w:sz w:val="20"/>
        </w:rPr>
        <w:t>la</w:t>
      </w:r>
      <w:r w:rsidRPr="00705BD8">
        <w:rPr>
          <w:spacing w:val="-5"/>
          <w:sz w:val="20"/>
        </w:rPr>
        <w:t xml:space="preserve"> </w:t>
      </w:r>
      <w:r w:rsidRPr="00705BD8">
        <w:rPr>
          <w:sz w:val="20"/>
        </w:rPr>
        <w:t>operación</w:t>
      </w:r>
      <w:r w:rsidRPr="00705BD8">
        <w:rPr>
          <w:spacing w:val="-7"/>
          <w:sz w:val="20"/>
        </w:rPr>
        <w:t xml:space="preserve"> </w:t>
      </w:r>
      <w:r w:rsidRPr="00705BD8">
        <w:rPr>
          <w:sz w:val="20"/>
        </w:rPr>
        <w:t>de</w:t>
      </w:r>
      <w:r w:rsidRPr="00705BD8">
        <w:rPr>
          <w:spacing w:val="-5"/>
          <w:sz w:val="20"/>
        </w:rPr>
        <w:t xml:space="preserve"> </w:t>
      </w:r>
      <w:r w:rsidRPr="00705BD8">
        <w:rPr>
          <w:spacing w:val="-2"/>
          <w:sz w:val="20"/>
        </w:rPr>
        <w:t>pesca;</w:t>
      </w:r>
    </w:p>
    <w:p w14:paraId="1F9299D3" w14:textId="77777777" w:rsidR="00804E6B" w:rsidRPr="00705BD8" w:rsidRDefault="00983F7E">
      <w:pPr>
        <w:pStyle w:val="ListParagraph"/>
        <w:numPr>
          <w:ilvl w:val="0"/>
          <w:numId w:val="2"/>
        </w:numPr>
        <w:tabs>
          <w:tab w:val="left" w:pos="851"/>
        </w:tabs>
        <w:spacing w:before="78"/>
        <w:ind w:hanging="423"/>
        <w:rPr>
          <w:sz w:val="20"/>
        </w:rPr>
      </w:pPr>
      <w:r w:rsidRPr="00705BD8">
        <w:rPr>
          <w:sz w:val="20"/>
        </w:rPr>
        <w:t>formato</w:t>
      </w:r>
      <w:r w:rsidRPr="00705BD8">
        <w:rPr>
          <w:spacing w:val="-5"/>
          <w:sz w:val="20"/>
        </w:rPr>
        <w:t xml:space="preserve"> </w:t>
      </w:r>
      <w:r w:rsidRPr="00705BD8">
        <w:rPr>
          <w:sz w:val="20"/>
        </w:rPr>
        <w:t>de</w:t>
      </w:r>
      <w:r w:rsidRPr="00705BD8">
        <w:rPr>
          <w:spacing w:val="-6"/>
          <w:sz w:val="20"/>
        </w:rPr>
        <w:t xml:space="preserve"> </w:t>
      </w:r>
      <w:r w:rsidRPr="00705BD8">
        <w:rPr>
          <w:sz w:val="20"/>
        </w:rPr>
        <w:t>comunicación</w:t>
      </w:r>
      <w:r w:rsidRPr="00705BD8">
        <w:rPr>
          <w:spacing w:val="-7"/>
          <w:sz w:val="20"/>
        </w:rPr>
        <w:t xml:space="preserve"> </w:t>
      </w:r>
      <w:r w:rsidRPr="00705BD8">
        <w:rPr>
          <w:sz w:val="20"/>
        </w:rPr>
        <w:t>a</w:t>
      </w:r>
      <w:r w:rsidRPr="00705BD8">
        <w:rPr>
          <w:spacing w:val="-6"/>
          <w:sz w:val="20"/>
        </w:rPr>
        <w:t xml:space="preserve"> </w:t>
      </w:r>
      <w:r w:rsidRPr="00705BD8">
        <w:rPr>
          <w:sz w:val="20"/>
        </w:rPr>
        <w:t>la</w:t>
      </w:r>
      <w:r w:rsidRPr="00705BD8">
        <w:rPr>
          <w:spacing w:val="-6"/>
          <w:sz w:val="20"/>
        </w:rPr>
        <w:t xml:space="preserve"> </w:t>
      </w:r>
      <w:r w:rsidRPr="00705BD8">
        <w:rPr>
          <w:spacing w:val="-2"/>
          <w:sz w:val="20"/>
        </w:rPr>
        <w:t>Secretaría.</w:t>
      </w:r>
    </w:p>
    <w:p w14:paraId="5623FC42" w14:textId="77777777" w:rsidR="00804E6B" w:rsidRPr="00705BD8" w:rsidRDefault="00804E6B">
      <w:pPr>
        <w:pStyle w:val="BodyText"/>
        <w:spacing w:before="1"/>
      </w:pPr>
    </w:p>
    <w:p w14:paraId="3D914A31" w14:textId="77777777" w:rsidR="00804E6B" w:rsidRPr="00705BD8" w:rsidRDefault="00983F7E">
      <w:pPr>
        <w:pStyle w:val="BodyText"/>
        <w:ind w:left="428" w:right="140"/>
        <w:jc w:val="both"/>
      </w:pPr>
      <w:r w:rsidRPr="00705BD8">
        <w:t>Se insta a las CPC a que en 2020 realicen pruebas con el seguimiento electrónico y comuniquen los resultados al GTP y al SCRS en 2021 para su revisión.</w:t>
      </w:r>
    </w:p>
    <w:p w14:paraId="09D807F4" w14:textId="77777777" w:rsidR="00804E6B" w:rsidRPr="00705BD8" w:rsidRDefault="00804E6B">
      <w:pPr>
        <w:pStyle w:val="BodyText"/>
      </w:pPr>
    </w:p>
    <w:p w14:paraId="3FB5E06D" w14:textId="77777777" w:rsidR="00804E6B" w:rsidRPr="00705BD8" w:rsidRDefault="00983F7E">
      <w:pPr>
        <w:pStyle w:val="ListParagraph"/>
        <w:numPr>
          <w:ilvl w:val="0"/>
          <w:numId w:val="4"/>
        </w:numPr>
        <w:tabs>
          <w:tab w:val="left" w:pos="426"/>
          <w:tab w:val="left" w:pos="428"/>
        </w:tabs>
        <w:ind w:right="133"/>
        <w:rPr>
          <w:sz w:val="20"/>
        </w:rPr>
      </w:pPr>
      <w:r w:rsidRPr="00705BD8">
        <w:rPr>
          <w:sz w:val="20"/>
        </w:rPr>
        <w:t>El</w:t>
      </w:r>
      <w:r w:rsidRPr="00705BD8">
        <w:rPr>
          <w:spacing w:val="-8"/>
          <w:sz w:val="20"/>
        </w:rPr>
        <w:t xml:space="preserve"> </w:t>
      </w:r>
      <w:r w:rsidRPr="00705BD8">
        <w:rPr>
          <w:sz w:val="20"/>
        </w:rPr>
        <w:t>SCRS,</w:t>
      </w:r>
      <w:r w:rsidRPr="00705BD8">
        <w:rPr>
          <w:spacing w:val="-7"/>
          <w:sz w:val="20"/>
        </w:rPr>
        <w:t xml:space="preserve"> </w:t>
      </w:r>
      <w:r w:rsidRPr="00705BD8">
        <w:rPr>
          <w:sz w:val="20"/>
        </w:rPr>
        <w:t>en</w:t>
      </w:r>
      <w:r w:rsidRPr="00705BD8">
        <w:rPr>
          <w:spacing w:val="-8"/>
          <w:sz w:val="20"/>
        </w:rPr>
        <w:t xml:space="preserve"> </w:t>
      </w:r>
      <w:r w:rsidRPr="00705BD8">
        <w:rPr>
          <w:sz w:val="20"/>
        </w:rPr>
        <w:t>colaboración</w:t>
      </w:r>
      <w:r w:rsidRPr="00705BD8">
        <w:rPr>
          <w:spacing w:val="-10"/>
          <w:sz w:val="20"/>
        </w:rPr>
        <w:t xml:space="preserve"> </w:t>
      </w:r>
      <w:r w:rsidRPr="00705BD8">
        <w:rPr>
          <w:sz w:val="20"/>
        </w:rPr>
        <w:t>con</w:t>
      </w:r>
      <w:r w:rsidRPr="00705BD8">
        <w:rPr>
          <w:spacing w:val="-6"/>
          <w:sz w:val="20"/>
        </w:rPr>
        <w:t xml:space="preserve"> </w:t>
      </w:r>
      <w:r w:rsidRPr="00705BD8">
        <w:rPr>
          <w:sz w:val="20"/>
        </w:rPr>
        <w:t>las</w:t>
      </w:r>
      <w:r w:rsidRPr="00705BD8">
        <w:rPr>
          <w:spacing w:val="-9"/>
          <w:sz w:val="20"/>
        </w:rPr>
        <w:t xml:space="preserve"> </w:t>
      </w:r>
      <w:r w:rsidRPr="00705BD8">
        <w:rPr>
          <w:sz w:val="20"/>
        </w:rPr>
        <w:t>CPC,</w:t>
      </w:r>
      <w:r w:rsidRPr="00705BD8">
        <w:rPr>
          <w:spacing w:val="-10"/>
          <w:sz w:val="20"/>
        </w:rPr>
        <w:t xml:space="preserve"> </w:t>
      </w:r>
      <w:r w:rsidRPr="00705BD8">
        <w:rPr>
          <w:sz w:val="20"/>
        </w:rPr>
        <w:t>explorará</w:t>
      </w:r>
      <w:r w:rsidRPr="00705BD8">
        <w:rPr>
          <w:spacing w:val="-6"/>
          <w:sz w:val="20"/>
        </w:rPr>
        <w:t xml:space="preserve"> </w:t>
      </w:r>
      <w:r w:rsidRPr="00705BD8">
        <w:rPr>
          <w:sz w:val="20"/>
        </w:rPr>
        <w:t>posibles</w:t>
      </w:r>
      <w:r w:rsidRPr="00705BD8">
        <w:rPr>
          <w:spacing w:val="-10"/>
          <w:sz w:val="20"/>
        </w:rPr>
        <w:t xml:space="preserve"> </w:t>
      </w:r>
      <w:r w:rsidRPr="00705BD8">
        <w:rPr>
          <w:sz w:val="20"/>
        </w:rPr>
        <w:t>cambios</w:t>
      </w:r>
      <w:r w:rsidRPr="00705BD8">
        <w:rPr>
          <w:spacing w:val="-6"/>
          <w:sz w:val="20"/>
        </w:rPr>
        <w:t xml:space="preserve"> </w:t>
      </w:r>
      <w:r w:rsidRPr="00705BD8">
        <w:rPr>
          <w:sz w:val="20"/>
        </w:rPr>
        <w:t>a</w:t>
      </w:r>
      <w:r w:rsidRPr="00705BD8">
        <w:rPr>
          <w:spacing w:val="-8"/>
          <w:sz w:val="20"/>
        </w:rPr>
        <w:t xml:space="preserve"> </w:t>
      </w:r>
      <w:r w:rsidRPr="00705BD8">
        <w:rPr>
          <w:sz w:val="20"/>
        </w:rPr>
        <w:t>las</w:t>
      </w:r>
      <w:r w:rsidRPr="00705BD8">
        <w:rPr>
          <w:spacing w:val="-9"/>
          <w:sz w:val="20"/>
        </w:rPr>
        <w:t xml:space="preserve"> </w:t>
      </w:r>
      <w:r w:rsidRPr="00705BD8">
        <w:rPr>
          <w:sz w:val="20"/>
        </w:rPr>
        <w:t>técnicas</w:t>
      </w:r>
      <w:r w:rsidRPr="00705BD8">
        <w:rPr>
          <w:spacing w:val="-6"/>
          <w:sz w:val="20"/>
        </w:rPr>
        <w:t xml:space="preserve"> </w:t>
      </w:r>
      <w:r w:rsidRPr="00705BD8">
        <w:rPr>
          <w:sz w:val="20"/>
        </w:rPr>
        <w:t>del</w:t>
      </w:r>
      <w:r w:rsidRPr="00705BD8">
        <w:rPr>
          <w:spacing w:val="-8"/>
          <w:sz w:val="20"/>
        </w:rPr>
        <w:t xml:space="preserve"> </w:t>
      </w:r>
      <w:r w:rsidRPr="00705BD8">
        <w:rPr>
          <w:sz w:val="20"/>
        </w:rPr>
        <w:t>arte</w:t>
      </w:r>
      <w:r w:rsidRPr="00705BD8">
        <w:rPr>
          <w:spacing w:val="-6"/>
          <w:sz w:val="20"/>
        </w:rPr>
        <w:t xml:space="preserve"> </w:t>
      </w:r>
      <w:r w:rsidRPr="00705BD8">
        <w:rPr>
          <w:sz w:val="20"/>
        </w:rPr>
        <w:t>terminal</w:t>
      </w:r>
      <w:r w:rsidRPr="00705BD8">
        <w:rPr>
          <w:spacing w:val="-8"/>
          <w:sz w:val="20"/>
        </w:rPr>
        <w:t xml:space="preserve"> </w:t>
      </w:r>
      <w:r w:rsidRPr="00705BD8">
        <w:rPr>
          <w:sz w:val="20"/>
        </w:rPr>
        <w:t>(como la</w:t>
      </w:r>
      <w:r w:rsidRPr="00705BD8">
        <w:rPr>
          <w:spacing w:val="-12"/>
          <w:sz w:val="20"/>
        </w:rPr>
        <w:t xml:space="preserve"> </w:t>
      </w:r>
      <w:r w:rsidRPr="00705BD8">
        <w:rPr>
          <w:sz w:val="20"/>
        </w:rPr>
        <w:t>forma</w:t>
      </w:r>
      <w:r w:rsidRPr="00705BD8">
        <w:rPr>
          <w:spacing w:val="-11"/>
          <w:sz w:val="20"/>
        </w:rPr>
        <w:t xml:space="preserve"> </w:t>
      </w:r>
      <w:r w:rsidRPr="00705BD8">
        <w:rPr>
          <w:sz w:val="20"/>
        </w:rPr>
        <w:t>del</w:t>
      </w:r>
      <w:r w:rsidRPr="00705BD8">
        <w:rPr>
          <w:spacing w:val="-11"/>
          <w:sz w:val="20"/>
        </w:rPr>
        <w:t xml:space="preserve"> </w:t>
      </w:r>
      <w:r w:rsidRPr="00705BD8">
        <w:rPr>
          <w:sz w:val="20"/>
        </w:rPr>
        <w:t>anzuelo,</w:t>
      </w:r>
      <w:r w:rsidRPr="00705BD8">
        <w:rPr>
          <w:spacing w:val="-11"/>
          <w:sz w:val="20"/>
        </w:rPr>
        <w:t xml:space="preserve"> </w:t>
      </w:r>
      <w:r w:rsidRPr="00705BD8">
        <w:rPr>
          <w:sz w:val="20"/>
        </w:rPr>
        <w:t>el</w:t>
      </w:r>
      <w:r w:rsidRPr="00705BD8">
        <w:rPr>
          <w:spacing w:val="-11"/>
          <w:sz w:val="20"/>
        </w:rPr>
        <w:t xml:space="preserve"> </w:t>
      </w:r>
      <w:r w:rsidRPr="00705BD8">
        <w:rPr>
          <w:sz w:val="20"/>
        </w:rPr>
        <w:t>tamaño</w:t>
      </w:r>
      <w:r w:rsidRPr="00705BD8">
        <w:rPr>
          <w:spacing w:val="-11"/>
          <w:sz w:val="20"/>
        </w:rPr>
        <w:t xml:space="preserve"> </w:t>
      </w:r>
      <w:r w:rsidRPr="00705BD8">
        <w:rPr>
          <w:sz w:val="20"/>
        </w:rPr>
        <w:t>del</w:t>
      </w:r>
      <w:r w:rsidRPr="00705BD8">
        <w:rPr>
          <w:spacing w:val="-11"/>
          <w:sz w:val="20"/>
        </w:rPr>
        <w:t xml:space="preserve"> </w:t>
      </w:r>
      <w:r w:rsidRPr="00705BD8">
        <w:rPr>
          <w:sz w:val="20"/>
        </w:rPr>
        <w:t>anzuelo,</w:t>
      </w:r>
      <w:r w:rsidRPr="00705BD8">
        <w:rPr>
          <w:spacing w:val="-11"/>
          <w:sz w:val="20"/>
        </w:rPr>
        <w:t xml:space="preserve"> </w:t>
      </w:r>
      <w:r w:rsidRPr="00705BD8">
        <w:rPr>
          <w:sz w:val="20"/>
        </w:rPr>
        <w:t>el</w:t>
      </w:r>
      <w:r w:rsidRPr="00705BD8">
        <w:rPr>
          <w:spacing w:val="-11"/>
          <w:sz w:val="20"/>
        </w:rPr>
        <w:t xml:space="preserve"> </w:t>
      </w:r>
      <w:r w:rsidRPr="00705BD8">
        <w:rPr>
          <w:sz w:val="20"/>
        </w:rPr>
        <w:t>tipo</w:t>
      </w:r>
      <w:r w:rsidRPr="00705BD8">
        <w:rPr>
          <w:spacing w:val="-11"/>
          <w:sz w:val="20"/>
        </w:rPr>
        <w:t xml:space="preserve"> </w:t>
      </w:r>
      <w:r w:rsidRPr="00705BD8">
        <w:rPr>
          <w:sz w:val="20"/>
        </w:rPr>
        <w:t>de</w:t>
      </w:r>
      <w:r w:rsidRPr="00705BD8">
        <w:rPr>
          <w:spacing w:val="-11"/>
          <w:sz w:val="20"/>
        </w:rPr>
        <w:t xml:space="preserve"> </w:t>
      </w:r>
      <w:r w:rsidRPr="00705BD8">
        <w:rPr>
          <w:sz w:val="20"/>
        </w:rPr>
        <w:t>cable,</w:t>
      </w:r>
      <w:r w:rsidRPr="00705BD8">
        <w:rPr>
          <w:spacing w:val="-11"/>
          <w:sz w:val="20"/>
        </w:rPr>
        <w:t xml:space="preserve"> </w:t>
      </w:r>
      <w:r w:rsidRPr="00705BD8">
        <w:rPr>
          <w:sz w:val="20"/>
        </w:rPr>
        <w:t>etc.)</w:t>
      </w:r>
      <w:r w:rsidRPr="00705BD8">
        <w:rPr>
          <w:spacing w:val="-11"/>
          <w:sz w:val="20"/>
        </w:rPr>
        <w:t xml:space="preserve"> </w:t>
      </w:r>
      <w:r w:rsidRPr="00705BD8">
        <w:rPr>
          <w:sz w:val="20"/>
        </w:rPr>
        <w:t>y</w:t>
      </w:r>
      <w:r w:rsidRPr="00705BD8">
        <w:rPr>
          <w:spacing w:val="-11"/>
          <w:sz w:val="20"/>
        </w:rPr>
        <w:t xml:space="preserve"> </w:t>
      </w:r>
      <w:r w:rsidRPr="00705BD8">
        <w:rPr>
          <w:sz w:val="20"/>
        </w:rPr>
        <w:t>a</w:t>
      </w:r>
      <w:r w:rsidRPr="00705BD8">
        <w:rPr>
          <w:spacing w:val="-11"/>
          <w:sz w:val="20"/>
        </w:rPr>
        <w:t xml:space="preserve"> </w:t>
      </w:r>
      <w:r w:rsidRPr="00705BD8">
        <w:rPr>
          <w:sz w:val="20"/>
        </w:rPr>
        <w:t>las</w:t>
      </w:r>
      <w:r w:rsidRPr="00705BD8">
        <w:rPr>
          <w:spacing w:val="-11"/>
          <w:sz w:val="20"/>
        </w:rPr>
        <w:t xml:space="preserve"> </w:t>
      </w:r>
      <w:r w:rsidRPr="00705BD8">
        <w:rPr>
          <w:sz w:val="20"/>
        </w:rPr>
        <w:t>prácticas</w:t>
      </w:r>
      <w:r w:rsidRPr="00705BD8">
        <w:rPr>
          <w:spacing w:val="-11"/>
          <w:sz w:val="20"/>
        </w:rPr>
        <w:t xml:space="preserve"> </w:t>
      </w:r>
      <w:r w:rsidRPr="00705BD8">
        <w:rPr>
          <w:sz w:val="20"/>
        </w:rPr>
        <w:t>de</w:t>
      </w:r>
      <w:r w:rsidRPr="00705BD8">
        <w:rPr>
          <w:spacing w:val="-11"/>
          <w:sz w:val="20"/>
        </w:rPr>
        <w:t xml:space="preserve"> </w:t>
      </w:r>
      <w:r w:rsidRPr="00705BD8">
        <w:rPr>
          <w:sz w:val="20"/>
        </w:rPr>
        <w:t>pesca</w:t>
      </w:r>
      <w:r w:rsidRPr="00705BD8">
        <w:rPr>
          <w:spacing w:val="-11"/>
          <w:sz w:val="20"/>
        </w:rPr>
        <w:t xml:space="preserve"> </w:t>
      </w:r>
      <w:r w:rsidRPr="00705BD8">
        <w:rPr>
          <w:sz w:val="20"/>
        </w:rPr>
        <w:t>(por</w:t>
      </w:r>
      <w:r w:rsidRPr="00705BD8">
        <w:rPr>
          <w:spacing w:val="-11"/>
          <w:sz w:val="20"/>
        </w:rPr>
        <w:t xml:space="preserve"> </w:t>
      </w:r>
      <w:r w:rsidRPr="00705BD8">
        <w:rPr>
          <w:sz w:val="20"/>
        </w:rPr>
        <w:t>ejemplo, el momento,</w:t>
      </w:r>
      <w:r w:rsidRPr="00705BD8">
        <w:rPr>
          <w:spacing w:val="-1"/>
          <w:sz w:val="20"/>
        </w:rPr>
        <w:t xml:space="preserve"> </w:t>
      </w:r>
      <w:r w:rsidRPr="00705BD8">
        <w:rPr>
          <w:sz w:val="20"/>
        </w:rPr>
        <w:t>el tiempo</w:t>
      </w:r>
      <w:r w:rsidRPr="00705BD8">
        <w:rPr>
          <w:spacing w:val="-1"/>
          <w:sz w:val="20"/>
        </w:rPr>
        <w:t xml:space="preserve"> </w:t>
      </w:r>
      <w:r w:rsidRPr="00705BD8">
        <w:rPr>
          <w:sz w:val="20"/>
        </w:rPr>
        <w:t>de calado,</w:t>
      </w:r>
      <w:r w:rsidRPr="00705BD8">
        <w:rPr>
          <w:spacing w:val="-1"/>
          <w:sz w:val="20"/>
        </w:rPr>
        <w:t xml:space="preserve"> </w:t>
      </w:r>
      <w:r w:rsidRPr="00705BD8">
        <w:rPr>
          <w:sz w:val="20"/>
        </w:rPr>
        <w:t>el cebo,</w:t>
      </w:r>
      <w:r w:rsidRPr="00705BD8">
        <w:rPr>
          <w:spacing w:val="-1"/>
          <w:sz w:val="20"/>
        </w:rPr>
        <w:t xml:space="preserve"> </w:t>
      </w:r>
      <w:r w:rsidRPr="00705BD8">
        <w:rPr>
          <w:sz w:val="20"/>
        </w:rPr>
        <w:t>las profundidades,</w:t>
      </w:r>
      <w:r w:rsidRPr="00705BD8">
        <w:rPr>
          <w:spacing w:val="-1"/>
          <w:sz w:val="20"/>
        </w:rPr>
        <w:t xml:space="preserve"> </w:t>
      </w:r>
      <w:r w:rsidRPr="00705BD8">
        <w:rPr>
          <w:sz w:val="20"/>
        </w:rPr>
        <w:t>las áreas) que podrían</w:t>
      </w:r>
      <w:r w:rsidRPr="00705BD8">
        <w:rPr>
          <w:spacing w:val="-1"/>
          <w:sz w:val="20"/>
        </w:rPr>
        <w:t xml:space="preserve"> </w:t>
      </w:r>
      <w:r w:rsidRPr="00705BD8">
        <w:rPr>
          <w:sz w:val="20"/>
        </w:rPr>
        <w:t>reducir</w:t>
      </w:r>
      <w:r w:rsidRPr="00705BD8">
        <w:rPr>
          <w:spacing w:val="-2"/>
          <w:sz w:val="20"/>
        </w:rPr>
        <w:t xml:space="preserve"> </w:t>
      </w:r>
      <w:r w:rsidRPr="00705BD8">
        <w:rPr>
          <w:sz w:val="20"/>
        </w:rPr>
        <w:t>la captura fortuita</w:t>
      </w:r>
      <w:r w:rsidRPr="00705BD8">
        <w:rPr>
          <w:spacing w:val="-9"/>
          <w:sz w:val="20"/>
        </w:rPr>
        <w:t xml:space="preserve"> </w:t>
      </w:r>
      <w:r w:rsidRPr="00705BD8">
        <w:rPr>
          <w:sz w:val="20"/>
        </w:rPr>
        <w:t>y</w:t>
      </w:r>
      <w:r w:rsidRPr="00705BD8">
        <w:rPr>
          <w:spacing w:val="-8"/>
          <w:sz w:val="20"/>
        </w:rPr>
        <w:t xml:space="preserve"> </w:t>
      </w:r>
      <w:r w:rsidRPr="00705BD8">
        <w:rPr>
          <w:sz w:val="20"/>
        </w:rPr>
        <w:t>la</w:t>
      </w:r>
      <w:r w:rsidRPr="00705BD8">
        <w:rPr>
          <w:spacing w:val="-9"/>
          <w:sz w:val="20"/>
        </w:rPr>
        <w:t xml:space="preserve"> </w:t>
      </w:r>
      <w:r w:rsidRPr="00705BD8">
        <w:rPr>
          <w:sz w:val="20"/>
        </w:rPr>
        <w:t>mortalidad</w:t>
      </w:r>
      <w:r w:rsidRPr="00705BD8">
        <w:rPr>
          <w:spacing w:val="-11"/>
          <w:sz w:val="20"/>
        </w:rPr>
        <w:t xml:space="preserve"> </w:t>
      </w:r>
      <w:r w:rsidRPr="00705BD8">
        <w:rPr>
          <w:sz w:val="20"/>
        </w:rPr>
        <w:t>de</w:t>
      </w:r>
      <w:r w:rsidRPr="00705BD8">
        <w:rPr>
          <w:spacing w:val="-7"/>
          <w:sz w:val="20"/>
        </w:rPr>
        <w:t xml:space="preserve"> </w:t>
      </w:r>
      <w:r w:rsidRPr="00705BD8">
        <w:rPr>
          <w:sz w:val="20"/>
        </w:rPr>
        <w:t>captura</w:t>
      </w:r>
      <w:r w:rsidRPr="00705BD8">
        <w:rPr>
          <w:spacing w:val="-7"/>
          <w:sz w:val="20"/>
        </w:rPr>
        <w:t xml:space="preserve"> </w:t>
      </w:r>
      <w:r w:rsidRPr="00705BD8">
        <w:rPr>
          <w:sz w:val="20"/>
        </w:rPr>
        <w:t>fortuita</w:t>
      </w:r>
      <w:r w:rsidRPr="00705BD8">
        <w:rPr>
          <w:spacing w:val="-9"/>
          <w:sz w:val="20"/>
        </w:rPr>
        <w:t xml:space="preserve"> </w:t>
      </w:r>
      <w:r w:rsidRPr="00705BD8">
        <w:rPr>
          <w:sz w:val="20"/>
        </w:rPr>
        <w:t>(en</w:t>
      </w:r>
      <w:r w:rsidRPr="00705BD8">
        <w:rPr>
          <w:spacing w:val="-9"/>
          <w:sz w:val="20"/>
        </w:rPr>
        <w:t xml:space="preserve"> </w:t>
      </w:r>
      <w:r w:rsidRPr="00705BD8">
        <w:rPr>
          <w:sz w:val="20"/>
        </w:rPr>
        <w:t>el</w:t>
      </w:r>
      <w:r w:rsidRPr="00705BD8">
        <w:rPr>
          <w:spacing w:val="-7"/>
          <w:sz w:val="20"/>
        </w:rPr>
        <w:t xml:space="preserve"> </w:t>
      </w:r>
      <w:r w:rsidRPr="00705BD8">
        <w:rPr>
          <w:sz w:val="20"/>
        </w:rPr>
        <w:t>buque</w:t>
      </w:r>
      <w:r w:rsidRPr="00705BD8">
        <w:rPr>
          <w:spacing w:val="-7"/>
          <w:sz w:val="20"/>
        </w:rPr>
        <w:t xml:space="preserve"> </w:t>
      </w:r>
      <w:r w:rsidRPr="00705BD8">
        <w:rPr>
          <w:sz w:val="20"/>
        </w:rPr>
        <w:t>y</w:t>
      </w:r>
      <w:r w:rsidRPr="00705BD8">
        <w:rPr>
          <w:spacing w:val="-8"/>
          <w:sz w:val="20"/>
        </w:rPr>
        <w:t xml:space="preserve"> </w:t>
      </w:r>
      <w:r w:rsidRPr="00705BD8">
        <w:rPr>
          <w:sz w:val="20"/>
        </w:rPr>
        <w:t>posterior</w:t>
      </w:r>
      <w:r w:rsidRPr="00705BD8">
        <w:rPr>
          <w:spacing w:val="-11"/>
          <w:sz w:val="20"/>
        </w:rPr>
        <w:t xml:space="preserve"> </w:t>
      </w:r>
      <w:r w:rsidRPr="00705BD8">
        <w:rPr>
          <w:sz w:val="20"/>
        </w:rPr>
        <w:t>a</w:t>
      </w:r>
      <w:r w:rsidRPr="00705BD8">
        <w:rPr>
          <w:spacing w:val="-7"/>
          <w:sz w:val="20"/>
        </w:rPr>
        <w:t xml:space="preserve"> </w:t>
      </w:r>
      <w:r w:rsidRPr="00705BD8">
        <w:rPr>
          <w:sz w:val="20"/>
        </w:rPr>
        <w:t>la</w:t>
      </w:r>
      <w:r w:rsidRPr="00705BD8">
        <w:rPr>
          <w:spacing w:val="-9"/>
          <w:sz w:val="20"/>
        </w:rPr>
        <w:t xml:space="preserve"> </w:t>
      </w:r>
      <w:r w:rsidRPr="00705BD8">
        <w:rPr>
          <w:sz w:val="20"/>
        </w:rPr>
        <w:t>liberación).</w:t>
      </w:r>
      <w:r w:rsidRPr="00705BD8">
        <w:rPr>
          <w:spacing w:val="-11"/>
          <w:sz w:val="20"/>
        </w:rPr>
        <w:t xml:space="preserve"> </w:t>
      </w:r>
      <w:r w:rsidRPr="00705BD8">
        <w:rPr>
          <w:sz w:val="20"/>
        </w:rPr>
        <w:t>Como</w:t>
      </w:r>
      <w:r w:rsidRPr="00705BD8">
        <w:rPr>
          <w:spacing w:val="-8"/>
          <w:sz w:val="20"/>
        </w:rPr>
        <w:t xml:space="preserve"> </w:t>
      </w:r>
      <w:r w:rsidRPr="00705BD8">
        <w:rPr>
          <w:sz w:val="20"/>
        </w:rPr>
        <w:t>parte</w:t>
      </w:r>
      <w:r w:rsidRPr="00705BD8">
        <w:rPr>
          <w:spacing w:val="-7"/>
          <w:sz w:val="20"/>
        </w:rPr>
        <w:t xml:space="preserve"> </w:t>
      </w:r>
      <w:r w:rsidRPr="00705BD8">
        <w:rPr>
          <w:sz w:val="20"/>
        </w:rPr>
        <w:t>de</w:t>
      </w:r>
      <w:r w:rsidRPr="00705BD8">
        <w:rPr>
          <w:spacing w:val="-9"/>
          <w:sz w:val="20"/>
        </w:rPr>
        <w:t xml:space="preserve"> </w:t>
      </w:r>
      <w:r w:rsidRPr="00705BD8">
        <w:rPr>
          <w:sz w:val="20"/>
        </w:rPr>
        <w:t>este proceso, el SCRS, en colaboración con las CPC, diseñará e implementará un estudio(s) para comparar los efectos de la forma y tamaño del anzuelo en las tasas de captura (considerando tanto las tasas de enganche como de retención), la mortalidad en la virada y la mortalidad posterior a la liberación. El diseño experimental debería tener en cuenta la influencia de los tipos del material del cable y considerar posibles diferencias operativas entre las regiones y las flotas.</w:t>
      </w:r>
    </w:p>
    <w:p w14:paraId="3F6F85B2" w14:textId="77777777" w:rsidR="00804E6B" w:rsidRPr="00705BD8" w:rsidRDefault="00804E6B">
      <w:pPr>
        <w:pStyle w:val="BodyText"/>
      </w:pPr>
    </w:p>
    <w:p w14:paraId="3468DE2C" w14:textId="77777777" w:rsidR="00804E6B" w:rsidRPr="00705BD8" w:rsidRDefault="00983F7E">
      <w:pPr>
        <w:pStyle w:val="ListParagraph"/>
        <w:numPr>
          <w:ilvl w:val="0"/>
          <w:numId w:val="4"/>
        </w:numPr>
        <w:tabs>
          <w:tab w:val="left" w:pos="426"/>
          <w:tab w:val="left" w:pos="428"/>
        </w:tabs>
        <w:ind w:right="140" w:hanging="427"/>
        <w:rPr>
          <w:sz w:val="20"/>
        </w:rPr>
      </w:pPr>
      <w:r w:rsidRPr="00705BD8">
        <w:rPr>
          <w:sz w:val="20"/>
        </w:rPr>
        <w:t>El</w:t>
      </w:r>
      <w:r w:rsidRPr="00705BD8">
        <w:rPr>
          <w:spacing w:val="-4"/>
          <w:sz w:val="20"/>
        </w:rPr>
        <w:t xml:space="preserve"> </w:t>
      </w:r>
      <w:r w:rsidRPr="00705BD8">
        <w:rPr>
          <w:sz w:val="20"/>
        </w:rPr>
        <w:t>SCRS</w:t>
      </w:r>
      <w:r w:rsidRPr="00705BD8">
        <w:rPr>
          <w:spacing w:val="-5"/>
          <w:sz w:val="20"/>
        </w:rPr>
        <w:t xml:space="preserve"> </w:t>
      </w:r>
      <w:r w:rsidRPr="00705BD8">
        <w:rPr>
          <w:sz w:val="20"/>
        </w:rPr>
        <w:t>llevará</w:t>
      </w:r>
      <w:r w:rsidRPr="00705BD8">
        <w:rPr>
          <w:spacing w:val="-4"/>
          <w:sz w:val="20"/>
        </w:rPr>
        <w:t xml:space="preserve"> </w:t>
      </w:r>
      <w:r w:rsidRPr="00705BD8">
        <w:rPr>
          <w:sz w:val="20"/>
        </w:rPr>
        <w:t>a</w:t>
      </w:r>
      <w:r w:rsidRPr="00705BD8">
        <w:rPr>
          <w:spacing w:val="-4"/>
          <w:sz w:val="20"/>
        </w:rPr>
        <w:t xml:space="preserve"> </w:t>
      </w:r>
      <w:r w:rsidRPr="00705BD8">
        <w:rPr>
          <w:sz w:val="20"/>
        </w:rPr>
        <w:t>cabo</w:t>
      </w:r>
      <w:r w:rsidRPr="00705BD8">
        <w:rPr>
          <w:spacing w:val="-5"/>
          <w:sz w:val="20"/>
        </w:rPr>
        <w:t xml:space="preserve"> </w:t>
      </w:r>
      <w:r w:rsidRPr="00705BD8">
        <w:rPr>
          <w:sz w:val="20"/>
        </w:rPr>
        <w:t>evaluaciones</w:t>
      </w:r>
      <w:r w:rsidRPr="00705BD8">
        <w:rPr>
          <w:spacing w:val="-5"/>
          <w:sz w:val="20"/>
        </w:rPr>
        <w:t xml:space="preserve"> </w:t>
      </w:r>
      <w:r w:rsidRPr="00705BD8">
        <w:rPr>
          <w:sz w:val="20"/>
        </w:rPr>
        <w:t>del</w:t>
      </w:r>
      <w:r w:rsidRPr="00705BD8">
        <w:rPr>
          <w:spacing w:val="-4"/>
          <w:sz w:val="20"/>
        </w:rPr>
        <w:t xml:space="preserve"> </w:t>
      </w:r>
      <w:r w:rsidRPr="00705BD8">
        <w:rPr>
          <w:sz w:val="20"/>
        </w:rPr>
        <w:t>stock</w:t>
      </w:r>
      <w:r w:rsidRPr="00705BD8">
        <w:rPr>
          <w:spacing w:val="-4"/>
          <w:sz w:val="20"/>
        </w:rPr>
        <w:t xml:space="preserve"> </w:t>
      </w:r>
      <w:r w:rsidRPr="00705BD8">
        <w:rPr>
          <w:sz w:val="20"/>
        </w:rPr>
        <w:t>de</w:t>
      </w:r>
      <w:r w:rsidRPr="00705BD8">
        <w:rPr>
          <w:spacing w:val="-3"/>
          <w:sz w:val="20"/>
        </w:rPr>
        <w:t xml:space="preserve"> </w:t>
      </w:r>
      <w:r w:rsidRPr="00705BD8">
        <w:rPr>
          <w:sz w:val="20"/>
        </w:rPr>
        <w:t>aguja</w:t>
      </w:r>
      <w:r w:rsidRPr="00705BD8">
        <w:rPr>
          <w:spacing w:val="-4"/>
          <w:sz w:val="20"/>
        </w:rPr>
        <w:t xml:space="preserve"> </w:t>
      </w:r>
      <w:r w:rsidRPr="00705BD8">
        <w:rPr>
          <w:sz w:val="20"/>
        </w:rPr>
        <w:t>azul</w:t>
      </w:r>
      <w:r w:rsidRPr="00705BD8">
        <w:rPr>
          <w:spacing w:val="-4"/>
          <w:sz w:val="20"/>
        </w:rPr>
        <w:t xml:space="preserve"> </w:t>
      </w:r>
      <w:r w:rsidRPr="00705BD8">
        <w:rPr>
          <w:sz w:val="20"/>
        </w:rPr>
        <w:t>en</w:t>
      </w:r>
      <w:r w:rsidRPr="00705BD8">
        <w:rPr>
          <w:spacing w:val="-5"/>
          <w:sz w:val="20"/>
        </w:rPr>
        <w:t xml:space="preserve"> </w:t>
      </w:r>
      <w:r w:rsidRPr="00705BD8">
        <w:rPr>
          <w:sz w:val="20"/>
        </w:rPr>
        <w:t>2024</w:t>
      </w:r>
      <w:r w:rsidRPr="00705BD8">
        <w:rPr>
          <w:spacing w:val="-2"/>
          <w:sz w:val="20"/>
        </w:rPr>
        <w:t xml:space="preserve"> </w:t>
      </w:r>
      <w:r w:rsidRPr="00705BD8">
        <w:rPr>
          <w:sz w:val="20"/>
        </w:rPr>
        <w:t>y</w:t>
      </w:r>
      <w:r w:rsidRPr="00705BD8">
        <w:rPr>
          <w:spacing w:val="-2"/>
          <w:sz w:val="20"/>
        </w:rPr>
        <w:t xml:space="preserve"> </w:t>
      </w:r>
      <w:r w:rsidRPr="00705BD8">
        <w:rPr>
          <w:sz w:val="20"/>
        </w:rPr>
        <w:t>del</w:t>
      </w:r>
      <w:r w:rsidRPr="00705BD8">
        <w:rPr>
          <w:spacing w:val="-4"/>
          <w:sz w:val="20"/>
        </w:rPr>
        <w:t xml:space="preserve"> </w:t>
      </w:r>
      <w:r w:rsidRPr="00705BD8">
        <w:rPr>
          <w:sz w:val="20"/>
        </w:rPr>
        <w:t>stock</w:t>
      </w:r>
      <w:r w:rsidRPr="00705BD8">
        <w:rPr>
          <w:spacing w:val="-4"/>
          <w:sz w:val="20"/>
        </w:rPr>
        <w:t xml:space="preserve"> </w:t>
      </w:r>
      <w:r w:rsidRPr="00705BD8">
        <w:rPr>
          <w:sz w:val="20"/>
        </w:rPr>
        <w:t>de</w:t>
      </w:r>
      <w:r w:rsidRPr="00705BD8">
        <w:rPr>
          <w:spacing w:val="-3"/>
          <w:sz w:val="20"/>
        </w:rPr>
        <w:t xml:space="preserve"> </w:t>
      </w:r>
      <w:r w:rsidRPr="00705BD8">
        <w:rPr>
          <w:sz w:val="20"/>
        </w:rPr>
        <w:t>aguja</w:t>
      </w:r>
      <w:r w:rsidRPr="00705BD8">
        <w:rPr>
          <w:spacing w:val="-4"/>
          <w:sz w:val="20"/>
        </w:rPr>
        <w:t xml:space="preserve"> </w:t>
      </w:r>
      <w:r w:rsidRPr="00705BD8">
        <w:rPr>
          <w:sz w:val="20"/>
        </w:rPr>
        <w:t>blanca/marlín peto en 2025.</w:t>
      </w:r>
    </w:p>
    <w:p w14:paraId="36201607" w14:textId="77777777" w:rsidR="00804E6B" w:rsidRPr="00705BD8" w:rsidRDefault="00804E6B">
      <w:pPr>
        <w:pStyle w:val="BodyText"/>
        <w:spacing w:before="233"/>
      </w:pPr>
    </w:p>
    <w:p w14:paraId="07F9CE6F" w14:textId="77777777" w:rsidR="00804E6B" w:rsidRPr="00705BD8" w:rsidRDefault="00983F7E">
      <w:pPr>
        <w:pStyle w:val="Heading1"/>
      </w:pPr>
      <w:r w:rsidRPr="00705BD8">
        <w:rPr>
          <w:spacing w:val="-2"/>
        </w:rPr>
        <w:t>Cumplimiento</w:t>
      </w:r>
    </w:p>
    <w:p w14:paraId="15711B2B" w14:textId="77777777" w:rsidR="00804E6B" w:rsidRPr="00705BD8" w:rsidRDefault="00983F7E">
      <w:pPr>
        <w:pStyle w:val="ListParagraph"/>
        <w:numPr>
          <w:ilvl w:val="0"/>
          <w:numId w:val="4"/>
        </w:numPr>
        <w:tabs>
          <w:tab w:val="left" w:pos="426"/>
          <w:tab w:val="left" w:pos="428"/>
        </w:tabs>
        <w:spacing w:before="234"/>
        <w:ind w:right="137"/>
        <w:rPr>
          <w:sz w:val="20"/>
        </w:rPr>
      </w:pPr>
      <w:r w:rsidRPr="00705BD8">
        <w:rPr>
          <w:sz w:val="20"/>
        </w:rPr>
        <w:t>De</w:t>
      </w:r>
      <w:r w:rsidRPr="00705BD8">
        <w:rPr>
          <w:spacing w:val="-7"/>
          <w:sz w:val="20"/>
        </w:rPr>
        <w:t xml:space="preserve"> </w:t>
      </w:r>
      <w:r w:rsidRPr="00705BD8">
        <w:rPr>
          <w:sz w:val="20"/>
        </w:rPr>
        <w:t>un</w:t>
      </w:r>
      <w:r w:rsidRPr="00705BD8">
        <w:rPr>
          <w:spacing w:val="-6"/>
          <w:sz w:val="20"/>
        </w:rPr>
        <w:t xml:space="preserve"> </w:t>
      </w:r>
      <w:r w:rsidRPr="00705BD8">
        <w:rPr>
          <w:sz w:val="20"/>
        </w:rPr>
        <w:t>modo</w:t>
      </w:r>
      <w:r w:rsidRPr="00705BD8">
        <w:rPr>
          <w:spacing w:val="-6"/>
          <w:sz w:val="20"/>
        </w:rPr>
        <w:t xml:space="preserve"> </w:t>
      </w:r>
      <w:r w:rsidRPr="00705BD8">
        <w:rPr>
          <w:sz w:val="20"/>
        </w:rPr>
        <w:t>coherente</w:t>
      </w:r>
      <w:r w:rsidRPr="00705BD8">
        <w:rPr>
          <w:spacing w:val="-4"/>
          <w:sz w:val="20"/>
        </w:rPr>
        <w:t xml:space="preserve"> </w:t>
      </w:r>
      <w:r w:rsidRPr="00705BD8">
        <w:rPr>
          <w:sz w:val="20"/>
        </w:rPr>
        <w:t>con</w:t>
      </w:r>
      <w:r w:rsidRPr="00705BD8">
        <w:rPr>
          <w:spacing w:val="-6"/>
          <w:sz w:val="20"/>
        </w:rPr>
        <w:t xml:space="preserve"> </w:t>
      </w:r>
      <w:r w:rsidRPr="00705BD8">
        <w:rPr>
          <w:sz w:val="20"/>
        </w:rPr>
        <w:t>la</w:t>
      </w:r>
      <w:r w:rsidRPr="00705BD8">
        <w:rPr>
          <w:spacing w:val="-7"/>
          <w:sz w:val="20"/>
        </w:rPr>
        <w:t xml:space="preserve"> </w:t>
      </w:r>
      <w:r w:rsidRPr="00705BD8">
        <w:rPr>
          <w:i/>
          <w:sz w:val="20"/>
        </w:rPr>
        <w:t>Recomendación</w:t>
      </w:r>
      <w:r w:rsidRPr="00705BD8">
        <w:rPr>
          <w:i/>
          <w:spacing w:val="-7"/>
          <w:sz w:val="20"/>
        </w:rPr>
        <w:t xml:space="preserve"> </w:t>
      </w:r>
      <w:r w:rsidRPr="00705BD8">
        <w:rPr>
          <w:i/>
          <w:sz w:val="20"/>
        </w:rPr>
        <w:t>de</w:t>
      </w:r>
      <w:r w:rsidRPr="00705BD8">
        <w:rPr>
          <w:i/>
          <w:spacing w:val="-6"/>
          <w:sz w:val="20"/>
        </w:rPr>
        <w:t xml:space="preserve"> </w:t>
      </w:r>
      <w:r w:rsidRPr="00705BD8">
        <w:rPr>
          <w:i/>
          <w:sz w:val="20"/>
        </w:rPr>
        <w:t>ICCAT</w:t>
      </w:r>
      <w:r w:rsidRPr="00705BD8">
        <w:rPr>
          <w:i/>
          <w:spacing w:val="-7"/>
          <w:sz w:val="20"/>
        </w:rPr>
        <w:t xml:space="preserve"> </w:t>
      </w:r>
      <w:r w:rsidRPr="00705BD8">
        <w:rPr>
          <w:i/>
          <w:sz w:val="20"/>
        </w:rPr>
        <w:t>para</w:t>
      </w:r>
      <w:r w:rsidRPr="00705BD8">
        <w:rPr>
          <w:i/>
          <w:spacing w:val="-7"/>
          <w:sz w:val="20"/>
        </w:rPr>
        <w:t xml:space="preserve"> </w:t>
      </w:r>
      <w:r w:rsidRPr="00705BD8">
        <w:rPr>
          <w:i/>
          <w:sz w:val="20"/>
        </w:rPr>
        <w:t>mejorar</w:t>
      </w:r>
      <w:r w:rsidRPr="00705BD8">
        <w:rPr>
          <w:i/>
          <w:spacing w:val="-5"/>
          <w:sz w:val="20"/>
        </w:rPr>
        <w:t xml:space="preserve"> </w:t>
      </w:r>
      <w:r w:rsidRPr="00705BD8">
        <w:rPr>
          <w:i/>
          <w:sz w:val="20"/>
        </w:rPr>
        <w:t>la</w:t>
      </w:r>
      <w:r w:rsidRPr="00705BD8">
        <w:rPr>
          <w:i/>
          <w:spacing w:val="-5"/>
          <w:sz w:val="20"/>
        </w:rPr>
        <w:t xml:space="preserve"> </w:t>
      </w:r>
      <w:r w:rsidRPr="00705BD8">
        <w:rPr>
          <w:i/>
          <w:sz w:val="20"/>
        </w:rPr>
        <w:t>revisión</w:t>
      </w:r>
      <w:r w:rsidRPr="00705BD8">
        <w:rPr>
          <w:i/>
          <w:spacing w:val="-7"/>
          <w:sz w:val="20"/>
        </w:rPr>
        <w:t xml:space="preserve"> </w:t>
      </w:r>
      <w:r w:rsidRPr="00705BD8">
        <w:rPr>
          <w:i/>
          <w:sz w:val="20"/>
        </w:rPr>
        <w:t>del</w:t>
      </w:r>
      <w:r w:rsidRPr="00705BD8">
        <w:rPr>
          <w:i/>
          <w:spacing w:val="-6"/>
          <w:sz w:val="20"/>
        </w:rPr>
        <w:t xml:space="preserve"> </w:t>
      </w:r>
      <w:r w:rsidRPr="00705BD8">
        <w:rPr>
          <w:i/>
          <w:sz w:val="20"/>
        </w:rPr>
        <w:t>cumplimiento</w:t>
      </w:r>
      <w:r w:rsidRPr="00705BD8">
        <w:rPr>
          <w:i/>
          <w:spacing w:val="-6"/>
          <w:sz w:val="20"/>
        </w:rPr>
        <w:t xml:space="preserve"> </w:t>
      </w:r>
      <w:r w:rsidRPr="00705BD8">
        <w:rPr>
          <w:i/>
          <w:sz w:val="20"/>
        </w:rPr>
        <w:t>de</w:t>
      </w:r>
      <w:r w:rsidRPr="00705BD8">
        <w:rPr>
          <w:i/>
          <w:spacing w:val="-6"/>
          <w:sz w:val="20"/>
        </w:rPr>
        <w:t xml:space="preserve"> </w:t>
      </w:r>
      <w:r w:rsidRPr="00705BD8">
        <w:rPr>
          <w:i/>
          <w:sz w:val="20"/>
        </w:rPr>
        <w:t xml:space="preserve">las medidas de conservación y ordenación relacionadas con los istiofóridos capturados en la zona del Convenio de ICCAT </w:t>
      </w:r>
      <w:r w:rsidRPr="00705BD8">
        <w:rPr>
          <w:sz w:val="20"/>
        </w:rPr>
        <w:t>[Rec. 18-05], las CPC presentarán detalles de su implementación de esta medida a través de la legislación o regulaciones nacionales, incluyendo medidas de seguimiento, control y vigilancia, y de su cumplimiento de esta medida utilizando la hoja de comprobación de istiofóridos.</w:t>
      </w:r>
    </w:p>
    <w:p w14:paraId="2F2C05DB" w14:textId="77777777" w:rsidR="00804E6B" w:rsidRPr="00705BD8" w:rsidRDefault="00804E6B">
      <w:pPr>
        <w:pStyle w:val="ListParagraph"/>
        <w:rPr>
          <w:sz w:val="20"/>
        </w:rPr>
        <w:sectPr w:rsidR="00804E6B" w:rsidRPr="00705BD8" w:rsidSect="00705BD8">
          <w:headerReference w:type="default" r:id="rId11"/>
          <w:pgSz w:w="11910" w:h="16850"/>
          <w:pgMar w:top="1340" w:right="1275" w:bottom="1360" w:left="1417" w:header="850" w:footer="1134" w:gutter="0"/>
          <w:cols w:space="720"/>
          <w:docGrid w:linePitch="299"/>
        </w:sectPr>
      </w:pPr>
    </w:p>
    <w:p w14:paraId="46E9761B" w14:textId="77777777" w:rsidR="00804E6B" w:rsidRPr="00705BD8" w:rsidRDefault="00983F7E">
      <w:pPr>
        <w:pStyle w:val="Heading1"/>
        <w:spacing w:before="77"/>
      </w:pPr>
      <w:r w:rsidRPr="00705BD8">
        <w:lastRenderedPageBreak/>
        <w:t>Revocaciones</w:t>
      </w:r>
      <w:r w:rsidRPr="00705BD8">
        <w:rPr>
          <w:spacing w:val="-5"/>
        </w:rPr>
        <w:t xml:space="preserve"> </w:t>
      </w:r>
      <w:r w:rsidRPr="00705BD8">
        <w:t>y</w:t>
      </w:r>
      <w:r w:rsidRPr="00705BD8">
        <w:rPr>
          <w:spacing w:val="-7"/>
        </w:rPr>
        <w:t xml:space="preserve"> </w:t>
      </w:r>
      <w:r w:rsidRPr="00705BD8">
        <w:t>cláusula</w:t>
      </w:r>
      <w:r w:rsidRPr="00705BD8">
        <w:rPr>
          <w:spacing w:val="-7"/>
        </w:rPr>
        <w:t xml:space="preserve"> </w:t>
      </w:r>
      <w:r w:rsidRPr="00705BD8">
        <w:t>de</w:t>
      </w:r>
      <w:r w:rsidRPr="00705BD8">
        <w:rPr>
          <w:spacing w:val="-7"/>
        </w:rPr>
        <w:t xml:space="preserve"> </w:t>
      </w:r>
      <w:r w:rsidRPr="00705BD8">
        <w:rPr>
          <w:spacing w:val="-2"/>
        </w:rPr>
        <w:t>revisión</w:t>
      </w:r>
    </w:p>
    <w:p w14:paraId="0564B198" w14:textId="77777777" w:rsidR="00804E6B" w:rsidRPr="00705BD8" w:rsidRDefault="00983F7E">
      <w:pPr>
        <w:pStyle w:val="ListParagraph"/>
        <w:numPr>
          <w:ilvl w:val="0"/>
          <w:numId w:val="4"/>
        </w:numPr>
        <w:tabs>
          <w:tab w:val="left" w:pos="426"/>
          <w:tab w:val="left" w:pos="428"/>
        </w:tabs>
        <w:spacing w:before="234"/>
        <w:ind w:right="135"/>
        <w:rPr>
          <w:sz w:val="20"/>
        </w:rPr>
      </w:pPr>
      <w:r w:rsidRPr="00705BD8">
        <w:rPr>
          <w:sz w:val="20"/>
        </w:rPr>
        <w:t>En</w:t>
      </w:r>
      <w:r w:rsidRPr="00705BD8">
        <w:rPr>
          <w:spacing w:val="-11"/>
          <w:sz w:val="20"/>
        </w:rPr>
        <w:t xml:space="preserve"> </w:t>
      </w:r>
      <w:r w:rsidRPr="00705BD8">
        <w:rPr>
          <w:sz w:val="20"/>
        </w:rPr>
        <w:t>2022</w:t>
      </w:r>
      <w:r w:rsidRPr="00705BD8">
        <w:rPr>
          <w:spacing w:val="-11"/>
          <w:sz w:val="20"/>
        </w:rPr>
        <w:t xml:space="preserve"> </w:t>
      </w:r>
      <w:r w:rsidRPr="00705BD8">
        <w:rPr>
          <w:sz w:val="20"/>
        </w:rPr>
        <w:t>la</w:t>
      </w:r>
      <w:r w:rsidRPr="00705BD8">
        <w:rPr>
          <w:spacing w:val="-10"/>
          <w:sz w:val="20"/>
        </w:rPr>
        <w:t xml:space="preserve"> </w:t>
      </w:r>
      <w:r w:rsidRPr="00705BD8">
        <w:rPr>
          <w:sz w:val="20"/>
        </w:rPr>
        <w:t>Comisión</w:t>
      </w:r>
      <w:r w:rsidRPr="00705BD8">
        <w:rPr>
          <w:spacing w:val="-11"/>
          <w:sz w:val="20"/>
        </w:rPr>
        <w:t xml:space="preserve"> </w:t>
      </w:r>
      <w:r w:rsidRPr="00705BD8">
        <w:rPr>
          <w:sz w:val="20"/>
        </w:rPr>
        <w:t>revisará</w:t>
      </w:r>
      <w:r w:rsidRPr="00705BD8">
        <w:rPr>
          <w:spacing w:val="-10"/>
          <w:sz w:val="20"/>
        </w:rPr>
        <w:t xml:space="preserve"> </w:t>
      </w:r>
      <w:r w:rsidRPr="00705BD8">
        <w:rPr>
          <w:sz w:val="20"/>
        </w:rPr>
        <w:t>cualquier</w:t>
      </w:r>
      <w:r w:rsidRPr="00705BD8">
        <w:rPr>
          <w:spacing w:val="-11"/>
          <w:sz w:val="20"/>
        </w:rPr>
        <w:t xml:space="preserve"> </w:t>
      </w:r>
      <w:r w:rsidRPr="00705BD8">
        <w:rPr>
          <w:sz w:val="20"/>
        </w:rPr>
        <w:t>nuevo</w:t>
      </w:r>
      <w:r w:rsidRPr="00705BD8">
        <w:rPr>
          <w:spacing w:val="-11"/>
          <w:sz w:val="20"/>
        </w:rPr>
        <w:t xml:space="preserve"> </w:t>
      </w:r>
      <w:r w:rsidRPr="00705BD8">
        <w:rPr>
          <w:sz w:val="20"/>
        </w:rPr>
        <w:t>asesoramiento</w:t>
      </w:r>
      <w:r w:rsidRPr="00705BD8">
        <w:rPr>
          <w:spacing w:val="-11"/>
          <w:sz w:val="20"/>
        </w:rPr>
        <w:t xml:space="preserve"> </w:t>
      </w:r>
      <w:r w:rsidRPr="00705BD8">
        <w:rPr>
          <w:sz w:val="20"/>
        </w:rPr>
        <w:t>científico</w:t>
      </w:r>
      <w:r w:rsidRPr="00705BD8">
        <w:rPr>
          <w:spacing w:val="-9"/>
          <w:sz w:val="20"/>
        </w:rPr>
        <w:t xml:space="preserve"> </w:t>
      </w:r>
      <w:r w:rsidRPr="00705BD8">
        <w:rPr>
          <w:sz w:val="20"/>
        </w:rPr>
        <w:t>del</w:t>
      </w:r>
      <w:r w:rsidRPr="00705BD8">
        <w:rPr>
          <w:spacing w:val="-10"/>
          <w:sz w:val="20"/>
        </w:rPr>
        <w:t xml:space="preserve"> </w:t>
      </w:r>
      <w:r w:rsidRPr="00705BD8">
        <w:rPr>
          <w:sz w:val="20"/>
        </w:rPr>
        <w:t>SCRS</w:t>
      </w:r>
      <w:r w:rsidRPr="00705BD8">
        <w:rPr>
          <w:spacing w:val="-11"/>
          <w:sz w:val="20"/>
        </w:rPr>
        <w:t xml:space="preserve"> </w:t>
      </w:r>
      <w:r w:rsidRPr="00705BD8">
        <w:rPr>
          <w:sz w:val="20"/>
        </w:rPr>
        <w:t>y</w:t>
      </w:r>
      <w:r w:rsidRPr="00705BD8">
        <w:rPr>
          <w:spacing w:val="-11"/>
          <w:sz w:val="20"/>
        </w:rPr>
        <w:t xml:space="preserve"> </w:t>
      </w:r>
      <w:r w:rsidRPr="00705BD8">
        <w:rPr>
          <w:sz w:val="20"/>
        </w:rPr>
        <w:t>considerará</w:t>
      </w:r>
      <w:r w:rsidRPr="00705BD8">
        <w:rPr>
          <w:spacing w:val="-10"/>
          <w:sz w:val="20"/>
        </w:rPr>
        <w:t xml:space="preserve"> </w:t>
      </w:r>
      <w:r w:rsidRPr="00705BD8">
        <w:rPr>
          <w:sz w:val="20"/>
        </w:rPr>
        <w:t>realizar ajustes, como la adopción de medidas de conservación y ordenación adicionales o la revisión de los límites de desembarque, según proceda.</w:t>
      </w:r>
    </w:p>
    <w:p w14:paraId="02FDC826" w14:textId="77777777" w:rsidR="00804E6B" w:rsidRPr="00705BD8" w:rsidRDefault="00804E6B">
      <w:pPr>
        <w:pStyle w:val="BodyText"/>
      </w:pPr>
    </w:p>
    <w:p w14:paraId="5CF4088F" w14:textId="19B09842" w:rsidR="00804E6B" w:rsidRPr="00705BD8" w:rsidRDefault="00983F7E">
      <w:pPr>
        <w:pStyle w:val="ListParagraph"/>
        <w:numPr>
          <w:ilvl w:val="0"/>
          <w:numId w:val="4"/>
        </w:numPr>
        <w:tabs>
          <w:tab w:val="left" w:pos="426"/>
          <w:tab w:val="left" w:pos="428"/>
        </w:tabs>
        <w:ind w:right="137"/>
        <w:rPr>
          <w:sz w:val="20"/>
        </w:rPr>
      </w:pPr>
      <w:r w:rsidRPr="00705BD8">
        <w:rPr>
          <w:sz w:val="20"/>
        </w:rPr>
        <w:t>Esta</w:t>
      </w:r>
      <w:r w:rsidRPr="00705BD8">
        <w:rPr>
          <w:spacing w:val="-12"/>
          <w:sz w:val="20"/>
        </w:rPr>
        <w:t xml:space="preserve"> </w:t>
      </w:r>
      <w:r w:rsidRPr="00705BD8">
        <w:rPr>
          <w:sz w:val="20"/>
        </w:rPr>
        <w:t>Recomendación</w:t>
      </w:r>
      <w:r w:rsidRPr="00705BD8">
        <w:rPr>
          <w:spacing w:val="-11"/>
          <w:sz w:val="20"/>
        </w:rPr>
        <w:t xml:space="preserve"> </w:t>
      </w:r>
      <w:r w:rsidRPr="00705BD8">
        <w:rPr>
          <w:sz w:val="20"/>
        </w:rPr>
        <w:t>revoca</w:t>
      </w:r>
      <w:r w:rsidRPr="00705BD8">
        <w:rPr>
          <w:spacing w:val="-11"/>
          <w:sz w:val="20"/>
        </w:rPr>
        <w:t xml:space="preserve"> </w:t>
      </w:r>
      <w:r w:rsidRPr="00705BD8">
        <w:rPr>
          <w:sz w:val="20"/>
        </w:rPr>
        <w:t>y</w:t>
      </w:r>
      <w:r w:rsidRPr="00705BD8">
        <w:rPr>
          <w:spacing w:val="-11"/>
          <w:sz w:val="20"/>
        </w:rPr>
        <w:t xml:space="preserve"> </w:t>
      </w:r>
      <w:r w:rsidRPr="00705BD8">
        <w:rPr>
          <w:sz w:val="20"/>
        </w:rPr>
        <w:t>sustituye</w:t>
      </w:r>
      <w:r w:rsidRPr="00705BD8">
        <w:rPr>
          <w:spacing w:val="-11"/>
          <w:sz w:val="20"/>
        </w:rPr>
        <w:t xml:space="preserve"> </w:t>
      </w:r>
      <w:r w:rsidRPr="00705BD8">
        <w:rPr>
          <w:sz w:val="20"/>
        </w:rPr>
        <w:t>a</w:t>
      </w:r>
      <w:r w:rsidRPr="00705BD8">
        <w:rPr>
          <w:spacing w:val="-11"/>
          <w:sz w:val="20"/>
        </w:rPr>
        <w:t xml:space="preserve"> </w:t>
      </w:r>
      <w:r w:rsidRPr="00705BD8">
        <w:rPr>
          <w:sz w:val="20"/>
        </w:rPr>
        <w:t>la</w:t>
      </w:r>
      <w:r w:rsidRPr="00705BD8">
        <w:rPr>
          <w:spacing w:val="-11"/>
          <w:sz w:val="20"/>
        </w:rPr>
        <w:t xml:space="preserve"> </w:t>
      </w:r>
      <w:r w:rsidRPr="00705BD8">
        <w:rPr>
          <w:i/>
          <w:sz w:val="20"/>
        </w:rPr>
        <w:t>Recomendación</w:t>
      </w:r>
      <w:r w:rsidRPr="00705BD8">
        <w:rPr>
          <w:i/>
          <w:spacing w:val="-11"/>
          <w:sz w:val="20"/>
        </w:rPr>
        <w:t xml:space="preserve"> </w:t>
      </w:r>
      <w:r w:rsidRPr="00705BD8">
        <w:rPr>
          <w:i/>
          <w:sz w:val="20"/>
        </w:rPr>
        <w:t>de</w:t>
      </w:r>
      <w:r w:rsidRPr="00705BD8">
        <w:rPr>
          <w:i/>
          <w:spacing w:val="-11"/>
          <w:sz w:val="20"/>
        </w:rPr>
        <w:t xml:space="preserve"> </w:t>
      </w:r>
      <w:r w:rsidRPr="00705BD8">
        <w:rPr>
          <w:i/>
          <w:sz w:val="20"/>
        </w:rPr>
        <w:t>ICCAT</w:t>
      </w:r>
      <w:r w:rsidRPr="00705BD8">
        <w:rPr>
          <w:i/>
          <w:spacing w:val="-11"/>
          <w:sz w:val="20"/>
        </w:rPr>
        <w:t xml:space="preserve"> </w:t>
      </w:r>
      <w:r w:rsidRPr="00705BD8">
        <w:rPr>
          <w:i/>
          <w:sz w:val="20"/>
        </w:rPr>
        <w:t>que</w:t>
      </w:r>
      <w:r w:rsidRPr="00705BD8">
        <w:rPr>
          <w:i/>
          <w:spacing w:val="-11"/>
          <w:sz w:val="20"/>
        </w:rPr>
        <w:t xml:space="preserve"> </w:t>
      </w:r>
      <w:r w:rsidRPr="00705BD8">
        <w:rPr>
          <w:i/>
          <w:sz w:val="20"/>
        </w:rPr>
        <w:t>reemplaza</w:t>
      </w:r>
      <w:r w:rsidRPr="00705BD8">
        <w:rPr>
          <w:i/>
          <w:spacing w:val="-11"/>
          <w:sz w:val="20"/>
        </w:rPr>
        <w:t xml:space="preserve"> </w:t>
      </w:r>
      <w:r w:rsidRPr="00705BD8">
        <w:rPr>
          <w:i/>
          <w:sz w:val="20"/>
        </w:rPr>
        <w:t>a</w:t>
      </w:r>
      <w:r w:rsidRPr="00705BD8">
        <w:rPr>
          <w:i/>
          <w:spacing w:val="-11"/>
          <w:sz w:val="20"/>
        </w:rPr>
        <w:t xml:space="preserve"> </w:t>
      </w:r>
      <w:r w:rsidRPr="00705BD8">
        <w:rPr>
          <w:i/>
          <w:sz w:val="20"/>
        </w:rPr>
        <w:t>la</w:t>
      </w:r>
      <w:r w:rsidRPr="00705BD8">
        <w:rPr>
          <w:i/>
          <w:spacing w:val="-11"/>
          <w:sz w:val="20"/>
        </w:rPr>
        <w:t xml:space="preserve"> </w:t>
      </w:r>
      <w:r w:rsidRPr="00705BD8">
        <w:rPr>
          <w:i/>
          <w:sz w:val="20"/>
        </w:rPr>
        <w:t>Rec.15-05</w:t>
      </w:r>
      <w:r w:rsidRPr="00705BD8">
        <w:rPr>
          <w:i/>
          <w:spacing w:val="-11"/>
          <w:sz w:val="20"/>
        </w:rPr>
        <w:t xml:space="preserve"> </w:t>
      </w:r>
      <w:r w:rsidRPr="00705BD8">
        <w:rPr>
          <w:i/>
          <w:sz w:val="20"/>
        </w:rPr>
        <w:t>para un</w:t>
      </w:r>
      <w:r w:rsidRPr="00705BD8">
        <w:rPr>
          <w:i/>
          <w:spacing w:val="-7"/>
          <w:sz w:val="20"/>
        </w:rPr>
        <w:t xml:space="preserve"> </w:t>
      </w:r>
      <w:r w:rsidRPr="00705BD8">
        <w:rPr>
          <w:i/>
          <w:sz w:val="20"/>
        </w:rPr>
        <w:t>mayor</w:t>
      </w:r>
      <w:r w:rsidRPr="00705BD8">
        <w:rPr>
          <w:i/>
          <w:spacing w:val="-8"/>
          <w:sz w:val="20"/>
        </w:rPr>
        <w:t xml:space="preserve"> </w:t>
      </w:r>
      <w:r w:rsidRPr="00705BD8">
        <w:rPr>
          <w:i/>
          <w:sz w:val="20"/>
        </w:rPr>
        <w:t>reforzamiento</w:t>
      </w:r>
      <w:r w:rsidRPr="00705BD8">
        <w:rPr>
          <w:i/>
          <w:spacing w:val="-8"/>
          <w:sz w:val="20"/>
        </w:rPr>
        <w:t xml:space="preserve"> </w:t>
      </w:r>
      <w:r w:rsidRPr="00705BD8">
        <w:rPr>
          <w:i/>
          <w:sz w:val="20"/>
        </w:rPr>
        <w:t>del</w:t>
      </w:r>
      <w:r w:rsidRPr="00705BD8">
        <w:rPr>
          <w:i/>
          <w:spacing w:val="-7"/>
          <w:sz w:val="20"/>
        </w:rPr>
        <w:t xml:space="preserve"> </w:t>
      </w:r>
      <w:r w:rsidRPr="00705BD8">
        <w:rPr>
          <w:i/>
          <w:sz w:val="20"/>
        </w:rPr>
        <w:t>Plan</w:t>
      </w:r>
      <w:r w:rsidRPr="00705BD8">
        <w:rPr>
          <w:i/>
          <w:spacing w:val="-9"/>
          <w:sz w:val="20"/>
        </w:rPr>
        <w:t xml:space="preserve"> </w:t>
      </w:r>
      <w:r w:rsidRPr="00705BD8">
        <w:rPr>
          <w:i/>
          <w:sz w:val="20"/>
        </w:rPr>
        <w:t>de</w:t>
      </w:r>
      <w:r w:rsidRPr="00705BD8">
        <w:rPr>
          <w:i/>
          <w:spacing w:val="-10"/>
          <w:sz w:val="20"/>
        </w:rPr>
        <w:t xml:space="preserve"> </w:t>
      </w:r>
      <w:r w:rsidRPr="00705BD8">
        <w:rPr>
          <w:i/>
          <w:sz w:val="20"/>
        </w:rPr>
        <w:t>recuperación</w:t>
      </w:r>
      <w:r w:rsidRPr="00705BD8">
        <w:rPr>
          <w:i/>
          <w:spacing w:val="-9"/>
          <w:sz w:val="20"/>
        </w:rPr>
        <w:t xml:space="preserve"> </w:t>
      </w:r>
      <w:r w:rsidRPr="00705BD8">
        <w:rPr>
          <w:i/>
          <w:sz w:val="20"/>
        </w:rPr>
        <w:t>de</w:t>
      </w:r>
      <w:r w:rsidRPr="00705BD8">
        <w:rPr>
          <w:i/>
          <w:spacing w:val="-8"/>
          <w:sz w:val="20"/>
        </w:rPr>
        <w:t xml:space="preserve"> </w:t>
      </w:r>
      <w:r w:rsidRPr="00705BD8">
        <w:rPr>
          <w:i/>
          <w:sz w:val="20"/>
        </w:rPr>
        <w:t>los</w:t>
      </w:r>
      <w:r w:rsidRPr="00705BD8">
        <w:rPr>
          <w:i/>
          <w:spacing w:val="-7"/>
          <w:sz w:val="20"/>
        </w:rPr>
        <w:t xml:space="preserve"> </w:t>
      </w:r>
      <w:r w:rsidRPr="00705BD8">
        <w:rPr>
          <w:i/>
          <w:sz w:val="20"/>
        </w:rPr>
        <w:t>stocks</w:t>
      </w:r>
      <w:r w:rsidRPr="00705BD8">
        <w:rPr>
          <w:i/>
          <w:spacing w:val="-10"/>
          <w:sz w:val="20"/>
        </w:rPr>
        <w:t xml:space="preserve"> </w:t>
      </w:r>
      <w:r w:rsidRPr="00705BD8">
        <w:rPr>
          <w:i/>
          <w:sz w:val="20"/>
        </w:rPr>
        <w:t>de</w:t>
      </w:r>
      <w:r w:rsidRPr="00705BD8">
        <w:rPr>
          <w:i/>
          <w:spacing w:val="-8"/>
          <w:sz w:val="20"/>
        </w:rPr>
        <w:t xml:space="preserve"> </w:t>
      </w:r>
      <w:r w:rsidRPr="00705BD8">
        <w:rPr>
          <w:i/>
          <w:sz w:val="20"/>
        </w:rPr>
        <w:t>aguja</w:t>
      </w:r>
      <w:r w:rsidRPr="00705BD8">
        <w:rPr>
          <w:i/>
          <w:spacing w:val="-7"/>
          <w:sz w:val="20"/>
        </w:rPr>
        <w:t xml:space="preserve"> </w:t>
      </w:r>
      <w:r w:rsidRPr="00705BD8">
        <w:rPr>
          <w:i/>
          <w:sz w:val="20"/>
        </w:rPr>
        <w:t>azul</w:t>
      </w:r>
      <w:r w:rsidRPr="00705BD8">
        <w:rPr>
          <w:i/>
          <w:spacing w:val="-8"/>
          <w:sz w:val="20"/>
        </w:rPr>
        <w:t xml:space="preserve"> </w:t>
      </w:r>
      <w:r w:rsidRPr="00705BD8">
        <w:rPr>
          <w:i/>
          <w:sz w:val="20"/>
        </w:rPr>
        <w:t>y</w:t>
      </w:r>
      <w:r w:rsidRPr="00705BD8">
        <w:rPr>
          <w:i/>
          <w:spacing w:val="-8"/>
          <w:sz w:val="20"/>
        </w:rPr>
        <w:t xml:space="preserve"> </w:t>
      </w:r>
      <w:r w:rsidRPr="00705BD8">
        <w:rPr>
          <w:i/>
          <w:sz w:val="20"/>
        </w:rPr>
        <w:t>aguja</w:t>
      </w:r>
      <w:r w:rsidRPr="00705BD8">
        <w:rPr>
          <w:i/>
          <w:spacing w:val="-7"/>
          <w:sz w:val="20"/>
        </w:rPr>
        <w:t xml:space="preserve"> </w:t>
      </w:r>
      <w:r w:rsidRPr="00705BD8">
        <w:rPr>
          <w:i/>
          <w:sz w:val="20"/>
        </w:rPr>
        <w:t>blanca</w:t>
      </w:r>
      <w:r w:rsidRPr="00705BD8">
        <w:rPr>
          <w:i/>
          <w:spacing w:val="-10"/>
          <w:sz w:val="20"/>
        </w:rPr>
        <w:t xml:space="preserve"> </w:t>
      </w:r>
      <w:r w:rsidR="00A92811" w:rsidRPr="00705BD8">
        <w:rPr>
          <w:iCs/>
          <w:spacing w:val="-10"/>
          <w:sz w:val="20"/>
        </w:rPr>
        <w:t>(</w:t>
      </w:r>
      <w:r w:rsidRPr="00705BD8">
        <w:rPr>
          <w:sz w:val="20"/>
        </w:rPr>
        <w:t>Rec.</w:t>
      </w:r>
      <w:r w:rsidRPr="00705BD8">
        <w:rPr>
          <w:spacing w:val="-8"/>
          <w:sz w:val="20"/>
        </w:rPr>
        <w:t xml:space="preserve"> </w:t>
      </w:r>
      <w:r w:rsidRPr="00705BD8">
        <w:rPr>
          <w:sz w:val="20"/>
        </w:rPr>
        <w:t>18-04</w:t>
      </w:r>
      <w:r w:rsidR="00A92811" w:rsidRPr="00705BD8">
        <w:rPr>
          <w:sz w:val="20"/>
        </w:rPr>
        <w:t>)</w:t>
      </w:r>
      <w:r w:rsidRPr="00705BD8">
        <w:rPr>
          <w:sz w:val="20"/>
        </w:rPr>
        <w:t>.</w:t>
      </w:r>
    </w:p>
    <w:p w14:paraId="18F93CFB" w14:textId="77777777" w:rsidR="00804E6B" w:rsidRPr="00705BD8" w:rsidRDefault="00804E6B">
      <w:pPr>
        <w:pStyle w:val="ListParagraph"/>
        <w:rPr>
          <w:sz w:val="20"/>
        </w:rPr>
        <w:sectPr w:rsidR="00804E6B" w:rsidRPr="00705BD8" w:rsidSect="00705BD8">
          <w:pgSz w:w="11910" w:h="16850"/>
          <w:pgMar w:top="1340" w:right="1275" w:bottom="1360" w:left="1417" w:header="850" w:footer="1134" w:gutter="0"/>
          <w:cols w:space="720"/>
          <w:docGrid w:linePitch="299"/>
        </w:sectPr>
      </w:pPr>
    </w:p>
    <w:p w14:paraId="2CA52A4C" w14:textId="4955C766" w:rsidR="00804E6B" w:rsidRPr="00705BD8" w:rsidRDefault="00705BD8">
      <w:pPr>
        <w:pStyle w:val="Heading1"/>
        <w:spacing w:before="77"/>
        <w:ind w:left="0" w:right="270"/>
        <w:jc w:val="right"/>
      </w:pPr>
      <w:r w:rsidRPr="00705BD8">
        <w:lastRenderedPageBreak/>
        <w:t>Anexo</w:t>
      </w:r>
      <w:r w:rsidRPr="00705BD8">
        <w:rPr>
          <w:spacing w:val="-9"/>
        </w:rPr>
        <w:t xml:space="preserve"> </w:t>
      </w:r>
      <w:r w:rsidR="00983F7E" w:rsidRPr="00705BD8">
        <w:rPr>
          <w:spacing w:val="-10"/>
        </w:rPr>
        <w:t>1</w:t>
      </w:r>
    </w:p>
    <w:p w14:paraId="57547987" w14:textId="77777777" w:rsidR="00804E6B" w:rsidRPr="00705BD8" w:rsidRDefault="00804E6B">
      <w:pPr>
        <w:pStyle w:val="BodyText"/>
        <w:spacing w:before="4"/>
        <w:rPr>
          <w:b/>
        </w:rPr>
      </w:pPr>
    </w:p>
    <w:p w14:paraId="5EC71AAA" w14:textId="2D31FB61" w:rsidR="00804E6B" w:rsidRPr="00705BD8" w:rsidRDefault="00983F7E">
      <w:pPr>
        <w:ind w:left="3137" w:right="970" w:hanging="1791"/>
        <w:rPr>
          <w:b/>
          <w:position w:val="5"/>
          <w:sz w:val="13"/>
        </w:rPr>
      </w:pPr>
      <w:r w:rsidRPr="00705BD8">
        <w:rPr>
          <w:b/>
          <w:sz w:val="20"/>
        </w:rPr>
        <w:t>Normas</w:t>
      </w:r>
      <w:r w:rsidRPr="00705BD8">
        <w:rPr>
          <w:b/>
          <w:spacing w:val="-6"/>
          <w:sz w:val="20"/>
        </w:rPr>
        <w:t xml:space="preserve"> </w:t>
      </w:r>
      <w:r w:rsidRPr="00705BD8">
        <w:rPr>
          <w:b/>
          <w:sz w:val="20"/>
        </w:rPr>
        <w:t>mínimas</w:t>
      </w:r>
      <w:r w:rsidRPr="00705BD8">
        <w:rPr>
          <w:b/>
          <w:spacing w:val="-6"/>
          <w:sz w:val="20"/>
        </w:rPr>
        <w:t xml:space="preserve"> </w:t>
      </w:r>
      <w:r w:rsidRPr="00705BD8">
        <w:rPr>
          <w:b/>
          <w:sz w:val="20"/>
        </w:rPr>
        <w:t>para</w:t>
      </w:r>
      <w:r w:rsidRPr="00705BD8">
        <w:rPr>
          <w:b/>
          <w:spacing w:val="-6"/>
          <w:sz w:val="20"/>
        </w:rPr>
        <w:t xml:space="preserve"> </w:t>
      </w:r>
      <w:r w:rsidRPr="00705BD8">
        <w:rPr>
          <w:b/>
          <w:sz w:val="20"/>
        </w:rPr>
        <w:t>procedimientos</w:t>
      </w:r>
      <w:r w:rsidRPr="00705BD8">
        <w:rPr>
          <w:b/>
          <w:spacing w:val="-4"/>
          <w:sz w:val="20"/>
        </w:rPr>
        <w:t xml:space="preserve"> </w:t>
      </w:r>
      <w:r w:rsidRPr="00705BD8">
        <w:rPr>
          <w:b/>
          <w:sz w:val="20"/>
        </w:rPr>
        <w:t>de</w:t>
      </w:r>
      <w:r w:rsidRPr="00705BD8">
        <w:rPr>
          <w:b/>
          <w:spacing w:val="-6"/>
          <w:sz w:val="20"/>
        </w:rPr>
        <w:t xml:space="preserve"> </w:t>
      </w:r>
      <w:r w:rsidRPr="00705BD8">
        <w:rPr>
          <w:b/>
          <w:sz w:val="20"/>
        </w:rPr>
        <w:t>manipulación</w:t>
      </w:r>
      <w:r w:rsidRPr="00705BD8">
        <w:rPr>
          <w:b/>
          <w:spacing w:val="-4"/>
          <w:sz w:val="20"/>
        </w:rPr>
        <w:t xml:space="preserve"> </w:t>
      </w:r>
      <w:r w:rsidRPr="00705BD8">
        <w:rPr>
          <w:b/>
          <w:sz w:val="20"/>
        </w:rPr>
        <w:t>y</w:t>
      </w:r>
      <w:r w:rsidRPr="00705BD8">
        <w:rPr>
          <w:b/>
          <w:spacing w:val="-6"/>
          <w:sz w:val="20"/>
        </w:rPr>
        <w:t xml:space="preserve"> </w:t>
      </w:r>
      <w:r w:rsidRPr="00705BD8">
        <w:rPr>
          <w:b/>
          <w:sz w:val="20"/>
        </w:rPr>
        <w:t>liberación seguras de ejemplares vivos</w:t>
      </w:r>
      <w:r w:rsidR="00705BD8" w:rsidRPr="00705BD8">
        <w:rPr>
          <w:rStyle w:val="FootnoteReference"/>
          <w:b/>
          <w:sz w:val="20"/>
        </w:rPr>
        <w:footnoteReference w:id="2"/>
      </w:r>
    </w:p>
    <w:p w14:paraId="1756D7CF" w14:textId="77777777" w:rsidR="00804E6B" w:rsidRPr="00705BD8" w:rsidRDefault="00804E6B">
      <w:pPr>
        <w:pStyle w:val="BodyText"/>
        <w:spacing w:before="4"/>
        <w:rPr>
          <w:b/>
        </w:rPr>
      </w:pPr>
    </w:p>
    <w:p w14:paraId="79A1D0D3" w14:textId="77777777" w:rsidR="00804E6B" w:rsidRPr="00705BD8" w:rsidRDefault="00983F7E">
      <w:pPr>
        <w:pStyle w:val="BodyText"/>
        <w:spacing w:line="242" w:lineRule="auto"/>
        <w:ind w:left="1" w:right="266"/>
        <w:jc w:val="both"/>
      </w:pPr>
      <w:r w:rsidRPr="00705BD8">
        <w:t xml:space="preserve">Para reducir el estrés y los daños a los ejemplares de marlines y marlín peto capturados de forma incidental deberían seguirse los siguientes pasos para lograr la máxima probabilidad de supervivencia a la vez que se minimiza el riesgo de la seguridad de la tripulación. Los patrones y la tripulación deberán poner siempre su seguridad personal en primer lugar al liberar marlines y otros peces grandes. Deben llevar guantes y evitar trabajar alrededor del pico con forma de espada. Estas directrices básicas no sustituyen a otras normas de seguridad más estrictas establecidas por las autoridades nacionales de las </w:t>
      </w:r>
      <w:r w:rsidRPr="00705BD8">
        <w:rPr>
          <w:spacing w:val="-4"/>
        </w:rPr>
        <w:t>CPC.</w:t>
      </w:r>
    </w:p>
    <w:p w14:paraId="4FD52A6F" w14:textId="77777777" w:rsidR="00804E6B" w:rsidRPr="00705BD8" w:rsidRDefault="00804E6B">
      <w:pPr>
        <w:pStyle w:val="BodyText"/>
      </w:pPr>
    </w:p>
    <w:p w14:paraId="3FC9C0DC" w14:textId="77777777" w:rsidR="00804E6B" w:rsidRPr="00705BD8" w:rsidRDefault="00983F7E">
      <w:pPr>
        <w:pStyle w:val="ListParagraph"/>
        <w:numPr>
          <w:ilvl w:val="0"/>
          <w:numId w:val="1"/>
        </w:numPr>
        <w:tabs>
          <w:tab w:val="left" w:pos="427"/>
        </w:tabs>
        <w:ind w:left="427" w:hanging="359"/>
        <w:rPr>
          <w:sz w:val="20"/>
        </w:rPr>
      </w:pPr>
      <w:r w:rsidRPr="00705BD8">
        <w:rPr>
          <w:sz w:val="20"/>
        </w:rPr>
        <w:t>Detener</w:t>
      </w:r>
      <w:r w:rsidRPr="00705BD8">
        <w:rPr>
          <w:spacing w:val="-6"/>
          <w:sz w:val="20"/>
        </w:rPr>
        <w:t xml:space="preserve"> </w:t>
      </w:r>
      <w:r w:rsidRPr="00705BD8">
        <w:rPr>
          <w:sz w:val="20"/>
        </w:rPr>
        <w:t>el</w:t>
      </w:r>
      <w:r w:rsidRPr="00705BD8">
        <w:rPr>
          <w:spacing w:val="-3"/>
          <w:sz w:val="20"/>
        </w:rPr>
        <w:t xml:space="preserve"> </w:t>
      </w:r>
      <w:r w:rsidRPr="00705BD8">
        <w:rPr>
          <w:sz w:val="20"/>
        </w:rPr>
        <w:t>buque</w:t>
      </w:r>
      <w:r w:rsidRPr="00705BD8">
        <w:rPr>
          <w:spacing w:val="-4"/>
          <w:sz w:val="20"/>
        </w:rPr>
        <w:t xml:space="preserve"> </w:t>
      </w:r>
      <w:r w:rsidRPr="00705BD8">
        <w:rPr>
          <w:sz w:val="20"/>
        </w:rPr>
        <w:t>o</w:t>
      </w:r>
      <w:r w:rsidRPr="00705BD8">
        <w:rPr>
          <w:spacing w:val="-3"/>
          <w:sz w:val="20"/>
        </w:rPr>
        <w:t xml:space="preserve"> </w:t>
      </w:r>
      <w:r w:rsidRPr="00705BD8">
        <w:rPr>
          <w:sz w:val="20"/>
        </w:rPr>
        <w:t>reducir</w:t>
      </w:r>
      <w:r w:rsidRPr="00705BD8">
        <w:rPr>
          <w:spacing w:val="-5"/>
          <w:sz w:val="20"/>
        </w:rPr>
        <w:t xml:space="preserve"> </w:t>
      </w:r>
      <w:r w:rsidRPr="00705BD8">
        <w:rPr>
          <w:sz w:val="20"/>
        </w:rPr>
        <w:t>en</w:t>
      </w:r>
      <w:r w:rsidRPr="00705BD8">
        <w:rPr>
          <w:spacing w:val="-5"/>
          <w:sz w:val="20"/>
        </w:rPr>
        <w:t xml:space="preserve"> </w:t>
      </w:r>
      <w:r w:rsidRPr="00705BD8">
        <w:rPr>
          <w:sz w:val="20"/>
        </w:rPr>
        <w:t>gran</w:t>
      </w:r>
      <w:r w:rsidRPr="00705BD8">
        <w:rPr>
          <w:spacing w:val="-6"/>
          <w:sz w:val="20"/>
        </w:rPr>
        <w:t xml:space="preserve"> </w:t>
      </w:r>
      <w:r w:rsidRPr="00705BD8">
        <w:rPr>
          <w:sz w:val="20"/>
        </w:rPr>
        <w:t>medida</w:t>
      </w:r>
      <w:r w:rsidRPr="00705BD8">
        <w:rPr>
          <w:spacing w:val="-3"/>
          <w:sz w:val="20"/>
        </w:rPr>
        <w:t xml:space="preserve"> </w:t>
      </w:r>
      <w:r w:rsidRPr="00705BD8">
        <w:rPr>
          <w:sz w:val="20"/>
        </w:rPr>
        <w:t>su</w:t>
      </w:r>
      <w:r w:rsidRPr="00705BD8">
        <w:rPr>
          <w:spacing w:val="-5"/>
          <w:sz w:val="20"/>
        </w:rPr>
        <w:t xml:space="preserve"> </w:t>
      </w:r>
      <w:r w:rsidRPr="00705BD8">
        <w:rPr>
          <w:spacing w:val="-2"/>
          <w:sz w:val="20"/>
        </w:rPr>
        <w:t>velocidad.</w:t>
      </w:r>
    </w:p>
    <w:p w14:paraId="39F89E46" w14:textId="77777777" w:rsidR="00804E6B" w:rsidRPr="00705BD8" w:rsidRDefault="00983F7E">
      <w:pPr>
        <w:pStyle w:val="ListParagraph"/>
        <w:numPr>
          <w:ilvl w:val="0"/>
          <w:numId w:val="1"/>
        </w:numPr>
        <w:tabs>
          <w:tab w:val="left" w:pos="428"/>
        </w:tabs>
        <w:spacing w:before="80"/>
        <w:ind w:right="271"/>
        <w:rPr>
          <w:sz w:val="20"/>
        </w:rPr>
      </w:pPr>
      <w:r w:rsidRPr="00705BD8">
        <w:rPr>
          <w:sz w:val="20"/>
        </w:rPr>
        <w:t>Sujetar firmemente el lado alejado de la línea principal del palangre al buque para evitar que cualquier parte del arte que quede en el agua tire de la línea y del animal.</w:t>
      </w:r>
    </w:p>
    <w:p w14:paraId="11DCC1EB" w14:textId="77777777" w:rsidR="00804E6B" w:rsidRPr="00705BD8" w:rsidRDefault="00983F7E">
      <w:pPr>
        <w:pStyle w:val="ListParagraph"/>
        <w:numPr>
          <w:ilvl w:val="0"/>
          <w:numId w:val="1"/>
        </w:numPr>
        <w:tabs>
          <w:tab w:val="left" w:pos="428"/>
        </w:tabs>
        <w:spacing w:before="80"/>
        <w:ind w:right="268"/>
        <w:rPr>
          <w:sz w:val="20"/>
        </w:rPr>
      </w:pPr>
      <w:r w:rsidRPr="00705BD8">
        <w:rPr>
          <w:sz w:val="20"/>
        </w:rPr>
        <w:t xml:space="preserve">Traer el marlín lo más cerca posible del buque sin poner demasiada tensión en la </w:t>
      </w:r>
      <w:proofErr w:type="spellStart"/>
      <w:r w:rsidRPr="00705BD8">
        <w:rPr>
          <w:sz w:val="20"/>
        </w:rPr>
        <w:t>brazolada</w:t>
      </w:r>
      <w:proofErr w:type="spellEnd"/>
      <w:r w:rsidRPr="00705BD8">
        <w:rPr>
          <w:sz w:val="20"/>
        </w:rPr>
        <w:t xml:space="preserve"> para evitar</w:t>
      </w:r>
      <w:r w:rsidRPr="00705BD8">
        <w:rPr>
          <w:spacing w:val="-12"/>
          <w:sz w:val="20"/>
        </w:rPr>
        <w:t xml:space="preserve"> </w:t>
      </w:r>
      <w:r w:rsidRPr="00705BD8">
        <w:rPr>
          <w:sz w:val="20"/>
        </w:rPr>
        <w:t>que</w:t>
      </w:r>
      <w:r w:rsidRPr="00705BD8">
        <w:rPr>
          <w:spacing w:val="-11"/>
          <w:sz w:val="20"/>
        </w:rPr>
        <w:t xml:space="preserve"> </w:t>
      </w:r>
      <w:r w:rsidRPr="00705BD8">
        <w:rPr>
          <w:sz w:val="20"/>
        </w:rPr>
        <w:t>un</w:t>
      </w:r>
      <w:r w:rsidRPr="00705BD8">
        <w:rPr>
          <w:spacing w:val="-11"/>
          <w:sz w:val="20"/>
        </w:rPr>
        <w:t xml:space="preserve"> </w:t>
      </w:r>
      <w:r w:rsidRPr="00705BD8">
        <w:rPr>
          <w:sz w:val="20"/>
        </w:rPr>
        <w:t>anzuelo</w:t>
      </w:r>
      <w:r w:rsidRPr="00705BD8">
        <w:rPr>
          <w:spacing w:val="-11"/>
          <w:sz w:val="20"/>
        </w:rPr>
        <w:t xml:space="preserve"> </w:t>
      </w:r>
      <w:r w:rsidRPr="00705BD8">
        <w:rPr>
          <w:sz w:val="20"/>
        </w:rPr>
        <w:t>suelto</w:t>
      </w:r>
      <w:r w:rsidRPr="00705BD8">
        <w:rPr>
          <w:spacing w:val="-11"/>
          <w:sz w:val="20"/>
        </w:rPr>
        <w:t xml:space="preserve"> </w:t>
      </w:r>
      <w:r w:rsidRPr="00705BD8">
        <w:rPr>
          <w:sz w:val="20"/>
        </w:rPr>
        <w:t>o</w:t>
      </w:r>
      <w:r w:rsidRPr="00705BD8">
        <w:rPr>
          <w:spacing w:val="-11"/>
          <w:sz w:val="20"/>
        </w:rPr>
        <w:t xml:space="preserve"> </w:t>
      </w:r>
      <w:proofErr w:type="spellStart"/>
      <w:r w:rsidRPr="00705BD8">
        <w:rPr>
          <w:sz w:val="20"/>
        </w:rPr>
        <w:t>brazolada</w:t>
      </w:r>
      <w:proofErr w:type="spellEnd"/>
      <w:r w:rsidRPr="00705BD8">
        <w:rPr>
          <w:spacing w:val="-11"/>
          <w:sz w:val="20"/>
        </w:rPr>
        <w:t xml:space="preserve"> </w:t>
      </w:r>
      <w:r w:rsidRPr="00705BD8">
        <w:rPr>
          <w:sz w:val="20"/>
        </w:rPr>
        <w:t>rota</w:t>
      </w:r>
      <w:r w:rsidRPr="00705BD8">
        <w:rPr>
          <w:spacing w:val="-11"/>
          <w:sz w:val="20"/>
        </w:rPr>
        <w:t xml:space="preserve"> </w:t>
      </w:r>
      <w:r w:rsidRPr="00705BD8">
        <w:rPr>
          <w:sz w:val="20"/>
        </w:rPr>
        <w:t>pueda</w:t>
      </w:r>
      <w:r w:rsidRPr="00705BD8">
        <w:rPr>
          <w:spacing w:val="-11"/>
          <w:sz w:val="20"/>
        </w:rPr>
        <w:t xml:space="preserve"> </w:t>
      </w:r>
      <w:r w:rsidRPr="00705BD8">
        <w:rPr>
          <w:sz w:val="20"/>
        </w:rPr>
        <w:t>lanzar</w:t>
      </w:r>
      <w:r w:rsidRPr="00705BD8">
        <w:rPr>
          <w:spacing w:val="-11"/>
          <w:sz w:val="20"/>
        </w:rPr>
        <w:t xml:space="preserve"> </w:t>
      </w:r>
      <w:r w:rsidRPr="00705BD8">
        <w:rPr>
          <w:sz w:val="20"/>
        </w:rPr>
        <w:t>los</w:t>
      </w:r>
      <w:r w:rsidRPr="00705BD8">
        <w:rPr>
          <w:spacing w:val="-11"/>
          <w:sz w:val="20"/>
        </w:rPr>
        <w:t xml:space="preserve"> </w:t>
      </w:r>
      <w:r w:rsidRPr="00705BD8">
        <w:rPr>
          <w:sz w:val="20"/>
        </w:rPr>
        <w:t>anzuelos,</w:t>
      </w:r>
      <w:r w:rsidRPr="00705BD8">
        <w:rPr>
          <w:spacing w:val="-11"/>
          <w:sz w:val="20"/>
        </w:rPr>
        <w:t xml:space="preserve"> </w:t>
      </w:r>
      <w:r w:rsidRPr="00705BD8">
        <w:rPr>
          <w:sz w:val="20"/>
        </w:rPr>
        <w:t>los</w:t>
      </w:r>
      <w:r w:rsidRPr="00705BD8">
        <w:rPr>
          <w:spacing w:val="-11"/>
          <w:sz w:val="20"/>
        </w:rPr>
        <w:t xml:space="preserve"> </w:t>
      </w:r>
      <w:r w:rsidRPr="00705BD8">
        <w:rPr>
          <w:sz w:val="20"/>
        </w:rPr>
        <w:t>pesos</w:t>
      </w:r>
      <w:r w:rsidRPr="00705BD8">
        <w:rPr>
          <w:spacing w:val="-11"/>
          <w:sz w:val="20"/>
        </w:rPr>
        <w:t xml:space="preserve"> </w:t>
      </w:r>
      <w:r w:rsidRPr="00705BD8">
        <w:rPr>
          <w:sz w:val="20"/>
        </w:rPr>
        <w:t>u</w:t>
      </w:r>
      <w:r w:rsidRPr="00705BD8">
        <w:rPr>
          <w:spacing w:val="-11"/>
          <w:sz w:val="20"/>
        </w:rPr>
        <w:t xml:space="preserve"> </w:t>
      </w:r>
      <w:r w:rsidRPr="00705BD8">
        <w:rPr>
          <w:sz w:val="20"/>
        </w:rPr>
        <w:t>otras</w:t>
      </w:r>
      <w:r w:rsidRPr="00705BD8">
        <w:rPr>
          <w:spacing w:val="-11"/>
          <w:sz w:val="20"/>
        </w:rPr>
        <w:t xml:space="preserve"> </w:t>
      </w:r>
      <w:r w:rsidRPr="00705BD8">
        <w:rPr>
          <w:sz w:val="20"/>
        </w:rPr>
        <w:t>partes</w:t>
      </w:r>
      <w:r w:rsidRPr="00705BD8">
        <w:rPr>
          <w:spacing w:val="-11"/>
          <w:sz w:val="20"/>
        </w:rPr>
        <w:t xml:space="preserve"> </w:t>
      </w:r>
      <w:r w:rsidRPr="00705BD8">
        <w:rPr>
          <w:sz w:val="20"/>
        </w:rPr>
        <w:t>hacia el buque a gran velocidad.</w:t>
      </w:r>
    </w:p>
    <w:p w14:paraId="5D0809B8" w14:textId="77777777" w:rsidR="00804E6B" w:rsidRPr="00705BD8" w:rsidRDefault="00983F7E">
      <w:pPr>
        <w:pStyle w:val="ListParagraph"/>
        <w:numPr>
          <w:ilvl w:val="0"/>
          <w:numId w:val="1"/>
        </w:numPr>
        <w:tabs>
          <w:tab w:val="left" w:pos="428"/>
        </w:tabs>
        <w:spacing w:before="79"/>
        <w:ind w:right="314"/>
        <w:rPr>
          <w:sz w:val="20"/>
        </w:rPr>
      </w:pPr>
      <w:r w:rsidRPr="00705BD8">
        <w:rPr>
          <w:sz w:val="20"/>
        </w:rPr>
        <w:t>No</w:t>
      </w:r>
      <w:r w:rsidRPr="00705BD8">
        <w:rPr>
          <w:spacing w:val="-3"/>
          <w:sz w:val="20"/>
        </w:rPr>
        <w:t xml:space="preserve"> </w:t>
      </w:r>
      <w:r w:rsidRPr="00705BD8">
        <w:rPr>
          <w:sz w:val="20"/>
        </w:rPr>
        <w:t>sacar</w:t>
      </w:r>
      <w:r w:rsidRPr="00705BD8">
        <w:rPr>
          <w:spacing w:val="-4"/>
          <w:sz w:val="20"/>
        </w:rPr>
        <w:t xml:space="preserve"> </w:t>
      </w:r>
      <w:r w:rsidRPr="00705BD8">
        <w:rPr>
          <w:sz w:val="20"/>
        </w:rPr>
        <w:t>al</w:t>
      </w:r>
      <w:r w:rsidRPr="00705BD8">
        <w:rPr>
          <w:spacing w:val="-2"/>
          <w:sz w:val="20"/>
        </w:rPr>
        <w:t xml:space="preserve"> </w:t>
      </w:r>
      <w:r w:rsidRPr="00705BD8">
        <w:rPr>
          <w:sz w:val="20"/>
        </w:rPr>
        <w:t>marlín</w:t>
      </w:r>
      <w:r w:rsidRPr="00705BD8">
        <w:rPr>
          <w:spacing w:val="-4"/>
          <w:sz w:val="20"/>
        </w:rPr>
        <w:t xml:space="preserve"> </w:t>
      </w:r>
      <w:r w:rsidRPr="00705BD8">
        <w:rPr>
          <w:sz w:val="20"/>
        </w:rPr>
        <w:t>vivo</w:t>
      </w:r>
      <w:r w:rsidRPr="00705BD8">
        <w:rPr>
          <w:spacing w:val="-1"/>
          <w:sz w:val="20"/>
        </w:rPr>
        <w:t xml:space="preserve"> </w:t>
      </w:r>
      <w:r w:rsidRPr="00705BD8">
        <w:rPr>
          <w:sz w:val="20"/>
        </w:rPr>
        <w:t>del</w:t>
      </w:r>
      <w:r w:rsidRPr="00705BD8">
        <w:rPr>
          <w:spacing w:val="-2"/>
          <w:sz w:val="20"/>
        </w:rPr>
        <w:t xml:space="preserve"> </w:t>
      </w:r>
      <w:r w:rsidRPr="00705BD8">
        <w:rPr>
          <w:sz w:val="20"/>
        </w:rPr>
        <w:t>agua</w:t>
      </w:r>
      <w:r w:rsidRPr="00705BD8">
        <w:rPr>
          <w:spacing w:val="-2"/>
          <w:sz w:val="20"/>
        </w:rPr>
        <w:t xml:space="preserve"> </w:t>
      </w:r>
      <w:r w:rsidRPr="00705BD8">
        <w:rPr>
          <w:sz w:val="20"/>
        </w:rPr>
        <w:t>cuando</w:t>
      </w:r>
      <w:r w:rsidRPr="00705BD8">
        <w:rPr>
          <w:spacing w:val="-3"/>
          <w:sz w:val="20"/>
        </w:rPr>
        <w:t xml:space="preserve"> </w:t>
      </w:r>
      <w:r w:rsidRPr="00705BD8">
        <w:rPr>
          <w:sz w:val="20"/>
        </w:rPr>
        <w:t>se</w:t>
      </w:r>
      <w:r w:rsidRPr="00705BD8">
        <w:rPr>
          <w:spacing w:val="-2"/>
          <w:sz w:val="20"/>
        </w:rPr>
        <w:t xml:space="preserve"> </w:t>
      </w:r>
      <w:r w:rsidRPr="00705BD8">
        <w:rPr>
          <w:sz w:val="20"/>
        </w:rPr>
        <w:t>acerca</w:t>
      </w:r>
      <w:r w:rsidRPr="00705BD8">
        <w:rPr>
          <w:spacing w:val="-2"/>
          <w:sz w:val="20"/>
        </w:rPr>
        <w:t xml:space="preserve"> </w:t>
      </w:r>
      <w:r w:rsidRPr="00705BD8">
        <w:rPr>
          <w:sz w:val="20"/>
        </w:rPr>
        <w:t>al</w:t>
      </w:r>
      <w:r w:rsidRPr="00705BD8">
        <w:rPr>
          <w:spacing w:val="-2"/>
          <w:sz w:val="20"/>
        </w:rPr>
        <w:t xml:space="preserve"> </w:t>
      </w:r>
      <w:r w:rsidRPr="00705BD8">
        <w:rPr>
          <w:sz w:val="20"/>
        </w:rPr>
        <w:t>costado</w:t>
      </w:r>
      <w:r w:rsidRPr="00705BD8">
        <w:rPr>
          <w:spacing w:val="-3"/>
          <w:sz w:val="20"/>
        </w:rPr>
        <w:t xml:space="preserve"> </w:t>
      </w:r>
      <w:r w:rsidRPr="00705BD8">
        <w:rPr>
          <w:sz w:val="20"/>
        </w:rPr>
        <w:t>del</w:t>
      </w:r>
      <w:r w:rsidRPr="00705BD8">
        <w:rPr>
          <w:spacing w:val="-2"/>
          <w:sz w:val="20"/>
        </w:rPr>
        <w:t xml:space="preserve"> </w:t>
      </w:r>
      <w:r w:rsidRPr="00705BD8">
        <w:rPr>
          <w:sz w:val="20"/>
        </w:rPr>
        <w:t>buque</w:t>
      </w:r>
      <w:r w:rsidRPr="00705BD8">
        <w:rPr>
          <w:spacing w:val="-2"/>
          <w:sz w:val="20"/>
        </w:rPr>
        <w:t xml:space="preserve"> </w:t>
      </w:r>
      <w:r w:rsidRPr="00705BD8">
        <w:rPr>
          <w:sz w:val="20"/>
        </w:rPr>
        <w:t>mientras</w:t>
      </w:r>
      <w:r w:rsidRPr="00705BD8">
        <w:rPr>
          <w:spacing w:val="-2"/>
          <w:sz w:val="20"/>
        </w:rPr>
        <w:t xml:space="preserve"> </w:t>
      </w:r>
      <w:r w:rsidRPr="00705BD8">
        <w:rPr>
          <w:sz w:val="20"/>
        </w:rPr>
        <w:t>se</w:t>
      </w:r>
      <w:r w:rsidRPr="00705BD8">
        <w:rPr>
          <w:spacing w:val="-2"/>
          <w:sz w:val="20"/>
        </w:rPr>
        <w:t xml:space="preserve"> </w:t>
      </w:r>
      <w:r w:rsidRPr="00705BD8">
        <w:rPr>
          <w:sz w:val="20"/>
        </w:rPr>
        <w:t>retira</w:t>
      </w:r>
      <w:r w:rsidRPr="00705BD8">
        <w:rPr>
          <w:spacing w:val="-2"/>
          <w:sz w:val="20"/>
        </w:rPr>
        <w:t xml:space="preserve"> </w:t>
      </w:r>
      <w:r w:rsidRPr="00705BD8">
        <w:rPr>
          <w:sz w:val="20"/>
        </w:rPr>
        <w:t>el</w:t>
      </w:r>
      <w:r w:rsidRPr="00705BD8">
        <w:rPr>
          <w:spacing w:val="-2"/>
          <w:sz w:val="20"/>
        </w:rPr>
        <w:t xml:space="preserve"> </w:t>
      </w:r>
      <w:r w:rsidRPr="00705BD8">
        <w:rPr>
          <w:sz w:val="20"/>
        </w:rPr>
        <w:t>anzuelo con</w:t>
      </w:r>
      <w:r w:rsidRPr="00705BD8">
        <w:rPr>
          <w:spacing w:val="-1"/>
          <w:sz w:val="20"/>
        </w:rPr>
        <w:t xml:space="preserve"> </w:t>
      </w:r>
      <w:r w:rsidRPr="00705BD8">
        <w:rPr>
          <w:sz w:val="20"/>
        </w:rPr>
        <w:t>seguridad.</w:t>
      </w:r>
    </w:p>
    <w:p w14:paraId="1869BE46" w14:textId="77777777" w:rsidR="00804E6B" w:rsidRPr="00705BD8" w:rsidRDefault="00983F7E">
      <w:pPr>
        <w:pStyle w:val="ListParagraph"/>
        <w:numPr>
          <w:ilvl w:val="0"/>
          <w:numId w:val="1"/>
        </w:numPr>
        <w:tabs>
          <w:tab w:val="left" w:pos="427"/>
        </w:tabs>
        <w:spacing w:before="81"/>
        <w:ind w:left="427" w:hanging="359"/>
        <w:rPr>
          <w:sz w:val="20"/>
        </w:rPr>
      </w:pPr>
      <w:r w:rsidRPr="00705BD8">
        <w:rPr>
          <w:sz w:val="20"/>
        </w:rPr>
        <w:t>Limitar</w:t>
      </w:r>
      <w:r w:rsidRPr="00705BD8">
        <w:rPr>
          <w:spacing w:val="-7"/>
          <w:sz w:val="20"/>
        </w:rPr>
        <w:t xml:space="preserve"> </w:t>
      </w:r>
      <w:r w:rsidRPr="00705BD8">
        <w:rPr>
          <w:sz w:val="20"/>
        </w:rPr>
        <w:t>el</w:t>
      </w:r>
      <w:r w:rsidRPr="00705BD8">
        <w:rPr>
          <w:spacing w:val="-5"/>
          <w:sz w:val="20"/>
        </w:rPr>
        <w:t xml:space="preserve"> </w:t>
      </w:r>
      <w:r w:rsidRPr="00705BD8">
        <w:rPr>
          <w:sz w:val="20"/>
        </w:rPr>
        <w:t>número</w:t>
      </w:r>
      <w:r w:rsidRPr="00705BD8">
        <w:rPr>
          <w:spacing w:val="-3"/>
          <w:sz w:val="20"/>
        </w:rPr>
        <w:t xml:space="preserve"> </w:t>
      </w:r>
      <w:r w:rsidRPr="00705BD8">
        <w:rPr>
          <w:sz w:val="20"/>
        </w:rPr>
        <w:t>de</w:t>
      </w:r>
      <w:r w:rsidRPr="00705BD8">
        <w:rPr>
          <w:spacing w:val="-5"/>
          <w:sz w:val="20"/>
        </w:rPr>
        <w:t xml:space="preserve"> </w:t>
      </w:r>
      <w:r w:rsidRPr="00705BD8">
        <w:rPr>
          <w:spacing w:val="-2"/>
          <w:sz w:val="20"/>
        </w:rPr>
        <w:t>manipulaciones.</w:t>
      </w:r>
    </w:p>
    <w:p w14:paraId="2BB54285" w14:textId="77777777" w:rsidR="00804E6B" w:rsidRPr="00705BD8" w:rsidRDefault="00983F7E">
      <w:pPr>
        <w:pStyle w:val="ListParagraph"/>
        <w:numPr>
          <w:ilvl w:val="0"/>
          <w:numId w:val="1"/>
        </w:numPr>
        <w:tabs>
          <w:tab w:val="left" w:pos="427"/>
        </w:tabs>
        <w:spacing w:before="80"/>
        <w:ind w:left="427" w:hanging="359"/>
        <w:rPr>
          <w:sz w:val="20"/>
        </w:rPr>
      </w:pPr>
      <w:r w:rsidRPr="00705BD8">
        <w:rPr>
          <w:sz w:val="20"/>
        </w:rPr>
        <w:t>No</w:t>
      </w:r>
      <w:r w:rsidRPr="00705BD8">
        <w:rPr>
          <w:spacing w:val="-4"/>
          <w:sz w:val="20"/>
        </w:rPr>
        <w:t xml:space="preserve"> </w:t>
      </w:r>
      <w:r w:rsidRPr="00705BD8">
        <w:rPr>
          <w:sz w:val="20"/>
        </w:rPr>
        <w:t>enganchar</w:t>
      </w:r>
      <w:r w:rsidRPr="00705BD8">
        <w:rPr>
          <w:spacing w:val="-5"/>
          <w:sz w:val="20"/>
        </w:rPr>
        <w:t xml:space="preserve"> </w:t>
      </w:r>
      <w:r w:rsidRPr="00705BD8">
        <w:rPr>
          <w:sz w:val="20"/>
        </w:rPr>
        <w:t>al</w:t>
      </w:r>
      <w:r w:rsidRPr="00705BD8">
        <w:rPr>
          <w:spacing w:val="-2"/>
          <w:sz w:val="20"/>
        </w:rPr>
        <w:t xml:space="preserve"> </w:t>
      </w:r>
      <w:r w:rsidRPr="00705BD8">
        <w:rPr>
          <w:sz w:val="20"/>
        </w:rPr>
        <w:t>pez</w:t>
      </w:r>
      <w:r w:rsidRPr="00705BD8">
        <w:rPr>
          <w:spacing w:val="-4"/>
          <w:sz w:val="20"/>
        </w:rPr>
        <w:t xml:space="preserve"> </w:t>
      </w:r>
      <w:r w:rsidRPr="00705BD8">
        <w:rPr>
          <w:sz w:val="20"/>
        </w:rPr>
        <w:t>en</w:t>
      </w:r>
      <w:r w:rsidRPr="00705BD8">
        <w:rPr>
          <w:spacing w:val="-2"/>
          <w:sz w:val="20"/>
        </w:rPr>
        <w:t xml:space="preserve"> </w:t>
      </w:r>
      <w:r w:rsidRPr="00705BD8">
        <w:rPr>
          <w:sz w:val="20"/>
        </w:rPr>
        <w:t>el</w:t>
      </w:r>
      <w:r w:rsidRPr="00705BD8">
        <w:rPr>
          <w:spacing w:val="-3"/>
          <w:sz w:val="20"/>
        </w:rPr>
        <w:t xml:space="preserve"> </w:t>
      </w:r>
      <w:r w:rsidRPr="00705BD8">
        <w:rPr>
          <w:spacing w:val="-2"/>
          <w:sz w:val="20"/>
        </w:rPr>
        <w:t>cuerpo.</w:t>
      </w:r>
    </w:p>
    <w:p w14:paraId="63C5BFE8" w14:textId="77777777" w:rsidR="00804E6B" w:rsidRPr="00705BD8" w:rsidRDefault="00983F7E">
      <w:pPr>
        <w:pStyle w:val="ListParagraph"/>
        <w:numPr>
          <w:ilvl w:val="0"/>
          <w:numId w:val="1"/>
        </w:numPr>
        <w:tabs>
          <w:tab w:val="left" w:pos="427"/>
        </w:tabs>
        <w:spacing w:before="80"/>
        <w:ind w:left="427" w:hanging="359"/>
        <w:rPr>
          <w:sz w:val="20"/>
        </w:rPr>
      </w:pPr>
      <w:r w:rsidRPr="00705BD8">
        <w:rPr>
          <w:sz w:val="20"/>
        </w:rPr>
        <w:t>Si</w:t>
      </w:r>
      <w:r w:rsidRPr="00705BD8">
        <w:rPr>
          <w:spacing w:val="-6"/>
          <w:sz w:val="20"/>
        </w:rPr>
        <w:t xml:space="preserve"> </w:t>
      </w:r>
      <w:r w:rsidRPr="00705BD8">
        <w:rPr>
          <w:sz w:val="20"/>
        </w:rPr>
        <w:t>es</w:t>
      </w:r>
      <w:r w:rsidRPr="00705BD8">
        <w:rPr>
          <w:spacing w:val="-4"/>
          <w:sz w:val="20"/>
        </w:rPr>
        <w:t xml:space="preserve"> </w:t>
      </w:r>
      <w:r w:rsidRPr="00705BD8">
        <w:rPr>
          <w:sz w:val="20"/>
        </w:rPr>
        <w:t>posible,</w:t>
      </w:r>
      <w:r w:rsidRPr="00705BD8">
        <w:rPr>
          <w:spacing w:val="-5"/>
          <w:sz w:val="20"/>
        </w:rPr>
        <w:t xml:space="preserve"> </w:t>
      </w:r>
      <w:r w:rsidRPr="00705BD8">
        <w:rPr>
          <w:sz w:val="20"/>
        </w:rPr>
        <w:t>evitar</w:t>
      </w:r>
      <w:r w:rsidRPr="00705BD8">
        <w:rPr>
          <w:spacing w:val="-6"/>
          <w:sz w:val="20"/>
        </w:rPr>
        <w:t xml:space="preserve"> </w:t>
      </w:r>
      <w:r w:rsidRPr="00705BD8">
        <w:rPr>
          <w:sz w:val="20"/>
        </w:rPr>
        <w:t>coger</w:t>
      </w:r>
      <w:r w:rsidRPr="00705BD8">
        <w:rPr>
          <w:spacing w:val="-4"/>
          <w:sz w:val="20"/>
        </w:rPr>
        <w:t xml:space="preserve"> </w:t>
      </w:r>
      <w:r w:rsidRPr="00705BD8">
        <w:rPr>
          <w:sz w:val="20"/>
        </w:rPr>
        <w:t>al</w:t>
      </w:r>
      <w:r w:rsidRPr="00705BD8">
        <w:rPr>
          <w:spacing w:val="-4"/>
          <w:sz w:val="20"/>
        </w:rPr>
        <w:t xml:space="preserve"> </w:t>
      </w:r>
      <w:r w:rsidRPr="00705BD8">
        <w:rPr>
          <w:sz w:val="20"/>
        </w:rPr>
        <w:t>marlín</w:t>
      </w:r>
      <w:r w:rsidRPr="00705BD8">
        <w:rPr>
          <w:spacing w:val="-6"/>
          <w:sz w:val="20"/>
        </w:rPr>
        <w:t xml:space="preserve"> </w:t>
      </w:r>
      <w:r w:rsidRPr="00705BD8">
        <w:rPr>
          <w:sz w:val="20"/>
        </w:rPr>
        <w:t>por</w:t>
      </w:r>
      <w:r w:rsidRPr="00705BD8">
        <w:rPr>
          <w:spacing w:val="-4"/>
          <w:sz w:val="20"/>
        </w:rPr>
        <w:t xml:space="preserve"> </w:t>
      </w:r>
      <w:r w:rsidRPr="00705BD8">
        <w:rPr>
          <w:sz w:val="20"/>
        </w:rPr>
        <w:t>el</w:t>
      </w:r>
      <w:r w:rsidRPr="00705BD8">
        <w:rPr>
          <w:spacing w:val="-4"/>
          <w:sz w:val="20"/>
        </w:rPr>
        <w:t xml:space="preserve"> </w:t>
      </w:r>
      <w:r w:rsidRPr="00705BD8">
        <w:rPr>
          <w:sz w:val="20"/>
        </w:rPr>
        <w:t>cuerpo</w:t>
      </w:r>
      <w:r w:rsidRPr="00705BD8">
        <w:rPr>
          <w:spacing w:val="-5"/>
          <w:sz w:val="20"/>
        </w:rPr>
        <w:t xml:space="preserve"> </w:t>
      </w:r>
      <w:r w:rsidRPr="00705BD8">
        <w:rPr>
          <w:sz w:val="20"/>
        </w:rPr>
        <w:t>y</w:t>
      </w:r>
      <w:r w:rsidRPr="00705BD8">
        <w:rPr>
          <w:spacing w:val="-5"/>
          <w:sz w:val="20"/>
        </w:rPr>
        <w:t xml:space="preserve"> </w:t>
      </w:r>
      <w:r w:rsidRPr="00705BD8">
        <w:rPr>
          <w:sz w:val="20"/>
        </w:rPr>
        <w:t>utilizar</w:t>
      </w:r>
      <w:r w:rsidRPr="00705BD8">
        <w:rPr>
          <w:spacing w:val="-6"/>
          <w:sz w:val="20"/>
        </w:rPr>
        <w:t xml:space="preserve"> </w:t>
      </w:r>
      <w:r w:rsidRPr="00705BD8">
        <w:rPr>
          <w:sz w:val="20"/>
        </w:rPr>
        <w:t>guantes</w:t>
      </w:r>
      <w:r w:rsidRPr="00705BD8">
        <w:rPr>
          <w:spacing w:val="-5"/>
          <w:sz w:val="20"/>
        </w:rPr>
        <w:t xml:space="preserve"> </w:t>
      </w:r>
      <w:r w:rsidRPr="00705BD8">
        <w:rPr>
          <w:sz w:val="20"/>
        </w:rPr>
        <w:t>para</w:t>
      </w:r>
      <w:r w:rsidRPr="00705BD8">
        <w:rPr>
          <w:spacing w:val="-4"/>
          <w:sz w:val="20"/>
        </w:rPr>
        <w:t xml:space="preserve"> </w:t>
      </w:r>
      <w:r w:rsidRPr="00705BD8">
        <w:rPr>
          <w:sz w:val="20"/>
        </w:rPr>
        <w:t>agarrarlo</w:t>
      </w:r>
      <w:r w:rsidRPr="00705BD8">
        <w:rPr>
          <w:spacing w:val="-4"/>
          <w:sz w:val="20"/>
        </w:rPr>
        <w:t xml:space="preserve"> </w:t>
      </w:r>
      <w:r w:rsidRPr="00705BD8">
        <w:rPr>
          <w:sz w:val="20"/>
        </w:rPr>
        <w:t>del</w:t>
      </w:r>
      <w:r w:rsidRPr="00705BD8">
        <w:rPr>
          <w:spacing w:val="-4"/>
          <w:sz w:val="20"/>
        </w:rPr>
        <w:t xml:space="preserve"> </w:t>
      </w:r>
      <w:r w:rsidRPr="00705BD8">
        <w:rPr>
          <w:spacing w:val="-2"/>
          <w:sz w:val="20"/>
        </w:rPr>
        <w:t>hocico.</w:t>
      </w:r>
    </w:p>
    <w:p w14:paraId="34600E15" w14:textId="77777777" w:rsidR="00804E6B" w:rsidRPr="00705BD8" w:rsidRDefault="00983F7E">
      <w:pPr>
        <w:pStyle w:val="ListParagraph"/>
        <w:numPr>
          <w:ilvl w:val="0"/>
          <w:numId w:val="1"/>
        </w:numPr>
        <w:tabs>
          <w:tab w:val="left" w:pos="428"/>
        </w:tabs>
        <w:spacing w:before="80"/>
        <w:ind w:right="268"/>
        <w:rPr>
          <w:sz w:val="20"/>
        </w:rPr>
      </w:pPr>
      <w:r w:rsidRPr="00705BD8">
        <w:rPr>
          <w:sz w:val="20"/>
        </w:rPr>
        <w:t>En</w:t>
      </w:r>
      <w:r w:rsidRPr="00705BD8">
        <w:rPr>
          <w:spacing w:val="-4"/>
          <w:sz w:val="20"/>
        </w:rPr>
        <w:t xml:space="preserve"> </w:t>
      </w:r>
      <w:r w:rsidRPr="00705BD8">
        <w:rPr>
          <w:sz w:val="20"/>
        </w:rPr>
        <w:t>caso</w:t>
      </w:r>
      <w:r w:rsidRPr="00705BD8">
        <w:rPr>
          <w:spacing w:val="-1"/>
          <w:sz w:val="20"/>
        </w:rPr>
        <w:t xml:space="preserve"> </w:t>
      </w:r>
      <w:r w:rsidRPr="00705BD8">
        <w:rPr>
          <w:sz w:val="20"/>
        </w:rPr>
        <w:t>de que</w:t>
      </w:r>
      <w:r w:rsidRPr="00705BD8">
        <w:rPr>
          <w:spacing w:val="-2"/>
          <w:sz w:val="20"/>
        </w:rPr>
        <w:t xml:space="preserve"> </w:t>
      </w:r>
      <w:r w:rsidRPr="00705BD8">
        <w:rPr>
          <w:sz w:val="20"/>
        </w:rPr>
        <w:t>el anzuelo</w:t>
      </w:r>
      <w:r w:rsidRPr="00705BD8">
        <w:rPr>
          <w:spacing w:val="-3"/>
          <w:sz w:val="20"/>
        </w:rPr>
        <w:t xml:space="preserve"> </w:t>
      </w:r>
      <w:r w:rsidRPr="00705BD8">
        <w:rPr>
          <w:sz w:val="20"/>
        </w:rPr>
        <w:t>sea</w:t>
      </w:r>
      <w:r w:rsidRPr="00705BD8">
        <w:rPr>
          <w:spacing w:val="-2"/>
          <w:sz w:val="20"/>
        </w:rPr>
        <w:t xml:space="preserve"> </w:t>
      </w:r>
      <w:r w:rsidRPr="00705BD8">
        <w:rPr>
          <w:sz w:val="20"/>
        </w:rPr>
        <w:t>visible,</w:t>
      </w:r>
      <w:r w:rsidRPr="00705BD8">
        <w:rPr>
          <w:spacing w:val="-1"/>
          <w:sz w:val="20"/>
        </w:rPr>
        <w:t xml:space="preserve"> </w:t>
      </w:r>
      <w:r w:rsidRPr="00705BD8">
        <w:rPr>
          <w:sz w:val="20"/>
        </w:rPr>
        <w:t>mover</w:t>
      </w:r>
      <w:r w:rsidRPr="00705BD8">
        <w:rPr>
          <w:spacing w:val="-2"/>
          <w:sz w:val="20"/>
        </w:rPr>
        <w:t xml:space="preserve"> </w:t>
      </w:r>
      <w:r w:rsidRPr="00705BD8">
        <w:rPr>
          <w:sz w:val="20"/>
        </w:rPr>
        <w:t>ligeramente</w:t>
      </w:r>
      <w:r w:rsidRPr="00705BD8">
        <w:rPr>
          <w:spacing w:val="-2"/>
          <w:sz w:val="20"/>
        </w:rPr>
        <w:t xml:space="preserve"> </w:t>
      </w:r>
      <w:r w:rsidRPr="00705BD8">
        <w:rPr>
          <w:sz w:val="20"/>
        </w:rPr>
        <w:t xml:space="preserve">la </w:t>
      </w:r>
      <w:proofErr w:type="spellStart"/>
      <w:r w:rsidRPr="00705BD8">
        <w:rPr>
          <w:sz w:val="20"/>
        </w:rPr>
        <w:t>brazolada</w:t>
      </w:r>
      <w:proofErr w:type="spellEnd"/>
      <w:r w:rsidRPr="00705BD8">
        <w:rPr>
          <w:spacing w:val="-2"/>
          <w:sz w:val="20"/>
        </w:rPr>
        <w:t xml:space="preserve"> </w:t>
      </w:r>
      <w:r w:rsidRPr="00705BD8">
        <w:rPr>
          <w:sz w:val="20"/>
        </w:rPr>
        <w:t>para</w:t>
      </w:r>
      <w:r w:rsidRPr="00705BD8">
        <w:rPr>
          <w:spacing w:val="-2"/>
          <w:sz w:val="20"/>
        </w:rPr>
        <w:t xml:space="preserve"> </w:t>
      </w:r>
      <w:r w:rsidRPr="00705BD8">
        <w:rPr>
          <w:sz w:val="20"/>
        </w:rPr>
        <w:t>intentar desenganchar</w:t>
      </w:r>
      <w:r w:rsidRPr="00705BD8">
        <w:rPr>
          <w:spacing w:val="-4"/>
          <w:sz w:val="20"/>
        </w:rPr>
        <w:t xml:space="preserve"> </w:t>
      </w:r>
      <w:r w:rsidRPr="00705BD8">
        <w:rPr>
          <w:sz w:val="20"/>
        </w:rPr>
        <w:t xml:space="preserve">el </w:t>
      </w:r>
      <w:r w:rsidRPr="00705BD8">
        <w:rPr>
          <w:spacing w:val="-2"/>
          <w:sz w:val="20"/>
        </w:rPr>
        <w:t>anzuelo.</w:t>
      </w:r>
    </w:p>
    <w:p w14:paraId="64091D8F" w14:textId="77777777" w:rsidR="00804E6B" w:rsidRPr="00705BD8" w:rsidRDefault="00983F7E">
      <w:pPr>
        <w:pStyle w:val="ListParagraph"/>
        <w:numPr>
          <w:ilvl w:val="0"/>
          <w:numId w:val="1"/>
        </w:numPr>
        <w:tabs>
          <w:tab w:val="left" w:pos="428"/>
        </w:tabs>
        <w:spacing w:before="80"/>
        <w:ind w:right="268"/>
        <w:rPr>
          <w:sz w:val="20"/>
        </w:rPr>
      </w:pPr>
      <w:r w:rsidRPr="00705BD8">
        <w:rPr>
          <w:sz w:val="20"/>
        </w:rPr>
        <w:t>Cuando sea posible, montar un dispositivo de medición para que el pez pueda ser medido aproximadamente</w:t>
      </w:r>
      <w:r w:rsidRPr="00705BD8">
        <w:rPr>
          <w:spacing w:val="-4"/>
          <w:sz w:val="20"/>
        </w:rPr>
        <w:t xml:space="preserve"> </w:t>
      </w:r>
      <w:r w:rsidRPr="00705BD8">
        <w:rPr>
          <w:sz w:val="20"/>
        </w:rPr>
        <w:t>en</w:t>
      </w:r>
      <w:r w:rsidRPr="00705BD8">
        <w:rPr>
          <w:spacing w:val="-4"/>
          <w:sz w:val="20"/>
        </w:rPr>
        <w:t xml:space="preserve"> </w:t>
      </w:r>
      <w:r w:rsidRPr="00705BD8">
        <w:rPr>
          <w:sz w:val="20"/>
        </w:rPr>
        <w:t>el</w:t>
      </w:r>
      <w:r w:rsidRPr="00705BD8">
        <w:rPr>
          <w:spacing w:val="-5"/>
          <w:sz w:val="20"/>
        </w:rPr>
        <w:t xml:space="preserve"> </w:t>
      </w:r>
      <w:r w:rsidRPr="00705BD8">
        <w:rPr>
          <w:sz w:val="20"/>
        </w:rPr>
        <w:t>agua</w:t>
      </w:r>
      <w:r w:rsidRPr="00705BD8">
        <w:rPr>
          <w:spacing w:val="-5"/>
          <w:sz w:val="20"/>
        </w:rPr>
        <w:t xml:space="preserve"> </w:t>
      </w:r>
      <w:r w:rsidRPr="00705BD8">
        <w:rPr>
          <w:sz w:val="20"/>
        </w:rPr>
        <w:t>(por</w:t>
      </w:r>
      <w:r w:rsidRPr="00705BD8">
        <w:rPr>
          <w:spacing w:val="-4"/>
          <w:sz w:val="20"/>
        </w:rPr>
        <w:t xml:space="preserve"> </w:t>
      </w:r>
      <w:r w:rsidRPr="00705BD8">
        <w:rPr>
          <w:sz w:val="20"/>
        </w:rPr>
        <w:t>ejemplo,</w:t>
      </w:r>
      <w:r w:rsidRPr="00705BD8">
        <w:rPr>
          <w:spacing w:val="-3"/>
          <w:sz w:val="20"/>
        </w:rPr>
        <w:t xml:space="preserve"> </w:t>
      </w:r>
      <w:r w:rsidRPr="00705BD8">
        <w:rPr>
          <w:sz w:val="20"/>
        </w:rPr>
        <w:t>marcar</w:t>
      </w:r>
      <w:r w:rsidRPr="00705BD8">
        <w:rPr>
          <w:spacing w:val="-5"/>
          <w:sz w:val="20"/>
        </w:rPr>
        <w:t xml:space="preserve"> </w:t>
      </w:r>
      <w:r w:rsidRPr="00705BD8">
        <w:rPr>
          <w:sz w:val="20"/>
        </w:rPr>
        <w:t>un</w:t>
      </w:r>
      <w:r w:rsidRPr="00705BD8">
        <w:rPr>
          <w:spacing w:val="-4"/>
          <w:sz w:val="20"/>
        </w:rPr>
        <w:t xml:space="preserve"> </w:t>
      </w:r>
      <w:r w:rsidRPr="00705BD8">
        <w:rPr>
          <w:sz w:val="20"/>
        </w:rPr>
        <w:t>poste,</w:t>
      </w:r>
      <w:r w:rsidRPr="00705BD8">
        <w:rPr>
          <w:spacing w:val="-6"/>
          <w:sz w:val="20"/>
        </w:rPr>
        <w:t xml:space="preserve"> </w:t>
      </w:r>
      <w:r w:rsidRPr="00705BD8">
        <w:rPr>
          <w:sz w:val="20"/>
        </w:rPr>
        <w:t>cable</w:t>
      </w:r>
      <w:r w:rsidRPr="00705BD8">
        <w:rPr>
          <w:spacing w:val="-4"/>
          <w:sz w:val="20"/>
        </w:rPr>
        <w:t xml:space="preserve"> </w:t>
      </w:r>
      <w:r w:rsidRPr="00705BD8">
        <w:rPr>
          <w:sz w:val="20"/>
        </w:rPr>
        <w:t>y</w:t>
      </w:r>
      <w:r w:rsidRPr="00705BD8">
        <w:rPr>
          <w:spacing w:val="-5"/>
          <w:sz w:val="20"/>
        </w:rPr>
        <w:t xml:space="preserve"> </w:t>
      </w:r>
      <w:r w:rsidRPr="00705BD8">
        <w:rPr>
          <w:sz w:val="20"/>
        </w:rPr>
        <w:t>un</w:t>
      </w:r>
      <w:r w:rsidRPr="00705BD8">
        <w:rPr>
          <w:spacing w:val="-4"/>
          <w:sz w:val="20"/>
        </w:rPr>
        <w:t xml:space="preserve"> </w:t>
      </w:r>
      <w:r w:rsidRPr="00705BD8">
        <w:rPr>
          <w:sz w:val="20"/>
        </w:rPr>
        <w:t>flotador,</w:t>
      </w:r>
      <w:r w:rsidRPr="00705BD8">
        <w:rPr>
          <w:spacing w:val="-3"/>
          <w:sz w:val="20"/>
        </w:rPr>
        <w:t xml:space="preserve"> </w:t>
      </w:r>
      <w:r w:rsidRPr="00705BD8">
        <w:rPr>
          <w:sz w:val="20"/>
        </w:rPr>
        <w:t>marcar</w:t>
      </w:r>
      <w:r w:rsidRPr="00705BD8">
        <w:rPr>
          <w:spacing w:val="-6"/>
          <w:sz w:val="20"/>
        </w:rPr>
        <w:t xml:space="preserve"> </w:t>
      </w:r>
      <w:r w:rsidRPr="00705BD8">
        <w:rPr>
          <w:sz w:val="20"/>
        </w:rPr>
        <w:t>la</w:t>
      </w:r>
      <w:r w:rsidRPr="00705BD8">
        <w:rPr>
          <w:spacing w:val="-5"/>
          <w:sz w:val="20"/>
        </w:rPr>
        <w:t xml:space="preserve"> </w:t>
      </w:r>
      <w:r w:rsidRPr="00705BD8">
        <w:rPr>
          <w:sz w:val="20"/>
        </w:rPr>
        <w:t>regala</w:t>
      </w:r>
      <w:r w:rsidRPr="00705BD8">
        <w:rPr>
          <w:spacing w:val="-5"/>
          <w:sz w:val="20"/>
        </w:rPr>
        <w:t xml:space="preserve"> </w:t>
      </w:r>
      <w:r w:rsidRPr="00705BD8">
        <w:rPr>
          <w:sz w:val="20"/>
        </w:rPr>
        <w:t>del buque con marcas de medición).</w:t>
      </w:r>
    </w:p>
    <w:p w14:paraId="4CBFE04C" w14:textId="77777777" w:rsidR="00804E6B" w:rsidRPr="00705BD8" w:rsidRDefault="00983F7E">
      <w:pPr>
        <w:pStyle w:val="ListParagraph"/>
        <w:numPr>
          <w:ilvl w:val="0"/>
          <w:numId w:val="1"/>
        </w:numPr>
        <w:tabs>
          <w:tab w:val="left" w:pos="427"/>
        </w:tabs>
        <w:spacing w:before="79"/>
        <w:ind w:left="427" w:right="268"/>
        <w:rPr>
          <w:sz w:val="20"/>
        </w:rPr>
      </w:pPr>
      <w:r w:rsidRPr="00705BD8">
        <w:rPr>
          <w:sz w:val="20"/>
        </w:rPr>
        <w:t>Si</w:t>
      </w:r>
      <w:r w:rsidRPr="00705BD8">
        <w:rPr>
          <w:spacing w:val="-6"/>
          <w:sz w:val="20"/>
        </w:rPr>
        <w:t xml:space="preserve"> </w:t>
      </w:r>
      <w:r w:rsidRPr="00705BD8">
        <w:rPr>
          <w:sz w:val="20"/>
        </w:rPr>
        <w:t>el</w:t>
      </w:r>
      <w:r w:rsidRPr="00705BD8">
        <w:rPr>
          <w:spacing w:val="-2"/>
          <w:sz w:val="20"/>
        </w:rPr>
        <w:t xml:space="preserve"> </w:t>
      </w:r>
      <w:r w:rsidRPr="00705BD8">
        <w:rPr>
          <w:sz w:val="20"/>
        </w:rPr>
        <w:t>marlín</w:t>
      </w:r>
      <w:r w:rsidRPr="00705BD8">
        <w:rPr>
          <w:spacing w:val="-4"/>
          <w:sz w:val="20"/>
        </w:rPr>
        <w:t xml:space="preserve"> </w:t>
      </w:r>
      <w:r w:rsidRPr="00705BD8">
        <w:rPr>
          <w:sz w:val="20"/>
        </w:rPr>
        <w:t>se</w:t>
      </w:r>
      <w:r w:rsidRPr="00705BD8">
        <w:rPr>
          <w:spacing w:val="-4"/>
          <w:sz w:val="20"/>
        </w:rPr>
        <w:t xml:space="preserve"> </w:t>
      </w:r>
      <w:r w:rsidRPr="00705BD8">
        <w:rPr>
          <w:sz w:val="20"/>
        </w:rPr>
        <w:t>retuerce</w:t>
      </w:r>
      <w:r w:rsidRPr="00705BD8">
        <w:rPr>
          <w:spacing w:val="-4"/>
          <w:sz w:val="20"/>
        </w:rPr>
        <w:t xml:space="preserve"> </w:t>
      </w:r>
      <w:r w:rsidRPr="00705BD8">
        <w:rPr>
          <w:sz w:val="20"/>
        </w:rPr>
        <w:t>y</w:t>
      </w:r>
      <w:r w:rsidRPr="00705BD8">
        <w:rPr>
          <w:spacing w:val="-3"/>
          <w:sz w:val="20"/>
        </w:rPr>
        <w:t xml:space="preserve"> </w:t>
      </w:r>
      <w:r w:rsidRPr="00705BD8">
        <w:rPr>
          <w:sz w:val="20"/>
        </w:rPr>
        <w:t>gira</w:t>
      </w:r>
      <w:r w:rsidRPr="00705BD8">
        <w:rPr>
          <w:spacing w:val="-5"/>
          <w:sz w:val="20"/>
        </w:rPr>
        <w:t xml:space="preserve"> </w:t>
      </w:r>
      <w:r w:rsidRPr="00705BD8">
        <w:rPr>
          <w:sz w:val="20"/>
        </w:rPr>
        <w:t>vigorosamente</w:t>
      </w:r>
      <w:r w:rsidRPr="00705BD8">
        <w:rPr>
          <w:spacing w:val="-4"/>
          <w:sz w:val="20"/>
        </w:rPr>
        <w:t xml:space="preserve"> </w:t>
      </w:r>
      <w:r w:rsidRPr="00705BD8">
        <w:rPr>
          <w:sz w:val="20"/>
        </w:rPr>
        <w:t>sobre</w:t>
      </w:r>
      <w:r w:rsidRPr="00705BD8">
        <w:rPr>
          <w:spacing w:val="-2"/>
          <w:sz w:val="20"/>
        </w:rPr>
        <w:t xml:space="preserve"> </w:t>
      </w:r>
      <w:r w:rsidRPr="00705BD8">
        <w:rPr>
          <w:sz w:val="20"/>
        </w:rPr>
        <w:t>sí</w:t>
      </w:r>
      <w:r w:rsidRPr="00705BD8">
        <w:rPr>
          <w:spacing w:val="-4"/>
          <w:sz w:val="20"/>
        </w:rPr>
        <w:t xml:space="preserve"> </w:t>
      </w:r>
      <w:r w:rsidRPr="00705BD8">
        <w:rPr>
          <w:sz w:val="20"/>
        </w:rPr>
        <w:t>mismo</w:t>
      </w:r>
      <w:r w:rsidRPr="00705BD8">
        <w:rPr>
          <w:spacing w:val="-6"/>
          <w:sz w:val="20"/>
        </w:rPr>
        <w:t xml:space="preserve"> </w:t>
      </w:r>
      <w:r w:rsidRPr="00705BD8">
        <w:rPr>
          <w:sz w:val="20"/>
        </w:rPr>
        <w:t>de</w:t>
      </w:r>
      <w:r w:rsidRPr="00705BD8">
        <w:rPr>
          <w:spacing w:val="-2"/>
          <w:sz w:val="20"/>
        </w:rPr>
        <w:t xml:space="preserve"> </w:t>
      </w:r>
      <w:r w:rsidRPr="00705BD8">
        <w:rPr>
          <w:sz w:val="20"/>
        </w:rPr>
        <w:t>tal</w:t>
      </w:r>
      <w:r w:rsidRPr="00705BD8">
        <w:rPr>
          <w:spacing w:val="-5"/>
          <w:sz w:val="20"/>
        </w:rPr>
        <w:t xml:space="preserve"> </w:t>
      </w:r>
      <w:r w:rsidRPr="00705BD8">
        <w:rPr>
          <w:sz w:val="20"/>
        </w:rPr>
        <w:t>modo</w:t>
      </w:r>
      <w:r w:rsidRPr="00705BD8">
        <w:rPr>
          <w:spacing w:val="-3"/>
          <w:sz w:val="20"/>
        </w:rPr>
        <w:t xml:space="preserve"> </w:t>
      </w:r>
      <w:r w:rsidRPr="00705BD8">
        <w:rPr>
          <w:sz w:val="20"/>
        </w:rPr>
        <w:t>que</w:t>
      </w:r>
      <w:r w:rsidRPr="00705BD8">
        <w:rPr>
          <w:spacing w:val="-2"/>
          <w:sz w:val="20"/>
        </w:rPr>
        <w:t xml:space="preserve"> </w:t>
      </w:r>
      <w:r w:rsidRPr="00705BD8">
        <w:rPr>
          <w:sz w:val="20"/>
        </w:rPr>
        <w:t>es</w:t>
      </w:r>
      <w:r w:rsidRPr="00705BD8">
        <w:rPr>
          <w:spacing w:val="-5"/>
          <w:sz w:val="20"/>
        </w:rPr>
        <w:t xml:space="preserve"> </w:t>
      </w:r>
      <w:r w:rsidRPr="00705BD8">
        <w:rPr>
          <w:sz w:val="20"/>
        </w:rPr>
        <w:t>peligroso</w:t>
      </w:r>
      <w:r w:rsidRPr="00705BD8">
        <w:rPr>
          <w:spacing w:val="-6"/>
          <w:sz w:val="20"/>
        </w:rPr>
        <w:t xml:space="preserve"> </w:t>
      </w:r>
      <w:r w:rsidRPr="00705BD8">
        <w:rPr>
          <w:sz w:val="20"/>
        </w:rPr>
        <w:t>utilizar</w:t>
      </w:r>
      <w:r w:rsidRPr="00705BD8">
        <w:rPr>
          <w:spacing w:val="-6"/>
          <w:sz w:val="20"/>
        </w:rPr>
        <w:t xml:space="preserve"> </w:t>
      </w:r>
      <w:r w:rsidRPr="00705BD8">
        <w:rPr>
          <w:sz w:val="20"/>
        </w:rPr>
        <w:t xml:space="preserve">un </w:t>
      </w:r>
      <w:proofErr w:type="spellStart"/>
      <w:r w:rsidRPr="00705BD8">
        <w:rPr>
          <w:sz w:val="20"/>
        </w:rPr>
        <w:t>desanzuelador</w:t>
      </w:r>
      <w:proofErr w:type="spellEnd"/>
      <w:r w:rsidRPr="00705BD8">
        <w:rPr>
          <w:sz w:val="20"/>
        </w:rPr>
        <w:t>/extractor</w:t>
      </w:r>
      <w:r w:rsidRPr="00705BD8">
        <w:rPr>
          <w:spacing w:val="-2"/>
          <w:sz w:val="20"/>
        </w:rPr>
        <w:t xml:space="preserve"> </w:t>
      </w:r>
      <w:r w:rsidRPr="00705BD8">
        <w:rPr>
          <w:sz w:val="20"/>
        </w:rPr>
        <w:t>de anzuelos o</w:t>
      </w:r>
      <w:r w:rsidRPr="00705BD8">
        <w:rPr>
          <w:spacing w:val="-1"/>
          <w:sz w:val="20"/>
        </w:rPr>
        <w:t xml:space="preserve"> </w:t>
      </w:r>
      <w:r w:rsidRPr="00705BD8">
        <w:rPr>
          <w:sz w:val="20"/>
        </w:rPr>
        <w:t>el marlín</w:t>
      </w:r>
      <w:r w:rsidRPr="00705BD8">
        <w:rPr>
          <w:spacing w:val="-2"/>
          <w:sz w:val="20"/>
        </w:rPr>
        <w:t xml:space="preserve"> </w:t>
      </w:r>
      <w:r w:rsidRPr="00705BD8">
        <w:rPr>
          <w:sz w:val="20"/>
        </w:rPr>
        <w:t>se ha tragado</w:t>
      </w:r>
      <w:r w:rsidRPr="00705BD8">
        <w:rPr>
          <w:spacing w:val="-1"/>
          <w:sz w:val="20"/>
        </w:rPr>
        <w:t xml:space="preserve"> </w:t>
      </w:r>
      <w:r w:rsidRPr="00705BD8">
        <w:rPr>
          <w:sz w:val="20"/>
        </w:rPr>
        <w:t>el anzuelo</w:t>
      </w:r>
      <w:r w:rsidRPr="00705BD8">
        <w:rPr>
          <w:spacing w:val="-1"/>
          <w:sz w:val="20"/>
        </w:rPr>
        <w:t xml:space="preserve"> </w:t>
      </w:r>
      <w:r w:rsidRPr="00705BD8">
        <w:rPr>
          <w:sz w:val="20"/>
        </w:rPr>
        <w:t>y</w:t>
      </w:r>
      <w:r w:rsidRPr="00705BD8">
        <w:rPr>
          <w:spacing w:val="-1"/>
          <w:sz w:val="20"/>
        </w:rPr>
        <w:t xml:space="preserve"> </w:t>
      </w:r>
      <w:r w:rsidRPr="00705BD8">
        <w:rPr>
          <w:sz w:val="20"/>
        </w:rPr>
        <w:t>este no</w:t>
      </w:r>
      <w:r w:rsidRPr="00705BD8">
        <w:rPr>
          <w:spacing w:val="-1"/>
          <w:sz w:val="20"/>
        </w:rPr>
        <w:t xml:space="preserve"> </w:t>
      </w:r>
      <w:r w:rsidRPr="00705BD8">
        <w:rPr>
          <w:sz w:val="20"/>
        </w:rPr>
        <w:t>se ve,</w:t>
      </w:r>
      <w:r w:rsidRPr="00705BD8">
        <w:rPr>
          <w:spacing w:val="-1"/>
          <w:sz w:val="20"/>
        </w:rPr>
        <w:t xml:space="preserve"> </w:t>
      </w:r>
      <w:r w:rsidRPr="00705BD8">
        <w:rPr>
          <w:sz w:val="20"/>
        </w:rPr>
        <w:t>utilizar</w:t>
      </w:r>
      <w:r w:rsidRPr="00705BD8">
        <w:rPr>
          <w:spacing w:val="-2"/>
          <w:sz w:val="20"/>
        </w:rPr>
        <w:t xml:space="preserve"> </w:t>
      </w:r>
      <w:r w:rsidRPr="00705BD8">
        <w:rPr>
          <w:sz w:val="20"/>
        </w:rPr>
        <w:t>un cortador de línea con un mango largo y cortar el cable/línea lo más cerca posible del pez que pueda hacerse con seguridad de forma que no cuelgue gran cantidad de línea que pueda reducir la supervivencia posterior a la liberación.</w:t>
      </w:r>
    </w:p>
    <w:p w14:paraId="780CAC48" w14:textId="77777777" w:rsidR="00804E6B" w:rsidRPr="00705BD8" w:rsidRDefault="00983F7E">
      <w:pPr>
        <w:pStyle w:val="ListParagraph"/>
        <w:numPr>
          <w:ilvl w:val="0"/>
          <w:numId w:val="1"/>
        </w:numPr>
        <w:tabs>
          <w:tab w:val="left" w:pos="426"/>
          <w:tab w:val="left" w:pos="428"/>
        </w:tabs>
        <w:spacing w:before="81"/>
        <w:ind w:right="268" w:hanging="361"/>
        <w:rPr>
          <w:sz w:val="20"/>
        </w:rPr>
      </w:pPr>
      <w:r w:rsidRPr="00705BD8">
        <w:rPr>
          <w:sz w:val="20"/>
        </w:rPr>
        <w:t>Ayudar</w:t>
      </w:r>
      <w:r w:rsidRPr="00705BD8">
        <w:rPr>
          <w:spacing w:val="-5"/>
          <w:sz w:val="20"/>
        </w:rPr>
        <w:t xml:space="preserve"> </w:t>
      </w:r>
      <w:r w:rsidRPr="00705BD8">
        <w:rPr>
          <w:sz w:val="20"/>
        </w:rPr>
        <w:t>al</w:t>
      </w:r>
      <w:r w:rsidRPr="00705BD8">
        <w:rPr>
          <w:spacing w:val="-3"/>
          <w:sz w:val="20"/>
        </w:rPr>
        <w:t xml:space="preserve"> </w:t>
      </w:r>
      <w:r w:rsidRPr="00705BD8">
        <w:rPr>
          <w:sz w:val="20"/>
        </w:rPr>
        <w:t>pez</w:t>
      </w:r>
      <w:r w:rsidRPr="00705BD8">
        <w:rPr>
          <w:spacing w:val="-4"/>
          <w:sz w:val="20"/>
        </w:rPr>
        <w:t xml:space="preserve"> </w:t>
      </w:r>
      <w:r w:rsidRPr="00705BD8">
        <w:rPr>
          <w:sz w:val="20"/>
        </w:rPr>
        <w:t>a</w:t>
      </w:r>
      <w:r w:rsidRPr="00705BD8">
        <w:rPr>
          <w:spacing w:val="-3"/>
          <w:sz w:val="20"/>
        </w:rPr>
        <w:t xml:space="preserve"> </w:t>
      </w:r>
      <w:r w:rsidRPr="00705BD8">
        <w:rPr>
          <w:sz w:val="20"/>
        </w:rPr>
        <w:t>revivir</w:t>
      </w:r>
      <w:r w:rsidRPr="00705BD8">
        <w:rPr>
          <w:spacing w:val="-5"/>
          <w:sz w:val="20"/>
        </w:rPr>
        <w:t xml:space="preserve"> </w:t>
      </w:r>
      <w:r w:rsidRPr="00705BD8">
        <w:rPr>
          <w:sz w:val="20"/>
        </w:rPr>
        <w:t>remolcándolo</w:t>
      </w:r>
      <w:r w:rsidRPr="00705BD8">
        <w:rPr>
          <w:spacing w:val="-4"/>
          <w:sz w:val="20"/>
        </w:rPr>
        <w:t xml:space="preserve"> </w:t>
      </w:r>
      <w:r w:rsidRPr="00705BD8">
        <w:rPr>
          <w:sz w:val="20"/>
        </w:rPr>
        <w:t>lentamente</w:t>
      </w:r>
      <w:r w:rsidRPr="00705BD8">
        <w:rPr>
          <w:spacing w:val="-3"/>
          <w:sz w:val="20"/>
        </w:rPr>
        <w:t xml:space="preserve"> </w:t>
      </w:r>
      <w:r w:rsidRPr="00705BD8">
        <w:rPr>
          <w:sz w:val="20"/>
        </w:rPr>
        <w:t>en</w:t>
      </w:r>
      <w:r w:rsidRPr="00705BD8">
        <w:rPr>
          <w:spacing w:val="-5"/>
          <w:sz w:val="20"/>
        </w:rPr>
        <w:t xml:space="preserve"> </w:t>
      </w:r>
      <w:r w:rsidRPr="00705BD8">
        <w:rPr>
          <w:sz w:val="20"/>
        </w:rPr>
        <w:t>el</w:t>
      </w:r>
      <w:r w:rsidRPr="00705BD8">
        <w:rPr>
          <w:spacing w:val="-3"/>
          <w:sz w:val="20"/>
        </w:rPr>
        <w:t xml:space="preserve"> </w:t>
      </w:r>
      <w:r w:rsidRPr="00705BD8">
        <w:rPr>
          <w:sz w:val="20"/>
        </w:rPr>
        <w:t>agua</w:t>
      </w:r>
      <w:r w:rsidRPr="00705BD8">
        <w:rPr>
          <w:spacing w:val="-3"/>
          <w:sz w:val="20"/>
        </w:rPr>
        <w:t xml:space="preserve"> </w:t>
      </w:r>
      <w:r w:rsidRPr="00705BD8">
        <w:rPr>
          <w:sz w:val="20"/>
        </w:rPr>
        <w:t>hasta</w:t>
      </w:r>
      <w:r w:rsidRPr="00705BD8">
        <w:rPr>
          <w:spacing w:val="-3"/>
          <w:sz w:val="20"/>
        </w:rPr>
        <w:t xml:space="preserve"> </w:t>
      </w:r>
      <w:r w:rsidRPr="00705BD8">
        <w:rPr>
          <w:sz w:val="20"/>
        </w:rPr>
        <w:t>que</w:t>
      </w:r>
      <w:r w:rsidRPr="00705BD8">
        <w:rPr>
          <w:spacing w:val="-3"/>
          <w:sz w:val="20"/>
        </w:rPr>
        <w:t xml:space="preserve"> </w:t>
      </w:r>
      <w:r w:rsidRPr="00705BD8">
        <w:rPr>
          <w:sz w:val="20"/>
        </w:rPr>
        <w:t>recupere</w:t>
      </w:r>
      <w:r w:rsidRPr="00705BD8">
        <w:rPr>
          <w:spacing w:val="-3"/>
          <w:sz w:val="20"/>
        </w:rPr>
        <w:t xml:space="preserve"> </w:t>
      </w:r>
      <w:r w:rsidRPr="00705BD8">
        <w:rPr>
          <w:sz w:val="20"/>
        </w:rPr>
        <w:t>su</w:t>
      </w:r>
      <w:r w:rsidRPr="00705BD8">
        <w:rPr>
          <w:spacing w:val="-4"/>
          <w:sz w:val="20"/>
        </w:rPr>
        <w:t xml:space="preserve"> </w:t>
      </w:r>
      <w:r w:rsidRPr="00705BD8">
        <w:rPr>
          <w:sz w:val="20"/>
        </w:rPr>
        <w:t>color</w:t>
      </w:r>
      <w:r w:rsidRPr="00705BD8">
        <w:rPr>
          <w:spacing w:val="-5"/>
          <w:sz w:val="20"/>
        </w:rPr>
        <w:t xml:space="preserve"> </w:t>
      </w:r>
      <w:r w:rsidRPr="00705BD8">
        <w:rPr>
          <w:sz w:val="20"/>
        </w:rPr>
        <w:t>o</w:t>
      </w:r>
      <w:r w:rsidRPr="00705BD8">
        <w:rPr>
          <w:spacing w:val="-4"/>
          <w:sz w:val="20"/>
        </w:rPr>
        <w:t xml:space="preserve"> </w:t>
      </w:r>
      <w:r w:rsidRPr="00705BD8">
        <w:rPr>
          <w:sz w:val="20"/>
        </w:rPr>
        <w:t>energía</w:t>
      </w:r>
      <w:r w:rsidRPr="00705BD8">
        <w:rPr>
          <w:spacing w:val="-3"/>
          <w:sz w:val="20"/>
        </w:rPr>
        <w:t xml:space="preserve"> </w:t>
      </w:r>
      <w:r w:rsidRPr="00705BD8">
        <w:rPr>
          <w:sz w:val="20"/>
        </w:rPr>
        <w:t>(5 minutos o más). Las especies altamente migratorias necesitan que el agua siga atravesando sus agallas para respirar. Con el buque en marcha, moverse lentamente hacia delante manteniendo la cabeza del pez en el agua.</w:t>
      </w:r>
    </w:p>
    <w:p w14:paraId="193A3CD8" w14:textId="77777777" w:rsidR="00804E6B" w:rsidRPr="00705BD8" w:rsidRDefault="00983F7E">
      <w:pPr>
        <w:pStyle w:val="ListParagraph"/>
        <w:numPr>
          <w:ilvl w:val="0"/>
          <w:numId w:val="1"/>
        </w:numPr>
        <w:tabs>
          <w:tab w:val="left" w:pos="428"/>
        </w:tabs>
        <w:spacing w:before="80"/>
        <w:ind w:right="269"/>
        <w:rPr>
          <w:sz w:val="20"/>
        </w:rPr>
      </w:pPr>
      <w:r w:rsidRPr="00705BD8">
        <w:rPr>
          <w:sz w:val="20"/>
        </w:rPr>
        <w:t>Si</w:t>
      </w:r>
      <w:r w:rsidRPr="00705BD8">
        <w:rPr>
          <w:spacing w:val="-5"/>
          <w:sz w:val="20"/>
        </w:rPr>
        <w:t xml:space="preserve"> </w:t>
      </w:r>
      <w:r w:rsidRPr="00705BD8">
        <w:rPr>
          <w:sz w:val="20"/>
        </w:rPr>
        <w:t>está</w:t>
      </w:r>
      <w:r w:rsidRPr="00705BD8">
        <w:rPr>
          <w:spacing w:val="-4"/>
          <w:sz w:val="20"/>
        </w:rPr>
        <w:t xml:space="preserve"> </w:t>
      </w:r>
      <w:r w:rsidRPr="00705BD8">
        <w:rPr>
          <w:sz w:val="20"/>
        </w:rPr>
        <w:t>enganchado</w:t>
      </w:r>
      <w:r w:rsidRPr="00705BD8">
        <w:rPr>
          <w:spacing w:val="-5"/>
          <w:sz w:val="20"/>
        </w:rPr>
        <w:t xml:space="preserve"> </w:t>
      </w:r>
      <w:r w:rsidRPr="00705BD8">
        <w:rPr>
          <w:sz w:val="20"/>
        </w:rPr>
        <w:t>al</w:t>
      </w:r>
      <w:r w:rsidRPr="00705BD8">
        <w:rPr>
          <w:spacing w:val="-4"/>
          <w:sz w:val="20"/>
        </w:rPr>
        <w:t xml:space="preserve"> </w:t>
      </w:r>
      <w:r w:rsidRPr="00705BD8">
        <w:rPr>
          <w:sz w:val="20"/>
        </w:rPr>
        <w:t>anzuelo</w:t>
      </w:r>
      <w:r w:rsidRPr="00705BD8">
        <w:rPr>
          <w:spacing w:val="-5"/>
          <w:sz w:val="20"/>
        </w:rPr>
        <w:t xml:space="preserve"> </w:t>
      </w:r>
      <w:r w:rsidRPr="00705BD8">
        <w:rPr>
          <w:sz w:val="20"/>
        </w:rPr>
        <w:t>y</w:t>
      </w:r>
      <w:r w:rsidRPr="00705BD8">
        <w:rPr>
          <w:spacing w:val="-4"/>
          <w:sz w:val="20"/>
        </w:rPr>
        <w:t xml:space="preserve"> </w:t>
      </w:r>
      <w:r w:rsidRPr="00705BD8">
        <w:rPr>
          <w:sz w:val="20"/>
        </w:rPr>
        <w:t>el</w:t>
      </w:r>
      <w:r w:rsidRPr="00705BD8">
        <w:rPr>
          <w:spacing w:val="-4"/>
          <w:sz w:val="20"/>
        </w:rPr>
        <w:t xml:space="preserve"> </w:t>
      </w:r>
      <w:r w:rsidRPr="00705BD8">
        <w:rPr>
          <w:sz w:val="20"/>
        </w:rPr>
        <w:t>anzuelo</w:t>
      </w:r>
      <w:r w:rsidRPr="00705BD8">
        <w:rPr>
          <w:spacing w:val="-3"/>
          <w:sz w:val="20"/>
        </w:rPr>
        <w:t xml:space="preserve"> </w:t>
      </w:r>
      <w:r w:rsidRPr="00705BD8">
        <w:rPr>
          <w:sz w:val="20"/>
        </w:rPr>
        <w:t>puede</w:t>
      </w:r>
      <w:r w:rsidRPr="00705BD8">
        <w:rPr>
          <w:spacing w:val="-3"/>
          <w:sz w:val="20"/>
        </w:rPr>
        <w:t xml:space="preserve"> </w:t>
      </w:r>
      <w:r w:rsidRPr="00705BD8">
        <w:rPr>
          <w:sz w:val="20"/>
        </w:rPr>
        <w:t>verse</w:t>
      </w:r>
      <w:r w:rsidRPr="00705BD8">
        <w:rPr>
          <w:spacing w:val="-3"/>
          <w:sz w:val="20"/>
        </w:rPr>
        <w:t xml:space="preserve"> </w:t>
      </w:r>
      <w:r w:rsidRPr="00705BD8">
        <w:rPr>
          <w:sz w:val="20"/>
        </w:rPr>
        <w:t>en</w:t>
      </w:r>
      <w:r w:rsidRPr="00705BD8">
        <w:rPr>
          <w:spacing w:val="-5"/>
          <w:sz w:val="20"/>
        </w:rPr>
        <w:t xml:space="preserve"> </w:t>
      </w:r>
      <w:r w:rsidRPr="00705BD8">
        <w:rPr>
          <w:sz w:val="20"/>
        </w:rPr>
        <w:t>el</w:t>
      </w:r>
      <w:r w:rsidRPr="00705BD8">
        <w:rPr>
          <w:spacing w:val="-4"/>
          <w:sz w:val="20"/>
        </w:rPr>
        <w:t xml:space="preserve"> </w:t>
      </w:r>
      <w:r w:rsidRPr="00705BD8">
        <w:rPr>
          <w:sz w:val="20"/>
        </w:rPr>
        <w:t>cuerpo</w:t>
      </w:r>
      <w:r w:rsidRPr="00705BD8">
        <w:rPr>
          <w:spacing w:val="-3"/>
          <w:sz w:val="20"/>
        </w:rPr>
        <w:t xml:space="preserve"> </w:t>
      </w:r>
      <w:r w:rsidRPr="00705BD8">
        <w:rPr>
          <w:sz w:val="20"/>
        </w:rPr>
        <w:t>o</w:t>
      </w:r>
      <w:r w:rsidRPr="00705BD8">
        <w:rPr>
          <w:spacing w:val="-3"/>
          <w:sz w:val="20"/>
        </w:rPr>
        <w:t xml:space="preserve"> </w:t>
      </w:r>
      <w:r w:rsidRPr="00705BD8">
        <w:rPr>
          <w:sz w:val="20"/>
        </w:rPr>
        <w:t>en</w:t>
      </w:r>
      <w:r w:rsidRPr="00705BD8">
        <w:rPr>
          <w:spacing w:val="-5"/>
          <w:sz w:val="20"/>
        </w:rPr>
        <w:t xml:space="preserve"> </w:t>
      </w:r>
      <w:r w:rsidRPr="00705BD8">
        <w:rPr>
          <w:sz w:val="20"/>
        </w:rPr>
        <w:t>la</w:t>
      </w:r>
      <w:r w:rsidRPr="00705BD8">
        <w:rPr>
          <w:spacing w:val="-2"/>
          <w:sz w:val="20"/>
        </w:rPr>
        <w:t xml:space="preserve"> </w:t>
      </w:r>
      <w:r w:rsidRPr="00705BD8">
        <w:rPr>
          <w:sz w:val="20"/>
        </w:rPr>
        <w:t>boca,</w:t>
      </w:r>
      <w:r w:rsidRPr="00705BD8">
        <w:rPr>
          <w:spacing w:val="-5"/>
          <w:sz w:val="20"/>
        </w:rPr>
        <w:t xml:space="preserve"> </w:t>
      </w:r>
      <w:r w:rsidRPr="00705BD8">
        <w:rPr>
          <w:sz w:val="20"/>
        </w:rPr>
        <w:t>utilizar</w:t>
      </w:r>
      <w:r w:rsidRPr="00705BD8">
        <w:rPr>
          <w:spacing w:val="-5"/>
          <w:sz w:val="20"/>
        </w:rPr>
        <w:t xml:space="preserve"> </w:t>
      </w:r>
      <w:r w:rsidRPr="00705BD8">
        <w:rPr>
          <w:sz w:val="20"/>
        </w:rPr>
        <w:t>un</w:t>
      </w:r>
      <w:r w:rsidRPr="00705BD8">
        <w:rPr>
          <w:spacing w:val="-3"/>
          <w:sz w:val="20"/>
        </w:rPr>
        <w:t xml:space="preserve"> </w:t>
      </w:r>
      <w:r w:rsidRPr="00705BD8">
        <w:rPr>
          <w:sz w:val="20"/>
        </w:rPr>
        <w:t>cortador de pernos para quitar la barba del anzuelo y, a continuación, extraer el anzuelo.</w:t>
      </w:r>
    </w:p>
    <w:p w14:paraId="6A3CF984" w14:textId="77777777" w:rsidR="00804E6B" w:rsidRPr="00705BD8" w:rsidRDefault="00983F7E">
      <w:pPr>
        <w:pStyle w:val="ListParagraph"/>
        <w:numPr>
          <w:ilvl w:val="0"/>
          <w:numId w:val="1"/>
        </w:numPr>
        <w:tabs>
          <w:tab w:val="left" w:pos="427"/>
        </w:tabs>
        <w:spacing w:before="80"/>
        <w:ind w:left="427" w:right="271"/>
        <w:rPr>
          <w:sz w:val="20"/>
        </w:rPr>
      </w:pPr>
      <w:r w:rsidRPr="00705BD8">
        <w:rPr>
          <w:sz w:val="20"/>
        </w:rPr>
        <w:t>No</w:t>
      </w:r>
      <w:r w:rsidRPr="00705BD8">
        <w:rPr>
          <w:spacing w:val="-11"/>
          <w:sz w:val="20"/>
        </w:rPr>
        <w:t xml:space="preserve"> </w:t>
      </w:r>
      <w:r w:rsidRPr="00705BD8">
        <w:rPr>
          <w:sz w:val="20"/>
        </w:rPr>
        <w:t>enrollar</w:t>
      </w:r>
      <w:r w:rsidRPr="00705BD8">
        <w:rPr>
          <w:spacing w:val="-12"/>
          <w:sz w:val="20"/>
        </w:rPr>
        <w:t xml:space="preserve"> </w:t>
      </w:r>
      <w:r w:rsidRPr="00705BD8">
        <w:rPr>
          <w:sz w:val="20"/>
        </w:rPr>
        <w:t>los</w:t>
      </w:r>
      <w:r w:rsidRPr="00705BD8">
        <w:rPr>
          <w:spacing w:val="-6"/>
          <w:sz w:val="20"/>
        </w:rPr>
        <w:t xml:space="preserve"> </w:t>
      </w:r>
      <w:r w:rsidRPr="00705BD8">
        <w:rPr>
          <w:sz w:val="20"/>
        </w:rPr>
        <w:t>dedos,</w:t>
      </w:r>
      <w:r w:rsidRPr="00705BD8">
        <w:rPr>
          <w:spacing w:val="-8"/>
          <w:sz w:val="20"/>
        </w:rPr>
        <w:t xml:space="preserve"> </w:t>
      </w:r>
      <w:r w:rsidRPr="00705BD8">
        <w:rPr>
          <w:sz w:val="20"/>
        </w:rPr>
        <w:t>manos</w:t>
      </w:r>
      <w:r w:rsidRPr="00705BD8">
        <w:rPr>
          <w:spacing w:val="-7"/>
          <w:sz w:val="20"/>
        </w:rPr>
        <w:t xml:space="preserve"> </w:t>
      </w:r>
      <w:r w:rsidRPr="00705BD8">
        <w:rPr>
          <w:sz w:val="20"/>
        </w:rPr>
        <w:t>o</w:t>
      </w:r>
      <w:r w:rsidRPr="00705BD8">
        <w:rPr>
          <w:spacing w:val="-8"/>
          <w:sz w:val="20"/>
        </w:rPr>
        <w:t xml:space="preserve"> </w:t>
      </w:r>
      <w:r w:rsidRPr="00705BD8">
        <w:rPr>
          <w:sz w:val="20"/>
        </w:rPr>
        <w:t>brazos</w:t>
      </w:r>
      <w:r w:rsidRPr="00705BD8">
        <w:rPr>
          <w:spacing w:val="-10"/>
          <w:sz w:val="20"/>
        </w:rPr>
        <w:t xml:space="preserve"> </w:t>
      </w:r>
      <w:r w:rsidRPr="00705BD8">
        <w:rPr>
          <w:sz w:val="20"/>
        </w:rPr>
        <w:t>en</w:t>
      </w:r>
      <w:r w:rsidRPr="00705BD8">
        <w:rPr>
          <w:spacing w:val="-9"/>
          <w:sz w:val="20"/>
        </w:rPr>
        <w:t xml:space="preserve"> </w:t>
      </w:r>
      <w:r w:rsidRPr="00705BD8">
        <w:rPr>
          <w:sz w:val="20"/>
        </w:rPr>
        <w:t>la</w:t>
      </w:r>
      <w:r w:rsidRPr="00705BD8">
        <w:rPr>
          <w:spacing w:val="-9"/>
          <w:sz w:val="20"/>
        </w:rPr>
        <w:t xml:space="preserve"> </w:t>
      </w:r>
      <w:r w:rsidRPr="00705BD8">
        <w:rPr>
          <w:sz w:val="20"/>
        </w:rPr>
        <w:t>línea</w:t>
      </w:r>
      <w:r w:rsidRPr="00705BD8">
        <w:rPr>
          <w:spacing w:val="-9"/>
          <w:sz w:val="20"/>
        </w:rPr>
        <w:t xml:space="preserve"> </w:t>
      </w:r>
      <w:r w:rsidRPr="00705BD8">
        <w:rPr>
          <w:sz w:val="20"/>
        </w:rPr>
        <w:t>al</w:t>
      </w:r>
      <w:r w:rsidRPr="00705BD8">
        <w:rPr>
          <w:spacing w:val="-9"/>
          <w:sz w:val="20"/>
        </w:rPr>
        <w:t xml:space="preserve"> </w:t>
      </w:r>
      <w:r w:rsidRPr="00705BD8">
        <w:rPr>
          <w:sz w:val="20"/>
        </w:rPr>
        <w:t>subir</w:t>
      </w:r>
      <w:r w:rsidRPr="00705BD8">
        <w:rPr>
          <w:spacing w:val="-7"/>
          <w:sz w:val="20"/>
        </w:rPr>
        <w:t xml:space="preserve"> </w:t>
      </w:r>
      <w:r w:rsidRPr="00705BD8">
        <w:rPr>
          <w:sz w:val="20"/>
        </w:rPr>
        <w:t>un</w:t>
      </w:r>
      <w:r w:rsidRPr="00705BD8">
        <w:rPr>
          <w:spacing w:val="-9"/>
          <w:sz w:val="20"/>
        </w:rPr>
        <w:t xml:space="preserve"> </w:t>
      </w:r>
      <w:r w:rsidRPr="00705BD8">
        <w:rPr>
          <w:sz w:val="20"/>
        </w:rPr>
        <w:t>marlín</w:t>
      </w:r>
      <w:r w:rsidRPr="00705BD8">
        <w:rPr>
          <w:spacing w:val="-9"/>
          <w:sz w:val="20"/>
        </w:rPr>
        <w:t xml:space="preserve"> </w:t>
      </w:r>
      <w:r w:rsidRPr="00705BD8">
        <w:rPr>
          <w:sz w:val="20"/>
        </w:rPr>
        <w:t>al</w:t>
      </w:r>
      <w:r w:rsidRPr="00705BD8">
        <w:rPr>
          <w:spacing w:val="-8"/>
          <w:sz w:val="20"/>
        </w:rPr>
        <w:t xml:space="preserve"> </w:t>
      </w:r>
      <w:r w:rsidRPr="00705BD8">
        <w:rPr>
          <w:sz w:val="20"/>
        </w:rPr>
        <w:t>buque,</w:t>
      </w:r>
      <w:r w:rsidRPr="00705BD8">
        <w:rPr>
          <w:spacing w:val="-8"/>
          <w:sz w:val="20"/>
        </w:rPr>
        <w:t xml:space="preserve"> </w:t>
      </w:r>
      <w:r w:rsidRPr="00705BD8">
        <w:rPr>
          <w:sz w:val="20"/>
        </w:rPr>
        <w:t>para</w:t>
      </w:r>
      <w:r w:rsidRPr="00705BD8">
        <w:rPr>
          <w:spacing w:val="-7"/>
          <w:sz w:val="20"/>
        </w:rPr>
        <w:t xml:space="preserve"> </w:t>
      </w:r>
      <w:r w:rsidRPr="00705BD8">
        <w:rPr>
          <w:sz w:val="20"/>
        </w:rPr>
        <w:t>no</w:t>
      </w:r>
      <w:r w:rsidRPr="00705BD8">
        <w:rPr>
          <w:spacing w:val="-11"/>
          <w:sz w:val="20"/>
        </w:rPr>
        <w:t xml:space="preserve"> </w:t>
      </w:r>
      <w:r w:rsidRPr="00705BD8">
        <w:rPr>
          <w:sz w:val="20"/>
        </w:rPr>
        <w:t>verse</w:t>
      </w:r>
      <w:r w:rsidRPr="00705BD8">
        <w:rPr>
          <w:spacing w:val="-9"/>
          <w:sz w:val="20"/>
        </w:rPr>
        <w:t xml:space="preserve"> </w:t>
      </w:r>
      <w:r w:rsidRPr="00705BD8">
        <w:rPr>
          <w:sz w:val="20"/>
        </w:rPr>
        <w:t>empujado por la borda.</w:t>
      </w:r>
    </w:p>
    <w:p w14:paraId="403D2EFF" w14:textId="77777777" w:rsidR="00804E6B" w:rsidRPr="00705BD8" w:rsidRDefault="00983F7E">
      <w:pPr>
        <w:pStyle w:val="ListParagraph"/>
        <w:numPr>
          <w:ilvl w:val="0"/>
          <w:numId w:val="1"/>
        </w:numPr>
        <w:tabs>
          <w:tab w:val="left" w:pos="427"/>
        </w:tabs>
        <w:spacing w:before="81"/>
        <w:ind w:left="427" w:hanging="359"/>
        <w:rPr>
          <w:sz w:val="20"/>
        </w:rPr>
      </w:pPr>
      <w:r w:rsidRPr="00705BD8">
        <w:rPr>
          <w:sz w:val="20"/>
        </w:rPr>
        <w:t>No</w:t>
      </w:r>
      <w:r w:rsidRPr="00705BD8">
        <w:rPr>
          <w:spacing w:val="-7"/>
          <w:sz w:val="20"/>
        </w:rPr>
        <w:t xml:space="preserve"> </w:t>
      </w:r>
      <w:r w:rsidRPr="00705BD8">
        <w:rPr>
          <w:sz w:val="20"/>
        </w:rPr>
        <w:t>levantarlo</w:t>
      </w:r>
      <w:r w:rsidRPr="00705BD8">
        <w:rPr>
          <w:spacing w:val="-7"/>
          <w:sz w:val="20"/>
        </w:rPr>
        <w:t xml:space="preserve"> </w:t>
      </w:r>
      <w:r w:rsidRPr="00705BD8">
        <w:rPr>
          <w:sz w:val="20"/>
        </w:rPr>
        <w:t>utilizando</w:t>
      </w:r>
      <w:r w:rsidRPr="00705BD8">
        <w:rPr>
          <w:spacing w:val="-7"/>
          <w:sz w:val="20"/>
        </w:rPr>
        <w:t xml:space="preserve"> </w:t>
      </w:r>
      <w:r w:rsidRPr="00705BD8">
        <w:rPr>
          <w:sz w:val="20"/>
        </w:rPr>
        <w:t>la</w:t>
      </w:r>
      <w:r w:rsidRPr="00705BD8">
        <w:rPr>
          <w:spacing w:val="-4"/>
          <w:sz w:val="20"/>
        </w:rPr>
        <w:t xml:space="preserve"> </w:t>
      </w:r>
      <w:proofErr w:type="spellStart"/>
      <w:r w:rsidRPr="00705BD8">
        <w:rPr>
          <w:sz w:val="20"/>
        </w:rPr>
        <w:t>brazolada</w:t>
      </w:r>
      <w:proofErr w:type="spellEnd"/>
      <w:r w:rsidRPr="00705BD8">
        <w:rPr>
          <w:sz w:val="20"/>
        </w:rPr>
        <w:t>,</w:t>
      </w:r>
      <w:r w:rsidRPr="00705BD8">
        <w:rPr>
          <w:spacing w:val="-7"/>
          <w:sz w:val="20"/>
        </w:rPr>
        <w:t xml:space="preserve"> </w:t>
      </w:r>
      <w:r w:rsidRPr="00705BD8">
        <w:rPr>
          <w:sz w:val="20"/>
        </w:rPr>
        <w:t>especialmente</w:t>
      </w:r>
      <w:r w:rsidRPr="00705BD8">
        <w:rPr>
          <w:spacing w:val="-6"/>
          <w:sz w:val="20"/>
        </w:rPr>
        <w:t xml:space="preserve"> </w:t>
      </w:r>
      <w:r w:rsidRPr="00705BD8">
        <w:rPr>
          <w:sz w:val="20"/>
        </w:rPr>
        <w:t>si</w:t>
      </w:r>
      <w:r w:rsidRPr="00705BD8">
        <w:rPr>
          <w:spacing w:val="-7"/>
          <w:sz w:val="20"/>
        </w:rPr>
        <w:t xml:space="preserve"> </w:t>
      </w:r>
      <w:r w:rsidRPr="00705BD8">
        <w:rPr>
          <w:sz w:val="20"/>
        </w:rPr>
        <w:t>está</w:t>
      </w:r>
      <w:r w:rsidRPr="00705BD8">
        <w:rPr>
          <w:spacing w:val="-6"/>
          <w:sz w:val="20"/>
        </w:rPr>
        <w:t xml:space="preserve"> </w:t>
      </w:r>
      <w:r w:rsidRPr="00705BD8">
        <w:rPr>
          <w:sz w:val="20"/>
        </w:rPr>
        <w:t>enganchado</w:t>
      </w:r>
      <w:r w:rsidRPr="00705BD8">
        <w:rPr>
          <w:spacing w:val="-7"/>
          <w:sz w:val="20"/>
        </w:rPr>
        <w:t xml:space="preserve"> </w:t>
      </w:r>
      <w:r w:rsidRPr="00705BD8">
        <w:rPr>
          <w:sz w:val="20"/>
        </w:rPr>
        <w:t>al</w:t>
      </w:r>
      <w:r w:rsidRPr="00705BD8">
        <w:rPr>
          <w:spacing w:val="-6"/>
          <w:sz w:val="20"/>
        </w:rPr>
        <w:t xml:space="preserve"> </w:t>
      </w:r>
      <w:r w:rsidRPr="00705BD8">
        <w:rPr>
          <w:spacing w:val="-2"/>
          <w:sz w:val="20"/>
        </w:rPr>
        <w:t>anzuelo.</w:t>
      </w:r>
    </w:p>
    <w:p w14:paraId="0640B1A6" w14:textId="77777777" w:rsidR="00804E6B" w:rsidRPr="00705BD8" w:rsidRDefault="00983F7E">
      <w:pPr>
        <w:pStyle w:val="ListParagraph"/>
        <w:numPr>
          <w:ilvl w:val="0"/>
          <w:numId w:val="1"/>
        </w:numPr>
        <w:tabs>
          <w:tab w:val="left" w:pos="411"/>
        </w:tabs>
        <w:spacing w:before="80"/>
        <w:ind w:left="411" w:hanging="411"/>
        <w:rPr>
          <w:sz w:val="20"/>
        </w:rPr>
      </w:pPr>
      <w:r w:rsidRPr="00705BD8">
        <w:rPr>
          <w:sz w:val="20"/>
        </w:rPr>
        <w:t>No</w:t>
      </w:r>
      <w:r w:rsidRPr="00705BD8">
        <w:rPr>
          <w:spacing w:val="-5"/>
          <w:sz w:val="20"/>
        </w:rPr>
        <w:t xml:space="preserve"> </w:t>
      </w:r>
      <w:r w:rsidRPr="00705BD8">
        <w:rPr>
          <w:sz w:val="20"/>
        </w:rPr>
        <w:t>levantarlo</w:t>
      </w:r>
      <w:r w:rsidRPr="00705BD8">
        <w:rPr>
          <w:spacing w:val="-6"/>
          <w:sz w:val="20"/>
        </w:rPr>
        <w:t xml:space="preserve"> </w:t>
      </w:r>
      <w:r w:rsidRPr="00705BD8">
        <w:rPr>
          <w:sz w:val="20"/>
        </w:rPr>
        <w:t>utilizando</w:t>
      </w:r>
      <w:r w:rsidRPr="00705BD8">
        <w:rPr>
          <w:spacing w:val="-5"/>
          <w:sz w:val="20"/>
        </w:rPr>
        <w:t xml:space="preserve"> </w:t>
      </w:r>
      <w:r w:rsidRPr="00705BD8">
        <w:rPr>
          <w:sz w:val="20"/>
        </w:rPr>
        <w:t>cables</w:t>
      </w:r>
      <w:r w:rsidRPr="00705BD8">
        <w:rPr>
          <w:spacing w:val="-5"/>
          <w:sz w:val="20"/>
        </w:rPr>
        <w:t xml:space="preserve"> </w:t>
      </w:r>
      <w:r w:rsidRPr="00705BD8">
        <w:rPr>
          <w:sz w:val="20"/>
        </w:rPr>
        <w:t>o</w:t>
      </w:r>
      <w:r w:rsidRPr="00705BD8">
        <w:rPr>
          <w:spacing w:val="-5"/>
          <w:sz w:val="20"/>
        </w:rPr>
        <w:t xml:space="preserve"> </w:t>
      </w:r>
      <w:r w:rsidRPr="00705BD8">
        <w:rPr>
          <w:sz w:val="20"/>
        </w:rPr>
        <w:t>alambres</w:t>
      </w:r>
      <w:r w:rsidRPr="00705BD8">
        <w:rPr>
          <w:spacing w:val="-5"/>
          <w:sz w:val="20"/>
        </w:rPr>
        <w:t xml:space="preserve"> </w:t>
      </w:r>
      <w:r w:rsidRPr="00705BD8">
        <w:rPr>
          <w:sz w:val="20"/>
        </w:rPr>
        <w:t>finos</w:t>
      </w:r>
      <w:r w:rsidRPr="00705BD8">
        <w:rPr>
          <w:spacing w:val="-5"/>
          <w:sz w:val="20"/>
        </w:rPr>
        <w:t xml:space="preserve"> </w:t>
      </w:r>
      <w:r w:rsidRPr="00705BD8">
        <w:rPr>
          <w:sz w:val="20"/>
        </w:rPr>
        <w:t>o</w:t>
      </w:r>
      <w:r w:rsidRPr="00705BD8">
        <w:rPr>
          <w:spacing w:val="-4"/>
          <w:sz w:val="20"/>
        </w:rPr>
        <w:t xml:space="preserve"> </w:t>
      </w:r>
      <w:r w:rsidRPr="00705BD8">
        <w:rPr>
          <w:sz w:val="20"/>
        </w:rPr>
        <w:t>solo</w:t>
      </w:r>
      <w:r w:rsidRPr="00705BD8">
        <w:rPr>
          <w:spacing w:val="-3"/>
          <w:sz w:val="20"/>
        </w:rPr>
        <w:t xml:space="preserve"> </w:t>
      </w:r>
      <w:r w:rsidRPr="00705BD8">
        <w:rPr>
          <w:sz w:val="20"/>
        </w:rPr>
        <w:t>por</w:t>
      </w:r>
      <w:r w:rsidRPr="00705BD8">
        <w:rPr>
          <w:spacing w:val="-6"/>
          <w:sz w:val="20"/>
        </w:rPr>
        <w:t xml:space="preserve"> </w:t>
      </w:r>
      <w:r w:rsidRPr="00705BD8">
        <w:rPr>
          <w:sz w:val="20"/>
        </w:rPr>
        <w:t>la</w:t>
      </w:r>
      <w:r w:rsidRPr="00705BD8">
        <w:rPr>
          <w:spacing w:val="-4"/>
          <w:sz w:val="20"/>
        </w:rPr>
        <w:t xml:space="preserve"> </w:t>
      </w:r>
      <w:r w:rsidRPr="00705BD8">
        <w:rPr>
          <w:spacing w:val="-2"/>
          <w:sz w:val="20"/>
        </w:rPr>
        <w:t>cola.</w:t>
      </w:r>
    </w:p>
    <w:p w14:paraId="47C7770F" w14:textId="647A1B2F" w:rsidR="00804E6B" w:rsidRDefault="00804E6B">
      <w:pPr>
        <w:pStyle w:val="BodyText"/>
        <w:spacing w:before="182"/>
      </w:pPr>
    </w:p>
    <w:sectPr w:rsidR="00804E6B" w:rsidSect="00705BD8">
      <w:pgSz w:w="11910" w:h="16850"/>
      <w:pgMar w:top="1340" w:right="1275" w:bottom="1360" w:left="1417" w:header="85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9570" w14:textId="77777777" w:rsidR="006C7BCB" w:rsidRDefault="006C7BCB">
      <w:r>
        <w:separator/>
      </w:r>
    </w:p>
  </w:endnote>
  <w:endnote w:type="continuationSeparator" w:id="0">
    <w:p w14:paraId="1241DE7D" w14:textId="77777777" w:rsidR="006C7BCB" w:rsidRDefault="006C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210C" w14:textId="1AC277EA" w:rsidR="00804E6B" w:rsidRPr="003078C6" w:rsidRDefault="003078C6" w:rsidP="003078C6">
    <w:pPr>
      <w:widowControl/>
      <w:tabs>
        <w:tab w:val="center" w:pos="4513"/>
        <w:tab w:val="center" w:pos="4680"/>
        <w:tab w:val="left" w:pos="6150"/>
        <w:tab w:val="right" w:pos="9360"/>
      </w:tabs>
      <w:autoSpaceDE/>
      <w:autoSpaceDN/>
      <w:jc w:val="center"/>
      <w:rPr>
        <w:rFonts w:eastAsia="MS Mincho" w:cs="Times New Roman"/>
        <w:sz w:val="20"/>
        <w:lang w:val="en-US" w:eastAsia="ja-JP"/>
      </w:rPr>
    </w:pPr>
    <w:r w:rsidRPr="003078C6">
      <w:rPr>
        <w:rFonts w:eastAsia="MS Mincho" w:cs="Times New Roman"/>
        <w:sz w:val="20"/>
        <w:lang w:val="en-US" w:eastAsia="ja-JP"/>
      </w:rPr>
      <w:fldChar w:fldCharType="begin"/>
    </w:r>
    <w:r w:rsidRPr="003078C6">
      <w:rPr>
        <w:rFonts w:eastAsia="MS Mincho" w:cs="Times New Roman"/>
        <w:sz w:val="20"/>
        <w:lang w:val="en-US" w:eastAsia="ja-JP"/>
      </w:rPr>
      <w:instrText xml:space="preserve"> PAGE </w:instrText>
    </w:r>
    <w:r w:rsidRPr="003078C6">
      <w:rPr>
        <w:rFonts w:eastAsia="MS Mincho" w:cs="Times New Roman"/>
        <w:sz w:val="20"/>
        <w:lang w:val="en-US" w:eastAsia="ja-JP"/>
      </w:rPr>
      <w:fldChar w:fldCharType="separate"/>
    </w:r>
    <w:r w:rsidRPr="003078C6">
      <w:rPr>
        <w:rFonts w:ascii="Times New Roman" w:eastAsia="MS Mincho" w:hAnsi="Times New Roman" w:cs="Times New Roman"/>
        <w:sz w:val="20"/>
        <w:szCs w:val="24"/>
        <w:lang w:val="en-US" w:eastAsia="ja-JP"/>
      </w:rPr>
      <w:t>1</w:t>
    </w:r>
    <w:r w:rsidRPr="003078C6">
      <w:rPr>
        <w:rFonts w:eastAsia="MS Mincho" w:cs="Times New Roman"/>
        <w:sz w:val="20"/>
        <w:lang w:val="en-US" w:eastAsia="ja-JP"/>
      </w:rPr>
      <w:fldChar w:fldCharType="end"/>
    </w:r>
    <w:r w:rsidRPr="003078C6">
      <w:rPr>
        <w:rFonts w:eastAsia="Times New Roman" w:cs="Calibri"/>
        <w:sz w:val="20"/>
        <w:szCs w:val="20"/>
        <w:lang w:val="en-US" w:eastAsia="en-GB"/>
      </w:rPr>
      <w:t xml:space="preserve"> / </w:t>
    </w:r>
    <w:r w:rsidRPr="003078C6">
      <w:rPr>
        <w:rFonts w:eastAsia="Times New Roman" w:cs="Calibri"/>
        <w:sz w:val="20"/>
        <w:szCs w:val="20"/>
        <w:lang w:val="en-US" w:eastAsia="en-GB"/>
      </w:rPr>
      <w:fldChar w:fldCharType="begin"/>
    </w:r>
    <w:r w:rsidRPr="003078C6">
      <w:rPr>
        <w:rFonts w:eastAsia="Times New Roman" w:cs="Calibri"/>
        <w:sz w:val="20"/>
        <w:szCs w:val="20"/>
        <w:lang w:val="en-US" w:eastAsia="en-GB"/>
      </w:rPr>
      <w:instrText xml:space="preserve"> NUMPAGES  </w:instrText>
    </w:r>
    <w:r w:rsidRPr="003078C6">
      <w:rPr>
        <w:rFonts w:eastAsia="Times New Roman" w:cs="Calibri"/>
        <w:sz w:val="20"/>
        <w:szCs w:val="20"/>
        <w:lang w:val="en-US" w:eastAsia="en-GB"/>
      </w:rPr>
      <w:fldChar w:fldCharType="separate"/>
    </w:r>
    <w:r w:rsidRPr="003078C6">
      <w:rPr>
        <w:rFonts w:ascii="Times New Roman" w:eastAsia="Times New Roman" w:hAnsi="Times New Roman" w:cs="Calibri"/>
        <w:sz w:val="20"/>
        <w:szCs w:val="20"/>
        <w:lang w:val="en-US" w:eastAsia="en-GB"/>
      </w:rPr>
      <w:t>13</w:t>
    </w:r>
    <w:r w:rsidRPr="003078C6">
      <w:rPr>
        <w:rFonts w:eastAsia="Times New Roman" w:cs="Calibri"/>
        <w:sz w:val="20"/>
        <w:szCs w:val="20"/>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11CD" w14:textId="77777777" w:rsidR="006C7BCB" w:rsidRDefault="006C7BCB">
      <w:r>
        <w:separator/>
      </w:r>
    </w:p>
  </w:footnote>
  <w:footnote w:type="continuationSeparator" w:id="0">
    <w:p w14:paraId="74C01F1C" w14:textId="77777777" w:rsidR="006C7BCB" w:rsidRDefault="006C7BCB">
      <w:r>
        <w:continuationSeparator/>
      </w:r>
    </w:p>
  </w:footnote>
  <w:footnote w:id="1">
    <w:p w14:paraId="5CA1C57A" w14:textId="77777777" w:rsidR="00705BD8" w:rsidRPr="00705BD8" w:rsidRDefault="00705BD8" w:rsidP="00705BD8">
      <w:pPr>
        <w:spacing w:before="85" w:line="187" w:lineRule="exact"/>
        <w:ind w:left="1"/>
        <w:rPr>
          <w:sz w:val="16"/>
          <w:szCs w:val="16"/>
        </w:rPr>
      </w:pPr>
      <w:r w:rsidRPr="00705BD8">
        <w:rPr>
          <w:rStyle w:val="FootnoteReference"/>
          <w:sz w:val="16"/>
          <w:szCs w:val="16"/>
        </w:rPr>
        <w:footnoteRef/>
      </w:r>
      <w:r w:rsidRPr="00705BD8">
        <w:rPr>
          <w:sz w:val="16"/>
          <w:szCs w:val="16"/>
        </w:rPr>
        <w:t xml:space="preserve"> </w:t>
      </w:r>
      <w:r w:rsidRPr="00705BD8">
        <w:rPr>
          <w:spacing w:val="-2"/>
          <w:sz w:val="16"/>
          <w:szCs w:val="16"/>
        </w:rPr>
        <w:t>Se</w:t>
      </w:r>
      <w:r w:rsidRPr="00705BD8">
        <w:rPr>
          <w:sz w:val="16"/>
          <w:szCs w:val="16"/>
        </w:rPr>
        <w:t xml:space="preserve"> </w:t>
      </w:r>
      <w:r w:rsidRPr="00705BD8">
        <w:rPr>
          <w:spacing w:val="-2"/>
          <w:sz w:val="16"/>
          <w:szCs w:val="16"/>
        </w:rPr>
        <w:t>autorizará</w:t>
      </w:r>
      <w:r w:rsidRPr="00705BD8">
        <w:rPr>
          <w:spacing w:val="1"/>
          <w:sz w:val="16"/>
          <w:szCs w:val="16"/>
        </w:rPr>
        <w:t xml:space="preserve"> </w:t>
      </w:r>
      <w:r w:rsidRPr="00705BD8">
        <w:rPr>
          <w:spacing w:val="-2"/>
          <w:sz w:val="16"/>
          <w:szCs w:val="16"/>
        </w:rPr>
        <w:t>la</w:t>
      </w:r>
      <w:r w:rsidRPr="00705BD8">
        <w:rPr>
          <w:spacing w:val="-3"/>
          <w:sz w:val="16"/>
          <w:szCs w:val="16"/>
        </w:rPr>
        <w:t xml:space="preserve"> </w:t>
      </w:r>
      <w:r w:rsidRPr="00705BD8">
        <w:rPr>
          <w:spacing w:val="-2"/>
          <w:sz w:val="16"/>
          <w:szCs w:val="16"/>
        </w:rPr>
        <w:t>siguiente</w:t>
      </w:r>
      <w:r w:rsidRPr="00705BD8">
        <w:rPr>
          <w:spacing w:val="-3"/>
          <w:sz w:val="16"/>
          <w:szCs w:val="16"/>
        </w:rPr>
        <w:t xml:space="preserve"> </w:t>
      </w:r>
      <w:r w:rsidRPr="00705BD8">
        <w:rPr>
          <w:spacing w:val="-2"/>
          <w:sz w:val="16"/>
          <w:szCs w:val="16"/>
        </w:rPr>
        <w:t>transferencia</w:t>
      </w:r>
      <w:r w:rsidRPr="00705BD8">
        <w:rPr>
          <w:spacing w:val="1"/>
          <w:sz w:val="16"/>
          <w:szCs w:val="16"/>
        </w:rPr>
        <w:t xml:space="preserve"> </w:t>
      </w:r>
      <w:r w:rsidRPr="00705BD8">
        <w:rPr>
          <w:spacing w:val="-2"/>
          <w:sz w:val="16"/>
          <w:szCs w:val="16"/>
        </w:rPr>
        <w:t>del</w:t>
      </w:r>
      <w:r w:rsidRPr="00705BD8">
        <w:rPr>
          <w:spacing w:val="-1"/>
          <w:sz w:val="16"/>
          <w:szCs w:val="16"/>
        </w:rPr>
        <w:t xml:space="preserve"> </w:t>
      </w:r>
      <w:r w:rsidRPr="00705BD8">
        <w:rPr>
          <w:spacing w:val="-2"/>
          <w:sz w:val="16"/>
          <w:szCs w:val="16"/>
        </w:rPr>
        <w:t>límite</w:t>
      </w:r>
      <w:r w:rsidRPr="00705BD8">
        <w:rPr>
          <w:spacing w:val="-3"/>
          <w:sz w:val="16"/>
          <w:szCs w:val="16"/>
        </w:rPr>
        <w:t xml:space="preserve"> </w:t>
      </w:r>
      <w:r w:rsidRPr="00705BD8">
        <w:rPr>
          <w:spacing w:val="-2"/>
          <w:sz w:val="16"/>
          <w:szCs w:val="16"/>
        </w:rPr>
        <w:t>anual</w:t>
      </w:r>
      <w:r w:rsidRPr="00705BD8">
        <w:rPr>
          <w:spacing w:val="-1"/>
          <w:sz w:val="16"/>
          <w:szCs w:val="16"/>
        </w:rPr>
        <w:t xml:space="preserve"> </w:t>
      </w:r>
      <w:r w:rsidRPr="00705BD8">
        <w:rPr>
          <w:spacing w:val="-2"/>
          <w:sz w:val="16"/>
          <w:szCs w:val="16"/>
        </w:rPr>
        <w:t>de</w:t>
      </w:r>
      <w:r w:rsidRPr="00705BD8">
        <w:rPr>
          <w:spacing w:val="1"/>
          <w:sz w:val="16"/>
          <w:szCs w:val="16"/>
        </w:rPr>
        <w:t xml:space="preserve"> </w:t>
      </w:r>
      <w:r w:rsidRPr="00705BD8">
        <w:rPr>
          <w:spacing w:val="-2"/>
          <w:sz w:val="16"/>
          <w:szCs w:val="16"/>
        </w:rPr>
        <w:t>desembarques</w:t>
      </w:r>
      <w:r w:rsidRPr="00705BD8">
        <w:rPr>
          <w:sz w:val="16"/>
          <w:szCs w:val="16"/>
        </w:rPr>
        <w:t xml:space="preserve"> </w:t>
      </w:r>
      <w:r w:rsidRPr="00705BD8">
        <w:rPr>
          <w:spacing w:val="-2"/>
          <w:sz w:val="16"/>
          <w:szCs w:val="16"/>
        </w:rPr>
        <w:t>para</w:t>
      </w:r>
      <w:r w:rsidRPr="00705BD8">
        <w:rPr>
          <w:spacing w:val="1"/>
          <w:sz w:val="16"/>
          <w:szCs w:val="16"/>
        </w:rPr>
        <w:t xml:space="preserve"> </w:t>
      </w:r>
      <w:r w:rsidRPr="00705BD8">
        <w:rPr>
          <w:spacing w:val="-2"/>
          <w:sz w:val="16"/>
          <w:szCs w:val="16"/>
        </w:rPr>
        <w:t>la</w:t>
      </w:r>
      <w:r w:rsidRPr="00705BD8">
        <w:rPr>
          <w:spacing w:val="-3"/>
          <w:sz w:val="16"/>
          <w:szCs w:val="16"/>
        </w:rPr>
        <w:t xml:space="preserve"> </w:t>
      </w:r>
      <w:r w:rsidRPr="00705BD8">
        <w:rPr>
          <w:spacing w:val="-2"/>
          <w:sz w:val="16"/>
          <w:szCs w:val="16"/>
        </w:rPr>
        <w:t>aguja</w:t>
      </w:r>
      <w:r w:rsidRPr="00705BD8">
        <w:rPr>
          <w:spacing w:val="1"/>
          <w:sz w:val="16"/>
          <w:szCs w:val="16"/>
        </w:rPr>
        <w:t xml:space="preserve"> </w:t>
      </w:r>
      <w:r w:rsidRPr="00705BD8">
        <w:rPr>
          <w:spacing w:val="-2"/>
          <w:sz w:val="16"/>
          <w:szCs w:val="16"/>
        </w:rPr>
        <w:t>azul:</w:t>
      </w:r>
      <w:r w:rsidRPr="00705BD8">
        <w:rPr>
          <w:sz w:val="16"/>
          <w:szCs w:val="16"/>
        </w:rPr>
        <w:t xml:space="preserve"> </w:t>
      </w:r>
      <w:r w:rsidRPr="00705BD8">
        <w:rPr>
          <w:spacing w:val="-2"/>
          <w:sz w:val="16"/>
          <w:szCs w:val="16"/>
        </w:rPr>
        <w:t>de</w:t>
      </w:r>
      <w:r w:rsidRPr="00705BD8">
        <w:rPr>
          <w:spacing w:val="1"/>
          <w:sz w:val="16"/>
          <w:szCs w:val="16"/>
        </w:rPr>
        <w:t xml:space="preserve"> </w:t>
      </w:r>
      <w:r w:rsidRPr="00705BD8">
        <w:rPr>
          <w:spacing w:val="-2"/>
          <w:sz w:val="16"/>
          <w:szCs w:val="16"/>
        </w:rPr>
        <w:t>la</w:t>
      </w:r>
      <w:r w:rsidRPr="00705BD8">
        <w:rPr>
          <w:sz w:val="16"/>
          <w:szCs w:val="16"/>
        </w:rPr>
        <w:t xml:space="preserve"> </w:t>
      </w:r>
      <w:r w:rsidRPr="00705BD8">
        <w:rPr>
          <w:spacing w:val="-2"/>
          <w:sz w:val="16"/>
          <w:szCs w:val="16"/>
        </w:rPr>
        <w:t>Unión</w:t>
      </w:r>
      <w:r w:rsidRPr="00705BD8">
        <w:rPr>
          <w:spacing w:val="-4"/>
          <w:sz w:val="16"/>
          <w:szCs w:val="16"/>
        </w:rPr>
        <w:t xml:space="preserve"> </w:t>
      </w:r>
      <w:r w:rsidRPr="00705BD8">
        <w:rPr>
          <w:spacing w:val="-2"/>
          <w:sz w:val="16"/>
          <w:szCs w:val="16"/>
        </w:rPr>
        <w:t>Europea</w:t>
      </w:r>
      <w:r w:rsidRPr="00705BD8">
        <w:rPr>
          <w:spacing w:val="-3"/>
          <w:sz w:val="16"/>
          <w:szCs w:val="16"/>
        </w:rPr>
        <w:t xml:space="preserve"> </w:t>
      </w:r>
      <w:r w:rsidRPr="00705BD8">
        <w:rPr>
          <w:spacing w:val="-2"/>
          <w:sz w:val="16"/>
          <w:szCs w:val="16"/>
        </w:rPr>
        <w:t>a</w:t>
      </w:r>
      <w:r w:rsidRPr="00705BD8">
        <w:rPr>
          <w:spacing w:val="1"/>
          <w:sz w:val="16"/>
          <w:szCs w:val="16"/>
        </w:rPr>
        <w:t xml:space="preserve"> </w:t>
      </w:r>
      <w:r w:rsidRPr="00705BD8">
        <w:rPr>
          <w:spacing w:val="-2"/>
          <w:sz w:val="16"/>
          <w:szCs w:val="16"/>
        </w:rPr>
        <w:t>Trinidad y</w:t>
      </w:r>
      <w:r w:rsidRPr="00705BD8">
        <w:rPr>
          <w:spacing w:val="1"/>
          <w:sz w:val="16"/>
          <w:szCs w:val="16"/>
        </w:rPr>
        <w:t xml:space="preserve"> </w:t>
      </w:r>
      <w:r w:rsidRPr="00705BD8">
        <w:rPr>
          <w:spacing w:val="-2"/>
          <w:sz w:val="16"/>
          <w:szCs w:val="16"/>
        </w:rPr>
        <w:t>Tobago:</w:t>
      </w:r>
    </w:p>
    <w:p w14:paraId="3D7CE393" w14:textId="304A344E" w:rsidR="00705BD8" w:rsidRPr="00705BD8" w:rsidRDefault="00705BD8" w:rsidP="00705BD8">
      <w:pPr>
        <w:spacing w:line="187" w:lineRule="exact"/>
        <w:ind w:left="1"/>
        <w:rPr>
          <w:sz w:val="16"/>
        </w:rPr>
      </w:pPr>
      <w:r w:rsidRPr="00705BD8">
        <w:rPr>
          <w:sz w:val="16"/>
          <w:szCs w:val="16"/>
        </w:rPr>
        <w:t xml:space="preserve">2 </w:t>
      </w:r>
      <w:r w:rsidRPr="00705BD8">
        <w:rPr>
          <w:spacing w:val="-5"/>
          <w:sz w:val="16"/>
          <w:szCs w:val="16"/>
        </w:rPr>
        <w:t>t.</w:t>
      </w:r>
    </w:p>
  </w:footnote>
  <w:footnote w:id="2">
    <w:p w14:paraId="466F0C77" w14:textId="6F1057C7" w:rsidR="00705BD8" w:rsidRPr="00705BD8" w:rsidRDefault="00705BD8" w:rsidP="00705BD8">
      <w:pPr>
        <w:spacing w:before="85"/>
        <w:ind w:left="1"/>
        <w:jc w:val="both"/>
        <w:rPr>
          <w:sz w:val="16"/>
          <w:szCs w:val="16"/>
        </w:rPr>
      </w:pPr>
      <w:r w:rsidRPr="00705BD8">
        <w:rPr>
          <w:rStyle w:val="FootnoteReference"/>
          <w:sz w:val="16"/>
          <w:szCs w:val="16"/>
        </w:rPr>
        <w:footnoteRef/>
      </w:r>
      <w:r w:rsidRPr="00705BD8">
        <w:rPr>
          <w:sz w:val="16"/>
          <w:szCs w:val="16"/>
        </w:rPr>
        <w:t xml:space="preserve"> </w:t>
      </w:r>
      <w:hyperlink r:id="rId1">
        <w:r w:rsidRPr="00705BD8">
          <w:rPr>
            <w:color w:val="0000FF"/>
            <w:spacing w:val="-2"/>
            <w:sz w:val="16"/>
            <w:szCs w:val="16"/>
            <w:u w:color="0000FF"/>
          </w:rPr>
          <w:t>https://www.bmis-bycatch.org/index.php/mitigation-techniques/safe-handling-release</w:t>
        </w:r>
      </w:hyperlink>
    </w:p>
    <w:p w14:paraId="2D3E054D" w14:textId="77777777" w:rsidR="00705BD8" w:rsidRPr="00705BD8" w:rsidRDefault="00705BD8" w:rsidP="00705BD8">
      <w:pPr>
        <w:pStyle w:val="ListParagraph"/>
        <w:numPr>
          <w:ilvl w:val="1"/>
          <w:numId w:val="1"/>
        </w:numPr>
        <w:tabs>
          <w:tab w:val="left" w:pos="719"/>
          <w:tab w:val="left" w:pos="721"/>
        </w:tabs>
        <w:spacing w:before="1"/>
        <w:ind w:right="137"/>
        <w:rPr>
          <w:sz w:val="16"/>
          <w:szCs w:val="16"/>
        </w:rPr>
      </w:pPr>
      <w:r w:rsidRPr="00705BD8">
        <w:rPr>
          <w:sz w:val="16"/>
          <w:szCs w:val="16"/>
          <w:lang w:val="en-US"/>
        </w:rPr>
        <w:t xml:space="preserve">Poisson F., Wendling B., Cornella D., </w:t>
      </w:r>
      <w:proofErr w:type="spellStart"/>
      <w:r w:rsidRPr="00705BD8">
        <w:rPr>
          <w:sz w:val="16"/>
          <w:szCs w:val="16"/>
          <w:lang w:val="en-US"/>
        </w:rPr>
        <w:t>Segorb</w:t>
      </w:r>
      <w:proofErr w:type="spellEnd"/>
      <w:r w:rsidRPr="00705BD8">
        <w:rPr>
          <w:sz w:val="16"/>
          <w:szCs w:val="16"/>
          <w:lang w:val="en-US"/>
        </w:rPr>
        <w:t xml:space="preserve"> C., 2016. </w:t>
      </w:r>
      <w:r w:rsidRPr="00705BD8">
        <w:rPr>
          <w:sz w:val="16"/>
          <w:szCs w:val="16"/>
          <w:lang w:val="fr-BE"/>
        </w:rPr>
        <w:t>Guide du pêcheur responsable : Bonnes pratiques pour réduire la</w:t>
      </w:r>
      <w:r w:rsidRPr="00705BD8">
        <w:rPr>
          <w:spacing w:val="40"/>
          <w:sz w:val="16"/>
          <w:szCs w:val="16"/>
          <w:lang w:val="fr-BE"/>
        </w:rPr>
        <w:t xml:space="preserve"> </w:t>
      </w:r>
      <w:r w:rsidRPr="00705BD8">
        <w:rPr>
          <w:sz w:val="16"/>
          <w:szCs w:val="16"/>
          <w:lang w:val="fr-BE"/>
        </w:rPr>
        <w:t>mortalité</w:t>
      </w:r>
      <w:r w:rsidRPr="00705BD8">
        <w:rPr>
          <w:spacing w:val="-9"/>
          <w:sz w:val="16"/>
          <w:szCs w:val="16"/>
          <w:lang w:val="fr-BE"/>
        </w:rPr>
        <w:t xml:space="preserve"> </w:t>
      </w:r>
      <w:r w:rsidRPr="00705BD8">
        <w:rPr>
          <w:sz w:val="16"/>
          <w:szCs w:val="16"/>
          <w:lang w:val="fr-BE"/>
        </w:rPr>
        <w:t>des</w:t>
      </w:r>
      <w:r w:rsidRPr="00705BD8">
        <w:rPr>
          <w:spacing w:val="-9"/>
          <w:sz w:val="16"/>
          <w:szCs w:val="16"/>
          <w:lang w:val="fr-BE"/>
        </w:rPr>
        <w:t xml:space="preserve"> </w:t>
      </w:r>
      <w:r w:rsidRPr="00705BD8">
        <w:rPr>
          <w:sz w:val="16"/>
          <w:szCs w:val="16"/>
          <w:lang w:val="fr-BE"/>
        </w:rPr>
        <w:t>espèces</w:t>
      </w:r>
      <w:r w:rsidRPr="00705BD8">
        <w:rPr>
          <w:spacing w:val="-9"/>
          <w:sz w:val="16"/>
          <w:szCs w:val="16"/>
          <w:lang w:val="fr-BE"/>
        </w:rPr>
        <w:t xml:space="preserve"> </w:t>
      </w:r>
      <w:r w:rsidRPr="00705BD8">
        <w:rPr>
          <w:sz w:val="16"/>
          <w:szCs w:val="16"/>
          <w:lang w:val="fr-BE"/>
        </w:rPr>
        <w:t>sensibles</w:t>
      </w:r>
      <w:r w:rsidRPr="00705BD8">
        <w:rPr>
          <w:spacing w:val="-9"/>
          <w:sz w:val="16"/>
          <w:szCs w:val="16"/>
          <w:lang w:val="fr-BE"/>
        </w:rPr>
        <w:t xml:space="preserve"> </w:t>
      </w:r>
      <w:r w:rsidRPr="00705BD8">
        <w:rPr>
          <w:sz w:val="16"/>
          <w:szCs w:val="16"/>
          <w:lang w:val="fr-BE"/>
        </w:rPr>
        <w:t>capturées</w:t>
      </w:r>
      <w:r w:rsidRPr="00705BD8">
        <w:rPr>
          <w:spacing w:val="-9"/>
          <w:sz w:val="16"/>
          <w:szCs w:val="16"/>
          <w:lang w:val="fr-BE"/>
        </w:rPr>
        <w:t xml:space="preserve"> </w:t>
      </w:r>
      <w:r w:rsidRPr="00705BD8">
        <w:rPr>
          <w:sz w:val="16"/>
          <w:szCs w:val="16"/>
          <w:lang w:val="fr-BE"/>
        </w:rPr>
        <w:t>accidentellement</w:t>
      </w:r>
      <w:r w:rsidRPr="00705BD8">
        <w:rPr>
          <w:spacing w:val="-8"/>
          <w:sz w:val="16"/>
          <w:szCs w:val="16"/>
          <w:lang w:val="fr-BE"/>
        </w:rPr>
        <w:t xml:space="preserve"> </w:t>
      </w:r>
      <w:r w:rsidRPr="00705BD8">
        <w:rPr>
          <w:sz w:val="16"/>
          <w:szCs w:val="16"/>
          <w:lang w:val="fr-BE"/>
        </w:rPr>
        <w:t>par</w:t>
      </w:r>
      <w:r w:rsidRPr="00705BD8">
        <w:rPr>
          <w:spacing w:val="-9"/>
          <w:sz w:val="16"/>
          <w:szCs w:val="16"/>
          <w:lang w:val="fr-BE"/>
        </w:rPr>
        <w:t xml:space="preserve"> </w:t>
      </w:r>
      <w:r w:rsidRPr="00705BD8">
        <w:rPr>
          <w:sz w:val="16"/>
          <w:szCs w:val="16"/>
          <w:lang w:val="fr-BE"/>
        </w:rPr>
        <w:t>les</w:t>
      </w:r>
      <w:r w:rsidRPr="00705BD8">
        <w:rPr>
          <w:spacing w:val="-8"/>
          <w:sz w:val="16"/>
          <w:szCs w:val="16"/>
          <w:lang w:val="fr-BE"/>
        </w:rPr>
        <w:t xml:space="preserve"> </w:t>
      </w:r>
      <w:r w:rsidRPr="00705BD8">
        <w:rPr>
          <w:sz w:val="16"/>
          <w:szCs w:val="16"/>
          <w:lang w:val="fr-BE"/>
        </w:rPr>
        <w:t>palangriers</w:t>
      </w:r>
      <w:r w:rsidRPr="00705BD8">
        <w:rPr>
          <w:spacing w:val="-8"/>
          <w:sz w:val="16"/>
          <w:szCs w:val="16"/>
          <w:lang w:val="fr-BE"/>
        </w:rPr>
        <w:t xml:space="preserve"> </w:t>
      </w:r>
      <w:r w:rsidRPr="00705BD8">
        <w:rPr>
          <w:sz w:val="16"/>
          <w:szCs w:val="16"/>
          <w:lang w:val="fr-BE"/>
        </w:rPr>
        <w:t>pélagiques</w:t>
      </w:r>
      <w:r w:rsidRPr="00705BD8">
        <w:rPr>
          <w:spacing w:val="-8"/>
          <w:sz w:val="16"/>
          <w:szCs w:val="16"/>
          <w:lang w:val="fr-BE"/>
        </w:rPr>
        <w:t xml:space="preserve"> </w:t>
      </w:r>
      <w:r w:rsidRPr="00705BD8">
        <w:rPr>
          <w:sz w:val="16"/>
          <w:szCs w:val="16"/>
          <w:lang w:val="fr-BE"/>
        </w:rPr>
        <w:t>français</w:t>
      </w:r>
      <w:r w:rsidRPr="00705BD8">
        <w:rPr>
          <w:spacing w:val="-8"/>
          <w:sz w:val="16"/>
          <w:szCs w:val="16"/>
          <w:lang w:val="fr-BE"/>
        </w:rPr>
        <w:t xml:space="preserve"> </w:t>
      </w:r>
      <w:r w:rsidRPr="00705BD8">
        <w:rPr>
          <w:sz w:val="16"/>
          <w:szCs w:val="16"/>
          <w:lang w:val="fr-BE"/>
        </w:rPr>
        <w:t>en</w:t>
      </w:r>
      <w:r w:rsidRPr="00705BD8">
        <w:rPr>
          <w:spacing w:val="-9"/>
          <w:sz w:val="16"/>
          <w:szCs w:val="16"/>
          <w:lang w:val="fr-BE"/>
        </w:rPr>
        <w:t xml:space="preserve"> </w:t>
      </w:r>
      <w:r w:rsidRPr="00705BD8">
        <w:rPr>
          <w:sz w:val="16"/>
          <w:szCs w:val="16"/>
          <w:lang w:val="fr-BE"/>
        </w:rPr>
        <w:t>Méditerranée.</w:t>
      </w:r>
      <w:r w:rsidRPr="00705BD8">
        <w:rPr>
          <w:spacing w:val="-8"/>
          <w:sz w:val="16"/>
          <w:szCs w:val="16"/>
          <w:lang w:val="fr-BE"/>
        </w:rPr>
        <w:t xml:space="preserve"> </w:t>
      </w:r>
      <w:proofErr w:type="spellStart"/>
      <w:r w:rsidRPr="00705BD8">
        <w:rPr>
          <w:sz w:val="16"/>
          <w:szCs w:val="16"/>
        </w:rPr>
        <w:t>Projets</w:t>
      </w:r>
      <w:proofErr w:type="spellEnd"/>
      <w:r w:rsidRPr="00705BD8">
        <w:rPr>
          <w:spacing w:val="40"/>
          <w:sz w:val="16"/>
          <w:szCs w:val="16"/>
        </w:rPr>
        <w:t xml:space="preserve"> </w:t>
      </w:r>
      <w:proofErr w:type="spellStart"/>
      <w:r w:rsidRPr="00705BD8">
        <w:rPr>
          <w:sz w:val="16"/>
          <w:szCs w:val="16"/>
        </w:rPr>
        <w:t>SELPAL</w:t>
      </w:r>
      <w:proofErr w:type="spellEnd"/>
      <w:r w:rsidRPr="00705BD8">
        <w:rPr>
          <w:sz w:val="16"/>
          <w:szCs w:val="16"/>
        </w:rPr>
        <w:t xml:space="preserve"> et </w:t>
      </w:r>
      <w:proofErr w:type="spellStart"/>
      <w:r w:rsidRPr="00705BD8">
        <w:rPr>
          <w:sz w:val="16"/>
          <w:szCs w:val="16"/>
        </w:rPr>
        <w:t>RéPAST</w:t>
      </w:r>
      <w:proofErr w:type="spellEnd"/>
      <w:r w:rsidRPr="00705BD8">
        <w:rPr>
          <w:sz w:val="16"/>
          <w:szCs w:val="16"/>
        </w:rPr>
        <w:t xml:space="preserve">. 60 </w:t>
      </w:r>
      <w:proofErr w:type="spellStart"/>
      <w:r w:rsidRPr="00705BD8">
        <w:rPr>
          <w:sz w:val="16"/>
          <w:szCs w:val="16"/>
        </w:rPr>
        <w:t>pages</w:t>
      </w:r>
      <w:proofErr w:type="spellEnd"/>
    </w:p>
    <w:p w14:paraId="3F5E2D2B" w14:textId="77777777" w:rsidR="00705BD8" w:rsidRPr="00705BD8" w:rsidRDefault="00705BD8" w:rsidP="00705BD8">
      <w:pPr>
        <w:pStyle w:val="ListParagraph"/>
        <w:numPr>
          <w:ilvl w:val="1"/>
          <w:numId w:val="1"/>
        </w:numPr>
        <w:tabs>
          <w:tab w:val="left" w:pos="721"/>
        </w:tabs>
        <w:ind w:right="137"/>
        <w:jc w:val="left"/>
        <w:rPr>
          <w:sz w:val="16"/>
          <w:szCs w:val="16"/>
        </w:rPr>
      </w:pPr>
      <w:r w:rsidRPr="00705BD8">
        <w:rPr>
          <w:sz w:val="16"/>
          <w:szCs w:val="16"/>
          <w:lang w:val="en-US"/>
        </w:rPr>
        <w:t>Poisson F.,</w:t>
      </w:r>
      <w:r w:rsidRPr="00705BD8">
        <w:rPr>
          <w:spacing w:val="-1"/>
          <w:sz w:val="16"/>
          <w:szCs w:val="16"/>
          <w:lang w:val="en-US"/>
        </w:rPr>
        <w:t xml:space="preserve"> </w:t>
      </w:r>
      <w:r w:rsidRPr="00705BD8">
        <w:rPr>
          <w:sz w:val="16"/>
          <w:szCs w:val="16"/>
          <w:lang w:val="en-US"/>
        </w:rPr>
        <w:t>Vernet</w:t>
      </w:r>
      <w:r w:rsidRPr="00705BD8">
        <w:rPr>
          <w:spacing w:val="-1"/>
          <w:sz w:val="16"/>
          <w:szCs w:val="16"/>
          <w:lang w:val="en-US"/>
        </w:rPr>
        <w:t xml:space="preserve"> </w:t>
      </w:r>
      <w:r w:rsidRPr="00705BD8">
        <w:rPr>
          <w:sz w:val="16"/>
          <w:szCs w:val="16"/>
          <w:lang w:val="en-US"/>
        </w:rPr>
        <w:t>A.</w:t>
      </w:r>
      <w:r w:rsidRPr="00705BD8">
        <w:rPr>
          <w:spacing w:val="-1"/>
          <w:sz w:val="16"/>
          <w:szCs w:val="16"/>
          <w:lang w:val="en-US"/>
        </w:rPr>
        <w:t xml:space="preserve"> </w:t>
      </w:r>
      <w:r w:rsidRPr="00705BD8">
        <w:rPr>
          <w:sz w:val="16"/>
          <w:szCs w:val="16"/>
          <w:lang w:val="en-US"/>
        </w:rPr>
        <w:t>L.,</w:t>
      </w:r>
      <w:r w:rsidRPr="00705BD8">
        <w:rPr>
          <w:spacing w:val="-1"/>
          <w:sz w:val="16"/>
          <w:szCs w:val="16"/>
          <w:lang w:val="en-US"/>
        </w:rPr>
        <w:t xml:space="preserve"> </w:t>
      </w:r>
      <w:proofErr w:type="spellStart"/>
      <w:r w:rsidRPr="00705BD8">
        <w:rPr>
          <w:sz w:val="16"/>
          <w:szCs w:val="16"/>
          <w:lang w:val="en-US"/>
        </w:rPr>
        <w:t>Séret</w:t>
      </w:r>
      <w:proofErr w:type="spellEnd"/>
      <w:r w:rsidRPr="00705BD8">
        <w:rPr>
          <w:spacing w:val="-1"/>
          <w:sz w:val="16"/>
          <w:szCs w:val="16"/>
          <w:lang w:val="en-US"/>
        </w:rPr>
        <w:t xml:space="preserve"> </w:t>
      </w:r>
      <w:r w:rsidRPr="00705BD8">
        <w:rPr>
          <w:sz w:val="16"/>
          <w:szCs w:val="16"/>
          <w:lang w:val="en-US"/>
        </w:rPr>
        <w:t xml:space="preserve">B., </w:t>
      </w:r>
      <w:proofErr w:type="spellStart"/>
      <w:r w:rsidRPr="00705BD8">
        <w:rPr>
          <w:sz w:val="16"/>
          <w:szCs w:val="16"/>
          <w:lang w:val="en-US"/>
        </w:rPr>
        <w:t>Dagorn</w:t>
      </w:r>
      <w:proofErr w:type="spellEnd"/>
      <w:r w:rsidRPr="00705BD8">
        <w:rPr>
          <w:spacing w:val="-2"/>
          <w:sz w:val="16"/>
          <w:szCs w:val="16"/>
          <w:lang w:val="en-US"/>
        </w:rPr>
        <w:t xml:space="preserve"> </w:t>
      </w:r>
      <w:r w:rsidRPr="00705BD8">
        <w:rPr>
          <w:sz w:val="16"/>
          <w:szCs w:val="16"/>
          <w:lang w:val="en-US"/>
        </w:rPr>
        <w:t>L.</w:t>
      </w:r>
      <w:r w:rsidRPr="00705BD8">
        <w:rPr>
          <w:spacing w:val="-1"/>
          <w:sz w:val="16"/>
          <w:szCs w:val="16"/>
          <w:lang w:val="en-US"/>
        </w:rPr>
        <w:t xml:space="preserve"> </w:t>
      </w:r>
      <w:r w:rsidRPr="00705BD8">
        <w:rPr>
          <w:sz w:val="16"/>
          <w:szCs w:val="16"/>
          <w:lang w:val="en-US"/>
        </w:rPr>
        <w:t>Good practices</w:t>
      </w:r>
      <w:r w:rsidRPr="00705BD8">
        <w:rPr>
          <w:spacing w:val="-1"/>
          <w:sz w:val="16"/>
          <w:szCs w:val="16"/>
          <w:lang w:val="en-US"/>
        </w:rPr>
        <w:t xml:space="preserve"> </w:t>
      </w:r>
      <w:r w:rsidRPr="00705BD8">
        <w:rPr>
          <w:sz w:val="16"/>
          <w:szCs w:val="16"/>
          <w:lang w:val="en-US"/>
        </w:rPr>
        <w:t>to</w:t>
      </w:r>
      <w:r w:rsidRPr="00705BD8">
        <w:rPr>
          <w:spacing w:val="-1"/>
          <w:sz w:val="16"/>
          <w:szCs w:val="16"/>
          <w:lang w:val="en-US"/>
        </w:rPr>
        <w:t xml:space="preserve"> </w:t>
      </w:r>
      <w:r w:rsidRPr="00705BD8">
        <w:rPr>
          <w:sz w:val="16"/>
          <w:szCs w:val="16"/>
          <w:lang w:val="en-US"/>
        </w:rPr>
        <w:t>reduce</w:t>
      </w:r>
      <w:r w:rsidRPr="00705BD8">
        <w:rPr>
          <w:spacing w:val="-1"/>
          <w:sz w:val="16"/>
          <w:szCs w:val="16"/>
          <w:lang w:val="en-US"/>
        </w:rPr>
        <w:t xml:space="preserve"> </w:t>
      </w:r>
      <w:r w:rsidRPr="00705BD8">
        <w:rPr>
          <w:sz w:val="16"/>
          <w:szCs w:val="16"/>
          <w:lang w:val="en-US"/>
        </w:rPr>
        <w:t>the</w:t>
      </w:r>
      <w:r w:rsidRPr="00705BD8">
        <w:rPr>
          <w:spacing w:val="-1"/>
          <w:sz w:val="16"/>
          <w:szCs w:val="16"/>
          <w:lang w:val="en-US"/>
        </w:rPr>
        <w:t xml:space="preserve"> </w:t>
      </w:r>
      <w:r w:rsidRPr="00705BD8">
        <w:rPr>
          <w:sz w:val="16"/>
          <w:szCs w:val="16"/>
          <w:lang w:val="en-US"/>
        </w:rPr>
        <w:t>mortality</w:t>
      </w:r>
      <w:r w:rsidRPr="00705BD8">
        <w:rPr>
          <w:spacing w:val="-1"/>
          <w:sz w:val="16"/>
          <w:szCs w:val="16"/>
          <w:lang w:val="en-US"/>
        </w:rPr>
        <w:t xml:space="preserve"> </w:t>
      </w:r>
      <w:r w:rsidRPr="00705BD8">
        <w:rPr>
          <w:sz w:val="16"/>
          <w:szCs w:val="16"/>
          <w:lang w:val="en-US"/>
        </w:rPr>
        <w:t>of</w:t>
      </w:r>
      <w:r w:rsidRPr="00705BD8">
        <w:rPr>
          <w:spacing w:val="-2"/>
          <w:sz w:val="16"/>
          <w:szCs w:val="16"/>
          <w:lang w:val="en-US"/>
        </w:rPr>
        <w:t xml:space="preserve"> </w:t>
      </w:r>
      <w:r w:rsidRPr="00705BD8">
        <w:rPr>
          <w:sz w:val="16"/>
          <w:szCs w:val="16"/>
          <w:lang w:val="en-US"/>
        </w:rPr>
        <w:t>sharks</w:t>
      </w:r>
      <w:r w:rsidRPr="00705BD8">
        <w:rPr>
          <w:spacing w:val="-1"/>
          <w:sz w:val="16"/>
          <w:szCs w:val="16"/>
          <w:lang w:val="en-US"/>
        </w:rPr>
        <w:t xml:space="preserve"> </w:t>
      </w:r>
      <w:r w:rsidRPr="00705BD8">
        <w:rPr>
          <w:sz w:val="16"/>
          <w:szCs w:val="16"/>
          <w:lang w:val="en-US"/>
        </w:rPr>
        <w:t>and</w:t>
      </w:r>
      <w:r w:rsidRPr="00705BD8">
        <w:rPr>
          <w:spacing w:val="-2"/>
          <w:sz w:val="16"/>
          <w:szCs w:val="16"/>
          <w:lang w:val="en-US"/>
        </w:rPr>
        <w:t xml:space="preserve"> </w:t>
      </w:r>
      <w:r w:rsidRPr="00705BD8">
        <w:rPr>
          <w:sz w:val="16"/>
          <w:szCs w:val="16"/>
          <w:lang w:val="en-US"/>
        </w:rPr>
        <w:t>rays</w:t>
      </w:r>
      <w:r w:rsidRPr="00705BD8">
        <w:rPr>
          <w:spacing w:val="-3"/>
          <w:sz w:val="16"/>
          <w:szCs w:val="16"/>
          <w:lang w:val="en-US"/>
        </w:rPr>
        <w:t xml:space="preserve"> </w:t>
      </w:r>
      <w:r w:rsidRPr="00705BD8">
        <w:rPr>
          <w:sz w:val="16"/>
          <w:szCs w:val="16"/>
          <w:lang w:val="en-US"/>
        </w:rPr>
        <w:t>caught</w:t>
      </w:r>
      <w:r w:rsidRPr="00705BD8">
        <w:rPr>
          <w:spacing w:val="-1"/>
          <w:sz w:val="16"/>
          <w:szCs w:val="16"/>
          <w:lang w:val="en-US"/>
        </w:rPr>
        <w:t xml:space="preserve"> </w:t>
      </w:r>
      <w:r w:rsidRPr="00705BD8">
        <w:rPr>
          <w:sz w:val="16"/>
          <w:szCs w:val="16"/>
          <w:lang w:val="en-US"/>
        </w:rPr>
        <w:t>incidentally</w:t>
      </w:r>
      <w:r w:rsidRPr="00705BD8">
        <w:rPr>
          <w:spacing w:val="-1"/>
          <w:sz w:val="16"/>
          <w:szCs w:val="16"/>
          <w:lang w:val="en-US"/>
        </w:rPr>
        <w:t xml:space="preserve"> </w:t>
      </w:r>
      <w:r w:rsidRPr="00705BD8">
        <w:rPr>
          <w:sz w:val="16"/>
          <w:szCs w:val="16"/>
          <w:lang w:val="en-US"/>
        </w:rPr>
        <w:t>by</w:t>
      </w:r>
      <w:r w:rsidRPr="00705BD8">
        <w:rPr>
          <w:spacing w:val="40"/>
          <w:sz w:val="16"/>
          <w:szCs w:val="16"/>
          <w:lang w:val="en-US"/>
        </w:rPr>
        <w:t xml:space="preserve"> </w:t>
      </w:r>
      <w:r w:rsidRPr="00705BD8">
        <w:rPr>
          <w:sz w:val="16"/>
          <w:szCs w:val="16"/>
          <w:lang w:val="en-US"/>
        </w:rPr>
        <w:t xml:space="preserve">the tropical tuna purse seiners. </w:t>
      </w:r>
      <w:r w:rsidRPr="00705BD8">
        <w:rPr>
          <w:sz w:val="16"/>
          <w:szCs w:val="16"/>
        </w:rPr>
        <w:t xml:space="preserve">EU FP7 </w:t>
      </w:r>
      <w:proofErr w:type="spellStart"/>
      <w:r w:rsidRPr="00705BD8">
        <w:rPr>
          <w:sz w:val="16"/>
          <w:szCs w:val="16"/>
        </w:rPr>
        <w:t>project</w:t>
      </w:r>
      <w:proofErr w:type="spellEnd"/>
      <w:r w:rsidRPr="00705BD8">
        <w:rPr>
          <w:sz w:val="16"/>
          <w:szCs w:val="16"/>
        </w:rPr>
        <w:t xml:space="preserve"> #210496 </w:t>
      </w:r>
      <w:proofErr w:type="spellStart"/>
      <w:r w:rsidRPr="00705BD8">
        <w:rPr>
          <w:sz w:val="16"/>
          <w:szCs w:val="16"/>
        </w:rPr>
        <w:t>MADE</w:t>
      </w:r>
      <w:proofErr w:type="spellEnd"/>
      <w:r w:rsidRPr="00705BD8">
        <w:rPr>
          <w:sz w:val="16"/>
          <w:szCs w:val="16"/>
        </w:rPr>
        <w:t xml:space="preserve">, </w:t>
      </w:r>
      <w:proofErr w:type="spellStart"/>
      <w:r w:rsidRPr="00705BD8">
        <w:rPr>
          <w:sz w:val="16"/>
          <w:szCs w:val="16"/>
        </w:rPr>
        <w:t>Deliverable</w:t>
      </w:r>
      <w:proofErr w:type="spellEnd"/>
      <w:r w:rsidRPr="00705BD8">
        <w:rPr>
          <w:sz w:val="16"/>
          <w:szCs w:val="16"/>
        </w:rPr>
        <w:t xml:space="preserve"> 7.2., 30p.</w:t>
      </w:r>
    </w:p>
    <w:p w14:paraId="1AF7AE6E" w14:textId="77777777" w:rsidR="00705BD8" w:rsidRPr="00705BD8" w:rsidRDefault="00705BD8" w:rsidP="00705BD8">
      <w:pPr>
        <w:pStyle w:val="ListParagraph"/>
        <w:numPr>
          <w:ilvl w:val="1"/>
          <w:numId w:val="1"/>
        </w:numPr>
        <w:tabs>
          <w:tab w:val="left" w:pos="721"/>
        </w:tabs>
        <w:ind w:hanging="360"/>
        <w:jc w:val="left"/>
        <w:rPr>
          <w:sz w:val="16"/>
          <w:szCs w:val="16"/>
          <w:lang w:val="en-US"/>
        </w:rPr>
      </w:pPr>
      <w:r w:rsidRPr="00705BD8">
        <w:rPr>
          <w:sz w:val="16"/>
          <w:szCs w:val="16"/>
          <w:lang w:val="en-US"/>
        </w:rPr>
        <w:t>AFMA</w:t>
      </w:r>
      <w:r w:rsidRPr="00705BD8">
        <w:rPr>
          <w:spacing w:val="-7"/>
          <w:sz w:val="16"/>
          <w:szCs w:val="16"/>
          <w:lang w:val="en-US"/>
        </w:rPr>
        <w:t xml:space="preserve"> </w:t>
      </w:r>
      <w:r w:rsidRPr="00705BD8">
        <w:rPr>
          <w:sz w:val="16"/>
          <w:szCs w:val="16"/>
          <w:lang w:val="en-US"/>
        </w:rPr>
        <w:t>(2016)</w:t>
      </w:r>
      <w:r w:rsidRPr="00705BD8">
        <w:rPr>
          <w:spacing w:val="-2"/>
          <w:sz w:val="16"/>
          <w:szCs w:val="16"/>
          <w:lang w:val="en-US"/>
        </w:rPr>
        <w:t xml:space="preserve"> </w:t>
      </w:r>
      <w:r w:rsidRPr="00705BD8">
        <w:rPr>
          <w:sz w:val="16"/>
          <w:szCs w:val="16"/>
          <w:lang w:val="en-US"/>
        </w:rPr>
        <w:t>Shark</w:t>
      </w:r>
      <w:r w:rsidRPr="00705BD8">
        <w:rPr>
          <w:spacing w:val="-5"/>
          <w:sz w:val="16"/>
          <w:szCs w:val="16"/>
          <w:lang w:val="en-US"/>
        </w:rPr>
        <w:t xml:space="preserve"> </w:t>
      </w:r>
      <w:r w:rsidRPr="00705BD8">
        <w:rPr>
          <w:sz w:val="16"/>
          <w:szCs w:val="16"/>
          <w:lang w:val="en-US"/>
        </w:rPr>
        <w:t>and</w:t>
      </w:r>
      <w:r w:rsidRPr="00705BD8">
        <w:rPr>
          <w:spacing w:val="-4"/>
          <w:sz w:val="16"/>
          <w:szCs w:val="16"/>
          <w:lang w:val="en-US"/>
        </w:rPr>
        <w:t xml:space="preserve"> </w:t>
      </w:r>
      <w:r w:rsidRPr="00705BD8">
        <w:rPr>
          <w:sz w:val="16"/>
          <w:szCs w:val="16"/>
          <w:lang w:val="en-US"/>
        </w:rPr>
        <w:t>Ray</w:t>
      </w:r>
      <w:r w:rsidRPr="00705BD8">
        <w:rPr>
          <w:spacing w:val="-5"/>
          <w:sz w:val="16"/>
          <w:szCs w:val="16"/>
          <w:lang w:val="en-US"/>
        </w:rPr>
        <w:t xml:space="preserve"> </w:t>
      </w:r>
      <w:r w:rsidRPr="00705BD8">
        <w:rPr>
          <w:sz w:val="16"/>
          <w:szCs w:val="16"/>
          <w:lang w:val="en-US"/>
        </w:rPr>
        <w:t>Handling</w:t>
      </w:r>
      <w:r w:rsidRPr="00705BD8">
        <w:rPr>
          <w:spacing w:val="-3"/>
          <w:sz w:val="16"/>
          <w:szCs w:val="16"/>
          <w:lang w:val="en-US"/>
        </w:rPr>
        <w:t xml:space="preserve"> </w:t>
      </w:r>
      <w:r w:rsidRPr="00705BD8">
        <w:rPr>
          <w:sz w:val="16"/>
          <w:szCs w:val="16"/>
          <w:lang w:val="en-US"/>
        </w:rPr>
        <w:t>Practices</w:t>
      </w:r>
      <w:r w:rsidRPr="00705BD8">
        <w:rPr>
          <w:spacing w:val="-3"/>
          <w:sz w:val="16"/>
          <w:szCs w:val="16"/>
          <w:lang w:val="en-US"/>
        </w:rPr>
        <w:t xml:space="preserve"> </w:t>
      </w:r>
      <w:r w:rsidRPr="00705BD8">
        <w:rPr>
          <w:sz w:val="16"/>
          <w:szCs w:val="16"/>
          <w:lang w:val="en-US"/>
        </w:rPr>
        <w:t>-</w:t>
      </w:r>
      <w:r w:rsidRPr="00705BD8">
        <w:rPr>
          <w:spacing w:val="-6"/>
          <w:sz w:val="16"/>
          <w:szCs w:val="16"/>
          <w:lang w:val="en-US"/>
        </w:rPr>
        <w:t xml:space="preserve"> </w:t>
      </w:r>
      <w:r w:rsidRPr="00705BD8">
        <w:rPr>
          <w:sz w:val="16"/>
          <w:szCs w:val="16"/>
          <w:lang w:val="en-US"/>
        </w:rPr>
        <w:t>A</w:t>
      </w:r>
      <w:r w:rsidRPr="00705BD8">
        <w:rPr>
          <w:spacing w:val="-2"/>
          <w:sz w:val="16"/>
          <w:szCs w:val="16"/>
          <w:lang w:val="en-US"/>
        </w:rPr>
        <w:t xml:space="preserve"> </w:t>
      </w:r>
      <w:r w:rsidRPr="00705BD8">
        <w:rPr>
          <w:sz w:val="16"/>
          <w:szCs w:val="16"/>
          <w:lang w:val="en-US"/>
        </w:rPr>
        <w:t>guide</w:t>
      </w:r>
      <w:r w:rsidRPr="00705BD8">
        <w:rPr>
          <w:spacing w:val="-2"/>
          <w:sz w:val="16"/>
          <w:szCs w:val="16"/>
          <w:lang w:val="en-US"/>
        </w:rPr>
        <w:t xml:space="preserve"> </w:t>
      </w:r>
      <w:r w:rsidRPr="00705BD8">
        <w:rPr>
          <w:sz w:val="16"/>
          <w:szCs w:val="16"/>
          <w:lang w:val="en-US"/>
        </w:rPr>
        <w:t>for</w:t>
      </w:r>
      <w:r w:rsidRPr="00705BD8">
        <w:rPr>
          <w:spacing w:val="-5"/>
          <w:sz w:val="16"/>
          <w:szCs w:val="16"/>
          <w:lang w:val="en-US"/>
        </w:rPr>
        <w:t xml:space="preserve"> </w:t>
      </w:r>
      <w:r w:rsidRPr="00705BD8">
        <w:rPr>
          <w:sz w:val="16"/>
          <w:szCs w:val="16"/>
          <w:lang w:val="en-US"/>
        </w:rPr>
        <w:t>commercial</w:t>
      </w:r>
      <w:r w:rsidRPr="00705BD8">
        <w:rPr>
          <w:spacing w:val="-3"/>
          <w:sz w:val="16"/>
          <w:szCs w:val="16"/>
          <w:lang w:val="en-US"/>
        </w:rPr>
        <w:t xml:space="preserve"> </w:t>
      </w:r>
      <w:r w:rsidRPr="00705BD8">
        <w:rPr>
          <w:sz w:val="16"/>
          <w:szCs w:val="16"/>
          <w:lang w:val="en-US"/>
        </w:rPr>
        <w:t>fishers</w:t>
      </w:r>
      <w:r w:rsidRPr="00705BD8">
        <w:rPr>
          <w:spacing w:val="-5"/>
          <w:sz w:val="16"/>
          <w:szCs w:val="16"/>
          <w:lang w:val="en-US"/>
        </w:rPr>
        <w:t xml:space="preserve"> </w:t>
      </w:r>
      <w:r w:rsidRPr="00705BD8">
        <w:rPr>
          <w:sz w:val="16"/>
          <w:szCs w:val="16"/>
          <w:lang w:val="en-US"/>
        </w:rPr>
        <w:t>in</w:t>
      </w:r>
      <w:r w:rsidRPr="00705BD8">
        <w:rPr>
          <w:spacing w:val="-4"/>
          <w:sz w:val="16"/>
          <w:szCs w:val="16"/>
          <w:lang w:val="en-US"/>
        </w:rPr>
        <w:t xml:space="preserve"> </w:t>
      </w:r>
      <w:r w:rsidRPr="00705BD8">
        <w:rPr>
          <w:sz w:val="16"/>
          <w:szCs w:val="16"/>
          <w:lang w:val="en-US"/>
        </w:rPr>
        <w:t>southern</w:t>
      </w:r>
      <w:r w:rsidRPr="00705BD8">
        <w:rPr>
          <w:spacing w:val="-6"/>
          <w:sz w:val="16"/>
          <w:szCs w:val="16"/>
          <w:lang w:val="en-US"/>
        </w:rPr>
        <w:t xml:space="preserve"> </w:t>
      </w:r>
      <w:r w:rsidRPr="00705BD8">
        <w:rPr>
          <w:spacing w:val="-2"/>
          <w:sz w:val="16"/>
          <w:szCs w:val="16"/>
          <w:lang w:val="en-US"/>
        </w:rPr>
        <w:t>Australia</w:t>
      </w:r>
    </w:p>
    <w:p w14:paraId="2AEB6357" w14:textId="77777777" w:rsidR="00705BD8" w:rsidRPr="00705BD8" w:rsidRDefault="00705BD8" w:rsidP="00705BD8">
      <w:pPr>
        <w:pStyle w:val="ListParagraph"/>
        <w:numPr>
          <w:ilvl w:val="1"/>
          <w:numId w:val="1"/>
        </w:numPr>
        <w:tabs>
          <w:tab w:val="left" w:pos="721"/>
        </w:tabs>
        <w:ind w:hanging="360"/>
        <w:jc w:val="left"/>
        <w:rPr>
          <w:sz w:val="16"/>
          <w:szCs w:val="16"/>
        </w:rPr>
      </w:pPr>
      <w:r w:rsidRPr="00705BD8">
        <w:rPr>
          <w:sz w:val="16"/>
          <w:szCs w:val="16"/>
          <w:lang w:val="en-US"/>
        </w:rPr>
        <w:t>NOAA</w:t>
      </w:r>
      <w:r w:rsidRPr="00705BD8">
        <w:rPr>
          <w:spacing w:val="-4"/>
          <w:sz w:val="16"/>
          <w:szCs w:val="16"/>
          <w:lang w:val="en-US"/>
        </w:rPr>
        <w:t xml:space="preserve"> </w:t>
      </w:r>
      <w:r w:rsidRPr="00705BD8">
        <w:rPr>
          <w:sz w:val="16"/>
          <w:szCs w:val="16"/>
          <w:lang w:val="en-US"/>
        </w:rPr>
        <w:t>fisheries,</w:t>
      </w:r>
      <w:r w:rsidRPr="00705BD8">
        <w:rPr>
          <w:spacing w:val="-4"/>
          <w:sz w:val="16"/>
          <w:szCs w:val="16"/>
          <w:lang w:val="en-US"/>
        </w:rPr>
        <w:t xml:space="preserve"> </w:t>
      </w:r>
      <w:r w:rsidRPr="00705BD8">
        <w:rPr>
          <w:sz w:val="16"/>
          <w:szCs w:val="16"/>
          <w:lang w:val="en-US"/>
        </w:rPr>
        <w:t>2017,</w:t>
      </w:r>
      <w:r w:rsidRPr="00705BD8">
        <w:rPr>
          <w:spacing w:val="-3"/>
          <w:sz w:val="16"/>
          <w:szCs w:val="16"/>
          <w:lang w:val="en-US"/>
        </w:rPr>
        <w:t xml:space="preserve"> </w:t>
      </w:r>
      <w:r w:rsidRPr="00705BD8">
        <w:rPr>
          <w:sz w:val="16"/>
          <w:szCs w:val="16"/>
          <w:lang w:val="en-US"/>
        </w:rPr>
        <w:t>Careful</w:t>
      </w:r>
      <w:r w:rsidRPr="00705BD8">
        <w:rPr>
          <w:spacing w:val="-7"/>
          <w:sz w:val="16"/>
          <w:szCs w:val="16"/>
          <w:lang w:val="en-US"/>
        </w:rPr>
        <w:t xml:space="preserve"> </w:t>
      </w:r>
      <w:r w:rsidRPr="00705BD8">
        <w:rPr>
          <w:sz w:val="16"/>
          <w:szCs w:val="16"/>
          <w:lang w:val="en-US"/>
        </w:rPr>
        <w:t>Catch</w:t>
      </w:r>
      <w:r w:rsidRPr="00705BD8">
        <w:rPr>
          <w:spacing w:val="-7"/>
          <w:sz w:val="16"/>
          <w:szCs w:val="16"/>
          <w:lang w:val="en-US"/>
        </w:rPr>
        <w:t xml:space="preserve"> </w:t>
      </w:r>
      <w:r w:rsidRPr="00705BD8">
        <w:rPr>
          <w:sz w:val="16"/>
          <w:szCs w:val="16"/>
          <w:lang w:val="en-US"/>
        </w:rPr>
        <w:t>and</w:t>
      </w:r>
      <w:r w:rsidRPr="00705BD8">
        <w:rPr>
          <w:spacing w:val="-4"/>
          <w:sz w:val="16"/>
          <w:szCs w:val="16"/>
          <w:lang w:val="en-US"/>
        </w:rPr>
        <w:t xml:space="preserve"> </w:t>
      </w:r>
      <w:r w:rsidRPr="00705BD8">
        <w:rPr>
          <w:sz w:val="16"/>
          <w:szCs w:val="16"/>
          <w:lang w:val="en-US"/>
        </w:rPr>
        <w:t>Release</w:t>
      </w:r>
      <w:r w:rsidRPr="00705BD8">
        <w:rPr>
          <w:spacing w:val="-4"/>
          <w:sz w:val="16"/>
          <w:szCs w:val="16"/>
          <w:lang w:val="en-US"/>
        </w:rPr>
        <w:t xml:space="preserve"> </w:t>
      </w:r>
      <w:r w:rsidRPr="00705BD8">
        <w:rPr>
          <w:sz w:val="16"/>
          <w:szCs w:val="16"/>
          <w:lang w:val="en-US"/>
        </w:rPr>
        <w:t>Brochure.</w:t>
      </w:r>
      <w:r w:rsidRPr="00705BD8">
        <w:rPr>
          <w:spacing w:val="-5"/>
          <w:sz w:val="16"/>
          <w:szCs w:val="16"/>
          <w:lang w:val="en-US"/>
        </w:rPr>
        <w:t xml:space="preserve"> </w:t>
      </w:r>
      <w:r w:rsidRPr="00705BD8">
        <w:rPr>
          <w:sz w:val="16"/>
          <w:szCs w:val="16"/>
        </w:rPr>
        <w:t>2</w:t>
      </w:r>
      <w:r w:rsidRPr="00705BD8">
        <w:rPr>
          <w:spacing w:val="-4"/>
          <w:sz w:val="16"/>
          <w:szCs w:val="16"/>
        </w:rPr>
        <w:t xml:space="preserve"> </w:t>
      </w:r>
      <w:proofErr w:type="spellStart"/>
      <w:r w:rsidRPr="00705BD8">
        <w:rPr>
          <w:spacing w:val="-4"/>
          <w:sz w:val="16"/>
          <w:szCs w:val="16"/>
        </w:rPr>
        <w:t>pages</w:t>
      </w:r>
      <w:proofErr w:type="spellEnd"/>
    </w:p>
    <w:p w14:paraId="56FAB723" w14:textId="234ECEFC" w:rsidR="00705BD8" w:rsidRDefault="00705B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3B35" w14:textId="76F0A11A" w:rsidR="00A92811" w:rsidRPr="00A92811" w:rsidRDefault="00A92811" w:rsidP="00A92811">
    <w:pPr>
      <w:widowControl/>
      <w:tabs>
        <w:tab w:val="center" w:pos="4680"/>
        <w:tab w:val="right" w:pos="9360"/>
      </w:tabs>
      <w:autoSpaceDE/>
      <w:autoSpaceDN/>
      <w:jc w:val="right"/>
      <w:rPr>
        <w:rFonts w:eastAsia="Calibri" w:cs="Times New Roman"/>
        <w:b/>
        <w:bCs/>
        <w:sz w:val="20"/>
        <w:szCs w:val="20"/>
      </w:rPr>
    </w:pPr>
    <w:r>
      <w:rPr>
        <w:rFonts w:eastAsia="Calibri" w:cs="Arial"/>
        <w:b/>
        <w:kern w:val="2"/>
        <w:sz w:val="20"/>
        <w14:ligatures w14:val="standardContextual"/>
      </w:rPr>
      <w:t>PA4_806</w:t>
    </w:r>
    <w:r w:rsidRPr="00A92811">
      <w:rPr>
        <w:rFonts w:eastAsia="Calibri" w:cs="Arial"/>
        <w:b/>
        <w:kern w:val="2"/>
        <w:sz w:val="20"/>
        <w14:ligatures w14:val="standardContextual"/>
      </w:rPr>
      <w:t>/2025</w:t>
    </w:r>
  </w:p>
  <w:p w14:paraId="0566D5F8" w14:textId="220D3A30" w:rsidR="00A92811" w:rsidRPr="00A92811" w:rsidRDefault="00A92811" w:rsidP="00A92811">
    <w:pPr>
      <w:widowControl/>
      <w:tabs>
        <w:tab w:val="center" w:pos="4680"/>
        <w:tab w:val="right" w:pos="9360"/>
      </w:tabs>
      <w:autoSpaceDE/>
      <w:autoSpaceDN/>
      <w:jc w:val="right"/>
      <w:rPr>
        <w:rFonts w:ascii="Calibri" w:eastAsia="Calibri" w:hAnsi="Calibri" w:cs="Arial"/>
        <w:kern w:val="2"/>
        <w14:ligatures w14:val="standardContextual"/>
      </w:rPr>
    </w:pPr>
    <w:r w:rsidRPr="00A92811">
      <w:rPr>
        <w:rFonts w:eastAsia="Times New Roman" w:cs="Times New Roman"/>
        <w:b/>
        <w:kern w:val="2"/>
        <w:sz w:val="16"/>
        <w14:ligatures w14:val="standardContextual"/>
      </w:rPr>
      <w:fldChar w:fldCharType="begin"/>
    </w:r>
    <w:r w:rsidRPr="00A92811">
      <w:rPr>
        <w:rFonts w:eastAsia="Times New Roman" w:cs="Times New Roman"/>
        <w:b/>
        <w:kern w:val="2"/>
        <w:sz w:val="16"/>
        <w14:ligatures w14:val="standardContextual"/>
      </w:rPr>
      <w:instrText xml:space="preserve"> TIME \@ "dd/MM/yyyy H:mm" </w:instrText>
    </w:r>
    <w:r w:rsidRPr="00A92811">
      <w:rPr>
        <w:rFonts w:eastAsia="Times New Roman" w:cs="Times New Roman"/>
        <w:b/>
        <w:kern w:val="2"/>
        <w:sz w:val="16"/>
        <w14:ligatures w14:val="standardContextual"/>
      </w:rPr>
      <w:fldChar w:fldCharType="separate"/>
    </w:r>
    <w:r w:rsidR="00FD3C37">
      <w:rPr>
        <w:rFonts w:eastAsia="Times New Roman" w:cs="Times New Roman"/>
        <w:b/>
        <w:noProof/>
        <w:kern w:val="2"/>
        <w:sz w:val="16"/>
        <w14:ligatures w14:val="standardContextual"/>
      </w:rPr>
      <w:t>20/10/2025 14:28</w:t>
    </w:r>
    <w:r w:rsidRPr="00A92811">
      <w:rPr>
        <w:rFonts w:eastAsia="Times New Roman" w:cs="Times New Roman"/>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B057" w14:textId="77777777" w:rsidR="005D3FFB" w:rsidRPr="00A92811" w:rsidRDefault="005D3FFB" w:rsidP="00A92811">
    <w:pPr>
      <w:widowControl/>
      <w:tabs>
        <w:tab w:val="center" w:pos="4680"/>
        <w:tab w:val="right" w:pos="9360"/>
      </w:tabs>
      <w:autoSpaceDE/>
      <w:autoSpaceDN/>
      <w:jc w:val="right"/>
      <w:rPr>
        <w:rFonts w:eastAsia="Calibri" w:cs="Times New Roman"/>
        <w:b/>
        <w:bCs/>
        <w:sz w:val="20"/>
        <w:szCs w:val="20"/>
      </w:rPr>
    </w:pPr>
    <w:r>
      <w:rPr>
        <w:rFonts w:eastAsia="Calibri" w:cs="Arial"/>
        <w:b/>
        <w:kern w:val="2"/>
        <w:sz w:val="20"/>
        <w14:ligatures w14:val="standardContextual"/>
      </w:rPr>
      <w:t>PA4_806</w:t>
    </w:r>
    <w:r w:rsidRPr="00A92811">
      <w:rPr>
        <w:rFonts w:eastAsia="Calibri" w:cs="Arial"/>
        <w:b/>
        <w:kern w:val="2"/>
        <w:sz w:val="20"/>
        <w14:ligatures w14:val="standardContextual"/>
      </w:rPr>
      <w:t>/2025</w:t>
    </w:r>
  </w:p>
  <w:p w14:paraId="046CE9B4" w14:textId="584E0E80" w:rsidR="005D3FFB" w:rsidRPr="00A92811" w:rsidRDefault="005D3FFB" w:rsidP="00A92811">
    <w:pPr>
      <w:widowControl/>
      <w:tabs>
        <w:tab w:val="center" w:pos="4680"/>
        <w:tab w:val="right" w:pos="9360"/>
      </w:tabs>
      <w:autoSpaceDE/>
      <w:autoSpaceDN/>
      <w:jc w:val="right"/>
      <w:rPr>
        <w:rFonts w:ascii="Calibri" w:eastAsia="Calibri" w:hAnsi="Calibri" w:cs="Arial"/>
        <w:kern w:val="2"/>
        <w14:ligatures w14:val="standardContextual"/>
      </w:rPr>
    </w:pPr>
    <w:r w:rsidRPr="00A92811">
      <w:rPr>
        <w:rFonts w:eastAsia="Times New Roman" w:cs="Times New Roman"/>
        <w:b/>
        <w:kern w:val="2"/>
        <w:sz w:val="16"/>
        <w14:ligatures w14:val="standardContextual"/>
      </w:rPr>
      <w:fldChar w:fldCharType="begin"/>
    </w:r>
    <w:r w:rsidRPr="00A92811">
      <w:rPr>
        <w:rFonts w:eastAsia="Times New Roman" w:cs="Times New Roman"/>
        <w:b/>
        <w:kern w:val="2"/>
        <w:sz w:val="16"/>
        <w14:ligatures w14:val="standardContextual"/>
      </w:rPr>
      <w:instrText xml:space="preserve"> TIME \@ "dd/MM/yyyy H:mm" </w:instrText>
    </w:r>
    <w:r w:rsidRPr="00A92811">
      <w:rPr>
        <w:rFonts w:eastAsia="Times New Roman" w:cs="Times New Roman"/>
        <w:b/>
        <w:kern w:val="2"/>
        <w:sz w:val="16"/>
        <w14:ligatures w14:val="standardContextual"/>
      </w:rPr>
      <w:fldChar w:fldCharType="separate"/>
    </w:r>
    <w:r w:rsidR="00FD3C37">
      <w:rPr>
        <w:rFonts w:eastAsia="Times New Roman" w:cs="Times New Roman"/>
        <w:b/>
        <w:noProof/>
        <w:kern w:val="2"/>
        <w:sz w:val="16"/>
        <w14:ligatures w14:val="standardContextual"/>
      </w:rPr>
      <w:t>20/10/2025 14:28</w:t>
    </w:r>
    <w:r w:rsidRPr="00A92811">
      <w:rPr>
        <w:rFonts w:eastAsia="Times New Roman" w:cs="Times New Roman"/>
        <w:b/>
        <w:bC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4F6F" w14:textId="77777777" w:rsidR="00705BD8" w:rsidRPr="00A92811" w:rsidRDefault="00705BD8" w:rsidP="00A92811">
    <w:pPr>
      <w:widowControl/>
      <w:tabs>
        <w:tab w:val="center" w:pos="4680"/>
        <w:tab w:val="right" w:pos="9360"/>
      </w:tabs>
      <w:autoSpaceDE/>
      <w:autoSpaceDN/>
      <w:jc w:val="right"/>
      <w:rPr>
        <w:rFonts w:eastAsia="Calibri" w:cs="Times New Roman"/>
        <w:b/>
        <w:bCs/>
        <w:sz w:val="20"/>
        <w:szCs w:val="20"/>
      </w:rPr>
    </w:pPr>
    <w:r>
      <w:rPr>
        <w:rFonts w:eastAsia="Calibri" w:cs="Arial"/>
        <w:b/>
        <w:kern w:val="2"/>
        <w:sz w:val="20"/>
        <w14:ligatures w14:val="standardContextual"/>
      </w:rPr>
      <w:t>PA4_806</w:t>
    </w:r>
    <w:r w:rsidRPr="00A92811">
      <w:rPr>
        <w:rFonts w:eastAsia="Calibri" w:cs="Arial"/>
        <w:b/>
        <w:kern w:val="2"/>
        <w:sz w:val="20"/>
        <w14:ligatures w14:val="standardContextual"/>
      </w:rPr>
      <w:t>/2025</w:t>
    </w:r>
  </w:p>
  <w:p w14:paraId="1ADC292C" w14:textId="77777777" w:rsidR="00705BD8" w:rsidRPr="00A92811" w:rsidRDefault="00705BD8" w:rsidP="00A92811">
    <w:pPr>
      <w:widowControl/>
      <w:tabs>
        <w:tab w:val="center" w:pos="4680"/>
        <w:tab w:val="right" w:pos="9360"/>
      </w:tabs>
      <w:autoSpaceDE/>
      <w:autoSpaceDN/>
      <w:jc w:val="right"/>
      <w:rPr>
        <w:rFonts w:ascii="Calibri" w:eastAsia="Calibri" w:hAnsi="Calibri" w:cs="Arial"/>
        <w:kern w:val="2"/>
        <w14:ligatures w14:val="standardContextual"/>
      </w:rPr>
    </w:pPr>
    <w:r w:rsidRPr="00A92811">
      <w:rPr>
        <w:rFonts w:eastAsia="Times New Roman" w:cs="Times New Roman"/>
        <w:b/>
        <w:kern w:val="2"/>
        <w:sz w:val="16"/>
        <w14:ligatures w14:val="standardContextual"/>
      </w:rPr>
      <w:fldChar w:fldCharType="begin"/>
    </w:r>
    <w:r w:rsidRPr="00A92811">
      <w:rPr>
        <w:rFonts w:eastAsia="Times New Roman" w:cs="Times New Roman"/>
        <w:b/>
        <w:kern w:val="2"/>
        <w:sz w:val="16"/>
        <w14:ligatures w14:val="standardContextual"/>
      </w:rPr>
      <w:instrText xml:space="preserve"> TIME \@ "dd/MM/yyyy H:mm" </w:instrText>
    </w:r>
    <w:r w:rsidRPr="00A92811">
      <w:rPr>
        <w:rFonts w:eastAsia="Times New Roman" w:cs="Times New Roman"/>
        <w:b/>
        <w:kern w:val="2"/>
        <w:sz w:val="16"/>
        <w14:ligatures w14:val="standardContextual"/>
      </w:rPr>
      <w:fldChar w:fldCharType="separate"/>
    </w:r>
    <w:r>
      <w:rPr>
        <w:rFonts w:eastAsia="Times New Roman" w:cs="Times New Roman"/>
        <w:b/>
        <w:noProof/>
        <w:kern w:val="2"/>
        <w:sz w:val="16"/>
        <w14:ligatures w14:val="standardContextual"/>
      </w:rPr>
      <w:t>20/10/2025 14:28</w:t>
    </w:r>
    <w:r w:rsidRPr="00A92811">
      <w:rPr>
        <w:rFonts w:eastAsia="Times New Roman" w:cs="Times New Roman"/>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825"/>
    <w:multiLevelType w:val="hybridMultilevel"/>
    <w:tmpl w:val="3E7C9CE0"/>
    <w:lvl w:ilvl="0" w:tplc="B406B6FE">
      <w:start w:val="1"/>
      <w:numFmt w:val="lowerLetter"/>
      <w:lvlText w:val="%1)"/>
      <w:lvlJc w:val="left"/>
      <w:pPr>
        <w:ind w:left="567" w:hanging="284"/>
      </w:pPr>
      <w:rPr>
        <w:rFonts w:ascii="Cambria" w:eastAsia="Cambria" w:hAnsi="Cambria" w:cs="Cambria" w:hint="default"/>
        <w:b w:val="0"/>
        <w:bCs w:val="0"/>
        <w:i w:val="0"/>
        <w:iCs w:val="0"/>
        <w:spacing w:val="0"/>
        <w:w w:val="99"/>
        <w:sz w:val="20"/>
        <w:szCs w:val="20"/>
        <w:lang w:val="es-ES" w:eastAsia="en-US" w:bidi="ar-SA"/>
      </w:rPr>
    </w:lvl>
    <w:lvl w:ilvl="1" w:tplc="ADECC7FA">
      <w:numFmt w:val="bullet"/>
      <w:lvlText w:val="•"/>
      <w:lvlJc w:val="left"/>
      <w:pPr>
        <w:ind w:left="1425" w:hanging="284"/>
      </w:pPr>
      <w:rPr>
        <w:rFonts w:hint="default"/>
        <w:lang w:val="es-ES" w:eastAsia="en-US" w:bidi="ar-SA"/>
      </w:rPr>
    </w:lvl>
    <w:lvl w:ilvl="2" w:tplc="6E448BEC">
      <w:numFmt w:val="bullet"/>
      <w:lvlText w:val="•"/>
      <w:lvlJc w:val="left"/>
      <w:pPr>
        <w:ind w:left="2290" w:hanging="284"/>
      </w:pPr>
      <w:rPr>
        <w:rFonts w:hint="default"/>
        <w:lang w:val="es-ES" w:eastAsia="en-US" w:bidi="ar-SA"/>
      </w:rPr>
    </w:lvl>
    <w:lvl w:ilvl="3" w:tplc="80384498">
      <w:numFmt w:val="bullet"/>
      <w:lvlText w:val="•"/>
      <w:lvlJc w:val="left"/>
      <w:pPr>
        <w:ind w:left="3156" w:hanging="284"/>
      </w:pPr>
      <w:rPr>
        <w:rFonts w:hint="default"/>
        <w:lang w:val="es-ES" w:eastAsia="en-US" w:bidi="ar-SA"/>
      </w:rPr>
    </w:lvl>
    <w:lvl w:ilvl="4" w:tplc="FE5A7FD4">
      <w:numFmt w:val="bullet"/>
      <w:lvlText w:val="•"/>
      <w:lvlJc w:val="left"/>
      <w:pPr>
        <w:ind w:left="4021" w:hanging="284"/>
      </w:pPr>
      <w:rPr>
        <w:rFonts w:hint="default"/>
        <w:lang w:val="es-ES" w:eastAsia="en-US" w:bidi="ar-SA"/>
      </w:rPr>
    </w:lvl>
    <w:lvl w:ilvl="5" w:tplc="6BB465E6">
      <w:numFmt w:val="bullet"/>
      <w:lvlText w:val="•"/>
      <w:lvlJc w:val="left"/>
      <w:pPr>
        <w:ind w:left="4887" w:hanging="284"/>
      </w:pPr>
      <w:rPr>
        <w:rFonts w:hint="default"/>
        <w:lang w:val="es-ES" w:eastAsia="en-US" w:bidi="ar-SA"/>
      </w:rPr>
    </w:lvl>
    <w:lvl w:ilvl="6" w:tplc="C164A25E">
      <w:numFmt w:val="bullet"/>
      <w:lvlText w:val="•"/>
      <w:lvlJc w:val="left"/>
      <w:pPr>
        <w:ind w:left="5752" w:hanging="284"/>
      </w:pPr>
      <w:rPr>
        <w:rFonts w:hint="default"/>
        <w:lang w:val="es-ES" w:eastAsia="en-US" w:bidi="ar-SA"/>
      </w:rPr>
    </w:lvl>
    <w:lvl w:ilvl="7" w:tplc="68DC352C">
      <w:numFmt w:val="bullet"/>
      <w:lvlText w:val="•"/>
      <w:lvlJc w:val="left"/>
      <w:pPr>
        <w:ind w:left="6618" w:hanging="284"/>
      </w:pPr>
      <w:rPr>
        <w:rFonts w:hint="default"/>
        <w:lang w:val="es-ES" w:eastAsia="en-US" w:bidi="ar-SA"/>
      </w:rPr>
    </w:lvl>
    <w:lvl w:ilvl="8" w:tplc="2A6A7984">
      <w:numFmt w:val="bullet"/>
      <w:lvlText w:val="•"/>
      <w:lvlJc w:val="left"/>
      <w:pPr>
        <w:ind w:left="7483" w:hanging="284"/>
      </w:pPr>
      <w:rPr>
        <w:rFonts w:hint="default"/>
        <w:lang w:val="es-ES" w:eastAsia="en-US" w:bidi="ar-SA"/>
      </w:rPr>
    </w:lvl>
  </w:abstractNum>
  <w:abstractNum w:abstractNumId="1" w15:restartNumberingAfterBreak="0">
    <w:nsid w:val="08C34639"/>
    <w:multiLevelType w:val="hybridMultilevel"/>
    <w:tmpl w:val="728E2476"/>
    <w:lvl w:ilvl="0" w:tplc="10CE063C">
      <w:numFmt w:val="bullet"/>
      <w:lvlText w:val="-"/>
      <w:lvlJc w:val="left"/>
      <w:pPr>
        <w:ind w:left="428" w:hanging="360"/>
      </w:pPr>
      <w:rPr>
        <w:rFonts w:ascii="Franklin Gothic Medium" w:eastAsia="Franklin Gothic Medium" w:hAnsi="Franklin Gothic Medium" w:cs="Franklin Gothic Medium" w:hint="default"/>
        <w:b w:val="0"/>
        <w:bCs w:val="0"/>
        <w:i w:val="0"/>
        <w:iCs w:val="0"/>
        <w:spacing w:val="0"/>
        <w:w w:val="99"/>
        <w:sz w:val="20"/>
        <w:szCs w:val="20"/>
        <w:lang w:val="es-ES" w:eastAsia="en-US" w:bidi="ar-SA"/>
      </w:rPr>
    </w:lvl>
    <w:lvl w:ilvl="1" w:tplc="A342C9F0">
      <w:numFmt w:val="bullet"/>
      <w:lvlText w:val=""/>
      <w:lvlJc w:val="left"/>
      <w:pPr>
        <w:ind w:left="721" w:hanging="361"/>
      </w:pPr>
      <w:rPr>
        <w:rFonts w:ascii="Symbol" w:eastAsia="Symbol" w:hAnsi="Symbol" w:cs="Symbol" w:hint="default"/>
        <w:b w:val="0"/>
        <w:bCs w:val="0"/>
        <w:i w:val="0"/>
        <w:iCs w:val="0"/>
        <w:spacing w:val="0"/>
        <w:w w:val="100"/>
        <w:sz w:val="16"/>
        <w:szCs w:val="16"/>
        <w:lang w:val="es-ES" w:eastAsia="en-US" w:bidi="ar-SA"/>
      </w:rPr>
    </w:lvl>
    <w:lvl w:ilvl="2" w:tplc="7C7C37E4">
      <w:numFmt w:val="bullet"/>
      <w:lvlText w:val="•"/>
      <w:lvlJc w:val="left"/>
      <w:pPr>
        <w:ind w:left="1663" w:hanging="361"/>
      </w:pPr>
      <w:rPr>
        <w:rFonts w:hint="default"/>
        <w:lang w:val="es-ES" w:eastAsia="en-US" w:bidi="ar-SA"/>
      </w:rPr>
    </w:lvl>
    <w:lvl w:ilvl="3" w:tplc="98129478">
      <w:numFmt w:val="bullet"/>
      <w:lvlText w:val="•"/>
      <w:lvlJc w:val="left"/>
      <w:pPr>
        <w:ind w:left="2607" w:hanging="361"/>
      </w:pPr>
      <w:rPr>
        <w:rFonts w:hint="default"/>
        <w:lang w:val="es-ES" w:eastAsia="en-US" w:bidi="ar-SA"/>
      </w:rPr>
    </w:lvl>
    <w:lvl w:ilvl="4" w:tplc="4F783064">
      <w:numFmt w:val="bullet"/>
      <w:lvlText w:val="•"/>
      <w:lvlJc w:val="left"/>
      <w:pPr>
        <w:ind w:left="3551" w:hanging="361"/>
      </w:pPr>
      <w:rPr>
        <w:rFonts w:hint="default"/>
        <w:lang w:val="es-ES" w:eastAsia="en-US" w:bidi="ar-SA"/>
      </w:rPr>
    </w:lvl>
    <w:lvl w:ilvl="5" w:tplc="F89042D0">
      <w:numFmt w:val="bullet"/>
      <w:lvlText w:val="•"/>
      <w:lvlJc w:val="left"/>
      <w:pPr>
        <w:ind w:left="4495" w:hanging="361"/>
      </w:pPr>
      <w:rPr>
        <w:rFonts w:hint="default"/>
        <w:lang w:val="es-ES" w:eastAsia="en-US" w:bidi="ar-SA"/>
      </w:rPr>
    </w:lvl>
    <w:lvl w:ilvl="6" w:tplc="92F8A88C">
      <w:numFmt w:val="bullet"/>
      <w:lvlText w:val="•"/>
      <w:lvlJc w:val="left"/>
      <w:pPr>
        <w:ind w:left="5439" w:hanging="361"/>
      </w:pPr>
      <w:rPr>
        <w:rFonts w:hint="default"/>
        <w:lang w:val="es-ES" w:eastAsia="en-US" w:bidi="ar-SA"/>
      </w:rPr>
    </w:lvl>
    <w:lvl w:ilvl="7" w:tplc="7D30F988">
      <w:numFmt w:val="bullet"/>
      <w:lvlText w:val="•"/>
      <w:lvlJc w:val="left"/>
      <w:pPr>
        <w:ind w:left="6382" w:hanging="361"/>
      </w:pPr>
      <w:rPr>
        <w:rFonts w:hint="default"/>
        <w:lang w:val="es-ES" w:eastAsia="en-US" w:bidi="ar-SA"/>
      </w:rPr>
    </w:lvl>
    <w:lvl w:ilvl="8" w:tplc="720A8BA0">
      <w:numFmt w:val="bullet"/>
      <w:lvlText w:val="•"/>
      <w:lvlJc w:val="left"/>
      <w:pPr>
        <w:ind w:left="7326" w:hanging="361"/>
      </w:pPr>
      <w:rPr>
        <w:rFonts w:hint="default"/>
        <w:lang w:val="es-ES" w:eastAsia="en-US" w:bidi="ar-SA"/>
      </w:rPr>
    </w:lvl>
  </w:abstractNum>
  <w:abstractNum w:abstractNumId="2" w15:restartNumberingAfterBreak="0">
    <w:nsid w:val="733F0BEB"/>
    <w:multiLevelType w:val="hybridMultilevel"/>
    <w:tmpl w:val="CED68006"/>
    <w:lvl w:ilvl="0" w:tplc="C85CED92">
      <w:start w:val="1"/>
      <w:numFmt w:val="decimal"/>
      <w:lvlText w:val="%1."/>
      <w:lvlJc w:val="left"/>
      <w:pPr>
        <w:ind w:left="428" w:hanging="428"/>
      </w:pPr>
      <w:rPr>
        <w:rFonts w:hint="default"/>
        <w:spacing w:val="0"/>
        <w:w w:val="99"/>
        <w:lang w:val="es-ES" w:eastAsia="en-US" w:bidi="ar-SA"/>
      </w:rPr>
    </w:lvl>
    <w:lvl w:ilvl="1" w:tplc="7AAA649E">
      <w:start w:val="2"/>
      <w:numFmt w:val="lowerLetter"/>
      <w:lvlText w:val="(%2)"/>
      <w:lvlJc w:val="left"/>
      <w:pPr>
        <w:ind w:left="709" w:hanging="298"/>
      </w:pPr>
      <w:rPr>
        <w:rFonts w:hint="default"/>
        <w:spacing w:val="-2"/>
        <w:w w:val="99"/>
        <w:lang w:val="es-ES" w:eastAsia="en-US" w:bidi="ar-SA"/>
      </w:rPr>
    </w:lvl>
    <w:lvl w:ilvl="2" w:tplc="7A686E80">
      <w:numFmt w:val="bullet"/>
      <w:lvlText w:val="•"/>
      <w:lvlJc w:val="left"/>
      <w:pPr>
        <w:ind w:left="1646" w:hanging="298"/>
      </w:pPr>
      <w:rPr>
        <w:rFonts w:hint="default"/>
        <w:lang w:val="es-ES" w:eastAsia="en-US" w:bidi="ar-SA"/>
      </w:rPr>
    </w:lvl>
    <w:lvl w:ilvl="3" w:tplc="BA86228A">
      <w:numFmt w:val="bullet"/>
      <w:lvlText w:val="•"/>
      <w:lvlJc w:val="left"/>
      <w:pPr>
        <w:ind w:left="2592" w:hanging="298"/>
      </w:pPr>
      <w:rPr>
        <w:rFonts w:hint="default"/>
        <w:lang w:val="es-ES" w:eastAsia="en-US" w:bidi="ar-SA"/>
      </w:rPr>
    </w:lvl>
    <w:lvl w:ilvl="4" w:tplc="83200432">
      <w:numFmt w:val="bullet"/>
      <w:lvlText w:val="•"/>
      <w:lvlJc w:val="left"/>
      <w:pPr>
        <w:ind w:left="3538" w:hanging="298"/>
      </w:pPr>
      <w:rPr>
        <w:rFonts w:hint="default"/>
        <w:lang w:val="es-ES" w:eastAsia="en-US" w:bidi="ar-SA"/>
      </w:rPr>
    </w:lvl>
    <w:lvl w:ilvl="5" w:tplc="614E7314">
      <w:numFmt w:val="bullet"/>
      <w:lvlText w:val="•"/>
      <w:lvlJc w:val="left"/>
      <w:pPr>
        <w:ind w:left="4484" w:hanging="298"/>
      </w:pPr>
      <w:rPr>
        <w:rFonts w:hint="default"/>
        <w:lang w:val="es-ES" w:eastAsia="en-US" w:bidi="ar-SA"/>
      </w:rPr>
    </w:lvl>
    <w:lvl w:ilvl="6" w:tplc="1F3C9370">
      <w:numFmt w:val="bullet"/>
      <w:lvlText w:val="•"/>
      <w:lvlJc w:val="left"/>
      <w:pPr>
        <w:ind w:left="5430" w:hanging="298"/>
      </w:pPr>
      <w:rPr>
        <w:rFonts w:hint="default"/>
        <w:lang w:val="es-ES" w:eastAsia="en-US" w:bidi="ar-SA"/>
      </w:rPr>
    </w:lvl>
    <w:lvl w:ilvl="7" w:tplc="CDA25CD2">
      <w:numFmt w:val="bullet"/>
      <w:lvlText w:val="•"/>
      <w:lvlJc w:val="left"/>
      <w:pPr>
        <w:ind w:left="6376" w:hanging="298"/>
      </w:pPr>
      <w:rPr>
        <w:rFonts w:hint="default"/>
        <w:lang w:val="es-ES" w:eastAsia="en-US" w:bidi="ar-SA"/>
      </w:rPr>
    </w:lvl>
    <w:lvl w:ilvl="8" w:tplc="49E0AB8C">
      <w:numFmt w:val="bullet"/>
      <w:lvlText w:val="•"/>
      <w:lvlJc w:val="left"/>
      <w:pPr>
        <w:ind w:left="7322" w:hanging="298"/>
      </w:pPr>
      <w:rPr>
        <w:rFonts w:hint="default"/>
        <w:lang w:val="es-ES" w:eastAsia="en-US" w:bidi="ar-SA"/>
      </w:rPr>
    </w:lvl>
  </w:abstractNum>
  <w:abstractNum w:abstractNumId="3" w15:restartNumberingAfterBreak="0">
    <w:nsid w:val="7ABE2167"/>
    <w:multiLevelType w:val="hybridMultilevel"/>
    <w:tmpl w:val="A502AAA2"/>
    <w:lvl w:ilvl="0" w:tplc="9118F168">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 w15:restartNumberingAfterBreak="0">
    <w:nsid w:val="7CF8075E"/>
    <w:multiLevelType w:val="hybridMultilevel"/>
    <w:tmpl w:val="AAA863C0"/>
    <w:lvl w:ilvl="0" w:tplc="36141658">
      <w:start w:val="1"/>
      <w:numFmt w:val="lowerLetter"/>
      <w:lvlText w:val="(%1)"/>
      <w:lvlJc w:val="left"/>
      <w:pPr>
        <w:ind w:left="851" w:hanging="425"/>
      </w:pPr>
      <w:rPr>
        <w:rFonts w:ascii="Cambria" w:eastAsia="Cambria" w:hAnsi="Cambria" w:cs="Cambria" w:hint="default"/>
        <w:b w:val="0"/>
        <w:bCs w:val="0"/>
        <w:i w:val="0"/>
        <w:iCs w:val="0"/>
        <w:spacing w:val="0"/>
        <w:w w:val="99"/>
        <w:sz w:val="20"/>
        <w:szCs w:val="20"/>
        <w:lang w:val="es-ES" w:eastAsia="en-US" w:bidi="ar-SA"/>
      </w:rPr>
    </w:lvl>
    <w:lvl w:ilvl="1" w:tplc="9732D2C2">
      <w:start w:val="1"/>
      <w:numFmt w:val="lowerRoman"/>
      <w:lvlText w:val="(%2)"/>
      <w:lvlJc w:val="left"/>
      <w:pPr>
        <w:ind w:left="1134" w:hanging="324"/>
      </w:pPr>
      <w:rPr>
        <w:rFonts w:ascii="Cambria" w:eastAsia="Cambria" w:hAnsi="Cambria" w:cs="Cambria" w:hint="default"/>
        <w:b w:val="0"/>
        <w:bCs w:val="0"/>
        <w:i w:val="0"/>
        <w:iCs w:val="0"/>
        <w:spacing w:val="-1"/>
        <w:w w:val="99"/>
        <w:sz w:val="20"/>
        <w:szCs w:val="20"/>
        <w:lang w:val="es-ES" w:eastAsia="en-US" w:bidi="ar-SA"/>
      </w:rPr>
    </w:lvl>
    <w:lvl w:ilvl="2" w:tplc="138C61D8">
      <w:numFmt w:val="bullet"/>
      <w:lvlText w:val="•"/>
      <w:lvlJc w:val="left"/>
      <w:pPr>
        <w:ind w:left="2037" w:hanging="324"/>
      </w:pPr>
      <w:rPr>
        <w:rFonts w:hint="default"/>
        <w:lang w:val="es-ES" w:eastAsia="en-US" w:bidi="ar-SA"/>
      </w:rPr>
    </w:lvl>
    <w:lvl w:ilvl="3" w:tplc="F5A0C5FA">
      <w:numFmt w:val="bullet"/>
      <w:lvlText w:val="•"/>
      <w:lvlJc w:val="left"/>
      <w:pPr>
        <w:ind w:left="2934" w:hanging="324"/>
      </w:pPr>
      <w:rPr>
        <w:rFonts w:hint="default"/>
        <w:lang w:val="es-ES" w:eastAsia="en-US" w:bidi="ar-SA"/>
      </w:rPr>
    </w:lvl>
    <w:lvl w:ilvl="4" w:tplc="7B282974">
      <w:numFmt w:val="bullet"/>
      <w:lvlText w:val="•"/>
      <w:lvlJc w:val="left"/>
      <w:pPr>
        <w:ind w:left="3831" w:hanging="324"/>
      </w:pPr>
      <w:rPr>
        <w:rFonts w:hint="default"/>
        <w:lang w:val="es-ES" w:eastAsia="en-US" w:bidi="ar-SA"/>
      </w:rPr>
    </w:lvl>
    <w:lvl w:ilvl="5" w:tplc="8BE2EE5C">
      <w:numFmt w:val="bullet"/>
      <w:lvlText w:val="•"/>
      <w:lvlJc w:val="left"/>
      <w:pPr>
        <w:ind w:left="4728" w:hanging="324"/>
      </w:pPr>
      <w:rPr>
        <w:rFonts w:hint="default"/>
        <w:lang w:val="es-ES" w:eastAsia="en-US" w:bidi="ar-SA"/>
      </w:rPr>
    </w:lvl>
    <w:lvl w:ilvl="6" w:tplc="D9040B12">
      <w:numFmt w:val="bullet"/>
      <w:lvlText w:val="•"/>
      <w:lvlJc w:val="left"/>
      <w:pPr>
        <w:ind w:left="5625" w:hanging="324"/>
      </w:pPr>
      <w:rPr>
        <w:rFonts w:hint="default"/>
        <w:lang w:val="es-ES" w:eastAsia="en-US" w:bidi="ar-SA"/>
      </w:rPr>
    </w:lvl>
    <w:lvl w:ilvl="7" w:tplc="21B0A9CE">
      <w:numFmt w:val="bullet"/>
      <w:lvlText w:val="•"/>
      <w:lvlJc w:val="left"/>
      <w:pPr>
        <w:ind w:left="6522" w:hanging="324"/>
      </w:pPr>
      <w:rPr>
        <w:rFonts w:hint="default"/>
        <w:lang w:val="es-ES" w:eastAsia="en-US" w:bidi="ar-SA"/>
      </w:rPr>
    </w:lvl>
    <w:lvl w:ilvl="8" w:tplc="C33C5A92">
      <w:numFmt w:val="bullet"/>
      <w:lvlText w:val="•"/>
      <w:lvlJc w:val="left"/>
      <w:pPr>
        <w:ind w:left="7420" w:hanging="324"/>
      </w:pPr>
      <w:rPr>
        <w:rFonts w:hint="default"/>
        <w:lang w:val="es-ES" w:eastAsia="en-US" w:bidi="ar-SA"/>
      </w:rPr>
    </w:lvl>
  </w:abstractNum>
  <w:num w:numId="1" w16cid:durableId="77796957">
    <w:abstractNumId w:val="1"/>
  </w:num>
  <w:num w:numId="2" w16cid:durableId="389228498">
    <w:abstractNumId w:val="4"/>
  </w:num>
  <w:num w:numId="3" w16cid:durableId="391929057">
    <w:abstractNumId w:val="0"/>
  </w:num>
  <w:num w:numId="4" w16cid:durableId="159003377">
    <w:abstractNumId w:val="2"/>
  </w:num>
  <w:num w:numId="5" w16cid:durableId="37125249">
    <w:abstractNumId w:val="3"/>
  </w:num>
  <w:num w:numId="6" w16cid:durableId="324363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6B"/>
    <w:rsid w:val="00013B31"/>
    <w:rsid w:val="00050EDD"/>
    <w:rsid w:val="000B1484"/>
    <w:rsid w:val="00104848"/>
    <w:rsid w:val="0012465D"/>
    <w:rsid w:val="001B19BA"/>
    <w:rsid w:val="00216710"/>
    <w:rsid w:val="002D17D5"/>
    <w:rsid w:val="003078C6"/>
    <w:rsid w:val="00340FA9"/>
    <w:rsid w:val="00350A8A"/>
    <w:rsid w:val="00362B5E"/>
    <w:rsid w:val="003E5D8B"/>
    <w:rsid w:val="004447B4"/>
    <w:rsid w:val="0049560F"/>
    <w:rsid w:val="004A31BF"/>
    <w:rsid w:val="004D63AF"/>
    <w:rsid w:val="00523520"/>
    <w:rsid w:val="00531A3A"/>
    <w:rsid w:val="00583ED1"/>
    <w:rsid w:val="005D3FFB"/>
    <w:rsid w:val="00630A5D"/>
    <w:rsid w:val="00671E93"/>
    <w:rsid w:val="006C7BCB"/>
    <w:rsid w:val="006D7331"/>
    <w:rsid w:val="006E21FA"/>
    <w:rsid w:val="00705BD8"/>
    <w:rsid w:val="00721630"/>
    <w:rsid w:val="00796803"/>
    <w:rsid w:val="00804E6B"/>
    <w:rsid w:val="0082600E"/>
    <w:rsid w:val="00910309"/>
    <w:rsid w:val="00951FCF"/>
    <w:rsid w:val="00983F7E"/>
    <w:rsid w:val="009C63B6"/>
    <w:rsid w:val="009F4B36"/>
    <w:rsid w:val="009F5D4C"/>
    <w:rsid w:val="00A2476E"/>
    <w:rsid w:val="00A446B5"/>
    <w:rsid w:val="00A92811"/>
    <w:rsid w:val="00A94435"/>
    <w:rsid w:val="00AA53EA"/>
    <w:rsid w:val="00B33429"/>
    <w:rsid w:val="00BC5DA8"/>
    <w:rsid w:val="00BE3BC3"/>
    <w:rsid w:val="00BF7F3C"/>
    <w:rsid w:val="00C56562"/>
    <w:rsid w:val="00CA767B"/>
    <w:rsid w:val="00CE2018"/>
    <w:rsid w:val="00D6278F"/>
    <w:rsid w:val="00D63223"/>
    <w:rsid w:val="00D63D28"/>
    <w:rsid w:val="00DD505A"/>
    <w:rsid w:val="00E869E4"/>
    <w:rsid w:val="00EB52D8"/>
    <w:rsid w:val="00EC5584"/>
    <w:rsid w:val="00F40097"/>
    <w:rsid w:val="00F44DA3"/>
    <w:rsid w:val="00F710EB"/>
    <w:rsid w:val="00FA261D"/>
    <w:rsid w:val="00FD2714"/>
    <w:rsid w:val="00FD3C37"/>
    <w:rsid w:val="257F3E5D"/>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21823"/>
  <w15:docId w15:val="{A08FD75F-9BA9-49D5-9CB9-466B5362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Heading1">
    <w:name w:val="heading 1"/>
    <w:basedOn w:val="Normal"/>
    <w:uiPriority w:val="9"/>
    <w:qFormat/>
    <w:pPr>
      <w:ind w:left="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0"/>
    <w:qFormat/>
    <w:pPr>
      <w:ind w:left="1" w:right="137" w:firstLine="283"/>
      <w:jc w:val="both"/>
    </w:pPr>
    <w:rPr>
      <w:sz w:val="21"/>
      <w:szCs w:val="21"/>
    </w:rPr>
  </w:style>
  <w:style w:type="paragraph" w:styleId="ListParagraph">
    <w:name w:val="List Paragraph"/>
    <w:basedOn w:val="Normal"/>
    <w:uiPriority w:val="1"/>
    <w:qFormat/>
    <w:pPr>
      <w:ind w:left="428" w:hanging="428"/>
      <w:jc w:val="both"/>
    </w:pPr>
  </w:style>
  <w:style w:type="paragraph" w:customStyle="1" w:styleId="TableParagraph">
    <w:name w:val="Table Paragraph"/>
    <w:basedOn w:val="Normal"/>
    <w:uiPriority w:val="1"/>
    <w:qFormat/>
    <w:pPr>
      <w:spacing w:before="100"/>
      <w:ind w:left="2"/>
      <w:jc w:val="center"/>
    </w:pPr>
  </w:style>
  <w:style w:type="paragraph" w:styleId="Revision">
    <w:name w:val="Revision"/>
    <w:hidden/>
    <w:uiPriority w:val="99"/>
    <w:semiHidden/>
    <w:rsid w:val="009C63B6"/>
    <w:pPr>
      <w:widowControl/>
      <w:autoSpaceDE/>
      <w:autoSpaceDN/>
    </w:pPr>
    <w:rPr>
      <w:rFonts w:ascii="Cambria" w:eastAsia="Cambria" w:hAnsi="Cambria" w:cs="Cambria"/>
      <w:lang w:val="es-ES"/>
    </w:rPr>
  </w:style>
  <w:style w:type="paragraph" w:styleId="Header">
    <w:name w:val="header"/>
    <w:basedOn w:val="Normal"/>
    <w:link w:val="HeaderChar"/>
    <w:uiPriority w:val="99"/>
    <w:unhideWhenUsed/>
    <w:rsid w:val="00A92811"/>
    <w:pPr>
      <w:tabs>
        <w:tab w:val="center" w:pos="4513"/>
        <w:tab w:val="right" w:pos="9026"/>
      </w:tabs>
    </w:pPr>
  </w:style>
  <w:style w:type="character" w:customStyle="1" w:styleId="HeaderChar">
    <w:name w:val="Header Char"/>
    <w:basedOn w:val="DefaultParagraphFont"/>
    <w:link w:val="Header"/>
    <w:uiPriority w:val="99"/>
    <w:rsid w:val="00A92811"/>
    <w:rPr>
      <w:rFonts w:ascii="Cambria" w:eastAsia="Cambria" w:hAnsi="Cambria" w:cs="Cambria"/>
      <w:lang w:val="es-ES"/>
    </w:rPr>
  </w:style>
  <w:style w:type="paragraph" w:styleId="Footer">
    <w:name w:val="footer"/>
    <w:basedOn w:val="Normal"/>
    <w:link w:val="FooterChar"/>
    <w:uiPriority w:val="99"/>
    <w:unhideWhenUsed/>
    <w:rsid w:val="00A92811"/>
    <w:pPr>
      <w:tabs>
        <w:tab w:val="center" w:pos="4513"/>
        <w:tab w:val="right" w:pos="9026"/>
      </w:tabs>
    </w:pPr>
  </w:style>
  <w:style w:type="character" w:customStyle="1" w:styleId="FooterChar">
    <w:name w:val="Footer Char"/>
    <w:basedOn w:val="DefaultParagraphFont"/>
    <w:link w:val="Footer"/>
    <w:uiPriority w:val="99"/>
    <w:rsid w:val="00A92811"/>
    <w:rPr>
      <w:rFonts w:ascii="Cambria" w:eastAsia="Cambria" w:hAnsi="Cambria" w:cs="Cambria"/>
      <w:lang w:val="es-ES"/>
    </w:rPr>
  </w:style>
  <w:style w:type="paragraph" w:styleId="FootnoteText">
    <w:name w:val="footnote text"/>
    <w:basedOn w:val="Normal"/>
    <w:link w:val="FootnoteTextChar"/>
    <w:uiPriority w:val="99"/>
    <w:semiHidden/>
    <w:unhideWhenUsed/>
    <w:rsid w:val="00705BD8"/>
    <w:rPr>
      <w:sz w:val="20"/>
      <w:szCs w:val="20"/>
    </w:rPr>
  </w:style>
  <w:style w:type="character" w:customStyle="1" w:styleId="FootnoteTextChar">
    <w:name w:val="Footnote Text Char"/>
    <w:basedOn w:val="DefaultParagraphFont"/>
    <w:link w:val="FootnoteText"/>
    <w:uiPriority w:val="99"/>
    <w:semiHidden/>
    <w:rsid w:val="00705BD8"/>
    <w:rPr>
      <w:rFonts w:ascii="Cambria" w:eastAsia="Cambria" w:hAnsi="Cambria" w:cs="Cambria"/>
      <w:sz w:val="20"/>
      <w:szCs w:val="20"/>
      <w:lang w:val="es-ES"/>
    </w:rPr>
  </w:style>
  <w:style w:type="character" w:styleId="FootnoteReference">
    <w:name w:val="footnote reference"/>
    <w:basedOn w:val="DefaultParagraphFont"/>
    <w:uiPriority w:val="99"/>
    <w:semiHidden/>
    <w:unhideWhenUsed/>
    <w:rsid w:val="00705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mis-bycatch.org/index.php/mitigation-techniques/safe-handling-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B790-2926-4840-AD44-DCD9C62E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3720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José Garcia Orad</dc:creator>
  <cp:lastModifiedBy>Author</cp:lastModifiedBy>
  <cp:revision>46</cp:revision>
  <dcterms:created xsi:type="dcterms:W3CDTF">2025-10-16T20:46:00Z</dcterms:created>
  <dcterms:modified xsi:type="dcterms:W3CDTF">2025-10-20T12:58:00Z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Acrobat PDFMaker 11 for Word</vt:lpwstr>
  </property>
  <property fmtid="{D5CDD505-2E9C-101B-9397-08002B2CF9AE}" pid="4" name="LastSaved">
    <vt:filetime>2025-10-16T00:00:00Z</vt:filetime>
  </property>
  <property fmtid="{D5CDD505-2E9C-101B-9397-08002B2CF9AE}" pid="5" name="Producer">
    <vt:lpwstr>Adobe PDF Library 11.0</vt:lpwstr>
  </property>
  <property fmtid="{D5CDD505-2E9C-101B-9397-08002B2CF9AE}" pid="6" name="SourceModified">
    <vt:lpwstr>D:20200601065610</vt:lpwstr>
  </property>
</Properties>
</file>