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7B72" w14:textId="77777777" w:rsidR="00AE5554" w:rsidRPr="00835129" w:rsidRDefault="00AE5554" w:rsidP="005C4D20">
      <w:pPr>
        <w:jc w:val="center"/>
        <w:rPr>
          <w:b/>
          <w:i/>
          <w:iCs/>
          <w:sz w:val="20"/>
          <w:szCs w:val="20"/>
        </w:rPr>
      </w:pPr>
      <w:r w:rsidRPr="00835129">
        <w:rPr>
          <w:b/>
          <w:i/>
          <w:iCs/>
          <w:sz w:val="20"/>
          <w:szCs w:val="20"/>
        </w:rPr>
        <w:t>Cover sheet to accompany new proposals</w:t>
      </w:r>
    </w:p>
    <w:p w14:paraId="709DA0CC" w14:textId="77777777" w:rsidR="00AE5554" w:rsidRPr="00835129" w:rsidRDefault="00AE5554" w:rsidP="005C4D20">
      <w:pPr>
        <w:jc w:val="center"/>
        <w:rPr>
          <w:b/>
          <w:bCs/>
          <w:i/>
          <w:iCs/>
          <w:sz w:val="20"/>
          <w:szCs w:val="20"/>
          <w:lang w:val="en-IE"/>
        </w:rPr>
      </w:pPr>
    </w:p>
    <w:p w14:paraId="6A2EB0E3" w14:textId="09F32EEB" w:rsidR="00AE5554" w:rsidRPr="00835129" w:rsidRDefault="00AE5554" w:rsidP="005C4D20">
      <w:pPr>
        <w:jc w:val="center"/>
        <w:rPr>
          <w:i/>
          <w:iCs/>
          <w:sz w:val="20"/>
          <w:szCs w:val="20"/>
        </w:rPr>
      </w:pPr>
      <w:r w:rsidRPr="00835129">
        <w:rPr>
          <w:i/>
          <w:iCs/>
          <w:sz w:val="20"/>
          <w:szCs w:val="20"/>
        </w:rPr>
        <w:t xml:space="preserve">(submitted by </w:t>
      </w:r>
      <w:r w:rsidR="008555D2" w:rsidRPr="00835129">
        <w:rPr>
          <w:i/>
          <w:iCs/>
          <w:sz w:val="20"/>
          <w:szCs w:val="20"/>
        </w:rPr>
        <w:t>Japan</w:t>
      </w:r>
      <w:r w:rsidRPr="00835129">
        <w:rPr>
          <w:i/>
          <w:iCs/>
          <w:sz w:val="20"/>
          <w:szCs w:val="20"/>
        </w:rPr>
        <w:t>)</w:t>
      </w:r>
    </w:p>
    <w:p w14:paraId="1B270155" w14:textId="77777777" w:rsidR="00476A51" w:rsidRPr="00835129" w:rsidRDefault="00476A51" w:rsidP="00476A51">
      <w:pPr>
        <w:rPr>
          <w:b/>
          <w:sz w:val="20"/>
          <w:szCs w:val="20"/>
        </w:rPr>
      </w:pPr>
    </w:p>
    <w:p w14:paraId="426AC9E8" w14:textId="77777777" w:rsidR="00476A51" w:rsidRPr="00835129" w:rsidRDefault="00476A51" w:rsidP="00476A51">
      <w:pPr>
        <w:jc w:val="both"/>
        <w:rPr>
          <w:rFonts w:eastAsia="MS Mincho"/>
          <w:b/>
          <w:bCs/>
          <w:color w:val="FF0000"/>
          <w:sz w:val="20"/>
          <w:szCs w:val="20"/>
          <w:lang w:eastAsia="ja-JP"/>
        </w:rPr>
      </w:pPr>
      <w:r w:rsidRPr="00835129">
        <w:rPr>
          <w:b/>
          <w:bCs/>
          <w:sz w:val="20"/>
          <w:szCs w:val="20"/>
        </w:rPr>
        <w:t>Title</w:t>
      </w:r>
      <w:r w:rsidRPr="00835129">
        <w:rPr>
          <w:b/>
          <w:bCs/>
          <w:spacing w:val="-6"/>
          <w:sz w:val="20"/>
          <w:szCs w:val="20"/>
        </w:rPr>
        <w:t xml:space="preserve"> </w:t>
      </w:r>
      <w:r w:rsidRPr="00835129">
        <w:rPr>
          <w:b/>
          <w:bCs/>
          <w:sz w:val="20"/>
          <w:szCs w:val="20"/>
        </w:rPr>
        <w:t>of</w:t>
      </w:r>
      <w:r w:rsidRPr="00835129">
        <w:rPr>
          <w:b/>
          <w:bCs/>
          <w:spacing w:val="-6"/>
          <w:sz w:val="20"/>
          <w:szCs w:val="20"/>
        </w:rPr>
        <w:t xml:space="preserve"> </w:t>
      </w:r>
      <w:r w:rsidRPr="00835129">
        <w:rPr>
          <w:b/>
          <w:bCs/>
          <w:sz w:val="20"/>
          <w:szCs w:val="20"/>
        </w:rPr>
        <w:t>the</w:t>
      </w:r>
      <w:r w:rsidRPr="00835129">
        <w:rPr>
          <w:b/>
          <w:bCs/>
          <w:spacing w:val="-4"/>
          <w:sz w:val="20"/>
          <w:szCs w:val="20"/>
        </w:rPr>
        <w:t xml:space="preserve"> Proposed </w:t>
      </w:r>
      <w:r w:rsidRPr="00835129">
        <w:rPr>
          <w:b/>
          <w:bCs/>
          <w:sz w:val="20"/>
          <w:szCs w:val="20"/>
        </w:rPr>
        <w:t>Draft</w:t>
      </w:r>
      <w:r w:rsidRPr="00835129">
        <w:rPr>
          <w:b/>
          <w:bCs/>
          <w:spacing w:val="-3"/>
          <w:sz w:val="20"/>
          <w:szCs w:val="20"/>
        </w:rPr>
        <w:t xml:space="preserve"> </w:t>
      </w:r>
      <w:r w:rsidRPr="00835129">
        <w:rPr>
          <w:b/>
          <w:bCs/>
          <w:spacing w:val="-2"/>
          <w:sz w:val="20"/>
          <w:szCs w:val="20"/>
        </w:rPr>
        <w:t>Recommendation/Resolution:</w:t>
      </w:r>
      <w:r w:rsidRPr="00835129">
        <w:rPr>
          <w:rFonts w:eastAsia="MS Mincho"/>
          <w:b/>
          <w:bCs/>
          <w:spacing w:val="-2"/>
          <w:sz w:val="20"/>
          <w:szCs w:val="20"/>
          <w:lang w:eastAsia="ja-JP"/>
        </w:rPr>
        <w:t xml:space="preserve"> </w:t>
      </w:r>
      <w:r w:rsidRPr="00835129">
        <w:rPr>
          <w:rFonts w:eastAsia="MS Mincho"/>
          <w:color w:val="FF0000"/>
          <w:spacing w:val="-2"/>
          <w:sz w:val="20"/>
          <w:szCs w:val="20"/>
          <w:lang w:eastAsia="ja-JP"/>
        </w:rPr>
        <w:t>Draft Recommendation by ICCAT on the conservation and management of sharks caught in association with ICCAT fisheries</w:t>
      </w:r>
    </w:p>
    <w:p w14:paraId="15D0B3AF" w14:textId="77777777" w:rsidR="00476A51" w:rsidRPr="00835129" w:rsidRDefault="00476A51" w:rsidP="00476A51">
      <w:pPr>
        <w:ind w:left="318"/>
        <w:jc w:val="both"/>
        <w:rPr>
          <w:sz w:val="20"/>
          <w:szCs w:val="20"/>
        </w:rPr>
      </w:pPr>
    </w:p>
    <w:p w14:paraId="0289F15B" w14:textId="77777777" w:rsidR="00476A51" w:rsidRPr="00835129" w:rsidRDefault="00476A51" w:rsidP="00476A51">
      <w:pPr>
        <w:jc w:val="both"/>
        <w:rPr>
          <w:rFonts w:eastAsia="MS Mincho"/>
          <w:i/>
          <w:iCs/>
          <w:color w:val="FF0000"/>
          <w:sz w:val="20"/>
          <w:szCs w:val="20"/>
          <w:lang w:eastAsia="ja-JP"/>
        </w:rPr>
      </w:pPr>
      <w:r w:rsidRPr="00835129">
        <w:rPr>
          <w:b/>
          <w:bCs/>
          <w:sz w:val="20"/>
          <w:szCs w:val="20"/>
        </w:rPr>
        <w:t>Title of currently in force recommendation(s) or resolution(s) addressing the same or related issues:</w:t>
      </w:r>
      <w:r w:rsidRPr="00835129">
        <w:rPr>
          <w:rFonts w:eastAsia="MS Mincho"/>
          <w:i/>
          <w:iCs/>
          <w:color w:val="FF0000"/>
          <w:sz w:val="20"/>
          <w:szCs w:val="20"/>
          <w:lang w:eastAsia="ja-JP"/>
        </w:rPr>
        <w:t xml:space="preserve"> </w:t>
      </w:r>
      <w:r w:rsidRPr="00835129">
        <w:rPr>
          <w:rFonts w:eastAsia="MS Mincho"/>
          <w:color w:val="FF0000"/>
          <w:sz w:val="20"/>
          <w:szCs w:val="20"/>
          <w:lang w:eastAsia="ja-JP"/>
        </w:rPr>
        <w:t>Res. 95-02, Res. 03-10, Rec. 04-10, Rec. 07-06, Rec. 09-07, Rec. 10-07, Rec. 10-08, Rec. 11-08, Rec. 13-10, Rec. 15-06, Rec. 18-06, and Rec. 23-12.</w:t>
      </w:r>
    </w:p>
    <w:p w14:paraId="00FCED0E" w14:textId="77777777" w:rsidR="00476A51" w:rsidRPr="00835129" w:rsidRDefault="00476A51" w:rsidP="00476A51">
      <w:pPr>
        <w:ind w:left="318"/>
        <w:jc w:val="both"/>
        <w:rPr>
          <w:sz w:val="20"/>
          <w:szCs w:val="20"/>
        </w:rPr>
      </w:pPr>
    </w:p>
    <w:p w14:paraId="7584F78C" w14:textId="6D35A7D6" w:rsidR="00476A51" w:rsidRPr="00835129" w:rsidRDefault="00476A51" w:rsidP="00CC148E">
      <w:pPr>
        <w:numPr>
          <w:ilvl w:val="0"/>
          <w:numId w:val="59"/>
        </w:numPr>
        <w:ind w:left="426" w:hanging="426"/>
        <w:jc w:val="both"/>
        <w:rPr>
          <w:color w:val="EE0000"/>
          <w:sz w:val="20"/>
          <w:szCs w:val="20"/>
        </w:rPr>
      </w:pPr>
      <w:r w:rsidRPr="00835129">
        <w:rPr>
          <w:sz w:val="20"/>
          <w:szCs w:val="20"/>
        </w:rPr>
        <w:t>Does it create new</w:t>
      </w:r>
      <w:r w:rsidRPr="00835129">
        <w:rPr>
          <w:spacing w:val="-7"/>
          <w:sz w:val="20"/>
          <w:szCs w:val="20"/>
        </w:rPr>
        <w:t xml:space="preserve"> </w:t>
      </w:r>
      <w:r w:rsidRPr="00835129">
        <w:rPr>
          <w:b/>
          <w:bCs/>
          <w:spacing w:val="-7"/>
          <w:sz w:val="20"/>
          <w:szCs w:val="20"/>
        </w:rPr>
        <w:t>r</w:t>
      </w:r>
      <w:r w:rsidRPr="00835129">
        <w:rPr>
          <w:b/>
          <w:bCs/>
          <w:sz w:val="20"/>
          <w:szCs w:val="20"/>
        </w:rPr>
        <w:t>eporting</w:t>
      </w:r>
      <w:r w:rsidRPr="00835129">
        <w:rPr>
          <w:b/>
          <w:bCs/>
          <w:spacing w:val="-8"/>
          <w:sz w:val="20"/>
          <w:szCs w:val="20"/>
        </w:rPr>
        <w:t xml:space="preserve"> o</w:t>
      </w:r>
      <w:r w:rsidRPr="00835129">
        <w:rPr>
          <w:b/>
          <w:bCs/>
          <w:spacing w:val="-2"/>
          <w:sz w:val="20"/>
          <w:szCs w:val="20"/>
        </w:rPr>
        <w:t xml:space="preserve">bligation(s) </w:t>
      </w:r>
      <w:r w:rsidRPr="00835129">
        <w:rPr>
          <w:spacing w:val="-2"/>
          <w:sz w:val="20"/>
          <w:szCs w:val="20"/>
        </w:rPr>
        <w:t xml:space="preserve">for CPCs?     </w:t>
      </w:r>
      <w:r w:rsidR="002A119B" w:rsidRPr="00835129">
        <w:rPr>
          <w:color w:val="EE0000"/>
          <w:spacing w:val="-2"/>
          <w:sz w:val="20"/>
          <w:szCs w:val="20"/>
        </w:rPr>
        <w:t xml:space="preserve">Yes </w:t>
      </w:r>
      <w:r w:rsidRPr="00835129">
        <w:rPr>
          <w:rFonts w:ascii="Wingdings" w:eastAsia="MS Mincho" w:hAnsi="Wingdings" w:hint="eastAsia"/>
          <w:color w:val="EE0000"/>
          <w:spacing w:val="-2"/>
          <w:sz w:val="20"/>
          <w:szCs w:val="20"/>
          <w:lang w:eastAsia="ja-JP"/>
        </w:rPr>
        <w:t>☒</w:t>
      </w:r>
      <w:r w:rsidR="00090383" w:rsidRPr="00835129">
        <w:rPr>
          <w:rFonts w:ascii="Wingdings" w:eastAsia="MS Mincho" w:hAnsi="Wingdings"/>
          <w:color w:val="EE0000"/>
          <w:spacing w:val="-2"/>
          <w:sz w:val="20"/>
          <w:szCs w:val="20"/>
          <w:lang w:eastAsia="ja-JP"/>
        </w:rPr>
        <w:t xml:space="preserve"> </w:t>
      </w:r>
      <w:r w:rsidR="00090383" w:rsidRPr="00835129">
        <w:rPr>
          <w:color w:val="000000" w:themeColor="text1"/>
          <w:spacing w:val="-2"/>
          <w:sz w:val="20"/>
          <w:szCs w:val="20"/>
        </w:rPr>
        <w:t xml:space="preserve">No </w:t>
      </w:r>
      <w:r w:rsidR="00090383" w:rsidRPr="00835129">
        <w:rPr>
          <w:rFonts w:ascii="Wingdings" w:hAnsi="Wingdings"/>
          <w:color w:val="000000" w:themeColor="text1"/>
          <w:spacing w:val="-2"/>
          <w:sz w:val="20"/>
          <w:szCs w:val="20"/>
        </w:rPr>
        <w:t>¨</w:t>
      </w:r>
    </w:p>
    <w:p w14:paraId="0919BDD7" w14:textId="77777777" w:rsidR="00476A51" w:rsidRPr="00835129" w:rsidRDefault="00476A51" w:rsidP="00476A51">
      <w:pPr>
        <w:rPr>
          <w:sz w:val="20"/>
          <w:szCs w:val="20"/>
        </w:rPr>
      </w:pPr>
    </w:p>
    <w:p w14:paraId="3B94A72A" w14:textId="77777777" w:rsidR="00476A51" w:rsidRPr="00835129" w:rsidRDefault="00476A51" w:rsidP="00476A51">
      <w:pPr>
        <w:ind w:left="426"/>
        <w:jc w:val="both"/>
        <w:rPr>
          <w:sz w:val="20"/>
          <w:szCs w:val="20"/>
        </w:rPr>
      </w:pPr>
      <w:r w:rsidRPr="00835129">
        <w:rPr>
          <w:sz w:val="20"/>
          <w:szCs w:val="20"/>
        </w:rPr>
        <w:t>Brief</w:t>
      </w:r>
      <w:r w:rsidRPr="00835129">
        <w:rPr>
          <w:spacing w:val="-8"/>
          <w:sz w:val="20"/>
          <w:szCs w:val="20"/>
        </w:rPr>
        <w:t xml:space="preserve"> d</w:t>
      </w:r>
      <w:r w:rsidRPr="00835129">
        <w:rPr>
          <w:sz w:val="20"/>
          <w:szCs w:val="20"/>
        </w:rPr>
        <w:t>escription</w:t>
      </w:r>
      <w:r w:rsidRPr="00835129">
        <w:rPr>
          <w:spacing w:val="-9"/>
          <w:sz w:val="20"/>
          <w:szCs w:val="20"/>
        </w:rPr>
        <w:t xml:space="preserve"> </w:t>
      </w:r>
      <w:r w:rsidRPr="00835129">
        <w:rPr>
          <w:sz w:val="20"/>
          <w:szCs w:val="20"/>
        </w:rPr>
        <w:t>of</w:t>
      </w:r>
      <w:r w:rsidRPr="00835129">
        <w:rPr>
          <w:spacing w:val="-7"/>
          <w:sz w:val="20"/>
          <w:szCs w:val="20"/>
        </w:rPr>
        <w:t xml:space="preserve"> </w:t>
      </w:r>
      <w:r w:rsidRPr="00835129">
        <w:rPr>
          <w:sz w:val="20"/>
          <w:szCs w:val="20"/>
        </w:rPr>
        <w:t>new</w:t>
      </w:r>
      <w:r w:rsidRPr="00835129">
        <w:rPr>
          <w:spacing w:val="-6"/>
          <w:sz w:val="20"/>
          <w:szCs w:val="20"/>
        </w:rPr>
        <w:t xml:space="preserve"> r</w:t>
      </w:r>
      <w:r w:rsidRPr="00835129">
        <w:rPr>
          <w:sz w:val="20"/>
          <w:szCs w:val="20"/>
        </w:rPr>
        <w:t>eporting</w:t>
      </w:r>
      <w:r w:rsidRPr="00835129">
        <w:rPr>
          <w:spacing w:val="-8"/>
          <w:sz w:val="20"/>
          <w:szCs w:val="20"/>
        </w:rPr>
        <w:t xml:space="preserve"> o</w:t>
      </w:r>
      <w:r w:rsidRPr="00835129">
        <w:rPr>
          <w:spacing w:val="-2"/>
          <w:sz w:val="20"/>
          <w:szCs w:val="20"/>
        </w:rPr>
        <w:t>bligation(s):</w:t>
      </w:r>
    </w:p>
    <w:p w14:paraId="32DBB245" w14:textId="77777777" w:rsidR="006358E8" w:rsidRPr="00835129" w:rsidRDefault="006358E8" w:rsidP="006358E8">
      <w:pPr>
        <w:ind w:left="426"/>
        <w:jc w:val="both"/>
        <w:rPr>
          <w:rFonts w:eastAsiaTheme="minorEastAsia"/>
          <w:i/>
          <w:iCs/>
          <w:color w:val="FF0000"/>
          <w:spacing w:val="-2"/>
          <w:sz w:val="20"/>
          <w:szCs w:val="20"/>
          <w:lang w:eastAsia="ja-JP"/>
        </w:rPr>
      </w:pPr>
    </w:p>
    <w:p w14:paraId="1579032E" w14:textId="304A32B8" w:rsidR="006358E8" w:rsidRPr="00835129" w:rsidRDefault="006358E8" w:rsidP="006358E8">
      <w:pPr>
        <w:ind w:left="426"/>
        <w:jc w:val="both"/>
        <w:rPr>
          <w:rFonts w:eastAsiaTheme="minorEastAsia"/>
          <w:color w:val="FF0000"/>
          <w:sz w:val="20"/>
          <w:szCs w:val="20"/>
          <w:lang w:eastAsia="ja-JP"/>
        </w:rPr>
      </w:pPr>
      <w:r w:rsidRPr="00835129">
        <w:rPr>
          <w:rFonts w:eastAsiaTheme="minorEastAsia" w:hint="eastAsia"/>
          <w:color w:val="FF0000"/>
          <w:spacing w:val="-2"/>
          <w:sz w:val="20"/>
          <w:szCs w:val="20"/>
          <w:lang w:eastAsia="ja-JP"/>
        </w:rPr>
        <w:t xml:space="preserve">This proposal includes new reporting obligations which apply to CPCs </w:t>
      </w:r>
      <w:r w:rsidRPr="00835129">
        <w:rPr>
          <w:rFonts w:eastAsiaTheme="minorEastAsia"/>
          <w:color w:val="FF0000"/>
          <w:spacing w:val="-2"/>
          <w:sz w:val="20"/>
          <w:szCs w:val="20"/>
          <w:lang w:eastAsia="ja-JP"/>
        </w:rPr>
        <w:t>to choose an</w:t>
      </w:r>
      <w:r w:rsidRPr="00835129">
        <w:rPr>
          <w:rFonts w:eastAsiaTheme="minorEastAsia" w:hint="eastAsia"/>
          <w:color w:val="FF0000"/>
          <w:spacing w:val="-2"/>
          <w:sz w:val="20"/>
          <w:szCs w:val="20"/>
          <w:lang w:eastAsia="ja-JP"/>
        </w:rPr>
        <w:t xml:space="preserve"> alternative measure for fins naturally attached policy.    </w:t>
      </w:r>
    </w:p>
    <w:p w14:paraId="50DDC9BA" w14:textId="77777777" w:rsidR="00476A51" w:rsidRPr="00835129" w:rsidRDefault="00476A51" w:rsidP="00476A51">
      <w:pPr>
        <w:rPr>
          <w:sz w:val="20"/>
          <w:szCs w:val="20"/>
        </w:rPr>
      </w:pPr>
    </w:p>
    <w:p w14:paraId="6790CBBF" w14:textId="77777777" w:rsidR="00476A51" w:rsidRPr="00835129" w:rsidRDefault="00476A51" w:rsidP="00476A51">
      <w:pPr>
        <w:ind w:left="318"/>
        <w:rPr>
          <w:sz w:val="20"/>
          <w:szCs w:val="20"/>
        </w:rPr>
      </w:pPr>
    </w:p>
    <w:p w14:paraId="38E53CCC" w14:textId="77777777" w:rsidR="00476A51" w:rsidRPr="00835129" w:rsidRDefault="00476A51" w:rsidP="00CC148E">
      <w:pPr>
        <w:numPr>
          <w:ilvl w:val="0"/>
          <w:numId w:val="59"/>
        </w:numPr>
        <w:ind w:left="426" w:hanging="426"/>
        <w:jc w:val="both"/>
        <w:rPr>
          <w:sz w:val="20"/>
          <w:szCs w:val="20"/>
        </w:rPr>
      </w:pPr>
      <w:r w:rsidRPr="00835129">
        <w:rPr>
          <w:sz w:val="20"/>
          <w:szCs w:val="20"/>
        </w:rPr>
        <w:t xml:space="preserve">Does it require additional input or </w:t>
      </w:r>
      <w:r w:rsidRPr="00835129">
        <w:rPr>
          <w:b/>
          <w:bCs/>
          <w:sz w:val="20"/>
          <w:szCs w:val="20"/>
        </w:rPr>
        <w:t>work by the SCRS</w:t>
      </w:r>
      <w:r w:rsidRPr="00835129">
        <w:rPr>
          <w:sz w:val="20"/>
          <w:szCs w:val="20"/>
        </w:rPr>
        <w:t>?</w:t>
      </w:r>
      <w:r w:rsidRPr="00835129">
        <w:rPr>
          <w:spacing w:val="-2"/>
          <w:sz w:val="20"/>
          <w:szCs w:val="20"/>
        </w:rPr>
        <w:t xml:space="preserve">    Yes</w:t>
      </w:r>
      <w:r w:rsidRPr="00835129">
        <w:rPr>
          <w:color w:val="FF0000"/>
          <w:spacing w:val="-2"/>
          <w:sz w:val="20"/>
          <w:szCs w:val="20"/>
        </w:rPr>
        <w:t xml:space="preserve"> </w:t>
      </w:r>
      <w:bookmarkStart w:id="0" w:name="_Hlk208928396"/>
      <w:r w:rsidRPr="00835129">
        <w:rPr>
          <w:rFonts w:ascii="Wingdings" w:hAnsi="Wingdings"/>
          <w:spacing w:val="-2"/>
          <w:sz w:val="20"/>
          <w:szCs w:val="20"/>
        </w:rPr>
        <w:t>¨</w:t>
      </w:r>
      <w:bookmarkEnd w:id="0"/>
      <w:r w:rsidRPr="00835129">
        <w:rPr>
          <w:rFonts w:ascii="Wingdings" w:eastAsia="MS Mincho" w:hAnsi="Wingdings"/>
          <w:color w:val="FF0000"/>
          <w:spacing w:val="-2"/>
          <w:sz w:val="20"/>
          <w:szCs w:val="20"/>
          <w:lang w:eastAsia="ja-JP"/>
        </w:rPr>
        <w:t xml:space="preserve"> </w:t>
      </w:r>
      <w:r w:rsidRPr="00835129">
        <w:rPr>
          <w:color w:val="FF0000"/>
          <w:spacing w:val="-2"/>
          <w:sz w:val="20"/>
          <w:szCs w:val="20"/>
        </w:rPr>
        <w:t xml:space="preserve">No </w:t>
      </w:r>
      <w:r w:rsidRPr="00835129">
        <w:rPr>
          <w:rFonts w:ascii="Wingdings" w:eastAsia="MS Mincho" w:hAnsi="Wingdings" w:hint="eastAsia"/>
          <w:color w:val="FF0000"/>
          <w:spacing w:val="-2"/>
          <w:sz w:val="20"/>
          <w:szCs w:val="20"/>
          <w:lang w:eastAsia="ja-JP"/>
        </w:rPr>
        <w:t>☒</w:t>
      </w:r>
    </w:p>
    <w:p w14:paraId="4D5A32DA" w14:textId="77777777" w:rsidR="00476A51" w:rsidRPr="00835129" w:rsidRDefault="00476A51" w:rsidP="00476A51">
      <w:pPr>
        <w:ind w:left="360"/>
        <w:rPr>
          <w:sz w:val="20"/>
          <w:szCs w:val="20"/>
        </w:rPr>
      </w:pPr>
    </w:p>
    <w:p w14:paraId="185DBFBF" w14:textId="77777777" w:rsidR="00476A51" w:rsidRPr="00835129" w:rsidRDefault="00476A51" w:rsidP="00476A51">
      <w:pPr>
        <w:ind w:left="360" w:firstLine="66"/>
        <w:jc w:val="both"/>
        <w:rPr>
          <w:rFonts w:eastAsia="MS Mincho"/>
          <w:sz w:val="20"/>
          <w:szCs w:val="20"/>
          <w:lang w:eastAsia="ja-JP"/>
        </w:rPr>
      </w:pPr>
      <w:r w:rsidRPr="00835129">
        <w:rPr>
          <w:sz w:val="20"/>
          <w:szCs w:val="20"/>
        </w:rPr>
        <w:t xml:space="preserve">Is this work already included in the current SCRS workplan </w:t>
      </w:r>
      <w:r w:rsidRPr="00835129">
        <w:rPr>
          <w:spacing w:val="-2"/>
          <w:sz w:val="20"/>
          <w:szCs w:val="20"/>
        </w:rPr>
        <w:t xml:space="preserve">    Yes </w:t>
      </w:r>
      <w:r w:rsidRPr="00835129">
        <w:rPr>
          <w:rFonts w:ascii="Wingdings" w:hAnsi="Wingdings"/>
          <w:spacing w:val="-2"/>
          <w:sz w:val="20"/>
          <w:szCs w:val="20"/>
        </w:rPr>
        <w:t>¨</w:t>
      </w:r>
      <w:r w:rsidRPr="00835129">
        <w:rPr>
          <w:spacing w:val="-2"/>
          <w:sz w:val="20"/>
          <w:szCs w:val="20"/>
        </w:rPr>
        <w:tab/>
      </w:r>
      <w:r w:rsidRPr="00835129">
        <w:rPr>
          <w:color w:val="000000" w:themeColor="text1"/>
          <w:spacing w:val="-2"/>
          <w:sz w:val="20"/>
          <w:szCs w:val="20"/>
        </w:rPr>
        <w:t>No</w:t>
      </w:r>
      <w:r w:rsidRPr="00835129">
        <w:rPr>
          <w:color w:val="FF0000"/>
          <w:spacing w:val="-2"/>
          <w:sz w:val="20"/>
          <w:szCs w:val="20"/>
        </w:rPr>
        <w:t xml:space="preserve"> </w:t>
      </w:r>
      <w:r w:rsidRPr="00835129">
        <w:rPr>
          <w:rFonts w:ascii="Wingdings" w:hAnsi="Wingdings"/>
          <w:spacing w:val="-2"/>
          <w:sz w:val="20"/>
          <w:szCs w:val="20"/>
        </w:rPr>
        <w:t>¨</w:t>
      </w:r>
    </w:p>
    <w:p w14:paraId="5F91C11A" w14:textId="77777777" w:rsidR="00476A51" w:rsidRPr="00835129" w:rsidRDefault="00476A51" w:rsidP="00476A51">
      <w:pPr>
        <w:ind w:left="360"/>
        <w:rPr>
          <w:sz w:val="20"/>
          <w:szCs w:val="20"/>
        </w:rPr>
      </w:pPr>
    </w:p>
    <w:p w14:paraId="75A9DD8E" w14:textId="77777777" w:rsidR="00476A51" w:rsidRPr="00835129" w:rsidRDefault="00476A51" w:rsidP="00476A51">
      <w:pPr>
        <w:ind w:left="360" w:firstLine="66"/>
        <w:jc w:val="both"/>
        <w:rPr>
          <w:sz w:val="20"/>
          <w:szCs w:val="20"/>
        </w:rPr>
      </w:pPr>
      <w:r w:rsidRPr="00835129">
        <w:rPr>
          <w:sz w:val="20"/>
          <w:szCs w:val="20"/>
        </w:rPr>
        <w:t>Brief</w:t>
      </w:r>
      <w:r w:rsidRPr="00835129">
        <w:rPr>
          <w:spacing w:val="-8"/>
          <w:sz w:val="20"/>
          <w:szCs w:val="20"/>
        </w:rPr>
        <w:t xml:space="preserve"> d</w:t>
      </w:r>
      <w:r w:rsidRPr="00835129">
        <w:rPr>
          <w:sz w:val="20"/>
          <w:szCs w:val="20"/>
        </w:rPr>
        <w:t>escription</w:t>
      </w:r>
      <w:r w:rsidRPr="00835129">
        <w:rPr>
          <w:spacing w:val="-9"/>
          <w:sz w:val="20"/>
          <w:szCs w:val="20"/>
        </w:rPr>
        <w:t xml:space="preserve"> </w:t>
      </w:r>
      <w:r w:rsidRPr="00835129">
        <w:rPr>
          <w:sz w:val="20"/>
          <w:szCs w:val="20"/>
        </w:rPr>
        <w:t>of</w:t>
      </w:r>
      <w:r w:rsidRPr="00835129">
        <w:rPr>
          <w:spacing w:val="-7"/>
          <w:sz w:val="20"/>
          <w:szCs w:val="20"/>
        </w:rPr>
        <w:t xml:space="preserve"> </w:t>
      </w:r>
      <w:r w:rsidRPr="00835129">
        <w:rPr>
          <w:sz w:val="20"/>
          <w:szCs w:val="20"/>
        </w:rPr>
        <w:t>new</w:t>
      </w:r>
      <w:r w:rsidRPr="00835129">
        <w:rPr>
          <w:spacing w:val="-6"/>
          <w:sz w:val="20"/>
          <w:szCs w:val="20"/>
        </w:rPr>
        <w:t xml:space="preserve"> scientific work required (i.e. stock assessment, analysis, external consultant)</w:t>
      </w:r>
      <w:r w:rsidRPr="00835129">
        <w:rPr>
          <w:spacing w:val="-2"/>
          <w:sz w:val="20"/>
          <w:szCs w:val="20"/>
        </w:rPr>
        <w:t>:</w:t>
      </w:r>
    </w:p>
    <w:p w14:paraId="10A58BFF" w14:textId="77777777" w:rsidR="00476A51" w:rsidRPr="00835129" w:rsidRDefault="00476A51" w:rsidP="00476A51">
      <w:pPr>
        <w:rPr>
          <w:rFonts w:eastAsia="MS Mincho"/>
          <w:color w:val="FF0000"/>
          <w:sz w:val="20"/>
          <w:szCs w:val="20"/>
          <w:lang w:eastAsia="ja-JP"/>
        </w:rPr>
      </w:pPr>
    </w:p>
    <w:p w14:paraId="39F86F68" w14:textId="77777777" w:rsidR="00476A51" w:rsidRPr="00835129" w:rsidRDefault="00476A51" w:rsidP="00476A51">
      <w:pPr>
        <w:ind w:left="318"/>
        <w:rPr>
          <w:sz w:val="20"/>
          <w:szCs w:val="20"/>
        </w:rPr>
      </w:pPr>
    </w:p>
    <w:p w14:paraId="0AD6C459" w14:textId="77777777" w:rsidR="00476A51" w:rsidRPr="00835129" w:rsidRDefault="00476A51" w:rsidP="00CC148E">
      <w:pPr>
        <w:numPr>
          <w:ilvl w:val="0"/>
          <w:numId w:val="59"/>
        </w:numPr>
        <w:ind w:left="426" w:hanging="426"/>
        <w:jc w:val="both"/>
        <w:rPr>
          <w:sz w:val="20"/>
          <w:szCs w:val="20"/>
        </w:rPr>
      </w:pPr>
      <w:r w:rsidRPr="00835129">
        <w:rPr>
          <w:sz w:val="20"/>
          <w:szCs w:val="20"/>
        </w:rPr>
        <w:t xml:space="preserve">Does it involve the creation of a </w:t>
      </w:r>
      <w:r w:rsidRPr="00835129">
        <w:rPr>
          <w:b/>
          <w:bCs/>
          <w:sz w:val="20"/>
          <w:szCs w:val="20"/>
        </w:rPr>
        <w:t>new working group or intersessional process</w:t>
      </w:r>
      <w:r w:rsidRPr="00835129">
        <w:rPr>
          <w:sz w:val="20"/>
          <w:szCs w:val="20"/>
        </w:rPr>
        <w:t>?</w:t>
      </w:r>
      <w:r w:rsidRPr="00835129">
        <w:rPr>
          <w:spacing w:val="-2"/>
          <w:sz w:val="20"/>
          <w:szCs w:val="20"/>
        </w:rPr>
        <w:t xml:space="preserve">    Yes </w:t>
      </w:r>
      <w:r w:rsidRPr="00835129">
        <w:rPr>
          <w:rFonts w:ascii="Wingdings" w:hAnsi="Wingdings"/>
          <w:spacing w:val="-2"/>
          <w:sz w:val="20"/>
          <w:szCs w:val="20"/>
        </w:rPr>
        <w:t>¨</w:t>
      </w:r>
      <w:r w:rsidRPr="00835129">
        <w:rPr>
          <w:spacing w:val="-2"/>
          <w:sz w:val="20"/>
          <w:szCs w:val="20"/>
        </w:rPr>
        <w:t xml:space="preserve">     </w:t>
      </w:r>
      <w:r w:rsidRPr="00835129">
        <w:rPr>
          <w:color w:val="FF0000"/>
          <w:spacing w:val="-2"/>
          <w:sz w:val="20"/>
          <w:szCs w:val="20"/>
        </w:rPr>
        <w:t xml:space="preserve"> No </w:t>
      </w:r>
      <w:r w:rsidRPr="00835129">
        <w:rPr>
          <w:rFonts w:ascii="Wingdings" w:eastAsia="MS Mincho" w:hAnsi="Wingdings" w:hint="eastAsia"/>
          <w:color w:val="FF0000"/>
          <w:spacing w:val="-2"/>
          <w:sz w:val="20"/>
          <w:szCs w:val="20"/>
          <w:lang w:eastAsia="ja-JP"/>
        </w:rPr>
        <w:t>☒</w:t>
      </w:r>
    </w:p>
    <w:p w14:paraId="6C373C75" w14:textId="77777777" w:rsidR="00476A51" w:rsidRPr="00835129" w:rsidRDefault="00476A51" w:rsidP="00476A51">
      <w:pPr>
        <w:ind w:left="318"/>
        <w:rPr>
          <w:sz w:val="20"/>
          <w:szCs w:val="20"/>
        </w:rPr>
      </w:pPr>
    </w:p>
    <w:p w14:paraId="1E174234" w14:textId="77777777" w:rsidR="00476A51" w:rsidRPr="00835129" w:rsidRDefault="00476A51" w:rsidP="00476A51">
      <w:pPr>
        <w:ind w:left="318"/>
        <w:rPr>
          <w:sz w:val="20"/>
          <w:szCs w:val="20"/>
        </w:rPr>
      </w:pPr>
    </w:p>
    <w:p w14:paraId="7D53755E" w14:textId="77777777" w:rsidR="00476A51" w:rsidRPr="00835129" w:rsidRDefault="00476A51" w:rsidP="00CC148E">
      <w:pPr>
        <w:numPr>
          <w:ilvl w:val="0"/>
          <w:numId w:val="59"/>
        </w:numPr>
        <w:ind w:left="426" w:hanging="426"/>
        <w:jc w:val="both"/>
        <w:rPr>
          <w:sz w:val="20"/>
          <w:szCs w:val="20"/>
        </w:rPr>
      </w:pPr>
      <w:r w:rsidRPr="00835129">
        <w:rPr>
          <w:sz w:val="20"/>
          <w:szCs w:val="20"/>
        </w:rPr>
        <w:t xml:space="preserve">Does it require a new </w:t>
      </w:r>
      <w:r w:rsidRPr="00835129">
        <w:rPr>
          <w:b/>
          <w:bCs/>
          <w:sz w:val="20"/>
          <w:szCs w:val="20"/>
        </w:rPr>
        <w:t>programme or additional activities to be managed by the Secretariat</w:t>
      </w:r>
      <w:r w:rsidRPr="00835129">
        <w:rPr>
          <w:sz w:val="20"/>
          <w:szCs w:val="20"/>
        </w:rPr>
        <w:t>?</w:t>
      </w:r>
      <w:r w:rsidRPr="00835129">
        <w:rPr>
          <w:spacing w:val="-2"/>
          <w:sz w:val="20"/>
          <w:szCs w:val="20"/>
        </w:rPr>
        <w:t xml:space="preserve">  </w:t>
      </w:r>
    </w:p>
    <w:p w14:paraId="05CA84FF" w14:textId="77777777" w:rsidR="00476A51" w:rsidRPr="00835129" w:rsidRDefault="00476A51" w:rsidP="00476A51">
      <w:pPr>
        <w:ind w:left="426"/>
        <w:rPr>
          <w:spacing w:val="-2"/>
          <w:sz w:val="20"/>
          <w:szCs w:val="20"/>
        </w:rPr>
      </w:pPr>
    </w:p>
    <w:p w14:paraId="455CE934" w14:textId="3A32689F" w:rsidR="00476A51" w:rsidRPr="00835129" w:rsidRDefault="00476A51" w:rsidP="00476A51">
      <w:pPr>
        <w:ind w:left="426"/>
        <w:rPr>
          <w:sz w:val="20"/>
          <w:szCs w:val="20"/>
        </w:rPr>
      </w:pPr>
      <w:r w:rsidRPr="00835129">
        <w:rPr>
          <w:color w:val="EE0000"/>
          <w:spacing w:val="-2"/>
          <w:sz w:val="20"/>
          <w:szCs w:val="20"/>
        </w:rPr>
        <w:t>Yes</w:t>
      </w:r>
      <w:r w:rsidR="008D3095" w:rsidRPr="00835129">
        <w:rPr>
          <w:rFonts w:ascii="Wingdings" w:eastAsia="MS Mincho" w:hAnsi="Wingdings" w:hint="eastAsia"/>
          <w:color w:val="EE0000"/>
          <w:spacing w:val="-2"/>
          <w:sz w:val="20"/>
          <w:szCs w:val="20"/>
          <w:lang w:eastAsia="ja-JP"/>
        </w:rPr>
        <w:t>☒</w:t>
      </w:r>
      <w:r w:rsidRPr="00835129">
        <w:rPr>
          <w:color w:val="EE0000"/>
          <w:spacing w:val="-2"/>
          <w:sz w:val="20"/>
          <w:szCs w:val="20"/>
        </w:rPr>
        <w:t xml:space="preserve">      </w:t>
      </w:r>
      <w:r w:rsidRPr="00835129">
        <w:rPr>
          <w:spacing w:val="-2"/>
          <w:sz w:val="20"/>
          <w:szCs w:val="20"/>
        </w:rPr>
        <w:t xml:space="preserve">No </w:t>
      </w:r>
      <w:r w:rsidR="008D3095" w:rsidRPr="00835129">
        <w:rPr>
          <w:rFonts w:ascii="Wingdings" w:hAnsi="Wingdings"/>
          <w:spacing w:val="-2"/>
          <w:sz w:val="20"/>
          <w:szCs w:val="20"/>
        </w:rPr>
        <w:t>¨</w:t>
      </w:r>
    </w:p>
    <w:p w14:paraId="186B3D12" w14:textId="77777777" w:rsidR="00476A51" w:rsidRPr="00835129" w:rsidRDefault="00476A51" w:rsidP="00476A51">
      <w:pPr>
        <w:ind w:left="318"/>
        <w:rPr>
          <w:sz w:val="20"/>
          <w:szCs w:val="20"/>
        </w:rPr>
      </w:pPr>
    </w:p>
    <w:p w14:paraId="65129276" w14:textId="77777777" w:rsidR="00476A51" w:rsidRPr="00835129" w:rsidRDefault="00476A51" w:rsidP="00476A51">
      <w:pPr>
        <w:ind w:left="360" w:firstLine="66"/>
        <w:jc w:val="both"/>
        <w:rPr>
          <w:spacing w:val="-2"/>
          <w:sz w:val="20"/>
          <w:szCs w:val="20"/>
        </w:rPr>
      </w:pPr>
      <w:r w:rsidRPr="00835129">
        <w:rPr>
          <w:sz w:val="20"/>
          <w:szCs w:val="20"/>
        </w:rPr>
        <w:t>Brief</w:t>
      </w:r>
      <w:r w:rsidRPr="00835129">
        <w:rPr>
          <w:spacing w:val="-8"/>
          <w:sz w:val="20"/>
          <w:szCs w:val="20"/>
        </w:rPr>
        <w:t xml:space="preserve"> d</w:t>
      </w:r>
      <w:r w:rsidRPr="00835129">
        <w:rPr>
          <w:sz w:val="20"/>
          <w:szCs w:val="20"/>
        </w:rPr>
        <w:t>escription</w:t>
      </w:r>
      <w:r w:rsidRPr="00835129">
        <w:rPr>
          <w:spacing w:val="-9"/>
          <w:sz w:val="20"/>
          <w:szCs w:val="20"/>
        </w:rPr>
        <w:t xml:space="preserve"> </w:t>
      </w:r>
      <w:r w:rsidRPr="00835129">
        <w:rPr>
          <w:sz w:val="20"/>
          <w:szCs w:val="20"/>
        </w:rPr>
        <w:t>of</w:t>
      </w:r>
      <w:r w:rsidRPr="00835129">
        <w:rPr>
          <w:spacing w:val="-7"/>
          <w:sz w:val="20"/>
          <w:szCs w:val="20"/>
        </w:rPr>
        <w:t xml:space="preserve"> </w:t>
      </w:r>
      <w:r w:rsidRPr="00835129">
        <w:rPr>
          <w:sz w:val="20"/>
          <w:szCs w:val="20"/>
        </w:rPr>
        <w:t>new</w:t>
      </w:r>
      <w:r w:rsidRPr="00835129">
        <w:rPr>
          <w:spacing w:val="-6"/>
          <w:sz w:val="20"/>
          <w:szCs w:val="20"/>
        </w:rPr>
        <w:t xml:space="preserve"> Secretariat work required</w:t>
      </w:r>
      <w:r w:rsidRPr="00835129">
        <w:rPr>
          <w:spacing w:val="-2"/>
          <w:sz w:val="20"/>
          <w:szCs w:val="20"/>
        </w:rPr>
        <w:t>:</w:t>
      </w:r>
    </w:p>
    <w:p w14:paraId="1489982E" w14:textId="77777777" w:rsidR="00476A51" w:rsidRPr="00835129" w:rsidRDefault="00476A51" w:rsidP="00476A51">
      <w:pPr>
        <w:rPr>
          <w:spacing w:val="-2"/>
          <w:sz w:val="20"/>
          <w:szCs w:val="20"/>
        </w:rPr>
      </w:pPr>
    </w:p>
    <w:p w14:paraId="01A18E94" w14:textId="569684C3" w:rsidR="008D3095" w:rsidRPr="00835129" w:rsidRDefault="008D3095" w:rsidP="00900929">
      <w:pPr>
        <w:ind w:left="360"/>
        <w:jc w:val="both"/>
        <w:rPr>
          <w:rFonts w:eastAsiaTheme="minorEastAsia"/>
          <w:color w:val="FF0000"/>
          <w:spacing w:val="-2"/>
          <w:sz w:val="20"/>
          <w:szCs w:val="20"/>
          <w:lang w:eastAsia="ja-JP"/>
        </w:rPr>
      </w:pPr>
      <w:r w:rsidRPr="00835129">
        <w:rPr>
          <w:rFonts w:eastAsiaTheme="minorEastAsia" w:hint="eastAsia"/>
          <w:color w:val="FF0000"/>
          <w:spacing w:val="-2"/>
          <w:sz w:val="20"/>
          <w:szCs w:val="20"/>
          <w:lang w:eastAsia="ja-JP"/>
        </w:rPr>
        <w:t xml:space="preserve">The Secretariat is requested to compile the information regarding implementation of </w:t>
      </w:r>
      <w:proofErr w:type="gramStart"/>
      <w:r w:rsidRPr="00835129">
        <w:rPr>
          <w:rFonts w:eastAsiaTheme="minorEastAsia" w:hint="eastAsia"/>
          <w:color w:val="FF0000"/>
          <w:spacing w:val="-2"/>
          <w:sz w:val="20"/>
          <w:szCs w:val="20"/>
          <w:lang w:eastAsia="ja-JP"/>
        </w:rPr>
        <w:t>fins</w:t>
      </w:r>
      <w:proofErr w:type="gramEnd"/>
      <w:r w:rsidRPr="00835129">
        <w:rPr>
          <w:rFonts w:eastAsiaTheme="minorEastAsia" w:hint="eastAsia"/>
          <w:color w:val="FF0000"/>
          <w:spacing w:val="-2"/>
          <w:sz w:val="20"/>
          <w:szCs w:val="20"/>
          <w:lang w:eastAsia="ja-JP"/>
        </w:rPr>
        <w:t xml:space="preserve"> naturally attached policy or </w:t>
      </w:r>
      <w:r w:rsidRPr="00835129">
        <w:rPr>
          <w:rFonts w:eastAsiaTheme="minorEastAsia"/>
          <w:color w:val="FF0000"/>
          <w:spacing w:val="-2"/>
          <w:sz w:val="20"/>
          <w:szCs w:val="20"/>
          <w:lang w:eastAsia="ja-JP"/>
        </w:rPr>
        <w:t>alternative</w:t>
      </w:r>
      <w:r w:rsidRPr="00835129">
        <w:rPr>
          <w:rFonts w:eastAsiaTheme="minorEastAsia" w:hint="eastAsia"/>
          <w:color w:val="FF0000"/>
          <w:spacing w:val="-2"/>
          <w:sz w:val="20"/>
          <w:szCs w:val="20"/>
          <w:lang w:eastAsia="ja-JP"/>
        </w:rPr>
        <w:t xml:space="preserve"> measures </w:t>
      </w:r>
    </w:p>
    <w:p w14:paraId="436E82ED" w14:textId="77777777" w:rsidR="008D3095" w:rsidRPr="00835129" w:rsidRDefault="008D3095" w:rsidP="00476A51">
      <w:pPr>
        <w:rPr>
          <w:spacing w:val="-2"/>
          <w:sz w:val="20"/>
          <w:szCs w:val="20"/>
        </w:rPr>
      </w:pPr>
    </w:p>
    <w:p w14:paraId="7D9FD1FB" w14:textId="77777777" w:rsidR="00476A51" w:rsidRPr="00835129" w:rsidRDefault="00476A51" w:rsidP="00476A51">
      <w:pPr>
        <w:rPr>
          <w:spacing w:val="-2"/>
          <w:sz w:val="20"/>
          <w:szCs w:val="20"/>
        </w:rPr>
      </w:pPr>
    </w:p>
    <w:p w14:paraId="77479001" w14:textId="77777777" w:rsidR="00476A51" w:rsidRPr="00835129" w:rsidRDefault="00476A51" w:rsidP="00CC148E">
      <w:pPr>
        <w:numPr>
          <w:ilvl w:val="0"/>
          <w:numId w:val="59"/>
        </w:numPr>
        <w:ind w:left="426" w:hanging="426"/>
        <w:jc w:val="both"/>
        <w:rPr>
          <w:spacing w:val="-2"/>
          <w:sz w:val="20"/>
          <w:szCs w:val="20"/>
        </w:rPr>
      </w:pPr>
      <w:r w:rsidRPr="00835129">
        <w:rPr>
          <w:spacing w:val="-2"/>
          <w:sz w:val="20"/>
          <w:szCs w:val="20"/>
        </w:rPr>
        <w:t>What is the proposed timeframe for implementation, and are there different specific timeframes for certain CPCs, fisheries, regions, etc.:</w:t>
      </w:r>
    </w:p>
    <w:p w14:paraId="0F6C6017" w14:textId="77777777" w:rsidR="00476A51" w:rsidRPr="00835129" w:rsidRDefault="00476A51" w:rsidP="00476A51">
      <w:pPr>
        <w:rPr>
          <w:spacing w:val="-2"/>
          <w:sz w:val="20"/>
          <w:szCs w:val="20"/>
        </w:rPr>
      </w:pPr>
    </w:p>
    <w:p w14:paraId="4BAF1138" w14:textId="0968486E" w:rsidR="00476A51" w:rsidRPr="00835129" w:rsidRDefault="00476A51" w:rsidP="00476A51">
      <w:pPr>
        <w:ind w:left="426"/>
        <w:jc w:val="both"/>
        <w:rPr>
          <w:spacing w:val="-2"/>
          <w:sz w:val="20"/>
          <w:szCs w:val="20"/>
        </w:rPr>
      </w:pPr>
      <w:r w:rsidRPr="00835129">
        <w:rPr>
          <w:rFonts w:eastAsia="MS Mincho"/>
          <w:color w:val="FF0000"/>
          <w:spacing w:val="-2"/>
          <w:sz w:val="20"/>
          <w:szCs w:val="20"/>
          <w:lang w:eastAsia="ja-JP"/>
        </w:rPr>
        <w:t>The recommendation would enter into force in 2026</w:t>
      </w:r>
      <w:r w:rsidR="00DC53A1" w:rsidRPr="00835129">
        <w:rPr>
          <w:rFonts w:eastAsia="MS Mincho"/>
          <w:color w:val="FF0000"/>
          <w:spacing w:val="-2"/>
          <w:sz w:val="20"/>
          <w:szCs w:val="20"/>
          <w:lang w:eastAsia="ja-JP"/>
        </w:rPr>
        <w:t xml:space="preserve"> </w:t>
      </w:r>
      <w:r w:rsidR="00DC53A1" w:rsidRPr="00835129">
        <w:rPr>
          <w:rFonts w:eastAsiaTheme="minorEastAsia" w:hint="eastAsia"/>
          <w:color w:val="FF0000"/>
          <w:spacing w:val="-2"/>
          <w:sz w:val="20"/>
          <w:szCs w:val="20"/>
          <w:lang w:eastAsia="ja-JP"/>
        </w:rPr>
        <w:t>as stipulated in the Convention</w:t>
      </w:r>
      <w:r w:rsidRPr="00835129">
        <w:rPr>
          <w:rFonts w:eastAsia="MS Mincho"/>
          <w:color w:val="FF0000"/>
          <w:spacing w:val="-2"/>
          <w:sz w:val="20"/>
          <w:szCs w:val="20"/>
          <w:lang w:eastAsia="ja-JP"/>
        </w:rPr>
        <w:t>.</w:t>
      </w:r>
    </w:p>
    <w:p w14:paraId="16347A65" w14:textId="77777777" w:rsidR="00476A51" w:rsidRPr="00835129" w:rsidRDefault="00476A51" w:rsidP="00476A51">
      <w:pPr>
        <w:ind w:left="318" w:hanging="233"/>
        <w:rPr>
          <w:spacing w:val="-2"/>
          <w:sz w:val="20"/>
          <w:szCs w:val="20"/>
        </w:rPr>
      </w:pPr>
    </w:p>
    <w:p w14:paraId="7648417D" w14:textId="77777777" w:rsidR="00476A51" w:rsidRPr="00835129" w:rsidRDefault="00476A51" w:rsidP="00CC148E">
      <w:pPr>
        <w:numPr>
          <w:ilvl w:val="0"/>
          <w:numId w:val="59"/>
        </w:numPr>
        <w:ind w:left="426" w:hanging="426"/>
        <w:jc w:val="both"/>
        <w:rPr>
          <w:spacing w:val="-2"/>
          <w:sz w:val="20"/>
          <w:szCs w:val="20"/>
        </w:rPr>
      </w:pPr>
      <w:r w:rsidRPr="00835129">
        <w:rPr>
          <w:spacing w:val="-2"/>
          <w:sz w:val="20"/>
          <w:szCs w:val="20"/>
        </w:rPr>
        <w:t>Is there any other relevant information regarding the resource and workload implications of the proposal:</w:t>
      </w:r>
    </w:p>
    <w:p w14:paraId="4D055F95" w14:textId="77777777" w:rsidR="00476A51" w:rsidRPr="00835129" w:rsidRDefault="00476A51" w:rsidP="00476A51">
      <w:pPr>
        <w:ind w:left="426"/>
        <w:rPr>
          <w:spacing w:val="-2"/>
          <w:sz w:val="20"/>
          <w:szCs w:val="20"/>
        </w:rPr>
      </w:pPr>
    </w:p>
    <w:p w14:paraId="6230A4AE" w14:textId="77777777" w:rsidR="00476A51" w:rsidRPr="00835129" w:rsidRDefault="00476A51" w:rsidP="00476A51">
      <w:pPr>
        <w:ind w:leftChars="200" w:left="440"/>
        <w:rPr>
          <w:rFonts w:eastAsia="MS Mincho"/>
          <w:color w:val="FF0000"/>
          <w:sz w:val="20"/>
          <w:szCs w:val="20"/>
          <w:lang w:eastAsia="ja-JP"/>
        </w:rPr>
      </w:pPr>
      <w:r w:rsidRPr="00835129">
        <w:rPr>
          <w:rFonts w:eastAsia="MS Mincho"/>
          <w:color w:val="FF0000"/>
          <w:spacing w:val="-2"/>
          <w:sz w:val="20"/>
          <w:szCs w:val="20"/>
          <w:lang w:eastAsia="ja-JP"/>
        </w:rPr>
        <w:t>None.</w:t>
      </w:r>
    </w:p>
    <w:p w14:paraId="7F2A80F9" w14:textId="77777777" w:rsidR="00476A51" w:rsidRPr="00835129" w:rsidRDefault="00476A51" w:rsidP="00476A51">
      <w:pPr>
        <w:rPr>
          <w:color w:val="FF0000"/>
          <w:sz w:val="20"/>
          <w:szCs w:val="20"/>
        </w:rPr>
      </w:pPr>
    </w:p>
    <w:p w14:paraId="1CA2C187" w14:textId="77777777" w:rsidR="00476A51" w:rsidRPr="00835129" w:rsidRDefault="00476A51" w:rsidP="00476A51">
      <w:pPr>
        <w:ind w:left="280"/>
        <w:rPr>
          <w:sz w:val="20"/>
          <w:szCs w:val="20"/>
        </w:rPr>
      </w:pPr>
    </w:p>
    <w:p w14:paraId="5A2F796F" w14:textId="77777777" w:rsidR="0039573E" w:rsidRPr="00835129" w:rsidRDefault="0039573E" w:rsidP="005C4D20">
      <w:pPr>
        <w:jc w:val="center"/>
        <w:rPr>
          <w:b/>
          <w:sz w:val="20"/>
          <w:szCs w:val="20"/>
        </w:rPr>
      </w:pPr>
    </w:p>
    <w:p w14:paraId="0A8D2A2B" w14:textId="77777777" w:rsidR="00476A51" w:rsidRPr="00835129" w:rsidRDefault="00476A51" w:rsidP="005C4D20">
      <w:pPr>
        <w:jc w:val="center"/>
        <w:rPr>
          <w:b/>
          <w:sz w:val="20"/>
          <w:szCs w:val="20"/>
        </w:rPr>
      </w:pPr>
    </w:p>
    <w:p w14:paraId="2226BB8E" w14:textId="77777777" w:rsidR="00476A51" w:rsidRPr="00835129" w:rsidRDefault="00476A51" w:rsidP="005C4D20">
      <w:pPr>
        <w:jc w:val="center"/>
        <w:rPr>
          <w:b/>
          <w:sz w:val="20"/>
          <w:szCs w:val="20"/>
        </w:rPr>
      </w:pPr>
    </w:p>
    <w:p w14:paraId="7082C993" w14:textId="77777777" w:rsidR="00476A51" w:rsidRPr="00835129" w:rsidRDefault="00476A51" w:rsidP="005C4D20">
      <w:pPr>
        <w:jc w:val="center"/>
        <w:rPr>
          <w:b/>
          <w:sz w:val="20"/>
          <w:szCs w:val="20"/>
        </w:rPr>
      </w:pPr>
    </w:p>
    <w:p w14:paraId="04B1D6DB" w14:textId="77777777" w:rsidR="00476A51" w:rsidRPr="00835129" w:rsidRDefault="00476A51" w:rsidP="005C4D20">
      <w:pPr>
        <w:jc w:val="center"/>
        <w:rPr>
          <w:b/>
          <w:sz w:val="20"/>
          <w:szCs w:val="20"/>
        </w:rPr>
      </w:pPr>
    </w:p>
    <w:p w14:paraId="62EB8B4F" w14:textId="77777777" w:rsidR="00476A51" w:rsidRPr="00835129" w:rsidRDefault="00476A51" w:rsidP="005C4D20">
      <w:pPr>
        <w:jc w:val="center"/>
        <w:rPr>
          <w:b/>
          <w:sz w:val="20"/>
          <w:szCs w:val="20"/>
        </w:rPr>
      </w:pPr>
    </w:p>
    <w:p w14:paraId="63DF6642" w14:textId="77777777" w:rsidR="00476A51" w:rsidRPr="00835129" w:rsidRDefault="00476A51" w:rsidP="005C4D20">
      <w:pPr>
        <w:jc w:val="center"/>
        <w:rPr>
          <w:b/>
          <w:sz w:val="20"/>
          <w:szCs w:val="20"/>
        </w:rPr>
      </w:pPr>
    </w:p>
    <w:p w14:paraId="4876686D" w14:textId="77777777" w:rsidR="00476A51" w:rsidRPr="00835129" w:rsidRDefault="00476A51" w:rsidP="005C4D20">
      <w:pPr>
        <w:jc w:val="center"/>
        <w:rPr>
          <w:b/>
          <w:sz w:val="20"/>
          <w:szCs w:val="20"/>
        </w:rPr>
      </w:pPr>
    </w:p>
    <w:p w14:paraId="2F1761EC" w14:textId="77777777" w:rsidR="00837D8B" w:rsidRPr="00835129" w:rsidRDefault="00837D8B" w:rsidP="007006FA">
      <w:pPr>
        <w:ind w:left="487" w:right="2"/>
        <w:jc w:val="right"/>
        <w:rPr>
          <w:b/>
          <w:spacing w:val="-2"/>
          <w:sz w:val="20"/>
          <w:szCs w:val="20"/>
        </w:rPr>
      </w:pPr>
    </w:p>
    <w:p w14:paraId="2684F2FB" w14:textId="18988AF4" w:rsidR="007006FA" w:rsidRPr="00835129" w:rsidRDefault="007006FA" w:rsidP="007006FA">
      <w:pPr>
        <w:ind w:left="487" w:right="2"/>
        <w:jc w:val="right"/>
        <w:rPr>
          <w:b/>
          <w:spacing w:val="-2"/>
          <w:sz w:val="20"/>
          <w:szCs w:val="20"/>
        </w:rPr>
      </w:pPr>
      <w:r w:rsidRPr="00835129">
        <w:rPr>
          <w:b/>
          <w:spacing w:val="-2"/>
          <w:sz w:val="20"/>
          <w:szCs w:val="20"/>
        </w:rPr>
        <w:lastRenderedPageBreak/>
        <w:t>Original: English</w:t>
      </w:r>
    </w:p>
    <w:p w14:paraId="5E2875FC" w14:textId="77777777" w:rsidR="00476A51" w:rsidRPr="00835129" w:rsidRDefault="00476A51" w:rsidP="005C4D20">
      <w:pPr>
        <w:jc w:val="center"/>
        <w:rPr>
          <w:b/>
          <w:sz w:val="20"/>
          <w:szCs w:val="20"/>
        </w:rPr>
      </w:pPr>
    </w:p>
    <w:p w14:paraId="4EEBAF8E" w14:textId="77777777" w:rsidR="00B7744B" w:rsidRPr="00835129" w:rsidRDefault="00844C4B" w:rsidP="00844C4B">
      <w:pPr>
        <w:jc w:val="center"/>
        <w:rPr>
          <w:b/>
          <w:bCs/>
          <w:sz w:val="20"/>
          <w:szCs w:val="20"/>
        </w:rPr>
      </w:pPr>
      <w:r w:rsidRPr="00835129">
        <w:rPr>
          <w:b/>
          <w:bCs/>
          <w:sz w:val="20"/>
          <w:szCs w:val="20"/>
        </w:rPr>
        <w:t>Explanatory</w:t>
      </w:r>
      <w:r w:rsidRPr="00835129">
        <w:rPr>
          <w:rFonts w:hint="eastAsia"/>
          <w:b/>
          <w:bCs/>
          <w:sz w:val="20"/>
          <w:szCs w:val="20"/>
        </w:rPr>
        <w:t xml:space="preserve"> note on the </w:t>
      </w:r>
    </w:p>
    <w:p w14:paraId="468E5718" w14:textId="77777777" w:rsidR="00B7744B" w:rsidRPr="00835129" w:rsidRDefault="00844C4B" w:rsidP="00844C4B">
      <w:pPr>
        <w:jc w:val="center"/>
        <w:rPr>
          <w:b/>
          <w:bCs/>
          <w:sz w:val="20"/>
          <w:szCs w:val="20"/>
        </w:rPr>
      </w:pPr>
      <w:r w:rsidRPr="00835129">
        <w:rPr>
          <w:rFonts w:hint="eastAsia"/>
          <w:b/>
          <w:bCs/>
          <w:sz w:val="20"/>
          <w:szCs w:val="20"/>
        </w:rPr>
        <w:t xml:space="preserve">Draft </w:t>
      </w:r>
      <w:r w:rsidRPr="00835129">
        <w:rPr>
          <w:b/>
          <w:bCs/>
          <w:sz w:val="20"/>
          <w:szCs w:val="20"/>
        </w:rPr>
        <w:t>Recommendation</w:t>
      </w:r>
      <w:r w:rsidRPr="00835129">
        <w:rPr>
          <w:rFonts w:hint="eastAsia"/>
          <w:b/>
          <w:bCs/>
          <w:sz w:val="20"/>
          <w:szCs w:val="20"/>
        </w:rPr>
        <w:t xml:space="preserve"> by ICCAT on the conservation and </w:t>
      </w:r>
      <w:r w:rsidRPr="00835129">
        <w:rPr>
          <w:b/>
          <w:bCs/>
          <w:sz w:val="20"/>
          <w:szCs w:val="20"/>
        </w:rPr>
        <w:t>management</w:t>
      </w:r>
      <w:r w:rsidRPr="00835129">
        <w:rPr>
          <w:rFonts w:hint="eastAsia"/>
          <w:b/>
          <w:bCs/>
          <w:sz w:val="20"/>
          <w:szCs w:val="20"/>
        </w:rPr>
        <w:t xml:space="preserve"> of sharks </w:t>
      </w:r>
    </w:p>
    <w:p w14:paraId="35538C64" w14:textId="17B64554" w:rsidR="00844C4B" w:rsidRPr="00835129" w:rsidRDefault="00844C4B" w:rsidP="00844C4B">
      <w:pPr>
        <w:jc w:val="center"/>
        <w:rPr>
          <w:b/>
          <w:bCs/>
          <w:sz w:val="20"/>
          <w:szCs w:val="20"/>
        </w:rPr>
      </w:pPr>
      <w:r w:rsidRPr="00835129">
        <w:rPr>
          <w:rFonts w:hint="eastAsia"/>
          <w:b/>
          <w:bCs/>
          <w:sz w:val="20"/>
          <w:szCs w:val="20"/>
        </w:rPr>
        <w:t xml:space="preserve">caught in </w:t>
      </w:r>
      <w:r w:rsidRPr="00835129">
        <w:rPr>
          <w:b/>
          <w:bCs/>
          <w:sz w:val="20"/>
          <w:szCs w:val="20"/>
        </w:rPr>
        <w:t>association</w:t>
      </w:r>
      <w:r w:rsidRPr="00835129">
        <w:rPr>
          <w:rFonts w:hint="eastAsia"/>
          <w:b/>
          <w:bCs/>
          <w:sz w:val="20"/>
          <w:szCs w:val="20"/>
        </w:rPr>
        <w:t xml:space="preserve"> with ICCAT fisheries</w:t>
      </w:r>
    </w:p>
    <w:p w14:paraId="402D95C8" w14:textId="77777777" w:rsidR="00844C4B" w:rsidRPr="00835129" w:rsidRDefault="00844C4B" w:rsidP="00844C4B">
      <w:pPr>
        <w:jc w:val="center"/>
        <w:rPr>
          <w:b/>
          <w:bCs/>
          <w:i/>
          <w:iCs/>
          <w:sz w:val="20"/>
          <w:szCs w:val="20"/>
          <w:lang w:val="en-IE"/>
        </w:rPr>
      </w:pPr>
    </w:p>
    <w:p w14:paraId="2FD7FBAA" w14:textId="05F4587C" w:rsidR="00844C4B" w:rsidRPr="00835129" w:rsidRDefault="00844C4B" w:rsidP="00844C4B">
      <w:pPr>
        <w:jc w:val="center"/>
        <w:rPr>
          <w:i/>
          <w:iCs/>
          <w:sz w:val="20"/>
          <w:szCs w:val="20"/>
        </w:rPr>
      </w:pPr>
      <w:r w:rsidRPr="00835129">
        <w:rPr>
          <w:i/>
          <w:iCs/>
          <w:sz w:val="20"/>
          <w:szCs w:val="20"/>
        </w:rPr>
        <w:t>(submitted by Japan)</w:t>
      </w:r>
    </w:p>
    <w:p w14:paraId="613DBA68" w14:textId="77777777" w:rsidR="00844C4B" w:rsidRPr="00835129" w:rsidRDefault="00844C4B" w:rsidP="00844C4B">
      <w:pPr>
        <w:rPr>
          <w:b/>
          <w:bCs/>
        </w:rPr>
      </w:pPr>
    </w:p>
    <w:p w14:paraId="6325AF9B" w14:textId="3BF795CA" w:rsidR="00844C4B" w:rsidRPr="00835129" w:rsidRDefault="00844C4B" w:rsidP="00833055">
      <w:pPr>
        <w:jc w:val="both"/>
        <w:rPr>
          <w:rFonts w:eastAsia="Yu Mincho" w:cs="Times New Roman"/>
          <w:sz w:val="20"/>
          <w:szCs w:val="20"/>
        </w:rPr>
      </w:pPr>
      <w:r w:rsidRPr="00835129">
        <w:rPr>
          <w:rFonts w:eastAsia="Yu Mincho" w:cs="Times New Roman"/>
          <w:sz w:val="20"/>
          <w:szCs w:val="20"/>
        </w:rPr>
        <w:t xml:space="preserve">At the </w:t>
      </w:r>
      <w:r w:rsidR="00C4151C" w:rsidRPr="00835129">
        <w:rPr>
          <w:rFonts w:eastAsia="Yu Mincho" w:cs="Times New Roman"/>
          <w:sz w:val="20"/>
          <w:szCs w:val="20"/>
        </w:rPr>
        <w:t xml:space="preserve">24th Special Meeting of the Commission in </w:t>
      </w:r>
      <w:r w:rsidRPr="00835129">
        <w:rPr>
          <w:rFonts w:eastAsia="Yu Mincho" w:cs="Times New Roman"/>
          <w:sz w:val="20"/>
          <w:szCs w:val="20"/>
        </w:rPr>
        <w:t>2024, the E</w:t>
      </w:r>
      <w:r w:rsidR="00C4151C" w:rsidRPr="00835129">
        <w:rPr>
          <w:rFonts w:eastAsia="Yu Mincho" w:cs="Times New Roman"/>
          <w:sz w:val="20"/>
          <w:szCs w:val="20"/>
        </w:rPr>
        <w:t xml:space="preserve">uropean </w:t>
      </w:r>
      <w:r w:rsidRPr="00835129">
        <w:rPr>
          <w:rFonts w:eastAsia="Yu Mincho" w:cs="Times New Roman"/>
          <w:sz w:val="20"/>
          <w:szCs w:val="20"/>
        </w:rPr>
        <w:t>U</w:t>
      </w:r>
      <w:r w:rsidR="00C4151C" w:rsidRPr="00835129">
        <w:rPr>
          <w:rFonts w:eastAsia="Yu Mincho" w:cs="Times New Roman"/>
          <w:sz w:val="20"/>
          <w:szCs w:val="20"/>
        </w:rPr>
        <w:t>nion (EU)</w:t>
      </w:r>
      <w:r w:rsidRPr="00835129">
        <w:rPr>
          <w:rFonts w:eastAsia="Yu Mincho" w:cs="Times New Roman"/>
          <w:sz w:val="20"/>
          <w:szCs w:val="20"/>
        </w:rPr>
        <w:t xml:space="preserve"> submitted </w:t>
      </w:r>
      <w:r w:rsidR="004C178A" w:rsidRPr="00835129">
        <w:rPr>
          <w:rFonts w:eastAsia="Yu Mincho" w:cs="Times New Roman"/>
          <w:sz w:val="20"/>
          <w:szCs w:val="20"/>
        </w:rPr>
        <w:t xml:space="preserve">a </w:t>
      </w:r>
      <w:r w:rsidR="00833055" w:rsidRPr="00835129">
        <w:rPr>
          <w:rFonts w:eastAsia="Yu Mincho" w:cs="Times New Roman"/>
          <w:sz w:val="20"/>
          <w:szCs w:val="20"/>
        </w:rPr>
        <w:t>“</w:t>
      </w:r>
      <w:r w:rsidRPr="00835129">
        <w:rPr>
          <w:rFonts w:eastAsia="Yu Mincho" w:cs="Times New Roman"/>
          <w:sz w:val="20"/>
          <w:szCs w:val="20"/>
        </w:rPr>
        <w:t>Draft Recommendation on the conservation and management of sharks caught in association with ICCAT fisheries</w:t>
      </w:r>
      <w:r w:rsidR="00833055" w:rsidRPr="00835129">
        <w:rPr>
          <w:rFonts w:eastAsia="Yu Mincho" w:cs="Times New Roman"/>
          <w:sz w:val="20"/>
          <w:szCs w:val="20"/>
        </w:rPr>
        <w:t>” [PA4_805/2024]</w:t>
      </w:r>
      <w:r w:rsidRPr="00835129">
        <w:rPr>
          <w:rFonts w:eastAsia="Yu Mincho" w:cs="Times New Roman"/>
          <w:sz w:val="20"/>
          <w:szCs w:val="20"/>
        </w:rPr>
        <w:t>. This proposal was aimed at integrating existing shark recommendations as well as inserting several new elements.</w:t>
      </w:r>
    </w:p>
    <w:p w14:paraId="37CEC4BF" w14:textId="77777777" w:rsidR="00844C4B" w:rsidRPr="00835129" w:rsidRDefault="00844C4B" w:rsidP="00833055">
      <w:pPr>
        <w:jc w:val="both"/>
        <w:rPr>
          <w:rFonts w:eastAsia="Yu Mincho" w:cs="Times New Roman"/>
          <w:sz w:val="20"/>
          <w:szCs w:val="20"/>
        </w:rPr>
      </w:pPr>
    </w:p>
    <w:p w14:paraId="125E9B65" w14:textId="5F96A8DF" w:rsidR="00844C4B" w:rsidRPr="00835129" w:rsidRDefault="00844C4B" w:rsidP="00833055">
      <w:pPr>
        <w:jc w:val="both"/>
        <w:rPr>
          <w:rFonts w:eastAsia="Yu Mincho" w:cs="Times New Roman"/>
          <w:sz w:val="20"/>
          <w:szCs w:val="20"/>
        </w:rPr>
      </w:pPr>
      <w:r w:rsidRPr="00835129">
        <w:rPr>
          <w:rFonts w:eastAsia="Yu Mincho" w:cs="Times New Roman"/>
          <w:sz w:val="20"/>
          <w:szCs w:val="20"/>
        </w:rPr>
        <w:t xml:space="preserve">While Panel 4 agreed on many of the points in the proposal, several issues remained </w:t>
      </w:r>
      <w:r w:rsidRPr="00835129">
        <w:rPr>
          <w:rFonts w:eastAsia="Yu Mincho" w:cs="Times New Roman" w:hint="eastAsia"/>
          <w:sz w:val="20"/>
          <w:szCs w:val="20"/>
        </w:rPr>
        <w:t xml:space="preserve">and more discussion was needed, especially the prohibition of </w:t>
      </w:r>
      <w:r w:rsidRPr="00835129">
        <w:rPr>
          <w:rFonts w:eastAsia="Yu Mincho" w:cs="Times New Roman"/>
          <w:sz w:val="20"/>
          <w:szCs w:val="20"/>
        </w:rPr>
        <w:t>storing, selling, or offering for sale</w:t>
      </w:r>
      <w:r w:rsidRPr="00835129">
        <w:rPr>
          <w:rFonts w:eastAsia="Yu Mincho" w:cs="Times New Roman" w:hint="eastAsia"/>
          <w:sz w:val="20"/>
          <w:szCs w:val="20"/>
        </w:rPr>
        <w:t xml:space="preserve">, and fins naturally attached measures. Japan </w:t>
      </w:r>
      <w:r w:rsidR="002A74CF" w:rsidRPr="00835129">
        <w:rPr>
          <w:rFonts w:eastAsia="Yu Mincho" w:cs="Times New Roman"/>
          <w:sz w:val="20"/>
          <w:szCs w:val="20"/>
        </w:rPr>
        <w:t xml:space="preserve">would like to hereby </w:t>
      </w:r>
      <w:r w:rsidRPr="00835129">
        <w:rPr>
          <w:rFonts w:eastAsia="Yu Mincho" w:cs="Times New Roman" w:hint="eastAsia"/>
          <w:sz w:val="20"/>
          <w:szCs w:val="20"/>
        </w:rPr>
        <w:t xml:space="preserve">submit a proposal which consolidates </w:t>
      </w:r>
      <w:r w:rsidRPr="00835129">
        <w:rPr>
          <w:rFonts w:eastAsia="Yu Mincho" w:cs="Times New Roman"/>
          <w:sz w:val="20"/>
          <w:szCs w:val="20"/>
        </w:rPr>
        <w:t>existing</w:t>
      </w:r>
      <w:r w:rsidRPr="00835129">
        <w:rPr>
          <w:rFonts w:eastAsia="Yu Mincho" w:cs="Times New Roman" w:hint="eastAsia"/>
          <w:sz w:val="20"/>
          <w:szCs w:val="20"/>
        </w:rPr>
        <w:t xml:space="preserve"> shark related </w:t>
      </w:r>
      <w:r w:rsidR="004119D9" w:rsidRPr="00835129">
        <w:rPr>
          <w:rFonts w:eastAsia="Yu Mincho" w:cs="Times New Roman"/>
          <w:sz w:val="20"/>
          <w:szCs w:val="20"/>
        </w:rPr>
        <w:t xml:space="preserve">recommendations and resolutions </w:t>
      </w:r>
      <w:r w:rsidRPr="00835129">
        <w:rPr>
          <w:rFonts w:eastAsia="Yu Mincho" w:cs="Times New Roman" w:hint="eastAsia"/>
          <w:sz w:val="20"/>
          <w:szCs w:val="20"/>
        </w:rPr>
        <w:t xml:space="preserve">and adds suggested </w:t>
      </w:r>
      <w:r w:rsidRPr="00835129">
        <w:rPr>
          <w:rFonts w:eastAsia="Yu Mincho" w:cs="Times New Roman"/>
          <w:sz w:val="20"/>
          <w:szCs w:val="20"/>
        </w:rPr>
        <w:t>approach</w:t>
      </w:r>
      <w:r w:rsidRPr="00835129">
        <w:rPr>
          <w:rFonts w:eastAsia="Yu Mincho" w:cs="Times New Roman" w:hint="eastAsia"/>
          <w:sz w:val="20"/>
          <w:szCs w:val="20"/>
        </w:rPr>
        <w:t xml:space="preserve"> for the above.</w:t>
      </w:r>
    </w:p>
    <w:p w14:paraId="527C3A85" w14:textId="77777777" w:rsidR="00844C4B" w:rsidRPr="00835129" w:rsidRDefault="00844C4B" w:rsidP="00833055">
      <w:pPr>
        <w:jc w:val="both"/>
        <w:rPr>
          <w:rFonts w:eastAsia="Yu Mincho" w:cs="Times New Roman"/>
          <w:sz w:val="20"/>
          <w:szCs w:val="20"/>
        </w:rPr>
      </w:pPr>
    </w:p>
    <w:p w14:paraId="02DDEF70" w14:textId="4CB2A56B" w:rsidR="00844C4B" w:rsidRPr="00835129" w:rsidRDefault="00844C4B" w:rsidP="00833055">
      <w:pPr>
        <w:jc w:val="both"/>
        <w:rPr>
          <w:rFonts w:eastAsia="Yu Mincho" w:cs="Times New Roman"/>
          <w:sz w:val="20"/>
          <w:szCs w:val="20"/>
        </w:rPr>
      </w:pPr>
      <w:r w:rsidRPr="00835129">
        <w:rPr>
          <w:rFonts w:eastAsia="Yu Mincho" w:cs="Times New Roman"/>
          <w:sz w:val="20"/>
          <w:szCs w:val="20"/>
        </w:rPr>
        <w:t xml:space="preserve">EU proposed to apply “prohibition of storing, selling, or offering for sale” </w:t>
      </w:r>
      <w:r w:rsidRPr="00835129">
        <w:rPr>
          <w:rFonts w:eastAsia="Yu Mincho" w:cs="Times New Roman" w:hint="eastAsia"/>
          <w:sz w:val="20"/>
          <w:szCs w:val="20"/>
        </w:rPr>
        <w:t xml:space="preserve">not only to </w:t>
      </w:r>
      <w:r w:rsidR="005A7E4C" w:rsidRPr="00835129">
        <w:rPr>
          <w:rFonts w:eastAsia="Yu Mincho" w:cs="Times New Roman"/>
          <w:sz w:val="20"/>
          <w:szCs w:val="20"/>
        </w:rPr>
        <w:t xml:space="preserve">bigeye </w:t>
      </w:r>
      <w:r w:rsidRPr="00835129">
        <w:rPr>
          <w:rFonts w:eastAsia="Yu Mincho" w:cs="Times New Roman"/>
          <w:sz w:val="20"/>
          <w:szCs w:val="20"/>
        </w:rPr>
        <w:t xml:space="preserve">thresher shark, </w:t>
      </w:r>
      <w:r w:rsidR="005A7E4C" w:rsidRPr="00835129">
        <w:rPr>
          <w:rFonts w:eastAsia="Yu Mincho" w:cs="Times New Roman"/>
          <w:sz w:val="20"/>
          <w:szCs w:val="20"/>
        </w:rPr>
        <w:t xml:space="preserve">oceanic </w:t>
      </w:r>
      <w:r w:rsidRPr="00835129">
        <w:rPr>
          <w:rFonts w:eastAsia="Yu Mincho" w:cs="Times New Roman"/>
          <w:sz w:val="20"/>
          <w:szCs w:val="20"/>
        </w:rPr>
        <w:t xml:space="preserve">whitetip shark, and </w:t>
      </w:r>
      <w:r w:rsidR="005A7E4C" w:rsidRPr="00835129">
        <w:rPr>
          <w:rFonts w:eastAsia="Yu Mincho" w:cs="Times New Roman"/>
          <w:sz w:val="20"/>
          <w:szCs w:val="20"/>
        </w:rPr>
        <w:t xml:space="preserve">hammerhead </w:t>
      </w:r>
      <w:r w:rsidRPr="00835129">
        <w:rPr>
          <w:rFonts w:eastAsia="Yu Mincho" w:cs="Times New Roman"/>
          <w:sz w:val="20"/>
          <w:szCs w:val="20"/>
        </w:rPr>
        <w:t xml:space="preserve">sharks </w:t>
      </w:r>
      <w:r w:rsidRPr="00835129">
        <w:rPr>
          <w:rFonts w:eastAsia="Yu Mincho" w:cs="Times New Roman" w:hint="eastAsia"/>
          <w:sz w:val="20"/>
          <w:szCs w:val="20"/>
        </w:rPr>
        <w:t xml:space="preserve">but also </w:t>
      </w:r>
      <w:r w:rsidRPr="00835129">
        <w:rPr>
          <w:rFonts w:eastAsia="Yu Mincho" w:cs="Times New Roman"/>
          <w:sz w:val="20"/>
          <w:szCs w:val="20"/>
        </w:rPr>
        <w:t>to silky shark and whale shark</w:t>
      </w:r>
      <w:r w:rsidRPr="00835129">
        <w:rPr>
          <w:rFonts w:eastAsia="Yu Mincho" w:cs="Times New Roman" w:hint="eastAsia"/>
          <w:sz w:val="20"/>
          <w:szCs w:val="20"/>
        </w:rPr>
        <w:t xml:space="preserve">. However, </w:t>
      </w:r>
      <w:r w:rsidRPr="00835129">
        <w:rPr>
          <w:rFonts w:eastAsia="Yu Mincho" w:cs="Times New Roman"/>
          <w:sz w:val="20"/>
          <w:szCs w:val="20"/>
        </w:rPr>
        <w:t xml:space="preserve">Japan has a serious doubt about CPC’s implementation of </w:t>
      </w:r>
      <w:r w:rsidRPr="00835129">
        <w:rPr>
          <w:rFonts w:eastAsia="Yu Mincho" w:cs="Times New Roman" w:hint="eastAsia"/>
          <w:sz w:val="20"/>
          <w:szCs w:val="20"/>
        </w:rPr>
        <w:t xml:space="preserve">this measure if the Commission agrees to expand its scope from </w:t>
      </w:r>
      <w:r w:rsidR="005A7E4C" w:rsidRPr="00835129">
        <w:rPr>
          <w:rFonts w:eastAsia="Yu Mincho" w:cs="Times New Roman"/>
          <w:sz w:val="20"/>
          <w:szCs w:val="20"/>
        </w:rPr>
        <w:t xml:space="preserve">the </w:t>
      </w:r>
      <w:r w:rsidRPr="00835129">
        <w:rPr>
          <w:rFonts w:eastAsia="Yu Mincho" w:cs="Times New Roman" w:hint="eastAsia"/>
          <w:sz w:val="20"/>
          <w:szCs w:val="20"/>
        </w:rPr>
        <w:t xml:space="preserve">current three species to five species. As Japan presented its assessment </w:t>
      </w:r>
      <w:r w:rsidR="006F0396" w:rsidRPr="00835129">
        <w:rPr>
          <w:rFonts w:eastAsia="Yu Mincho" w:cs="Times New Roman"/>
          <w:sz w:val="20"/>
          <w:szCs w:val="20"/>
        </w:rPr>
        <w:t>“Analysis of implementation of shark conservation measures and a proposed way forward” [</w:t>
      </w:r>
      <w:r w:rsidR="006F0396" w:rsidRPr="00835129">
        <w:rPr>
          <w:rFonts w:eastAsia="Yu Mincho" w:cs="Times New Roman" w:hint="eastAsia"/>
          <w:sz w:val="20"/>
          <w:szCs w:val="20"/>
        </w:rPr>
        <w:t>IMM_06/i2025</w:t>
      </w:r>
      <w:r w:rsidR="006F0396" w:rsidRPr="00835129">
        <w:rPr>
          <w:rFonts w:eastAsia="Yu Mincho" w:cs="Times New Roman"/>
          <w:sz w:val="20"/>
          <w:szCs w:val="20"/>
        </w:rPr>
        <w:t>]</w:t>
      </w:r>
      <w:r w:rsidR="006F0396" w:rsidRPr="00835129">
        <w:rPr>
          <w:rFonts w:eastAsia="Yu Mincho" w:cs="Times New Roman"/>
          <w:b/>
          <w:bCs/>
          <w:sz w:val="20"/>
          <w:szCs w:val="20"/>
        </w:rPr>
        <w:t xml:space="preserve"> </w:t>
      </w:r>
      <w:r w:rsidRPr="00835129">
        <w:rPr>
          <w:rFonts w:eastAsia="Yu Mincho" w:cs="Times New Roman" w:hint="eastAsia"/>
          <w:sz w:val="20"/>
          <w:szCs w:val="20"/>
        </w:rPr>
        <w:t>at the</w:t>
      </w:r>
      <w:r w:rsidR="006F0396" w:rsidRPr="00835129">
        <w:rPr>
          <w:rFonts w:eastAsia="Yu Mincho" w:cs="Times New Roman"/>
          <w:sz w:val="20"/>
          <w:szCs w:val="20"/>
        </w:rPr>
        <w:t xml:space="preserve"> Working Group on Integrated Monitoring Measures (IMM)</w:t>
      </w:r>
      <w:r w:rsidR="004918ED" w:rsidRPr="00835129">
        <w:rPr>
          <w:rFonts w:eastAsia="Yu Mincho" w:cs="Times New Roman"/>
          <w:sz w:val="20"/>
          <w:szCs w:val="20"/>
        </w:rPr>
        <w:t xml:space="preserve"> Meeting</w:t>
      </w:r>
      <w:r w:rsidRPr="00835129">
        <w:rPr>
          <w:rFonts w:eastAsia="Yu Mincho" w:cs="Times New Roman" w:hint="eastAsia"/>
          <w:sz w:val="20"/>
          <w:szCs w:val="20"/>
        </w:rPr>
        <w:t xml:space="preserve">, </w:t>
      </w:r>
      <w:r w:rsidRPr="00835129">
        <w:rPr>
          <w:rFonts w:eastAsia="Yu Mincho" w:cs="Times New Roman"/>
          <w:sz w:val="20"/>
          <w:szCs w:val="20"/>
        </w:rPr>
        <w:t>very few CPCs fully implement existing</w:t>
      </w:r>
      <w:r w:rsidRPr="00835129">
        <w:rPr>
          <w:rFonts w:eastAsia="Yu Mincho" w:cs="Times New Roman" w:hint="eastAsia"/>
          <w:sz w:val="20"/>
          <w:szCs w:val="20"/>
        </w:rPr>
        <w:t xml:space="preserve"> </w:t>
      </w:r>
      <w:r w:rsidRPr="00835129">
        <w:rPr>
          <w:rFonts w:eastAsia="Yu Mincho" w:cs="Times New Roman"/>
          <w:sz w:val="20"/>
          <w:szCs w:val="20"/>
        </w:rPr>
        <w:t xml:space="preserve">“prohibition of storing, selling, or offering for sale” </w:t>
      </w:r>
      <w:r w:rsidRPr="00835129">
        <w:rPr>
          <w:rFonts w:eastAsia="Yu Mincho" w:cs="Times New Roman" w:hint="eastAsia"/>
          <w:sz w:val="20"/>
          <w:szCs w:val="20"/>
        </w:rPr>
        <w:t xml:space="preserve">of </w:t>
      </w:r>
      <w:r w:rsidR="006F0396" w:rsidRPr="00835129">
        <w:rPr>
          <w:rFonts w:eastAsia="Yu Mincho" w:cs="Times New Roman"/>
          <w:sz w:val="20"/>
          <w:szCs w:val="20"/>
        </w:rPr>
        <w:t>bigeye thresher shark, oceanic whitetip shark, and hammerhead shark</w:t>
      </w:r>
      <w:r w:rsidRPr="00835129">
        <w:rPr>
          <w:rFonts w:eastAsia="Yu Mincho" w:cs="Times New Roman"/>
          <w:sz w:val="20"/>
          <w:szCs w:val="20"/>
        </w:rPr>
        <w:t>s.</w:t>
      </w:r>
      <w:r w:rsidRPr="00835129">
        <w:rPr>
          <w:rFonts w:eastAsia="Yu Mincho" w:cs="Times New Roman" w:hint="eastAsia"/>
          <w:sz w:val="20"/>
          <w:szCs w:val="20"/>
        </w:rPr>
        <w:t xml:space="preserve"> Some CPCs prohibit only their fishing vessels</w:t>
      </w:r>
      <w:r w:rsidR="0005449F" w:rsidRPr="00835129">
        <w:rPr>
          <w:rFonts w:eastAsia="Yu Mincho" w:cs="Times New Roman"/>
          <w:sz w:val="20"/>
          <w:szCs w:val="20"/>
        </w:rPr>
        <w:t>,</w:t>
      </w:r>
      <w:r w:rsidRPr="00835129">
        <w:rPr>
          <w:rFonts w:eastAsia="Yu Mincho" w:cs="Times New Roman" w:hint="eastAsia"/>
          <w:sz w:val="20"/>
          <w:szCs w:val="20"/>
        </w:rPr>
        <w:t xml:space="preserve"> </w:t>
      </w:r>
      <w:r w:rsidR="0005449F" w:rsidRPr="00835129">
        <w:rPr>
          <w:rFonts w:eastAsia="Yu Mincho" w:cs="Times New Roman" w:hint="eastAsia"/>
          <w:sz w:val="20"/>
          <w:szCs w:val="20"/>
        </w:rPr>
        <w:t xml:space="preserve">but not their nationals </w:t>
      </w:r>
      <w:r w:rsidRPr="00835129">
        <w:rPr>
          <w:rFonts w:eastAsia="Yu Mincho" w:cs="Times New Roman" w:hint="eastAsia"/>
          <w:sz w:val="20"/>
          <w:szCs w:val="20"/>
        </w:rPr>
        <w:t xml:space="preserve">from storing, selling, or offering </w:t>
      </w:r>
      <w:r w:rsidR="009655F8" w:rsidRPr="00835129">
        <w:rPr>
          <w:rFonts w:eastAsia="Yu Mincho" w:cs="Times New Roman"/>
          <w:sz w:val="20"/>
          <w:szCs w:val="20"/>
        </w:rPr>
        <w:t>sharks for sale</w:t>
      </w:r>
      <w:r w:rsidRPr="00835129">
        <w:rPr>
          <w:rFonts w:eastAsia="Yu Mincho" w:cs="Times New Roman" w:hint="eastAsia"/>
          <w:sz w:val="20"/>
          <w:szCs w:val="20"/>
        </w:rPr>
        <w:t xml:space="preserve">. Most CPCs neither implement such measures nor provide any information on the implementation. </w:t>
      </w:r>
    </w:p>
    <w:p w14:paraId="17375D7A" w14:textId="77777777" w:rsidR="00844C4B" w:rsidRPr="00835129" w:rsidRDefault="00844C4B" w:rsidP="00833055">
      <w:pPr>
        <w:jc w:val="both"/>
        <w:rPr>
          <w:rFonts w:eastAsia="Yu Mincho" w:cs="Times New Roman"/>
          <w:sz w:val="20"/>
          <w:szCs w:val="20"/>
        </w:rPr>
      </w:pPr>
    </w:p>
    <w:p w14:paraId="4209D73B" w14:textId="6448FD34" w:rsidR="00844C4B" w:rsidRPr="00835129" w:rsidRDefault="00844C4B" w:rsidP="00833055">
      <w:pPr>
        <w:jc w:val="both"/>
        <w:rPr>
          <w:rFonts w:eastAsia="Yu Mincho" w:cs="Times New Roman"/>
          <w:sz w:val="20"/>
          <w:szCs w:val="20"/>
        </w:rPr>
      </w:pPr>
      <w:r w:rsidRPr="00835129">
        <w:rPr>
          <w:rFonts w:eastAsia="Yu Mincho" w:cs="Times New Roman" w:hint="eastAsia"/>
          <w:sz w:val="20"/>
          <w:szCs w:val="20"/>
        </w:rPr>
        <w:t xml:space="preserve">Japan agrees </w:t>
      </w:r>
      <w:r w:rsidRPr="00835129">
        <w:rPr>
          <w:rFonts w:eastAsia="Yu Mincho" w:cs="Times New Roman"/>
          <w:sz w:val="20"/>
          <w:szCs w:val="20"/>
        </w:rPr>
        <w:t>that</w:t>
      </w:r>
      <w:r w:rsidRPr="00835129">
        <w:rPr>
          <w:rFonts w:eastAsia="Yu Mincho" w:cs="Times New Roman" w:hint="eastAsia"/>
          <w:sz w:val="20"/>
          <w:szCs w:val="20"/>
        </w:rPr>
        <w:t xml:space="preserve"> prohibition of certain actions is necessary to ensure protection of these species</w:t>
      </w:r>
      <w:r w:rsidRPr="00835129">
        <w:rPr>
          <w:sz w:val="20"/>
          <w:szCs w:val="20"/>
        </w:rPr>
        <w:t xml:space="preserve"> </w:t>
      </w:r>
      <w:r w:rsidRPr="00835129">
        <w:rPr>
          <w:rFonts w:hint="eastAsia"/>
          <w:sz w:val="20"/>
          <w:szCs w:val="20"/>
        </w:rPr>
        <w:t xml:space="preserve">and </w:t>
      </w:r>
      <w:r w:rsidRPr="00835129">
        <w:rPr>
          <w:rFonts w:eastAsia="Yu Mincho" w:cs="Times New Roman"/>
          <w:sz w:val="20"/>
          <w:szCs w:val="20"/>
        </w:rPr>
        <w:t>has no intention to weaken the current measure</w:t>
      </w:r>
      <w:r w:rsidRPr="00835129">
        <w:rPr>
          <w:rFonts w:eastAsia="Yu Mincho" w:cs="Times New Roman" w:hint="eastAsia"/>
          <w:sz w:val="20"/>
          <w:szCs w:val="20"/>
        </w:rPr>
        <w:t>. Hence, Japan</w:t>
      </w:r>
      <w:r w:rsidRPr="00835129">
        <w:rPr>
          <w:rFonts w:eastAsia="Yu Mincho" w:cs="Times New Roman"/>
          <w:sz w:val="20"/>
          <w:szCs w:val="20"/>
        </w:rPr>
        <w:t xml:space="preserve"> suggests </w:t>
      </w:r>
      <w:r w:rsidRPr="00835129">
        <w:rPr>
          <w:rFonts w:eastAsia="Yu Mincho" w:cs="Times New Roman" w:hint="eastAsia"/>
          <w:sz w:val="20"/>
          <w:szCs w:val="20"/>
        </w:rPr>
        <w:t xml:space="preserve">that CPCs prohibit vessels flying their flags, not nationals, from retaining on board, transhipping, and landing these sharks, which </w:t>
      </w:r>
      <w:r w:rsidRPr="00835129">
        <w:rPr>
          <w:rFonts w:eastAsia="Yu Mincho" w:cs="Times New Roman"/>
          <w:sz w:val="20"/>
          <w:szCs w:val="20"/>
        </w:rPr>
        <w:t>would</w:t>
      </w:r>
      <w:r w:rsidRPr="00835129">
        <w:rPr>
          <w:rFonts w:eastAsia="Yu Mincho" w:cs="Times New Roman" w:hint="eastAsia"/>
          <w:sz w:val="20"/>
          <w:szCs w:val="20"/>
        </w:rPr>
        <w:t xml:space="preserve"> achieve the purpose of the measures without </w:t>
      </w:r>
      <w:r w:rsidRPr="00835129">
        <w:rPr>
          <w:rFonts w:eastAsia="Yu Mincho" w:cs="Times New Roman"/>
          <w:sz w:val="20"/>
          <w:szCs w:val="20"/>
        </w:rPr>
        <w:t>imposing</w:t>
      </w:r>
      <w:r w:rsidRPr="00835129">
        <w:rPr>
          <w:rFonts w:eastAsia="Yu Mincho" w:cs="Times New Roman" w:hint="eastAsia"/>
          <w:sz w:val="20"/>
          <w:szCs w:val="20"/>
        </w:rPr>
        <w:t xml:space="preserve"> too much burden on CPCs.</w:t>
      </w:r>
    </w:p>
    <w:p w14:paraId="0E92CEF9" w14:textId="77777777" w:rsidR="00844C4B" w:rsidRPr="00835129" w:rsidRDefault="00844C4B" w:rsidP="00833055">
      <w:pPr>
        <w:jc w:val="both"/>
        <w:rPr>
          <w:rFonts w:eastAsia="Yu Mincho" w:cs="Times New Roman"/>
          <w:sz w:val="20"/>
          <w:szCs w:val="20"/>
        </w:rPr>
      </w:pPr>
    </w:p>
    <w:p w14:paraId="311AE672" w14:textId="2B6929A3" w:rsidR="00844C4B" w:rsidRPr="00835129" w:rsidRDefault="00844C4B" w:rsidP="00833055">
      <w:pPr>
        <w:jc w:val="both"/>
        <w:rPr>
          <w:rFonts w:eastAsia="Yu Mincho" w:cs="Times New Roman"/>
          <w:sz w:val="20"/>
          <w:szCs w:val="20"/>
        </w:rPr>
      </w:pPr>
      <w:r w:rsidRPr="00835129">
        <w:rPr>
          <w:rFonts w:eastAsia="Yu Mincho" w:cs="Times New Roman" w:hint="eastAsia"/>
          <w:sz w:val="20"/>
          <w:szCs w:val="20"/>
        </w:rPr>
        <w:t xml:space="preserve">As for shark fins, </w:t>
      </w:r>
      <w:r w:rsidRPr="00835129">
        <w:rPr>
          <w:rFonts w:eastAsia="Yu Mincho" w:cs="Times New Roman"/>
          <w:sz w:val="20"/>
          <w:szCs w:val="20"/>
        </w:rPr>
        <w:t>Japan proposes</w:t>
      </w:r>
      <w:r w:rsidRPr="00835129">
        <w:rPr>
          <w:rFonts w:eastAsia="Yu Mincho" w:cs="Times New Roman" w:hint="eastAsia"/>
          <w:sz w:val="20"/>
          <w:szCs w:val="20"/>
        </w:rPr>
        <w:t xml:space="preserve"> </w:t>
      </w:r>
      <w:r w:rsidR="00620521" w:rsidRPr="00835129">
        <w:rPr>
          <w:rFonts w:eastAsia="Yu Mincho" w:cs="Times New Roman"/>
          <w:sz w:val="20"/>
          <w:szCs w:val="20"/>
        </w:rPr>
        <w:t>the approach of the Western and Central Pacific Fisheries Commission (</w:t>
      </w:r>
      <w:r w:rsidRPr="00835129">
        <w:rPr>
          <w:rFonts w:eastAsia="Yu Mincho" w:cs="Times New Roman"/>
          <w:sz w:val="20"/>
          <w:szCs w:val="20"/>
        </w:rPr>
        <w:t>WCPFC</w:t>
      </w:r>
      <w:r w:rsidR="00620521" w:rsidRPr="00835129">
        <w:rPr>
          <w:rFonts w:eastAsia="Yu Mincho" w:cs="Times New Roman"/>
          <w:sz w:val="20"/>
          <w:szCs w:val="20"/>
        </w:rPr>
        <w:t>)</w:t>
      </w:r>
      <w:r w:rsidR="00195DF3" w:rsidRPr="00835129">
        <w:rPr>
          <w:rFonts w:eastAsia="Yu Mincho" w:cs="Times New Roman"/>
          <w:sz w:val="20"/>
          <w:szCs w:val="20"/>
        </w:rPr>
        <w:t>,</w:t>
      </w:r>
      <w:r w:rsidRPr="00835129">
        <w:rPr>
          <w:rFonts w:eastAsia="Yu Mincho" w:cs="Times New Roman"/>
          <w:sz w:val="20"/>
          <w:szCs w:val="20"/>
        </w:rPr>
        <w:t xml:space="preserve"> </w:t>
      </w:r>
      <w:r w:rsidRPr="00835129">
        <w:rPr>
          <w:rFonts w:eastAsia="Yu Mincho" w:cs="Times New Roman" w:hint="eastAsia"/>
          <w:sz w:val="20"/>
          <w:szCs w:val="20"/>
        </w:rPr>
        <w:t xml:space="preserve">that introduces fins naturally attached policy with alternative measures. Similar approaches have been adopted by other tuna </w:t>
      </w:r>
      <w:r w:rsidR="006D2000" w:rsidRPr="00835129">
        <w:rPr>
          <w:rFonts w:eastAsia="Yu Mincho" w:cs="Times New Roman"/>
          <w:sz w:val="20"/>
          <w:szCs w:val="20"/>
        </w:rPr>
        <w:t>Regional Fisheries Management Organizations</w:t>
      </w:r>
      <w:r w:rsidR="006D2000" w:rsidRPr="00835129">
        <w:rPr>
          <w:rFonts w:eastAsia="Yu Mincho" w:cs="Times New Roman" w:hint="eastAsia"/>
          <w:sz w:val="20"/>
          <w:szCs w:val="20"/>
        </w:rPr>
        <w:t xml:space="preserve"> </w:t>
      </w:r>
      <w:r w:rsidR="006D2000" w:rsidRPr="00835129">
        <w:rPr>
          <w:rFonts w:eastAsia="Yu Mincho" w:cs="Times New Roman"/>
          <w:sz w:val="20"/>
          <w:szCs w:val="20"/>
        </w:rPr>
        <w:t>(</w:t>
      </w:r>
      <w:r w:rsidRPr="00835129">
        <w:rPr>
          <w:rFonts w:eastAsia="Yu Mincho" w:cs="Times New Roman" w:hint="eastAsia"/>
          <w:sz w:val="20"/>
          <w:szCs w:val="20"/>
        </w:rPr>
        <w:t>RFMOs</w:t>
      </w:r>
      <w:r w:rsidR="006D2000" w:rsidRPr="00835129">
        <w:rPr>
          <w:rFonts w:eastAsia="Yu Mincho" w:cs="Times New Roman"/>
          <w:sz w:val="20"/>
          <w:szCs w:val="20"/>
        </w:rPr>
        <w:t>)</w:t>
      </w:r>
      <w:r w:rsidRPr="00835129">
        <w:rPr>
          <w:rFonts w:eastAsia="Yu Mincho" w:cs="Times New Roman" w:hint="eastAsia"/>
          <w:sz w:val="20"/>
          <w:szCs w:val="20"/>
        </w:rPr>
        <w:t xml:space="preserve">, i.e., </w:t>
      </w:r>
      <w:r w:rsidR="00A73F74" w:rsidRPr="00835129">
        <w:rPr>
          <w:rFonts w:eastAsia="Yu Mincho" w:cs="Times New Roman"/>
          <w:sz w:val="20"/>
          <w:szCs w:val="20"/>
        </w:rPr>
        <w:t>Inter-American Tropical Tuna Commission</w:t>
      </w:r>
      <w:r w:rsidR="00A73F74" w:rsidRPr="00835129">
        <w:rPr>
          <w:rFonts w:eastAsia="Yu Mincho" w:cs="Times New Roman" w:hint="eastAsia"/>
          <w:sz w:val="20"/>
          <w:szCs w:val="20"/>
        </w:rPr>
        <w:t xml:space="preserve"> </w:t>
      </w:r>
      <w:r w:rsidR="00A73F74" w:rsidRPr="00835129">
        <w:rPr>
          <w:rFonts w:eastAsia="Yu Mincho" w:cs="Times New Roman"/>
          <w:sz w:val="20"/>
          <w:szCs w:val="20"/>
        </w:rPr>
        <w:t>(</w:t>
      </w:r>
      <w:r w:rsidRPr="00835129">
        <w:rPr>
          <w:rFonts w:eastAsia="Yu Mincho" w:cs="Times New Roman" w:hint="eastAsia"/>
          <w:sz w:val="20"/>
          <w:szCs w:val="20"/>
        </w:rPr>
        <w:t>IATTC</w:t>
      </w:r>
      <w:r w:rsidR="00A73F74" w:rsidRPr="00835129">
        <w:rPr>
          <w:rFonts w:eastAsia="Yu Mincho" w:cs="Times New Roman"/>
          <w:sz w:val="20"/>
          <w:szCs w:val="20"/>
        </w:rPr>
        <w:t>)</w:t>
      </w:r>
      <w:r w:rsidRPr="00835129">
        <w:rPr>
          <w:rFonts w:eastAsia="Yu Mincho" w:cs="Times New Roman" w:hint="eastAsia"/>
          <w:sz w:val="20"/>
          <w:szCs w:val="20"/>
        </w:rPr>
        <w:t xml:space="preserve"> and </w:t>
      </w:r>
      <w:r w:rsidR="00A73F74" w:rsidRPr="00835129">
        <w:rPr>
          <w:rFonts w:eastAsia="Yu Mincho" w:cs="Times New Roman"/>
          <w:sz w:val="20"/>
          <w:szCs w:val="20"/>
        </w:rPr>
        <w:t>Indian Ocean Tuna Commission</w:t>
      </w:r>
      <w:r w:rsidR="00A73F74" w:rsidRPr="00835129">
        <w:rPr>
          <w:rFonts w:eastAsia="Yu Mincho" w:cs="Times New Roman" w:hint="eastAsia"/>
          <w:sz w:val="20"/>
          <w:szCs w:val="20"/>
        </w:rPr>
        <w:t xml:space="preserve"> </w:t>
      </w:r>
      <w:r w:rsidR="00A73F74" w:rsidRPr="00835129">
        <w:rPr>
          <w:rFonts w:eastAsia="Yu Mincho" w:cs="Times New Roman"/>
          <w:sz w:val="20"/>
          <w:szCs w:val="20"/>
        </w:rPr>
        <w:t>(</w:t>
      </w:r>
      <w:r w:rsidRPr="00835129">
        <w:rPr>
          <w:rFonts w:eastAsia="Yu Mincho" w:cs="Times New Roman" w:hint="eastAsia"/>
          <w:sz w:val="20"/>
          <w:szCs w:val="20"/>
        </w:rPr>
        <w:t>IOTC</w:t>
      </w:r>
      <w:r w:rsidR="00A73F74" w:rsidRPr="00835129">
        <w:rPr>
          <w:rFonts w:eastAsia="Yu Mincho" w:cs="Times New Roman"/>
          <w:sz w:val="20"/>
          <w:szCs w:val="20"/>
        </w:rPr>
        <w:t>)</w:t>
      </w:r>
      <w:r w:rsidRPr="00835129">
        <w:rPr>
          <w:rFonts w:eastAsia="Yu Mincho" w:cs="Times New Roman" w:hint="eastAsia"/>
          <w:sz w:val="20"/>
          <w:szCs w:val="20"/>
        </w:rPr>
        <w:t xml:space="preserve">. </w:t>
      </w:r>
    </w:p>
    <w:p w14:paraId="700781E5" w14:textId="77777777" w:rsidR="00844C4B" w:rsidRPr="00835129" w:rsidRDefault="00844C4B" w:rsidP="00833055">
      <w:pPr>
        <w:jc w:val="both"/>
        <w:rPr>
          <w:rFonts w:eastAsia="Yu Mincho" w:cs="Times New Roman"/>
          <w:sz w:val="20"/>
          <w:szCs w:val="20"/>
        </w:rPr>
      </w:pPr>
    </w:p>
    <w:p w14:paraId="6B0F3044" w14:textId="1B27CCE9" w:rsidR="00844C4B" w:rsidRPr="00835129" w:rsidRDefault="00844C4B" w:rsidP="003B185D">
      <w:pPr>
        <w:jc w:val="both"/>
        <w:rPr>
          <w:rFonts w:eastAsia="Yu Mincho" w:cs="Times New Roman"/>
          <w:sz w:val="20"/>
          <w:szCs w:val="20"/>
        </w:rPr>
      </w:pPr>
      <w:r w:rsidRPr="00835129">
        <w:rPr>
          <w:rFonts w:eastAsia="Yu Mincho" w:cs="Times New Roman" w:hint="eastAsia"/>
          <w:sz w:val="20"/>
          <w:szCs w:val="20"/>
        </w:rPr>
        <w:t>F</w:t>
      </w:r>
      <w:r w:rsidRPr="00835129">
        <w:rPr>
          <w:rFonts w:eastAsia="Yu Mincho" w:cs="Times New Roman"/>
          <w:sz w:val="20"/>
          <w:szCs w:val="20"/>
        </w:rPr>
        <w:t>u</w:t>
      </w:r>
      <w:r w:rsidRPr="00835129">
        <w:rPr>
          <w:rFonts w:eastAsia="Yu Mincho" w:cs="Times New Roman" w:hint="eastAsia"/>
          <w:sz w:val="20"/>
          <w:szCs w:val="20"/>
        </w:rPr>
        <w:t xml:space="preserve">ll utilization of sharks has been required by </w:t>
      </w:r>
      <w:r w:rsidR="00F4583B" w:rsidRPr="00835129">
        <w:rPr>
          <w:rFonts w:eastAsia="Yu Mincho" w:cs="Times New Roman"/>
          <w:sz w:val="20"/>
          <w:szCs w:val="20"/>
        </w:rPr>
        <w:t xml:space="preserve">the </w:t>
      </w:r>
      <w:hyperlink r:id="rId8" w:history="1">
        <w:r w:rsidR="00F4583B" w:rsidRPr="00835129">
          <w:rPr>
            <w:rStyle w:val="Hyperlink"/>
            <w:rFonts w:eastAsia="Yu Mincho" w:cs="Times New Roman"/>
            <w:i/>
            <w:iCs/>
            <w:sz w:val="20"/>
            <w:szCs w:val="20"/>
            <w:u w:val="none"/>
          </w:rPr>
          <w:t>Recommendation by ICCAT concerning the conservation of sharks caught in association with fisheries managed by ICCAT</w:t>
        </w:r>
        <w:r w:rsidR="00F4583B" w:rsidRPr="00835129">
          <w:rPr>
            <w:rStyle w:val="Hyperlink"/>
            <w:rFonts w:eastAsia="Yu Mincho" w:cs="Times New Roman" w:hint="eastAsia"/>
            <w:sz w:val="20"/>
            <w:szCs w:val="20"/>
            <w:u w:val="none"/>
          </w:rPr>
          <w:t xml:space="preserve"> </w:t>
        </w:r>
        <w:r w:rsidR="00F4583B" w:rsidRPr="00835129">
          <w:rPr>
            <w:rStyle w:val="Hyperlink"/>
            <w:rFonts w:eastAsia="Yu Mincho" w:cs="Times New Roman"/>
            <w:sz w:val="20"/>
            <w:szCs w:val="20"/>
            <w:u w:val="none"/>
          </w:rPr>
          <w:t>(</w:t>
        </w:r>
        <w:r w:rsidRPr="00835129">
          <w:rPr>
            <w:rStyle w:val="Hyperlink"/>
            <w:rFonts w:eastAsia="Yu Mincho" w:cs="Times New Roman" w:hint="eastAsia"/>
            <w:sz w:val="20"/>
            <w:szCs w:val="20"/>
            <w:u w:val="none"/>
          </w:rPr>
          <w:t>Rec. 04-10</w:t>
        </w:r>
        <w:r w:rsidR="00F4583B" w:rsidRPr="00835129">
          <w:rPr>
            <w:rStyle w:val="Hyperlink"/>
            <w:rFonts w:eastAsia="Yu Mincho" w:cs="Times New Roman"/>
            <w:sz w:val="20"/>
            <w:szCs w:val="20"/>
            <w:u w:val="none"/>
          </w:rPr>
          <w:t>)</w:t>
        </w:r>
      </w:hyperlink>
      <w:r w:rsidRPr="00835129">
        <w:rPr>
          <w:rFonts w:eastAsia="Yu Mincho" w:cs="Times New Roman" w:hint="eastAsia"/>
          <w:sz w:val="20"/>
          <w:szCs w:val="20"/>
        </w:rPr>
        <w:t xml:space="preserve">. Japan has implemented the full utilization policy </w:t>
      </w:r>
      <w:r w:rsidRPr="00835129">
        <w:rPr>
          <w:rFonts w:eastAsia="Yu Mincho" w:cs="Times New Roman"/>
          <w:sz w:val="20"/>
          <w:szCs w:val="20"/>
        </w:rPr>
        <w:t>and</w:t>
      </w:r>
      <w:r w:rsidRPr="00835129">
        <w:rPr>
          <w:rFonts w:eastAsia="Yu Mincho" w:cs="Times New Roman" w:hint="eastAsia"/>
          <w:sz w:val="20"/>
          <w:szCs w:val="20"/>
        </w:rPr>
        <w:t xml:space="preserve"> </w:t>
      </w:r>
      <w:r w:rsidRPr="00835129">
        <w:rPr>
          <w:rFonts w:eastAsia="Yu Mincho" w:cs="Times New Roman"/>
          <w:sz w:val="20"/>
          <w:szCs w:val="20"/>
        </w:rPr>
        <w:t>believes</w:t>
      </w:r>
      <w:r w:rsidRPr="00835129">
        <w:rPr>
          <w:rFonts w:eastAsia="Yu Mincho" w:cs="Times New Roman" w:hint="eastAsia"/>
          <w:sz w:val="20"/>
          <w:szCs w:val="20"/>
        </w:rPr>
        <w:t xml:space="preserve"> </w:t>
      </w:r>
      <w:r w:rsidRPr="00835129">
        <w:rPr>
          <w:rFonts w:eastAsia="Yu Mincho" w:cs="Times New Roman"/>
          <w:sz w:val="20"/>
          <w:szCs w:val="20"/>
        </w:rPr>
        <w:t>that</w:t>
      </w:r>
      <w:r w:rsidRPr="00835129">
        <w:rPr>
          <w:rFonts w:eastAsia="Yu Mincho" w:cs="Times New Roman" w:hint="eastAsia"/>
          <w:sz w:val="20"/>
          <w:szCs w:val="20"/>
        </w:rPr>
        <w:t xml:space="preserve"> as long as both fins and body are utilized, cutting fins on board should be allowed as one of the </w:t>
      </w:r>
      <w:r w:rsidRPr="00835129">
        <w:rPr>
          <w:rFonts w:eastAsia="Yu Mincho" w:cs="Times New Roman"/>
          <w:sz w:val="20"/>
          <w:szCs w:val="20"/>
        </w:rPr>
        <w:t>operati</w:t>
      </w:r>
      <w:r w:rsidRPr="00835129">
        <w:rPr>
          <w:rFonts w:eastAsia="Yu Mincho" w:cs="Times New Roman" w:hint="eastAsia"/>
          <w:sz w:val="20"/>
          <w:szCs w:val="20"/>
        </w:rPr>
        <w:t xml:space="preserve">ons. </w:t>
      </w:r>
    </w:p>
    <w:p w14:paraId="40BB8721" w14:textId="77777777" w:rsidR="00844C4B" w:rsidRPr="00835129" w:rsidRDefault="00844C4B" w:rsidP="00833055">
      <w:pPr>
        <w:jc w:val="both"/>
        <w:rPr>
          <w:rFonts w:eastAsia="Yu Mincho" w:cs="Times New Roman"/>
          <w:sz w:val="20"/>
          <w:szCs w:val="20"/>
        </w:rPr>
      </w:pPr>
    </w:p>
    <w:p w14:paraId="753BE283" w14:textId="3C757B76" w:rsidR="00844C4B" w:rsidRPr="00835129" w:rsidRDefault="00844C4B" w:rsidP="00833055">
      <w:pPr>
        <w:jc w:val="both"/>
        <w:rPr>
          <w:rFonts w:eastAsia="Yu Mincho" w:cs="Times New Roman"/>
          <w:sz w:val="20"/>
          <w:szCs w:val="20"/>
        </w:rPr>
      </w:pPr>
      <w:r w:rsidRPr="00835129">
        <w:rPr>
          <w:rFonts w:eastAsia="Yu Mincho" w:cs="Times New Roman"/>
          <w:sz w:val="20"/>
          <w:szCs w:val="20"/>
        </w:rPr>
        <w:t>Regarding</w:t>
      </w:r>
      <w:r w:rsidRPr="00835129">
        <w:rPr>
          <w:rFonts w:eastAsia="Yu Mincho" w:cs="Times New Roman" w:hint="eastAsia"/>
          <w:sz w:val="20"/>
          <w:szCs w:val="20"/>
        </w:rPr>
        <w:t xml:space="preserve"> the exemption from the Shark Check Sheet, t</w:t>
      </w:r>
      <w:r w:rsidRPr="00835129">
        <w:rPr>
          <w:rFonts w:eastAsia="Yu Mincho" w:cs="Times New Roman"/>
          <w:sz w:val="20"/>
          <w:szCs w:val="20"/>
        </w:rPr>
        <w:t>h</w:t>
      </w:r>
      <w:r w:rsidRPr="00835129">
        <w:rPr>
          <w:rFonts w:eastAsia="Yu Mincho" w:cs="Times New Roman" w:hint="eastAsia"/>
          <w:sz w:val="20"/>
          <w:szCs w:val="20"/>
        </w:rPr>
        <w:t xml:space="preserve">e 2025 </w:t>
      </w:r>
      <w:r w:rsidR="00C07C12" w:rsidRPr="00835129">
        <w:rPr>
          <w:rFonts w:hint="eastAsia"/>
          <w:sz w:val="20"/>
          <w:szCs w:val="20"/>
        </w:rPr>
        <w:t>Standing Committee on Research and Statistics</w:t>
      </w:r>
      <w:r w:rsidR="00C07C12" w:rsidRPr="00835129">
        <w:rPr>
          <w:rFonts w:eastAsia="Yu Mincho" w:cs="Times New Roman" w:hint="eastAsia"/>
          <w:sz w:val="20"/>
          <w:szCs w:val="20"/>
        </w:rPr>
        <w:t xml:space="preserve"> </w:t>
      </w:r>
      <w:r w:rsidR="00C07C12" w:rsidRPr="00835129">
        <w:rPr>
          <w:rFonts w:eastAsia="Yu Mincho" w:cs="Times New Roman"/>
          <w:sz w:val="20"/>
          <w:szCs w:val="20"/>
        </w:rPr>
        <w:t>(</w:t>
      </w:r>
      <w:r w:rsidRPr="00835129">
        <w:rPr>
          <w:rFonts w:eastAsia="Yu Mincho" w:cs="Times New Roman" w:hint="eastAsia"/>
          <w:sz w:val="20"/>
          <w:szCs w:val="20"/>
        </w:rPr>
        <w:t>SCRS</w:t>
      </w:r>
      <w:r w:rsidR="00C07C12" w:rsidRPr="00835129">
        <w:rPr>
          <w:rFonts w:eastAsia="Yu Mincho" w:cs="Times New Roman"/>
          <w:sz w:val="20"/>
          <w:szCs w:val="20"/>
        </w:rPr>
        <w:t>)</w:t>
      </w:r>
      <w:r w:rsidRPr="00835129">
        <w:rPr>
          <w:rFonts w:eastAsia="Yu Mincho" w:cs="Times New Roman" w:hint="eastAsia"/>
          <w:sz w:val="20"/>
          <w:szCs w:val="20"/>
        </w:rPr>
        <w:t xml:space="preserve"> </w:t>
      </w:r>
      <w:r w:rsidRPr="00835129">
        <w:rPr>
          <w:rFonts w:eastAsia="Yu Mincho" w:cs="Times New Roman"/>
          <w:sz w:val="20"/>
          <w:szCs w:val="20"/>
        </w:rPr>
        <w:t>proposed</w:t>
      </w:r>
      <w:r w:rsidRPr="00835129">
        <w:rPr>
          <w:rFonts w:eastAsia="Yu Mincho" w:cs="Times New Roman" w:hint="eastAsia"/>
          <w:sz w:val="20"/>
          <w:szCs w:val="20"/>
        </w:rPr>
        <w:t xml:space="preserve"> a procedure as a response to the Commission</w:t>
      </w:r>
      <w:r w:rsidRPr="00835129">
        <w:rPr>
          <w:rFonts w:eastAsia="Yu Mincho" w:cs="Times New Roman"/>
          <w:sz w:val="20"/>
          <w:szCs w:val="20"/>
        </w:rPr>
        <w:t>’</w:t>
      </w:r>
      <w:r w:rsidRPr="00835129">
        <w:rPr>
          <w:rFonts w:eastAsia="Yu Mincho" w:cs="Times New Roman" w:hint="eastAsia"/>
          <w:sz w:val="20"/>
          <w:szCs w:val="20"/>
        </w:rPr>
        <w:t xml:space="preserve">s request. The proposed procedure is included as </w:t>
      </w:r>
      <w:r w:rsidRPr="00835129">
        <w:rPr>
          <w:rFonts w:eastAsia="Yu Mincho" w:cs="Times New Roman" w:hint="eastAsia"/>
          <w:b/>
          <w:bCs/>
          <w:sz w:val="20"/>
          <w:szCs w:val="20"/>
        </w:rPr>
        <w:t>Annex 3.</w:t>
      </w:r>
    </w:p>
    <w:p w14:paraId="156DC084" w14:textId="77777777" w:rsidR="00844C4B" w:rsidRPr="00835129" w:rsidRDefault="00844C4B" w:rsidP="00833055">
      <w:pPr>
        <w:jc w:val="both"/>
        <w:rPr>
          <w:rFonts w:eastAsia="Yu Mincho" w:cs="Times New Roman"/>
          <w:sz w:val="20"/>
          <w:szCs w:val="20"/>
        </w:rPr>
      </w:pPr>
    </w:p>
    <w:p w14:paraId="2E7F446C" w14:textId="327A3F27" w:rsidR="00844C4B" w:rsidRPr="00835129" w:rsidRDefault="00844C4B" w:rsidP="00833055">
      <w:pPr>
        <w:jc w:val="both"/>
        <w:rPr>
          <w:rFonts w:eastAsia="Yu Mincho" w:cs="Times New Roman"/>
          <w:sz w:val="20"/>
          <w:szCs w:val="20"/>
        </w:rPr>
      </w:pPr>
      <w:r w:rsidRPr="00835129">
        <w:rPr>
          <w:rFonts w:eastAsia="Yu Mincho" w:cs="Times New Roman" w:hint="eastAsia"/>
          <w:sz w:val="20"/>
          <w:szCs w:val="20"/>
        </w:rPr>
        <w:t xml:space="preserve">In the proposal, the number or text in square brackets at the end of each </w:t>
      </w:r>
      <w:r w:rsidRPr="00835129">
        <w:rPr>
          <w:rFonts w:eastAsia="Yu Mincho" w:cs="Times New Roman"/>
          <w:sz w:val="20"/>
          <w:szCs w:val="20"/>
        </w:rPr>
        <w:t>paragraph</w:t>
      </w:r>
      <w:r w:rsidRPr="00835129">
        <w:rPr>
          <w:rFonts w:eastAsia="Yu Mincho" w:cs="Times New Roman" w:hint="eastAsia"/>
          <w:sz w:val="20"/>
          <w:szCs w:val="20"/>
        </w:rPr>
        <w:t xml:space="preserve">/section is the source of the paragraph, e.g., existing ICCAT </w:t>
      </w:r>
      <w:r w:rsidR="00A02699" w:rsidRPr="00835129">
        <w:rPr>
          <w:rFonts w:eastAsia="Yu Mincho" w:cs="Times New Roman"/>
          <w:sz w:val="20"/>
          <w:szCs w:val="20"/>
        </w:rPr>
        <w:t>Recommendations</w:t>
      </w:r>
      <w:r w:rsidRPr="00835129">
        <w:rPr>
          <w:rFonts w:eastAsia="Yu Mincho" w:cs="Times New Roman" w:hint="eastAsia"/>
          <w:sz w:val="20"/>
          <w:szCs w:val="20"/>
        </w:rPr>
        <w:t>, the name of the RFMO and so on. T</w:t>
      </w:r>
      <w:r w:rsidRPr="00835129">
        <w:rPr>
          <w:rFonts w:eastAsia="Yu Mincho" w:cs="Times New Roman"/>
          <w:sz w:val="20"/>
          <w:szCs w:val="20"/>
        </w:rPr>
        <w:t>h</w:t>
      </w:r>
      <w:r w:rsidRPr="00835129">
        <w:rPr>
          <w:rFonts w:eastAsia="Yu Mincho" w:cs="Times New Roman" w:hint="eastAsia"/>
          <w:sz w:val="20"/>
          <w:szCs w:val="20"/>
        </w:rPr>
        <w:t xml:space="preserve">e citation will be deleted when this proposal is adopted. </w:t>
      </w:r>
    </w:p>
    <w:p w14:paraId="6370AD1D" w14:textId="77777777" w:rsidR="00844C4B" w:rsidRPr="00835129" w:rsidRDefault="00844C4B" w:rsidP="00833055">
      <w:pPr>
        <w:widowControl/>
        <w:jc w:val="both"/>
        <w:rPr>
          <w:sz w:val="20"/>
          <w:szCs w:val="20"/>
        </w:rPr>
      </w:pPr>
    </w:p>
    <w:p w14:paraId="74AE0F1E" w14:textId="77777777" w:rsidR="00844C4B" w:rsidRPr="00835129" w:rsidRDefault="00844C4B" w:rsidP="00833055">
      <w:pPr>
        <w:widowControl/>
        <w:jc w:val="both"/>
        <w:rPr>
          <w:sz w:val="20"/>
          <w:szCs w:val="20"/>
        </w:rPr>
      </w:pPr>
    </w:p>
    <w:p w14:paraId="004EBBAE" w14:textId="77777777" w:rsidR="00833055" w:rsidRPr="00835129" w:rsidRDefault="00833055">
      <w:pPr>
        <w:rPr>
          <w:sz w:val="20"/>
          <w:szCs w:val="20"/>
        </w:rPr>
      </w:pPr>
      <w:r w:rsidRPr="00835129">
        <w:rPr>
          <w:sz w:val="20"/>
          <w:szCs w:val="20"/>
        </w:rPr>
        <w:br w:type="page"/>
      </w:r>
    </w:p>
    <w:p w14:paraId="5486ED14" w14:textId="63A9B341" w:rsidR="00844C4B" w:rsidRPr="00835129" w:rsidRDefault="00844C4B" w:rsidP="00833055">
      <w:pPr>
        <w:jc w:val="center"/>
        <w:rPr>
          <w:b/>
          <w:bCs/>
          <w:sz w:val="20"/>
          <w:szCs w:val="20"/>
        </w:rPr>
      </w:pPr>
      <w:r w:rsidRPr="00835129">
        <w:rPr>
          <w:rFonts w:hint="eastAsia"/>
          <w:b/>
          <w:bCs/>
          <w:sz w:val="20"/>
          <w:szCs w:val="20"/>
        </w:rPr>
        <w:t xml:space="preserve">Draft Recommendation by ICCAT on the conservation and </w:t>
      </w:r>
      <w:r w:rsidRPr="00835129">
        <w:rPr>
          <w:b/>
          <w:bCs/>
          <w:sz w:val="20"/>
          <w:szCs w:val="20"/>
        </w:rPr>
        <w:t>management</w:t>
      </w:r>
      <w:r w:rsidRPr="00835129">
        <w:rPr>
          <w:rFonts w:hint="eastAsia"/>
          <w:b/>
          <w:bCs/>
          <w:sz w:val="20"/>
          <w:szCs w:val="20"/>
        </w:rPr>
        <w:t xml:space="preserve"> of</w:t>
      </w:r>
    </w:p>
    <w:p w14:paraId="574209C8" w14:textId="6782A760" w:rsidR="00844C4B" w:rsidRPr="00835129" w:rsidRDefault="00844C4B" w:rsidP="00833055">
      <w:pPr>
        <w:jc w:val="center"/>
        <w:rPr>
          <w:b/>
          <w:bCs/>
          <w:sz w:val="20"/>
          <w:szCs w:val="20"/>
        </w:rPr>
      </w:pPr>
      <w:r w:rsidRPr="00835129">
        <w:rPr>
          <w:rFonts w:hint="eastAsia"/>
          <w:b/>
          <w:bCs/>
          <w:sz w:val="20"/>
          <w:szCs w:val="20"/>
        </w:rPr>
        <w:t>sharks caught in association with ICCAT fisheries</w:t>
      </w:r>
    </w:p>
    <w:p w14:paraId="19B40B8F" w14:textId="77777777" w:rsidR="00A02699" w:rsidRPr="00835129" w:rsidRDefault="00A02699" w:rsidP="00833055">
      <w:pPr>
        <w:jc w:val="center"/>
        <w:rPr>
          <w:i/>
          <w:iCs/>
          <w:sz w:val="20"/>
          <w:szCs w:val="20"/>
        </w:rPr>
      </w:pPr>
    </w:p>
    <w:p w14:paraId="1B7E1E9E" w14:textId="16D58DF7" w:rsidR="00844C4B" w:rsidRPr="00835129" w:rsidRDefault="00844C4B" w:rsidP="00833055">
      <w:pPr>
        <w:jc w:val="center"/>
        <w:rPr>
          <w:i/>
          <w:iCs/>
          <w:sz w:val="20"/>
          <w:szCs w:val="20"/>
        </w:rPr>
      </w:pPr>
      <w:r w:rsidRPr="00835129">
        <w:rPr>
          <w:rFonts w:hint="eastAsia"/>
          <w:i/>
          <w:iCs/>
          <w:sz w:val="20"/>
          <w:szCs w:val="20"/>
        </w:rPr>
        <w:t>(submitted by Japan)</w:t>
      </w:r>
    </w:p>
    <w:p w14:paraId="50694886" w14:textId="77777777" w:rsidR="00844C4B" w:rsidRPr="00835129" w:rsidRDefault="00844C4B" w:rsidP="00C07C12">
      <w:pPr>
        <w:ind w:firstLine="425"/>
        <w:jc w:val="both"/>
        <w:rPr>
          <w:sz w:val="20"/>
          <w:szCs w:val="20"/>
        </w:rPr>
      </w:pPr>
    </w:p>
    <w:p w14:paraId="6CFDAC57" w14:textId="77777777" w:rsidR="00844C4B" w:rsidRPr="00835129" w:rsidRDefault="00844C4B" w:rsidP="00C07C12">
      <w:pPr>
        <w:ind w:firstLine="425"/>
        <w:jc w:val="both"/>
        <w:rPr>
          <w:sz w:val="20"/>
          <w:szCs w:val="20"/>
        </w:rPr>
      </w:pPr>
      <w:r w:rsidRPr="00835129">
        <w:rPr>
          <w:rFonts w:hint="eastAsia"/>
          <w:i/>
          <w:iCs/>
          <w:sz w:val="20"/>
          <w:szCs w:val="20"/>
        </w:rPr>
        <w:t>RECALLING</w:t>
      </w:r>
      <w:r w:rsidRPr="00835129">
        <w:rPr>
          <w:rFonts w:hint="eastAsia"/>
          <w:sz w:val="20"/>
          <w:szCs w:val="20"/>
        </w:rPr>
        <w:t xml:space="preserve"> that the C</w:t>
      </w:r>
      <w:r w:rsidRPr="00835129">
        <w:rPr>
          <w:sz w:val="20"/>
          <w:szCs w:val="20"/>
        </w:rPr>
        <w:t>o</w:t>
      </w:r>
      <w:r w:rsidRPr="00835129">
        <w:rPr>
          <w:rFonts w:hint="eastAsia"/>
          <w:sz w:val="20"/>
          <w:szCs w:val="20"/>
        </w:rPr>
        <w:t xml:space="preserve">mmission has adopted several Recommendations on the conservation and </w:t>
      </w:r>
      <w:r w:rsidRPr="00835129">
        <w:rPr>
          <w:sz w:val="20"/>
          <w:szCs w:val="20"/>
        </w:rPr>
        <w:t>management</w:t>
      </w:r>
      <w:r w:rsidRPr="00835129">
        <w:rPr>
          <w:rFonts w:hint="eastAsia"/>
          <w:sz w:val="20"/>
          <w:szCs w:val="20"/>
        </w:rPr>
        <w:t xml:space="preserve"> of sharks caught in association with ICCAT fisheries;</w:t>
      </w:r>
    </w:p>
    <w:p w14:paraId="5AC98282" w14:textId="77777777" w:rsidR="00844C4B" w:rsidRPr="00835129" w:rsidRDefault="00844C4B" w:rsidP="00C07C12">
      <w:pPr>
        <w:ind w:firstLine="425"/>
        <w:jc w:val="both"/>
        <w:rPr>
          <w:sz w:val="20"/>
          <w:szCs w:val="20"/>
        </w:rPr>
      </w:pPr>
    </w:p>
    <w:p w14:paraId="7FA0ADA2" w14:textId="77777777" w:rsidR="00844C4B" w:rsidRPr="00835129" w:rsidRDefault="00844C4B" w:rsidP="00C07C12">
      <w:pPr>
        <w:ind w:firstLine="425"/>
        <w:jc w:val="both"/>
        <w:rPr>
          <w:sz w:val="20"/>
          <w:szCs w:val="20"/>
        </w:rPr>
      </w:pPr>
      <w:r w:rsidRPr="00835129">
        <w:rPr>
          <w:rFonts w:hint="eastAsia"/>
          <w:i/>
          <w:iCs/>
          <w:sz w:val="20"/>
          <w:szCs w:val="20"/>
        </w:rPr>
        <w:t>RECOGNIZING</w:t>
      </w:r>
      <w:r w:rsidRPr="00835129">
        <w:rPr>
          <w:rFonts w:hint="eastAsia"/>
          <w:sz w:val="20"/>
          <w:szCs w:val="20"/>
        </w:rPr>
        <w:t xml:space="preserve"> that similar management approaches have been introduced to several shark species;  </w:t>
      </w:r>
    </w:p>
    <w:p w14:paraId="52321C15" w14:textId="77777777" w:rsidR="00844C4B" w:rsidRPr="00835129" w:rsidRDefault="00844C4B" w:rsidP="00C07C12">
      <w:pPr>
        <w:ind w:firstLine="425"/>
        <w:jc w:val="both"/>
        <w:rPr>
          <w:sz w:val="20"/>
          <w:szCs w:val="20"/>
        </w:rPr>
      </w:pPr>
    </w:p>
    <w:p w14:paraId="676C31C3" w14:textId="0B365336" w:rsidR="00844C4B" w:rsidRPr="00835129" w:rsidRDefault="00844C4B" w:rsidP="00C07C12">
      <w:pPr>
        <w:ind w:firstLine="425"/>
        <w:jc w:val="both"/>
        <w:rPr>
          <w:sz w:val="20"/>
          <w:szCs w:val="20"/>
        </w:rPr>
      </w:pPr>
      <w:r w:rsidRPr="00835129">
        <w:rPr>
          <w:rFonts w:hint="eastAsia"/>
          <w:i/>
          <w:iCs/>
          <w:sz w:val="20"/>
          <w:szCs w:val="20"/>
        </w:rPr>
        <w:t>DESIRING</w:t>
      </w:r>
      <w:r w:rsidRPr="00835129">
        <w:rPr>
          <w:rFonts w:hint="eastAsia"/>
          <w:sz w:val="20"/>
          <w:szCs w:val="20"/>
        </w:rPr>
        <w:t xml:space="preserve"> to streamline ICCAT Recommendations for sharks, including for eliminating redundancies, clarifying key obligations, and facilitating their implementation, as well as monitoring of compliance; </w:t>
      </w:r>
    </w:p>
    <w:p w14:paraId="3CBDE167" w14:textId="77777777" w:rsidR="00844C4B" w:rsidRPr="00835129" w:rsidRDefault="00844C4B" w:rsidP="00C07C12">
      <w:pPr>
        <w:ind w:firstLine="425"/>
        <w:jc w:val="both"/>
        <w:rPr>
          <w:sz w:val="20"/>
          <w:szCs w:val="20"/>
        </w:rPr>
      </w:pPr>
    </w:p>
    <w:p w14:paraId="5B7D04E8" w14:textId="77777777" w:rsidR="00844C4B" w:rsidRPr="00835129" w:rsidRDefault="00844C4B" w:rsidP="00C07C12">
      <w:pPr>
        <w:ind w:firstLine="425"/>
        <w:jc w:val="both"/>
        <w:rPr>
          <w:sz w:val="20"/>
          <w:szCs w:val="20"/>
        </w:rPr>
      </w:pPr>
      <w:r w:rsidRPr="00835129">
        <w:rPr>
          <w:rFonts w:hint="eastAsia"/>
          <w:i/>
          <w:iCs/>
          <w:sz w:val="20"/>
          <w:szCs w:val="20"/>
        </w:rPr>
        <w:t>NOTING</w:t>
      </w:r>
      <w:r w:rsidRPr="00835129">
        <w:rPr>
          <w:rFonts w:hint="eastAsia"/>
          <w:sz w:val="20"/>
          <w:szCs w:val="20"/>
        </w:rPr>
        <w:t xml:space="preserve"> the list of species in paragraph two of the </w:t>
      </w:r>
      <w:r w:rsidRPr="00835129">
        <w:rPr>
          <w:rFonts w:hint="eastAsia"/>
          <w:i/>
          <w:iCs/>
          <w:sz w:val="20"/>
          <w:szCs w:val="20"/>
        </w:rPr>
        <w:t xml:space="preserve">Recommendation by ICCAT on fishes considered to be tuna </w:t>
      </w:r>
      <w:r w:rsidRPr="00835129">
        <w:rPr>
          <w:i/>
          <w:iCs/>
          <w:sz w:val="20"/>
          <w:szCs w:val="20"/>
        </w:rPr>
        <w:t>and</w:t>
      </w:r>
      <w:r w:rsidRPr="00835129">
        <w:rPr>
          <w:rFonts w:hint="eastAsia"/>
          <w:i/>
          <w:iCs/>
          <w:sz w:val="20"/>
          <w:szCs w:val="20"/>
        </w:rPr>
        <w:t xml:space="preserve"> tuna-like species or </w:t>
      </w:r>
      <w:r w:rsidRPr="00835129">
        <w:rPr>
          <w:i/>
          <w:iCs/>
          <w:sz w:val="20"/>
          <w:szCs w:val="20"/>
        </w:rPr>
        <w:t>oceanic</w:t>
      </w:r>
      <w:r w:rsidRPr="00835129">
        <w:rPr>
          <w:rFonts w:hint="eastAsia"/>
          <w:i/>
          <w:iCs/>
          <w:sz w:val="20"/>
          <w:szCs w:val="20"/>
        </w:rPr>
        <w:t xml:space="preserve">, </w:t>
      </w:r>
      <w:r w:rsidRPr="00835129">
        <w:rPr>
          <w:i/>
          <w:iCs/>
          <w:sz w:val="20"/>
          <w:szCs w:val="20"/>
        </w:rPr>
        <w:t>pelagic</w:t>
      </w:r>
      <w:r w:rsidRPr="00835129">
        <w:rPr>
          <w:rFonts w:hint="eastAsia"/>
          <w:i/>
          <w:iCs/>
          <w:sz w:val="20"/>
          <w:szCs w:val="20"/>
        </w:rPr>
        <w:t>, and highly migratory elasmobranchs</w:t>
      </w:r>
      <w:r w:rsidRPr="00835129">
        <w:rPr>
          <w:rFonts w:hint="eastAsia"/>
          <w:sz w:val="20"/>
          <w:szCs w:val="20"/>
        </w:rPr>
        <w:t xml:space="preserve"> (Rec. 19-01);</w:t>
      </w:r>
    </w:p>
    <w:p w14:paraId="663225F9" w14:textId="77777777" w:rsidR="00844C4B" w:rsidRPr="00835129" w:rsidRDefault="00844C4B" w:rsidP="00A02699">
      <w:pPr>
        <w:ind w:left="284" w:hanging="284"/>
        <w:jc w:val="both"/>
        <w:rPr>
          <w:sz w:val="20"/>
          <w:szCs w:val="20"/>
        </w:rPr>
      </w:pPr>
    </w:p>
    <w:p w14:paraId="518A473D" w14:textId="77777777" w:rsidR="00844C4B" w:rsidRPr="00835129" w:rsidRDefault="00844C4B" w:rsidP="00592E25">
      <w:pPr>
        <w:jc w:val="center"/>
        <w:rPr>
          <w:sz w:val="20"/>
          <w:szCs w:val="20"/>
        </w:rPr>
      </w:pPr>
    </w:p>
    <w:p w14:paraId="40DBD3F0" w14:textId="77777777" w:rsidR="00844C4B" w:rsidRPr="00835129" w:rsidRDefault="00844C4B" w:rsidP="00592E25">
      <w:pPr>
        <w:jc w:val="center"/>
        <w:rPr>
          <w:sz w:val="20"/>
          <w:szCs w:val="20"/>
        </w:rPr>
      </w:pPr>
      <w:r w:rsidRPr="00835129">
        <w:rPr>
          <w:sz w:val="20"/>
          <w:szCs w:val="20"/>
        </w:rPr>
        <w:t>THE INTERNATIONAL COMMISSION FOR THE CONSERVATION</w:t>
      </w:r>
    </w:p>
    <w:p w14:paraId="4C5E83CA" w14:textId="77777777" w:rsidR="00844C4B" w:rsidRPr="00835129" w:rsidRDefault="00844C4B" w:rsidP="00592E25">
      <w:pPr>
        <w:jc w:val="center"/>
        <w:rPr>
          <w:sz w:val="20"/>
          <w:szCs w:val="20"/>
        </w:rPr>
      </w:pPr>
      <w:r w:rsidRPr="00835129">
        <w:rPr>
          <w:sz w:val="20"/>
          <w:szCs w:val="20"/>
        </w:rPr>
        <w:t>OF ATLANTIC TUNA (ICCAT) RECOMMENDS THAT:</w:t>
      </w:r>
    </w:p>
    <w:p w14:paraId="60F2C1E9" w14:textId="77777777" w:rsidR="00844C4B" w:rsidRPr="00835129" w:rsidRDefault="00844C4B" w:rsidP="00833055">
      <w:pPr>
        <w:jc w:val="both"/>
        <w:rPr>
          <w:sz w:val="20"/>
          <w:szCs w:val="20"/>
        </w:rPr>
      </w:pPr>
    </w:p>
    <w:p w14:paraId="695D3B92" w14:textId="77777777" w:rsidR="00844C4B" w:rsidRPr="00835129" w:rsidRDefault="00844C4B" w:rsidP="00833055">
      <w:pPr>
        <w:jc w:val="both"/>
        <w:rPr>
          <w:b/>
          <w:bCs/>
          <w:sz w:val="20"/>
          <w:szCs w:val="20"/>
        </w:rPr>
      </w:pPr>
      <w:r w:rsidRPr="00835129">
        <w:rPr>
          <w:rFonts w:hint="eastAsia"/>
          <w:b/>
          <w:bCs/>
          <w:sz w:val="20"/>
          <w:szCs w:val="20"/>
        </w:rPr>
        <w:t>Definition</w:t>
      </w:r>
    </w:p>
    <w:p w14:paraId="67AC317A" w14:textId="77777777" w:rsidR="00A6325B" w:rsidRPr="00835129" w:rsidRDefault="00A6325B" w:rsidP="00833055">
      <w:pPr>
        <w:jc w:val="both"/>
        <w:rPr>
          <w:b/>
          <w:bCs/>
          <w:sz w:val="20"/>
          <w:szCs w:val="20"/>
        </w:rPr>
      </w:pPr>
    </w:p>
    <w:p w14:paraId="336F3FCC" w14:textId="76959294" w:rsidR="00844C4B" w:rsidRPr="00835129" w:rsidRDefault="00844C4B" w:rsidP="00CC148E">
      <w:pPr>
        <w:pStyle w:val="ListParagraph"/>
        <w:numPr>
          <w:ilvl w:val="0"/>
          <w:numId w:val="60"/>
        </w:numPr>
        <w:autoSpaceDE/>
        <w:autoSpaceDN/>
        <w:contextualSpacing/>
        <w:jc w:val="both"/>
        <w:rPr>
          <w:sz w:val="20"/>
          <w:szCs w:val="20"/>
        </w:rPr>
      </w:pPr>
      <w:r w:rsidRPr="00835129">
        <w:rPr>
          <w:rFonts w:hint="eastAsia"/>
          <w:sz w:val="20"/>
          <w:szCs w:val="20"/>
        </w:rPr>
        <w:t>For the purpose of this Recommendation</w:t>
      </w:r>
      <w:r w:rsidR="00FA6737" w:rsidRPr="00835129">
        <w:rPr>
          <w:sz w:val="20"/>
          <w:szCs w:val="20"/>
        </w:rPr>
        <w:t>:</w:t>
      </w:r>
      <w:r w:rsidRPr="00835129">
        <w:rPr>
          <w:rFonts w:hint="eastAsia"/>
          <w:sz w:val="20"/>
          <w:szCs w:val="20"/>
        </w:rPr>
        <w:t xml:space="preserve"> </w:t>
      </w:r>
    </w:p>
    <w:p w14:paraId="4D9130E6" w14:textId="77777777" w:rsidR="00592E25" w:rsidRPr="00835129" w:rsidRDefault="00592E25" w:rsidP="00592E25">
      <w:pPr>
        <w:pStyle w:val="ListParagraph"/>
        <w:autoSpaceDE/>
        <w:autoSpaceDN/>
        <w:ind w:left="360" w:firstLine="0"/>
        <w:contextualSpacing/>
        <w:jc w:val="both"/>
        <w:rPr>
          <w:sz w:val="20"/>
          <w:szCs w:val="20"/>
        </w:rPr>
      </w:pPr>
    </w:p>
    <w:p w14:paraId="4DEF492E" w14:textId="5209BE27" w:rsidR="00844C4B" w:rsidRPr="00835129" w:rsidRDefault="00844C4B" w:rsidP="00CC148E">
      <w:pPr>
        <w:pStyle w:val="ListParagraph"/>
        <w:numPr>
          <w:ilvl w:val="0"/>
          <w:numId w:val="61"/>
        </w:numPr>
        <w:autoSpaceDE/>
        <w:autoSpaceDN/>
        <w:contextualSpacing/>
        <w:jc w:val="both"/>
        <w:rPr>
          <w:sz w:val="20"/>
          <w:szCs w:val="20"/>
        </w:rPr>
      </w:pPr>
      <w:r w:rsidRPr="00835129">
        <w:rPr>
          <w:sz w:val="20"/>
          <w:szCs w:val="20"/>
        </w:rPr>
        <w:t>“</w:t>
      </w:r>
      <w:r w:rsidRPr="00835129">
        <w:rPr>
          <w:rFonts w:hint="eastAsia"/>
          <w:sz w:val="20"/>
          <w:szCs w:val="20"/>
        </w:rPr>
        <w:t>CPC</w:t>
      </w:r>
      <w:r w:rsidR="00556AE3" w:rsidRPr="00835129">
        <w:rPr>
          <w:sz w:val="20"/>
          <w:szCs w:val="20"/>
        </w:rPr>
        <w:t>s</w:t>
      </w:r>
      <w:r w:rsidRPr="00835129">
        <w:rPr>
          <w:sz w:val="20"/>
          <w:szCs w:val="20"/>
        </w:rPr>
        <w:t>”</w:t>
      </w:r>
      <w:r w:rsidRPr="00835129">
        <w:rPr>
          <w:rFonts w:hint="eastAsia"/>
          <w:sz w:val="20"/>
          <w:szCs w:val="20"/>
        </w:rPr>
        <w:t xml:space="preserve"> means Contracting Parties, Cooperating Non-Contracting Parties, Entities or Fishing Entities.</w:t>
      </w:r>
    </w:p>
    <w:p w14:paraId="3146A8EA" w14:textId="77777777" w:rsidR="00401335" w:rsidRPr="00835129" w:rsidRDefault="00401335" w:rsidP="00401335">
      <w:pPr>
        <w:pStyle w:val="ListParagraph"/>
        <w:autoSpaceDE/>
        <w:autoSpaceDN/>
        <w:ind w:left="720" w:firstLine="0"/>
        <w:contextualSpacing/>
        <w:jc w:val="both"/>
        <w:rPr>
          <w:sz w:val="20"/>
          <w:szCs w:val="20"/>
        </w:rPr>
      </w:pPr>
    </w:p>
    <w:p w14:paraId="570459C8" w14:textId="419D5C99" w:rsidR="007D5C02" w:rsidRPr="00835129" w:rsidRDefault="000147EB" w:rsidP="00297BCD">
      <w:pPr>
        <w:autoSpaceDE/>
        <w:autoSpaceDN/>
        <w:ind w:firstLine="318"/>
        <w:contextualSpacing/>
        <w:jc w:val="both"/>
        <w:rPr>
          <w:rFonts w:eastAsiaTheme="minorEastAsia"/>
          <w:sz w:val="20"/>
          <w:szCs w:val="20"/>
          <w:lang w:eastAsia="ja-JP"/>
        </w:rPr>
      </w:pPr>
      <w:r w:rsidRPr="00835129">
        <w:rPr>
          <w:rFonts w:eastAsiaTheme="minorEastAsia" w:hint="eastAsia"/>
          <w:sz w:val="20"/>
          <w:szCs w:val="20"/>
          <w:lang w:eastAsia="ja-JP"/>
        </w:rPr>
        <w:t>[</w:t>
      </w:r>
      <w:r w:rsidRPr="00835129">
        <w:rPr>
          <w:rFonts w:eastAsiaTheme="minorEastAsia"/>
          <w:sz w:val="20"/>
          <w:szCs w:val="20"/>
          <w:lang w:eastAsia="ja-JP"/>
        </w:rPr>
        <w:t>…</w:t>
      </w:r>
      <w:r w:rsidRPr="00835129">
        <w:rPr>
          <w:rFonts w:eastAsiaTheme="minorEastAsia" w:hint="eastAsia"/>
          <w:sz w:val="20"/>
          <w:szCs w:val="20"/>
          <w:lang w:eastAsia="ja-JP"/>
        </w:rPr>
        <w:t>]</w:t>
      </w:r>
    </w:p>
    <w:p w14:paraId="3533D493" w14:textId="49032C83" w:rsidR="00E934FD" w:rsidRPr="00835129" w:rsidRDefault="000147EB" w:rsidP="00297BCD">
      <w:pPr>
        <w:autoSpaceDE/>
        <w:autoSpaceDN/>
        <w:ind w:firstLine="318"/>
        <w:contextualSpacing/>
        <w:jc w:val="both"/>
        <w:rPr>
          <w:sz w:val="20"/>
          <w:szCs w:val="20"/>
        </w:rPr>
      </w:pPr>
      <w:r w:rsidRPr="00835129">
        <w:rPr>
          <w:rFonts w:eastAsiaTheme="minorEastAsia" w:hint="eastAsia"/>
          <w:sz w:val="20"/>
          <w:szCs w:val="20"/>
          <w:lang w:eastAsia="ja-JP"/>
        </w:rPr>
        <w:t>[</w:t>
      </w:r>
      <w:r w:rsidRPr="00835129">
        <w:rPr>
          <w:rFonts w:eastAsiaTheme="minorEastAsia"/>
          <w:sz w:val="20"/>
          <w:szCs w:val="20"/>
          <w:lang w:eastAsia="ja-JP"/>
        </w:rPr>
        <w:t>…</w:t>
      </w:r>
      <w:r w:rsidRPr="00835129">
        <w:rPr>
          <w:rFonts w:eastAsiaTheme="minorEastAsia" w:hint="eastAsia"/>
          <w:sz w:val="20"/>
          <w:szCs w:val="20"/>
          <w:lang w:eastAsia="ja-JP"/>
        </w:rPr>
        <w:t>]</w:t>
      </w:r>
    </w:p>
    <w:p w14:paraId="0E5696FD" w14:textId="3C508E61" w:rsidR="00401335" w:rsidRPr="00835129" w:rsidRDefault="000147EB" w:rsidP="00401335">
      <w:pPr>
        <w:pStyle w:val="ListParagraph"/>
        <w:rPr>
          <w:rFonts w:eastAsiaTheme="minorEastAsia"/>
          <w:sz w:val="20"/>
          <w:szCs w:val="20"/>
          <w:lang w:eastAsia="ja-JP"/>
        </w:rPr>
      </w:pPr>
      <w:r w:rsidRPr="00835129">
        <w:rPr>
          <w:rFonts w:eastAsiaTheme="minorEastAsia" w:hint="eastAsia"/>
          <w:sz w:val="20"/>
          <w:szCs w:val="20"/>
          <w:lang w:eastAsia="ja-JP"/>
        </w:rPr>
        <w:t xml:space="preserve"> </w:t>
      </w:r>
      <w:r w:rsidR="00297BCD" w:rsidRPr="00835129">
        <w:rPr>
          <w:rFonts w:eastAsiaTheme="minorEastAsia"/>
          <w:sz w:val="20"/>
          <w:szCs w:val="20"/>
          <w:lang w:eastAsia="ja-JP"/>
        </w:rPr>
        <w:tab/>
      </w:r>
      <w:r w:rsidRPr="00835129">
        <w:rPr>
          <w:rFonts w:eastAsiaTheme="minorEastAsia" w:hint="eastAsia"/>
          <w:sz w:val="20"/>
          <w:szCs w:val="20"/>
          <w:lang w:eastAsia="ja-JP"/>
        </w:rPr>
        <w:t>[</w:t>
      </w:r>
      <w:r w:rsidRPr="00835129">
        <w:rPr>
          <w:rFonts w:eastAsiaTheme="minorEastAsia"/>
          <w:sz w:val="20"/>
          <w:szCs w:val="20"/>
          <w:lang w:eastAsia="ja-JP"/>
        </w:rPr>
        <w:t>…</w:t>
      </w:r>
      <w:r w:rsidRPr="00835129">
        <w:rPr>
          <w:rFonts w:eastAsiaTheme="minorEastAsia" w:hint="eastAsia"/>
          <w:sz w:val="20"/>
          <w:szCs w:val="20"/>
          <w:lang w:eastAsia="ja-JP"/>
        </w:rPr>
        <w:t>]</w:t>
      </w:r>
    </w:p>
    <w:p w14:paraId="48B39DFE" w14:textId="77777777" w:rsidR="00297BCD" w:rsidRPr="00835129" w:rsidRDefault="00297BCD" w:rsidP="00401335">
      <w:pPr>
        <w:pStyle w:val="ListParagraph"/>
        <w:rPr>
          <w:sz w:val="20"/>
          <w:szCs w:val="20"/>
        </w:rPr>
      </w:pPr>
    </w:p>
    <w:p w14:paraId="2AF6C0AC" w14:textId="77777777" w:rsidR="00844C4B" w:rsidRPr="00835129" w:rsidRDefault="00844C4B" w:rsidP="00CC148E">
      <w:pPr>
        <w:pStyle w:val="ListParagraph"/>
        <w:numPr>
          <w:ilvl w:val="0"/>
          <w:numId w:val="61"/>
        </w:numPr>
        <w:autoSpaceDE/>
        <w:autoSpaceDN/>
        <w:contextualSpacing/>
        <w:jc w:val="both"/>
        <w:rPr>
          <w:sz w:val="20"/>
          <w:szCs w:val="20"/>
        </w:rPr>
      </w:pPr>
      <w:r w:rsidRPr="00835129">
        <w:rPr>
          <w:sz w:val="20"/>
          <w:szCs w:val="20"/>
        </w:rPr>
        <w:t>“</w:t>
      </w:r>
      <w:r w:rsidRPr="00835129">
        <w:rPr>
          <w:rFonts w:hint="eastAsia"/>
          <w:sz w:val="20"/>
          <w:szCs w:val="20"/>
        </w:rPr>
        <w:t>Full utilization</w:t>
      </w:r>
      <w:r w:rsidRPr="00835129">
        <w:rPr>
          <w:sz w:val="20"/>
          <w:szCs w:val="20"/>
        </w:rPr>
        <w:t>”</w:t>
      </w:r>
      <w:r w:rsidRPr="00835129">
        <w:rPr>
          <w:rFonts w:hint="eastAsia"/>
          <w:sz w:val="20"/>
          <w:szCs w:val="20"/>
        </w:rPr>
        <w:t xml:space="preserve"> means</w:t>
      </w:r>
      <w:r w:rsidRPr="00835129">
        <w:rPr>
          <w:sz w:val="20"/>
          <w:szCs w:val="20"/>
        </w:rPr>
        <w:t xml:space="preserve"> retention by the fishing vessel of all parts of the shark excepting head, guts, vertebrae and skins, to the point of first landing</w:t>
      </w:r>
      <w:r w:rsidRPr="00835129">
        <w:rPr>
          <w:rFonts w:hint="eastAsia"/>
          <w:sz w:val="20"/>
          <w:szCs w:val="20"/>
        </w:rPr>
        <w:t>.</w:t>
      </w:r>
    </w:p>
    <w:p w14:paraId="2599DAF9" w14:textId="77777777" w:rsidR="00401335" w:rsidRPr="00835129" w:rsidRDefault="00401335" w:rsidP="00401335">
      <w:pPr>
        <w:pStyle w:val="ListParagraph"/>
        <w:rPr>
          <w:sz w:val="20"/>
          <w:szCs w:val="20"/>
        </w:rPr>
      </w:pPr>
    </w:p>
    <w:p w14:paraId="574A602C" w14:textId="77777777" w:rsidR="00844C4B" w:rsidRPr="00835129" w:rsidRDefault="00844C4B" w:rsidP="00CC148E">
      <w:pPr>
        <w:pStyle w:val="ListParagraph"/>
        <w:numPr>
          <w:ilvl w:val="0"/>
          <w:numId w:val="61"/>
        </w:numPr>
        <w:autoSpaceDE/>
        <w:autoSpaceDN/>
        <w:contextualSpacing/>
        <w:jc w:val="both"/>
        <w:rPr>
          <w:sz w:val="20"/>
          <w:szCs w:val="20"/>
        </w:rPr>
      </w:pPr>
      <w:r w:rsidRPr="00835129">
        <w:rPr>
          <w:sz w:val="20"/>
          <w:szCs w:val="20"/>
        </w:rPr>
        <w:t>“Finning” means removing and retaining all or some of a shark’s fins and discarding its carcass at sea</w:t>
      </w:r>
      <w:r w:rsidRPr="00835129">
        <w:rPr>
          <w:rFonts w:hint="eastAsia"/>
          <w:sz w:val="20"/>
          <w:szCs w:val="20"/>
        </w:rPr>
        <w:t>.</w:t>
      </w:r>
    </w:p>
    <w:p w14:paraId="418619E2" w14:textId="77777777" w:rsidR="00401335" w:rsidRPr="00835129" w:rsidRDefault="00401335" w:rsidP="00401335">
      <w:pPr>
        <w:pStyle w:val="ListParagraph"/>
        <w:rPr>
          <w:sz w:val="20"/>
          <w:szCs w:val="20"/>
        </w:rPr>
      </w:pPr>
    </w:p>
    <w:p w14:paraId="5B586215" w14:textId="49B23AA8" w:rsidR="00844C4B" w:rsidRPr="00835129" w:rsidRDefault="00844C4B" w:rsidP="00CC148E">
      <w:pPr>
        <w:pStyle w:val="ListParagraph"/>
        <w:numPr>
          <w:ilvl w:val="0"/>
          <w:numId w:val="61"/>
        </w:numPr>
        <w:autoSpaceDE/>
        <w:autoSpaceDN/>
        <w:contextualSpacing/>
        <w:jc w:val="both"/>
        <w:rPr>
          <w:sz w:val="20"/>
          <w:szCs w:val="20"/>
        </w:rPr>
      </w:pPr>
      <w:r w:rsidRPr="00835129">
        <w:rPr>
          <w:sz w:val="20"/>
          <w:szCs w:val="20"/>
        </w:rPr>
        <w:t xml:space="preserve">“Sharks” means all species of sharks </w:t>
      </w:r>
      <w:r w:rsidRPr="00835129">
        <w:rPr>
          <w:rFonts w:hint="eastAsia"/>
          <w:sz w:val="20"/>
          <w:szCs w:val="20"/>
        </w:rPr>
        <w:t xml:space="preserve">listed in </w:t>
      </w:r>
      <w:hyperlink r:id="rId9" w:history="1">
        <w:r w:rsidRPr="00835129">
          <w:rPr>
            <w:rStyle w:val="Hyperlink"/>
            <w:rFonts w:hint="eastAsia"/>
            <w:sz w:val="20"/>
            <w:szCs w:val="20"/>
            <w:u w:val="none"/>
          </w:rPr>
          <w:t>Rec. 19-01</w:t>
        </w:r>
      </w:hyperlink>
      <w:r w:rsidRPr="00835129">
        <w:rPr>
          <w:rFonts w:hint="eastAsia"/>
          <w:sz w:val="20"/>
          <w:szCs w:val="20"/>
        </w:rPr>
        <w:t xml:space="preserve"> </w:t>
      </w:r>
      <w:r w:rsidRPr="00835129">
        <w:rPr>
          <w:sz w:val="20"/>
          <w:szCs w:val="20"/>
        </w:rPr>
        <w:t>caught in association with ICCAT fisheries</w:t>
      </w:r>
      <w:r w:rsidRPr="00835129">
        <w:rPr>
          <w:rFonts w:hint="eastAsia"/>
          <w:sz w:val="20"/>
          <w:szCs w:val="20"/>
        </w:rPr>
        <w:t>.</w:t>
      </w:r>
    </w:p>
    <w:p w14:paraId="527F919C" w14:textId="77777777" w:rsidR="00401335" w:rsidRPr="00835129" w:rsidRDefault="00401335" w:rsidP="00401335">
      <w:pPr>
        <w:pStyle w:val="ListParagraph"/>
        <w:rPr>
          <w:sz w:val="20"/>
          <w:szCs w:val="20"/>
        </w:rPr>
      </w:pPr>
    </w:p>
    <w:p w14:paraId="68B7A142" w14:textId="1904003D" w:rsidR="00844C4B" w:rsidRPr="00835129" w:rsidRDefault="00844C4B" w:rsidP="00CC148E">
      <w:pPr>
        <w:pStyle w:val="ListParagraph"/>
        <w:numPr>
          <w:ilvl w:val="0"/>
          <w:numId w:val="61"/>
        </w:numPr>
        <w:autoSpaceDE/>
        <w:autoSpaceDN/>
        <w:contextualSpacing/>
        <w:jc w:val="both"/>
        <w:rPr>
          <w:sz w:val="20"/>
          <w:szCs w:val="20"/>
        </w:rPr>
      </w:pPr>
      <w:r w:rsidRPr="00835129">
        <w:rPr>
          <w:rFonts w:hint="eastAsia"/>
          <w:sz w:val="20"/>
          <w:szCs w:val="20"/>
        </w:rPr>
        <w:t xml:space="preserve">Definitions of shark species shall be in accordance with </w:t>
      </w:r>
      <w:hyperlink r:id="rId10" w:history="1">
        <w:r w:rsidR="00377D78" w:rsidRPr="00835129">
          <w:rPr>
            <w:rStyle w:val="Hyperlink"/>
            <w:rFonts w:hint="eastAsia"/>
            <w:sz w:val="20"/>
            <w:szCs w:val="20"/>
            <w:u w:val="none"/>
          </w:rPr>
          <w:t>Rec. 19-01</w:t>
        </w:r>
      </w:hyperlink>
      <w:r w:rsidRPr="00835129">
        <w:rPr>
          <w:rFonts w:hint="eastAsia"/>
          <w:sz w:val="20"/>
          <w:szCs w:val="20"/>
        </w:rPr>
        <w:t xml:space="preserve">. </w:t>
      </w:r>
    </w:p>
    <w:p w14:paraId="67B254D0" w14:textId="77777777" w:rsidR="00844C4B" w:rsidRPr="00835129" w:rsidRDefault="00844C4B" w:rsidP="00833055">
      <w:pPr>
        <w:jc w:val="both"/>
        <w:rPr>
          <w:sz w:val="20"/>
          <w:szCs w:val="20"/>
        </w:rPr>
      </w:pPr>
    </w:p>
    <w:p w14:paraId="46919008" w14:textId="77777777" w:rsidR="00844C4B" w:rsidRPr="00835129" w:rsidRDefault="00844C4B" w:rsidP="00833055">
      <w:pPr>
        <w:jc w:val="both"/>
        <w:rPr>
          <w:b/>
          <w:bCs/>
          <w:sz w:val="20"/>
          <w:szCs w:val="20"/>
        </w:rPr>
      </w:pPr>
      <w:r w:rsidRPr="00835129">
        <w:rPr>
          <w:rFonts w:hint="eastAsia"/>
          <w:b/>
          <w:bCs/>
          <w:sz w:val="20"/>
          <w:szCs w:val="20"/>
        </w:rPr>
        <w:t>Objective and Scope</w:t>
      </w:r>
    </w:p>
    <w:p w14:paraId="594F600A" w14:textId="77777777" w:rsidR="00844C4B" w:rsidRPr="00835129" w:rsidRDefault="00844C4B" w:rsidP="00833055">
      <w:pPr>
        <w:jc w:val="both"/>
        <w:rPr>
          <w:sz w:val="20"/>
          <w:szCs w:val="20"/>
        </w:rPr>
      </w:pPr>
    </w:p>
    <w:p w14:paraId="5524575E" w14:textId="77777777" w:rsidR="00844C4B" w:rsidRPr="00835129" w:rsidRDefault="00844C4B" w:rsidP="00CC148E">
      <w:pPr>
        <w:pStyle w:val="ListParagraph"/>
        <w:numPr>
          <w:ilvl w:val="0"/>
          <w:numId w:val="60"/>
        </w:numPr>
        <w:autoSpaceDE/>
        <w:autoSpaceDN/>
        <w:contextualSpacing/>
        <w:jc w:val="both"/>
        <w:rPr>
          <w:sz w:val="20"/>
          <w:szCs w:val="20"/>
        </w:rPr>
      </w:pPr>
      <w:r w:rsidRPr="00835129">
        <w:rPr>
          <w:sz w:val="20"/>
          <w:szCs w:val="20"/>
        </w:rPr>
        <w:t xml:space="preserve">The objective of this </w:t>
      </w:r>
      <w:r w:rsidRPr="00835129">
        <w:rPr>
          <w:rFonts w:hint="eastAsia"/>
          <w:sz w:val="20"/>
          <w:szCs w:val="20"/>
        </w:rPr>
        <w:t xml:space="preserve">Recommendation </w:t>
      </w:r>
      <w:r w:rsidRPr="00835129">
        <w:rPr>
          <w:sz w:val="20"/>
          <w:szCs w:val="20"/>
        </w:rPr>
        <w:t>is, through the application of the precautionary approach and an ecosystem approach to fisheries management, to ensure the long-term conservation and sustainable use of sharks.</w:t>
      </w:r>
      <w:r w:rsidRPr="00835129">
        <w:rPr>
          <w:rFonts w:hint="eastAsia"/>
          <w:sz w:val="20"/>
          <w:szCs w:val="20"/>
        </w:rPr>
        <w:t xml:space="preserve"> [WCPFC]</w:t>
      </w:r>
    </w:p>
    <w:p w14:paraId="6E389506" w14:textId="77777777" w:rsidR="00844C4B" w:rsidRPr="00835129" w:rsidRDefault="00844C4B" w:rsidP="00833055">
      <w:pPr>
        <w:pStyle w:val="ListParagraph"/>
        <w:ind w:left="360"/>
        <w:jc w:val="both"/>
        <w:rPr>
          <w:sz w:val="20"/>
          <w:szCs w:val="20"/>
        </w:rPr>
      </w:pPr>
    </w:p>
    <w:p w14:paraId="0BBA0C41" w14:textId="237E7DB6" w:rsidR="00844C4B" w:rsidRPr="00835129" w:rsidRDefault="00844C4B" w:rsidP="00CC148E">
      <w:pPr>
        <w:pStyle w:val="ListParagraph"/>
        <w:numPr>
          <w:ilvl w:val="0"/>
          <w:numId w:val="60"/>
        </w:numPr>
        <w:autoSpaceDE/>
        <w:autoSpaceDN/>
        <w:contextualSpacing/>
        <w:jc w:val="both"/>
        <w:rPr>
          <w:sz w:val="20"/>
          <w:szCs w:val="20"/>
        </w:rPr>
      </w:pPr>
      <w:r w:rsidRPr="00835129">
        <w:rPr>
          <w:rFonts w:hint="eastAsia"/>
          <w:sz w:val="20"/>
          <w:szCs w:val="20"/>
        </w:rPr>
        <w:t>T</w:t>
      </w:r>
      <w:r w:rsidRPr="00835129">
        <w:rPr>
          <w:sz w:val="20"/>
          <w:szCs w:val="20"/>
        </w:rPr>
        <w:t xml:space="preserve">his </w:t>
      </w:r>
      <w:r w:rsidRPr="00835129">
        <w:rPr>
          <w:rFonts w:hint="eastAsia"/>
          <w:sz w:val="20"/>
          <w:szCs w:val="20"/>
        </w:rPr>
        <w:t>Recommendation</w:t>
      </w:r>
      <w:r w:rsidRPr="00835129">
        <w:rPr>
          <w:sz w:val="20"/>
          <w:szCs w:val="20"/>
        </w:rPr>
        <w:t xml:space="preserve"> shall apply to</w:t>
      </w:r>
      <w:r w:rsidRPr="00835129">
        <w:rPr>
          <w:rFonts w:hint="eastAsia"/>
          <w:sz w:val="20"/>
          <w:szCs w:val="20"/>
        </w:rPr>
        <w:t xml:space="preserve"> </w:t>
      </w:r>
      <w:r w:rsidRPr="00835129">
        <w:rPr>
          <w:sz w:val="20"/>
          <w:szCs w:val="20"/>
        </w:rPr>
        <w:t xml:space="preserve">sharks listed in </w:t>
      </w:r>
      <w:hyperlink r:id="rId11" w:history="1">
        <w:r w:rsidR="00CE0C69" w:rsidRPr="00835129">
          <w:rPr>
            <w:rStyle w:val="Hyperlink"/>
            <w:rFonts w:hint="eastAsia"/>
            <w:sz w:val="20"/>
            <w:szCs w:val="20"/>
            <w:u w:val="none"/>
          </w:rPr>
          <w:t>Rec. 19-01</w:t>
        </w:r>
      </w:hyperlink>
      <w:r w:rsidR="00CE0C69" w:rsidRPr="00835129">
        <w:rPr>
          <w:sz w:val="20"/>
          <w:szCs w:val="20"/>
        </w:rPr>
        <w:t xml:space="preserve"> </w:t>
      </w:r>
      <w:r w:rsidRPr="00835129">
        <w:rPr>
          <w:rFonts w:hint="eastAsia"/>
          <w:sz w:val="20"/>
          <w:szCs w:val="20"/>
        </w:rPr>
        <w:t xml:space="preserve">that are </w:t>
      </w:r>
      <w:r w:rsidRPr="00835129">
        <w:rPr>
          <w:sz w:val="20"/>
          <w:szCs w:val="20"/>
        </w:rPr>
        <w:t xml:space="preserve">caught in association with fisheries managed </w:t>
      </w:r>
      <w:r w:rsidRPr="00835129">
        <w:rPr>
          <w:rFonts w:hint="eastAsia"/>
          <w:sz w:val="20"/>
          <w:szCs w:val="20"/>
        </w:rPr>
        <w:t>by ICCAT</w:t>
      </w:r>
      <w:r w:rsidRPr="00835129">
        <w:rPr>
          <w:sz w:val="20"/>
          <w:szCs w:val="20"/>
        </w:rPr>
        <w:t>.</w:t>
      </w:r>
      <w:r w:rsidR="000147EB" w:rsidRPr="00835129">
        <w:rPr>
          <w:rFonts w:eastAsiaTheme="minorEastAsia" w:hint="eastAsia"/>
          <w:sz w:val="20"/>
          <w:szCs w:val="20"/>
          <w:u w:val="single"/>
          <w:lang w:eastAsia="ja-JP"/>
        </w:rPr>
        <w:t xml:space="preserve"> CPCs shall </w:t>
      </w:r>
      <w:r w:rsidR="000147EB" w:rsidRPr="00835129">
        <w:rPr>
          <w:rFonts w:eastAsiaTheme="minorEastAsia"/>
          <w:sz w:val="20"/>
          <w:szCs w:val="20"/>
          <w:u w:val="single"/>
          <w:lang w:eastAsia="ja-JP"/>
        </w:rPr>
        <w:t>implement</w:t>
      </w:r>
      <w:r w:rsidR="000147EB" w:rsidRPr="00835129">
        <w:rPr>
          <w:rFonts w:eastAsiaTheme="minorEastAsia" w:hint="eastAsia"/>
          <w:sz w:val="20"/>
          <w:szCs w:val="20"/>
          <w:u w:val="single"/>
          <w:lang w:eastAsia="ja-JP"/>
        </w:rPr>
        <w:t xml:space="preserve"> the following measures regarding sharks caught in association with ICCAT fisheries.</w:t>
      </w:r>
    </w:p>
    <w:p w14:paraId="7B74E3DD" w14:textId="77777777" w:rsidR="00844C4B" w:rsidRPr="00835129" w:rsidRDefault="00844C4B" w:rsidP="00833055">
      <w:pPr>
        <w:pStyle w:val="ListParagraph"/>
        <w:ind w:left="360"/>
        <w:jc w:val="both"/>
        <w:rPr>
          <w:sz w:val="20"/>
          <w:szCs w:val="20"/>
        </w:rPr>
      </w:pPr>
    </w:p>
    <w:p w14:paraId="4E5695B6" w14:textId="27B85204" w:rsidR="00844C4B" w:rsidRPr="00835129" w:rsidRDefault="00844C4B" w:rsidP="00783A78">
      <w:pPr>
        <w:pStyle w:val="ListParagraph"/>
        <w:ind w:left="0" w:firstLine="0"/>
        <w:jc w:val="both"/>
        <w:rPr>
          <w:b/>
          <w:bCs/>
          <w:sz w:val="20"/>
          <w:szCs w:val="20"/>
        </w:rPr>
      </w:pPr>
      <w:r w:rsidRPr="00835129">
        <w:rPr>
          <w:rFonts w:hint="eastAsia"/>
          <w:b/>
          <w:bCs/>
          <w:sz w:val="20"/>
          <w:szCs w:val="20"/>
        </w:rPr>
        <w:t xml:space="preserve">Cooperation with FAO and </w:t>
      </w:r>
      <w:r w:rsidRPr="00835129">
        <w:rPr>
          <w:b/>
          <w:bCs/>
          <w:sz w:val="20"/>
          <w:szCs w:val="20"/>
        </w:rPr>
        <w:t>implementation</w:t>
      </w:r>
      <w:r w:rsidRPr="00835129">
        <w:rPr>
          <w:rFonts w:hint="eastAsia"/>
          <w:b/>
          <w:bCs/>
          <w:sz w:val="20"/>
          <w:szCs w:val="20"/>
        </w:rPr>
        <w:t xml:space="preserve"> of the </w:t>
      </w:r>
      <w:r w:rsidR="009828FF" w:rsidRPr="00835129">
        <w:rPr>
          <w:b/>
          <w:bCs/>
          <w:sz w:val="20"/>
          <w:szCs w:val="20"/>
        </w:rPr>
        <w:t xml:space="preserve">Plan </w:t>
      </w:r>
      <w:r w:rsidRPr="00835129">
        <w:rPr>
          <w:rFonts w:hint="eastAsia"/>
          <w:b/>
          <w:bCs/>
          <w:sz w:val="20"/>
          <w:szCs w:val="20"/>
        </w:rPr>
        <w:t xml:space="preserve">of Action </w:t>
      </w:r>
    </w:p>
    <w:p w14:paraId="6ABA4DD7" w14:textId="77777777" w:rsidR="00844C4B" w:rsidRPr="00835129" w:rsidRDefault="00844C4B" w:rsidP="00833055">
      <w:pPr>
        <w:jc w:val="both"/>
        <w:rPr>
          <w:sz w:val="20"/>
          <w:szCs w:val="20"/>
        </w:rPr>
      </w:pPr>
    </w:p>
    <w:p w14:paraId="0849326F" w14:textId="0B9E815C" w:rsidR="00844C4B" w:rsidRPr="00835129" w:rsidRDefault="00844C4B" w:rsidP="00CC148E">
      <w:pPr>
        <w:pStyle w:val="ListParagraph"/>
        <w:numPr>
          <w:ilvl w:val="0"/>
          <w:numId w:val="60"/>
        </w:numPr>
        <w:autoSpaceDE/>
        <w:autoSpaceDN/>
        <w:contextualSpacing/>
        <w:jc w:val="both"/>
        <w:rPr>
          <w:sz w:val="20"/>
          <w:szCs w:val="20"/>
        </w:rPr>
      </w:pPr>
      <w:r w:rsidRPr="00835129">
        <w:rPr>
          <w:sz w:val="20"/>
          <w:szCs w:val="20"/>
        </w:rPr>
        <w:t xml:space="preserve">FAO </w:t>
      </w:r>
      <w:r w:rsidR="000147EB" w:rsidRPr="00835129">
        <w:rPr>
          <w:rFonts w:eastAsiaTheme="minorEastAsia" w:hint="eastAsia"/>
          <w:sz w:val="20"/>
          <w:szCs w:val="20"/>
          <w:u w:val="single"/>
          <w:lang w:eastAsia="ja-JP"/>
        </w:rPr>
        <w:t xml:space="preserve">should </w:t>
      </w:r>
      <w:r w:rsidR="007562A3" w:rsidRPr="00835129">
        <w:rPr>
          <w:sz w:val="20"/>
          <w:szCs w:val="20"/>
        </w:rPr>
        <w:t>be</w:t>
      </w:r>
      <w:r w:rsidRPr="00835129">
        <w:rPr>
          <w:sz w:val="20"/>
          <w:szCs w:val="20"/>
        </w:rPr>
        <w:t xml:space="preserve"> the focal point in which to initiate a program to collect, on a global scale, the necessary biological data, including stock abundance and the magnitude of bycatch, and trade data on shark species, and </w:t>
      </w:r>
      <w:r w:rsidR="00240898" w:rsidRPr="00835129">
        <w:rPr>
          <w:sz w:val="20"/>
          <w:szCs w:val="20"/>
        </w:rPr>
        <w:t>will</w:t>
      </w:r>
      <w:r w:rsidRPr="00835129">
        <w:rPr>
          <w:sz w:val="20"/>
          <w:szCs w:val="20"/>
        </w:rPr>
        <w:t xml:space="preserve"> serve a coordination function among regional or sub-regional fisheries management organizations for said activities</w:t>
      </w:r>
      <w:r w:rsidRPr="00835129">
        <w:rPr>
          <w:rFonts w:hint="eastAsia"/>
          <w:sz w:val="20"/>
          <w:szCs w:val="20"/>
        </w:rPr>
        <w:t>. [</w:t>
      </w:r>
      <w:r w:rsidR="00EA7A73" w:rsidRPr="00835129">
        <w:rPr>
          <w:sz w:val="20"/>
          <w:szCs w:val="20"/>
        </w:rPr>
        <w:t xml:space="preserve">ICCAT Res. </w:t>
      </w:r>
      <w:r w:rsidRPr="00835129">
        <w:rPr>
          <w:rFonts w:hint="eastAsia"/>
          <w:sz w:val="20"/>
          <w:szCs w:val="20"/>
        </w:rPr>
        <w:t>95-02]</w:t>
      </w:r>
    </w:p>
    <w:p w14:paraId="73620707" w14:textId="77777777" w:rsidR="00087452" w:rsidRPr="00835129" w:rsidRDefault="00087452" w:rsidP="00087452">
      <w:pPr>
        <w:pStyle w:val="ListParagraph"/>
        <w:autoSpaceDE/>
        <w:autoSpaceDN/>
        <w:ind w:left="360" w:firstLine="0"/>
        <w:contextualSpacing/>
        <w:jc w:val="both"/>
        <w:rPr>
          <w:sz w:val="20"/>
          <w:szCs w:val="20"/>
        </w:rPr>
      </w:pPr>
    </w:p>
    <w:p w14:paraId="348A7395" w14:textId="77777777" w:rsidR="00087452" w:rsidRPr="00835129" w:rsidRDefault="00087452" w:rsidP="00087452">
      <w:pPr>
        <w:pStyle w:val="ListParagraph"/>
        <w:autoSpaceDE/>
        <w:autoSpaceDN/>
        <w:ind w:left="360" w:firstLine="0"/>
        <w:contextualSpacing/>
        <w:jc w:val="both"/>
        <w:rPr>
          <w:sz w:val="20"/>
          <w:szCs w:val="20"/>
        </w:rPr>
      </w:pPr>
    </w:p>
    <w:p w14:paraId="2BC4CB43" w14:textId="7B107CB4" w:rsidR="00844C4B" w:rsidRPr="00835129" w:rsidRDefault="00844C4B" w:rsidP="00CC148E">
      <w:pPr>
        <w:pStyle w:val="ListParagraph"/>
        <w:numPr>
          <w:ilvl w:val="0"/>
          <w:numId w:val="60"/>
        </w:numPr>
        <w:autoSpaceDE/>
        <w:autoSpaceDN/>
        <w:contextualSpacing/>
        <w:jc w:val="both"/>
        <w:rPr>
          <w:sz w:val="20"/>
          <w:szCs w:val="20"/>
        </w:rPr>
      </w:pPr>
      <w:r w:rsidRPr="00835129">
        <w:rPr>
          <w:rFonts w:hint="eastAsia"/>
          <w:sz w:val="20"/>
          <w:szCs w:val="20"/>
        </w:rPr>
        <w:t>T</w:t>
      </w:r>
      <w:r w:rsidRPr="00835129">
        <w:rPr>
          <w:sz w:val="20"/>
          <w:szCs w:val="20"/>
        </w:rPr>
        <w:t xml:space="preserve">he Contracting Parties of ICCAT </w:t>
      </w:r>
      <w:r w:rsidRPr="00835129">
        <w:rPr>
          <w:rFonts w:hint="eastAsia"/>
          <w:sz w:val="20"/>
          <w:szCs w:val="20"/>
        </w:rPr>
        <w:t xml:space="preserve">should </w:t>
      </w:r>
      <w:r w:rsidRPr="00835129">
        <w:rPr>
          <w:sz w:val="20"/>
          <w:szCs w:val="20"/>
        </w:rPr>
        <w:t>provide FAO with the information, and financial assistance where possible, to conduct the work required</w:t>
      </w:r>
      <w:r w:rsidRPr="00835129">
        <w:rPr>
          <w:rFonts w:hint="eastAsia"/>
          <w:sz w:val="20"/>
          <w:szCs w:val="20"/>
        </w:rPr>
        <w:t xml:space="preserve">. </w:t>
      </w:r>
      <w:r w:rsidR="00EA7A73" w:rsidRPr="00835129">
        <w:rPr>
          <w:rFonts w:hint="eastAsia"/>
          <w:sz w:val="20"/>
          <w:szCs w:val="20"/>
        </w:rPr>
        <w:t>[</w:t>
      </w:r>
      <w:r w:rsidR="00EA7A73" w:rsidRPr="00835129">
        <w:rPr>
          <w:sz w:val="20"/>
          <w:szCs w:val="20"/>
        </w:rPr>
        <w:t xml:space="preserve">ICCAT Res. </w:t>
      </w:r>
      <w:r w:rsidR="00EA7A73" w:rsidRPr="00835129">
        <w:rPr>
          <w:rFonts w:hint="eastAsia"/>
          <w:sz w:val="20"/>
          <w:szCs w:val="20"/>
        </w:rPr>
        <w:t>95-02]</w:t>
      </w:r>
    </w:p>
    <w:p w14:paraId="37B69D2F" w14:textId="77777777" w:rsidR="00844C4B" w:rsidRPr="00835129" w:rsidRDefault="00844C4B" w:rsidP="00833055">
      <w:pPr>
        <w:jc w:val="both"/>
        <w:rPr>
          <w:sz w:val="20"/>
          <w:szCs w:val="20"/>
        </w:rPr>
      </w:pPr>
    </w:p>
    <w:p w14:paraId="73B8F7BA" w14:textId="4AE85317" w:rsidR="00844C4B" w:rsidRPr="00835129" w:rsidRDefault="00844C4B" w:rsidP="00CC148E">
      <w:pPr>
        <w:pStyle w:val="ListParagraph"/>
        <w:numPr>
          <w:ilvl w:val="0"/>
          <w:numId w:val="60"/>
        </w:numPr>
        <w:autoSpaceDE/>
        <w:autoSpaceDN/>
        <w:contextualSpacing/>
        <w:jc w:val="both"/>
        <w:rPr>
          <w:sz w:val="20"/>
          <w:szCs w:val="20"/>
        </w:rPr>
      </w:pPr>
      <w:r w:rsidRPr="00835129">
        <w:rPr>
          <w:rFonts w:hint="eastAsia"/>
          <w:sz w:val="20"/>
          <w:szCs w:val="20"/>
        </w:rPr>
        <w:t>ICCAT</w:t>
      </w:r>
      <w:r w:rsidRPr="00835129">
        <w:rPr>
          <w:sz w:val="20"/>
          <w:szCs w:val="20"/>
        </w:rPr>
        <w:t xml:space="preserve"> cooperate</w:t>
      </w:r>
      <w:r w:rsidRPr="00835129">
        <w:rPr>
          <w:rFonts w:hint="eastAsia"/>
          <w:sz w:val="20"/>
          <w:szCs w:val="20"/>
        </w:rPr>
        <w:t>s</w:t>
      </w:r>
      <w:r w:rsidRPr="00835129">
        <w:rPr>
          <w:sz w:val="20"/>
          <w:szCs w:val="20"/>
        </w:rPr>
        <w:t xml:space="preserve"> with FAO in providing the necessary information and advice in response to the requests made, including the </w:t>
      </w:r>
      <w:r w:rsidR="00B62196" w:rsidRPr="00835129">
        <w:rPr>
          <w:rFonts w:eastAsiaTheme="minorEastAsia" w:hint="eastAsia"/>
          <w:sz w:val="20"/>
          <w:szCs w:val="20"/>
          <w:u w:val="single"/>
          <w:lang w:eastAsia="ja-JP"/>
        </w:rPr>
        <w:t>Resolution of the Convention on International Trade in Endangered Species of Wild Fauna and Flora (</w:t>
      </w:r>
      <w:r w:rsidRPr="00835129">
        <w:rPr>
          <w:sz w:val="20"/>
          <w:szCs w:val="20"/>
          <w:u w:val="single"/>
        </w:rPr>
        <w:t>CITES</w:t>
      </w:r>
      <w:r w:rsidR="00466D98" w:rsidRPr="00835129">
        <w:rPr>
          <w:rFonts w:eastAsiaTheme="minorEastAsia"/>
          <w:sz w:val="20"/>
          <w:szCs w:val="20"/>
          <w:u w:val="single"/>
          <w:lang w:eastAsia="ja-JP"/>
        </w:rPr>
        <w:t>) on the “Statu</w:t>
      </w:r>
      <w:r w:rsidR="00466D98" w:rsidRPr="00835129">
        <w:rPr>
          <w:rFonts w:eastAsiaTheme="minorEastAsia" w:hint="eastAsia"/>
          <w:sz w:val="20"/>
          <w:szCs w:val="20"/>
          <w:u w:val="single"/>
          <w:lang w:eastAsia="ja-JP"/>
        </w:rPr>
        <w:t>s of International Trade in Shark Species</w:t>
      </w:r>
      <w:r w:rsidR="00466D98" w:rsidRPr="00835129">
        <w:rPr>
          <w:rFonts w:eastAsiaTheme="minorEastAsia"/>
          <w:sz w:val="20"/>
          <w:szCs w:val="20"/>
          <w:u w:val="single"/>
          <w:lang w:eastAsia="ja-JP"/>
        </w:rPr>
        <w:t>”</w:t>
      </w:r>
      <w:r w:rsidR="00466D98" w:rsidRPr="00835129">
        <w:rPr>
          <w:rFonts w:eastAsiaTheme="minorEastAsia" w:hint="eastAsia"/>
          <w:sz w:val="20"/>
          <w:szCs w:val="20"/>
          <w:u w:val="single"/>
          <w:lang w:eastAsia="ja-JP"/>
        </w:rPr>
        <w:t xml:space="preserve"> (adopted at the Ninth Meeting of the Conference of the Parties)</w:t>
      </w:r>
      <w:r w:rsidR="007F2F52" w:rsidRPr="00835129">
        <w:rPr>
          <w:rFonts w:eastAsiaTheme="minorEastAsia"/>
          <w:sz w:val="20"/>
          <w:szCs w:val="20"/>
          <w:u w:val="single"/>
          <w:lang w:eastAsia="ja-JP"/>
        </w:rPr>
        <w:t>.</w:t>
      </w:r>
      <w:r w:rsidRPr="00835129">
        <w:rPr>
          <w:rFonts w:hint="eastAsia"/>
          <w:sz w:val="20"/>
          <w:szCs w:val="20"/>
        </w:rPr>
        <w:t xml:space="preserve"> </w:t>
      </w:r>
      <w:r w:rsidR="00EA7A73" w:rsidRPr="00835129">
        <w:rPr>
          <w:rFonts w:hint="eastAsia"/>
          <w:sz w:val="20"/>
          <w:szCs w:val="20"/>
        </w:rPr>
        <w:t>[</w:t>
      </w:r>
      <w:r w:rsidR="00EA7A73" w:rsidRPr="00835129">
        <w:rPr>
          <w:sz w:val="20"/>
          <w:szCs w:val="20"/>
        </w:rPr>
        <w:t xml:space="preserve">ICCAT Res. </w:t>
      </w:r>
      <w:r w:rsidR="00EA7A73" w:rsidRPr="00835129">
        <w:rPr>
          <w:rFonts w:hint="eastAsia"/>
          <w:sz w:val="20"/>
          <w:szCs w:val="20"/>
        </w:rPr>
        <w:t>95-02]</w:t>
      </w:r>
    </w:p>
    <w:p w14:paraId="1A048ABE" w14:textId="77777777" w:rsidR="00844C4B" w:rsidRPr="00835129" w:rsidRDefault="00844C4B" w:rsidP="00833055">
      <w:pPr>
        <w:pStyle w:val="ListParagraph"/>
        <w:jc w:val="both"/>
        <w:rPr>
          <w:sz w:val="20"/>
          <w:szCs w:val="20"/>
        </w:rPr>
      </w:pPr>
    </w:p>
    <w:p w14:paraId="3B4B4B5A" w14:textId="244E916F" w:rsidR="00844C4B" w:rsidRPr="00835129" w:rsidRDefault="00466D98" w:rsidP="00CC148E">
      <w:pPr>
        <w:pStyle w:val="ListParagraph"/>
        <w:numPr>
          <w:ilvl w:val="0"/>
          <w:numId w:val="60"/>
        </w:numPr>
        <w:autoSpaceDE/>
        <w:autoSpaceDN/>
        <w:contextualSpacing/>
        <w:jc w:val="both"/>
        <w:rPr>
          <w:sz w:val="20"/>
          <w:szCs w:val="20"/>
        </w:rPr>
      </w:pPr>
      <w:r w:rsidRPr="00835129">
        <w:rPr>
          <w:rFonts w:eastAsiaTheme="minorEastAsia" w:hint="eastAsia"/>
          <w:sz w:val="20"/>
          <w:szCs w:val="20"/>
          <w:u w:val="single"/>
          <w:lang w:eastAsia="ja-JP"/>
        </w:rPr>
        <w:t>Each</w:t>
      </w:r>
      <w:r w:rsidRPr="00835129">
        <w:rPr>
          <w:rFonts w:eastAsiaTheme="minorEastAsia" w:hint="eastAsia"/>
          <w:sz w:val="20"/>
          <w:szCs w:val="20"/>
          <w:lang w:eastAsia="ja-JP"/>
        </w:rPr>
        <w:t xml:space="preserve"> </w:t>
      </w:r>
      <w:r w:rsidR="00844C4B" w:rsidRPr="00835129">
        <w:rPr>
          <w:rFonts w:hint="eastAsia"/>
          <w:sz w:val="20"/>
          <w:szCs w:val="20"/>
        </w:rPr>
        <w:t>CP</w:t>
      </w:r>
      <w:r w:rsidR="00844C4B" w:rsidRPr="00835129">
        <w:rPr>
          <w:rFonts w:hint="eastAsia"/>
          <w:sz w:val="20"/>
          <w:szCs w:val="20"/>
          <w:u w:val="single"/>
        </w:rPr>
        <w:t>C</w:t>
      </w:r>
      <w:r w:rsidR="00844C4B" w:rsidRPr="00835129">
        <w:rPr>
          <w:rFonts w:hint="eastAsia"/>
          <w:sz w:val="20"/>
          <w:szCs w:val="20"/>
        </w:rPr>
        <w:t xml:space="preserve"> shall fully</w:t>
      </w:r>
      <w:r w:rsidR="00844C4B" w:rsidRPr="00835129">
        <w:rPr>
          <w:sz w:val="20"/>
          <w:szCs w:val="20"/>
        </w:rPr>
        <w:t xml:space="preserve"> implement </w:t>
      </w:r>
      <w:proofErr w:type="gramStart"/>
      <w:r w:rsidR="00844C4B" w:rsidRPr="00835129">
        <w:rPr>
          <w:sz w:val="20"/>
          <w:szCs w:val="20"/>
        </w:rPr>
        <w:t>a N</w:t>
      </w:r>
      <w:r w:rsidR="00844C4B" w:rsidRPr="00835129">
        <w:rPr>
          <w:rFonts w:hint="eastAsia"/>
          <w:sz w:val="20"/>
          <w:szCs w:val="20"/>
        </w:rPr>
        <w:t>ational</w:t>
      </w:r>
      <w:proofErr w:type="gramEnd"/>
      <w:r w:rsidR="00844C4B" w:rsidRPr="00835129">
        <w:rPr>
          <w:rFonts w:hint="eastAsia"/>
          <w:sz w:val="20"/>
          <w:szCs w:val="20"/>
        </w:rPr>
        <w:t xml:space="preserve"> </w:t>
      </w:r>
      <w:r w:rsidR="00844C4B" w:rsidRPr="00835129">
        <w:rPr>
          <w:sz w:val="20"/>
          <w:szCs w:val="20"/>
        </w:rPr>
        <w:t>P</w:t>
      </w:r>
      <w:r w:rsidR="00844C4B" w:rsidRPr="00835129">
        <w:rPr>
          <w:rFonts w:hint="eastAsia"/>
          <w:sz w:val="20"/>
          <w:szCs w:val="20"/>
        </w:rPr>
        <w:t xml:space="preserve">lans of </w:t>
      </w:r>
      <w:r w:rsidR="00844C4B" w:rsidRPr="00835129">
        <w:rPr>
          <w:sz w:val="20"/>
          <w:szCs w:val="20"/>
        </w:rPr>
        <w:t>A</w:t>
      </w:r>
      <w:r w:rsidR="00844C4B" w:rsidRPr="00835129">
        <w:rPr>
          <w:rFonts w:hint="eastAsia"/>
          <w:sz w:val="20"/>
          <w:szCs w:val="20"/>
        </w:rPr>
        <w:t>ction (NPOA)</w:t>
      </w:r>
      <w:r w:rsidR="00844C4B" w:rsidRPr="00835129">
        <w:rPr>
          <w:sz w:val="20"/>
          <w:szCs w:val="20"/>
        </w:rPr>
        <w:t xml:space="preserve"> in accordance with the </w:t>
      </w:r>
      <w:r w:rsidRPr="00835129">
        <w:rPr>
          <w:rFonts w:eastAsiaTheme="minorEastAsia" w:hint="eastAsia"/>
          <w:sz w:val="20"/>
          <w:szCs w:val="20"/>
          <w:u w:val="single"/>
          <w:lang w:eastAsia="ja-JP"/>
        </w:rPr>
        <w:t xml:space="preserve">1999 </w:t>
      </w:r>
      <w:r w:rsidR="00844C4B" w:rsidRPr="00835129">
        <w:rPr>
          <w:sz w:val="20"/>
          <w:szCs w:val="20"/>
        </w:rPr>
        <w:t>FAO International</w:t>
      </w:r>
      <w:r w:rsidR="00844C4B" w:rsidRPr="00835129">
        <w:rPr>
          <w:rFonts w:hint="eastAsia"/>
          <w:sz w:val="20"/>
          <w:szCs w:val="20"/>
        </w:rPr>
        <w:t xml:space="preserve"> </w:t>
      </w:r>
      <w:r w:rsidR="00844C4B" w:rsidRPr="00835129">
        <w:rPr>
          <w:sz w:val="20"/>
          <w:szCs w:val="20"/>
        </w:rPr>
        <w:t>P</w:t>
      </w:r>
      <w:r w:rsidR="00844C4B" w:rsidRPr="00835129">
        <w:rPr>
          <w:rFonts w:hint="eastAsia"/>
          <w:sz w:val="20"/>
          <w:szCs w:val="20"/>
        </w:rPr>
        <w:t xml:space="preserve">lan of </w:t>
      </w:r>
      <w:r w:rsidR="00844C4B" w:rsidRPr="00835129">
        <w:rPr>
          <w:sz w:val="20"/>
          <w:szCs w:val="20"/>
        </w:rPr>
        <w:t>A</w:t>
      </w:r>
      <w:r w:rsidR="00844C4B" w:rsidRPr="00835129">
        <w:rPr>
          <w:rFonts w:hint="eastAsia"/>
          <w:sz w:val="20"/>
          <w:szCs w:val="20"/>
        </w:rPr>
        <w:t>ction (IPOA)</w:t>
      </w:r>
      <w:r w:rsidR="00844C4B" w:rsidRPr="00835129">
        <w:rPr>
          <w:sz w:val="20"/>
          <w:szCs w:val="20"/>
        </w:rPr>
        <w:t xml:space="preserve"> for the Conservation and Management of Shar</w:t>
      </w:r>
      <w:r w:rsidR="00844C4B" w:rsidRPr="00835129">
        <w:rPr>
          <w:sz w:val="20"/>
          <w:szCs w:val="20"/>
          <w:u w:val="single"/>
        </w:rPr>
        <w:t>ks</w:t>
      </w:r>
      <w:r w:rsidR="00844C4B" w:rsidRPr="00835129">
        <w:rPr>
          <w:sz w:val="20"/>
          <w:szCs w:val="20"/>
        </w:rPr>
        <w:t>.</w:t>
      </w:r>
      <w:r w:rsidR="00844C4B" w:rsidRPr="00835129">
        <w:rPr>
          <w:rFonts w:hint="eastAsia"/>
          <w:sz w:val="20"/>
          <w:szCs w:val="20"/>
        </w:rPr>
        <w:t xml:space="preserve"> [</w:t>
      </w:r>
      <w:r w:rsidR="00EA7A73" w:rsidRPr="00835129">
        <w:rPr>
          <w:sz w:val="20"/>
          <w:szCs w:val="20"/>
        </w:rPr>
        <w:t xml:space="preserve">ICCAT Res. </w:t>
      </w:r>
      <w:r w:rsidR="00931B36" w:rsidRPr="00835129">
        <w:rPr>
          <w:sz w:val="20"/>
          <w:szCs w:val="20"/>
        </w:rPr>
        <w:t>03</w:t>
      </w:r>
      <w:r w:rsidR="00EA7A73" w:rsidRPr="00835129">
        <w:rPr>
          <w:rFonts w:hint="eastAsia"/>
          <w:sz w:val="20"/>
          <w:szCs w:val="20"/>
        </w:rPr>
        <w:t>-</w:t>
      </w:r>
      <w:r w:rsidR="00931B36" w:rsidRPr="00835129">
        <w:rPr>
          <w:sz w:val="20"/>
          <w:szCs w:val="20"/>
        </w:rPr>
        <w:t>10</w:t>
      </w:r>
      <w:r w:rsidR="00EA7A73" w:rsidRPr="00835129">
        <w:rPr>
          <w:rFonts w:hint="eastAsia"/>
          <w:sz w:val="20"/>
          <w:szCs w:val="20"/>
        </w:rPr>
        <w:t>]</w:t>
      </w:r>
    </w:p>
    <w:p w14:paraId="52969B9A" w14:textId="77777777" w:rsidR="00844C4B" w:rsidRPr="00835129" w:rsidRDefault="00844C4B" w:rsidP="00833055">
      <w:pPr>
        <w:pStyle w:val="ListParagraph"/>
        <w:jc w:val="both"/>
        <w:rPr>
          <w:sz w:val="20"/>
          <w:szCs w:val="20"/>
        </w:rPr>
      </w:pPr>
    </w:p>
    <w:p w14:paraId="76DC4FF7" w14:textId="1C37D4DC" w:rsidR="00844C4B" w:rsidRPr="00835129" w:rsidRDefault="00844C4B" w:rsidP="003B05EA">
      <w:pPr>
        <w:pStyle w:val="ListParagraph"/>
        <w:ind w:left="0" w:firstLine="0"/>
        <w:jc w:val="both"/>
        <w:rPr>
          <w:b/>
          <w:bCs/>
          <w:sz w:val="20"/>
          <w:szCs w:val="20"/>
        </w:rPr>
      </w:pPr>
      <w:r w:rsidRPr="00835129">
        <w:rPr>
          <w:rFonts w:hint="eastAsia"/>
          <w:b/>
          <w:bCs/>
          <w:sz w:val="20"/>
          <w:szCs w:val="20"/>
        </w:rPr>
        <w:t xml:space="preserve">Full utilization of shark and prohibition of </w:t>
      </w:r>
      <w:proofErr w:type="gramStart"/>
      <w:r w:rsidRPr="00835129">
        <w:rPr>
          <w:rFonts w:hint="eastAsia"/>
          <w:b/>
          <w:bCs/>
          <w:sz w:val="20"/>
          <w:szCs w:val="20"/>
        </w:rPr>
        <w:t>fin</w:t>
      </w:r>
      <w:r w:rsidR="00B67340" w:rsidRPr="00835129">
        <w:rPr>
          <w:b/>
          <w:bCs/>
          <w:sz w:val="20"/>
          <w:szCs w:val="20"/>
        </w:rPr>
        <w:t>n</w:t>
      </w:r>
      <w:r w:rsidRPr="00835129">
        <w:rPr>
          <w:rFonts w:hint="eastAsia"/>
          <w:b/>
          <w:bCs/>
          <w:sz w:val="20"/>
          <w:szCs w:val="20"/>
        </w:rPr>
        <w:t>ing</w:t>
      </w:r>
      <w:proofErr w:type="gramEnd"/>
      <w:r w:rsidRPr="00835129">
        <w:rPr>
          <w:rFonts w:hint="eastAsia"/>
          <w:b/>
          <w:bCs/>
          <w:sz w:val="20"/>
          <w:szCs w:val="20"/>
        </w:rPr>
        <w:t xml:space="preserve"> </w:t>
      </w:r>
      <w:r w:rsidR="006F1ED3" w:rsidRPr="00835129">
        <w:rPr>
          <w:b/>
          <w:bCs/>
          <w:sz w:val="20"/>
          <w:szCs w:val="20"/>
        </w:rPr>
        <w:t>[</w:t>
      </w:r>
      <w:r w:rsidRPr="00835129">
        <w:rPr>
          <w:rFonts w:hint="eastAsia"/>
          <w:b/>
          <w:bCs/>
          <w:sz w:val="20"/>
          <w:szCs w:val="20"/>
        </w:rPr>
        <w:t>WCPFC</w:t>
      </w:r>
      <w:r w:rsidR="006F1ED3" w:rsidRPr="00835129">
        <w:rPr>
          <w:b/>
          <w:bCs/>
          <w:sz w:val="20"/>
          <w:szCs w:val="20"/>
        </w:rPr>
        <w:t>]</w:t>
      </w:r>
    </w:p>
    <w:p w14:paraId="7CF49B95" w14:textId="77777777" w:rsidR="00844C4B" w:rsidRPr="00835129" w:rsidRDefault="00844C4B" w:rsidP="00833055">
      <w:pPr>
        <w:pStyle w:val="ListParagraph"/>
        <w:jc w:val="both"/>
        <w:rPr>
          <w:sz w:val="20"/>
          <w:szCs w:val="20"/>
        </w:rPr>
      </w:pPr>
    </w:p>
    <w:p w14:paraId="4F018FD9" w14:textId="77777777" w:rsidR="00844C4B" w:rsidRPr="00835129" w:rsidRDefault="00844C4B" w:rsidP="00CC148E">
      <w:pPr>
        <w:pStyle w:val="ListParagraph"/>
        <w:numPr>
          <w:ilvl w:val="0"/>
          <w:numId w:val="60"/>
        </w:numPr>
        <w:autoSpaceDE/>
        <w:autoSpaceDN/>
        <w:contextualSpacing/>
        <w:jc w:val="both"/>
        <w:rPr>
          <w:sz w:val="20"/>
          <w:szCs w:val="20"/>
        </w:rPr>
      </w:pPr>
      <w:r w:rsidRPr="00835129">
        <w:rPr>
          <w:sz w:val="20"/>
          <w:szCs w:val="20"/>
        </w:rPr>
        <w:t>C</w:t>
      </w:r>
      <w:r w:rsidRPr="00835129">
        <w:rPr>
          <w:rFonts w:hint="eastAsia"/>
          <w:sz w:val="20"/>
          <w:szCs w:val="20"/>
        </w:rPr>
        <w:t>PC</w:t>
      </w:r>
      <w:r w:rsidRPr="00835129">
        <w:rPr>
          <w:sz w:val="20"/>
          <w:szCs w:val="20"/>
        </w:rPr>
        <w:t xml:space="preserve">s shall take measures necessary to require that all sharks retained on board their vessels are fully utilized. </w:t>
      </w:r>
      <w:proofErr w:type="gramStart"/>
      <w:r w:rsidRPr="00835129">
        <w:rPr>
          <w:rFonts w:hint="eastAsia"/>
          <w:sz w:val="20"/>
          <w:szCs w:val="20"/>
        </w:rPr>
        <w:t>CPC</w:t>
      </w:r>
      <w:r w:rsidRPr="00835129">
        <w:rPr>
          <w:sz w:val="20"/>
          <w:szCs w:val="20"/>
        </w:rPr>
        <w:t>s shall</w:t>
      </w:r>
      <w:proofErr w:type="gramEnd"/>
      <w:r w:rsidRPr="00835129">
        <w:rPr>
          <w:sz w:val="20"/>
          <w:szCs w:val="20"/>
        </w:rPr>
        <w:t xml:space="preserve"> ensure that the practice of </w:t>
      </w:r>
      <w:proofErr w:type="gramStart"/>
      <w:r w:rsidRPr="00835129">
        <w:rPr>
          <w:sz w:val="20"/>
          <w:szCs w:val="20"/>
        </w:rPr>
        <w:t>finning</w:t>
      </w:r>
      <w:proofErr w:type="gramEnd"/>
      <w:r w:rsidRPr="00835129">
        <w:rPr>
          <w:sz w:val="20"/>
          <w:szCs w:val="20"/>
        </w:rPr>
        <w:t xml:space="preserve"> is prohibited.</w:t>
      </w:r>
    </w:p>
    <w:p w14:paraId="09F86741" w14:textId="77777777" w:rsidR="00844C4B" w:rsidRPr="00835129" w:rsidRDefault="00844C4B" w:rsidP="00833055">
      <w:pPr>
        <w:pStyle w:val="ListParagraph"/>
        <w:ind w:left="360"/>
        <w:jc w:val="both"/>
        <w:rPr>
          <w:sz w:val="20"/>
          <w:szCs w:val="20"/>
        </w:rPr>
      </w:pPr>
    </w:p>
    <w:p w14:paraId="199DDFEA" w14:textId="713D628D" w:rsidR="00844C4B" w:rsidRPr="00835129" w:rsidRDefault="00844C4B" w:rsidP="00CC148E">
      <w:pPr>
        <w:pStyle w:val="ListParagraph"/>
        <w:numPr>
          <w:ilvl w:val="0"/>
          <w:numId w:val="60"/>
        </w:numPr>
        <w:autoSpaceDE/>
        <w:autoSpaceDN/>
        <w:contextualSpacing/>
        <w:jc w:val="both"/>
        <w:rPr>
          <w:sz w:val="20"/>
          <w:szCs w:val="20"/>
        </w:rPr>
      </w:pPr>
      <w:proofErr w:type="gramStart"/>
      <w:r w:rsidRPr="00835129">
        <w:rPr>
          <w:sz w:val="20"/>
          <w:szCs w:val="20"/>
        </w:rPr>
        <w:t>In order to</w:t>
      </w:r>
      <w:proofErr w:type="gramEnd"/>
      <w:r w:rsidRPr="00835129">
        <w:rPr>
          <w:sz w:val="20"/>
          <w:szCs w:val="20"/>
        </w:rPr>
        <w:t xml:space="preserve"> implement the obligation in paragraph </w:t>
      </w:r>
      <w:r w:rsidRPr="00835129">
        <w:rPr>
          <w:rFonts w:hint="eastAsia"/>
          <w:sz w:val="20"/>
          <w:szCs w:val="20"/>
        </w:rPr>
        <w:t>8</w:t>
      </w:r>
      <w:r w:rsidRPr="00835129">
        <w:rPr>
          <w:sz w:val="20"/>
          <w:szCs w:val="20"/>
        </w:rPr>
        <w:t>, C</w:t>
      </w:r>
      <w:r w:rsidRPr="00835129">
        <w:rPr>
          <w:rFonts w:hint="eastAsia"/>
          <w:sz w:val="20"/>
          <w:szCs w:val="20"/>
        </w:rPr>
        <w:t>PC</w:t>
      </w:r>
      <w:r w:rsidRPr="00835129">
        <w:rPr>
          <w:sz w:val="20"/>
          <w:szCs w:val="20"/>
        </w:rPr>
        <w:t>s shall require their vessels to land sharks with fins naturally attached</w:t>
      </w:r>
      <w:r w:rsidR="00087452" w:rsidRPr="00835129">
        <w:rPr>
          <w:rFonts w:eastAsiaTheme="minorEastAsia"/>
          <w:sz w:val="20"/>
          <w:szCs w:val="20"/>
          <w:lang w:eastAsia="ja-JP"/>
        </w:rPr>
        <w:t xml:space="preserve"> </w:t>
      </w:r>
      <w:r w:rsidR="00466D98" w:rsidRPr="00835129">
        <w:rPr>
          <w:rFonts w:eastAsiaTheme="minorEastAsia" w:hint="eastAsia"/>
          <w:sz w:val="20"/>
          <w:szCs w:val="20"/>
          <w:u w:val="single"/>
          <w:lang w:eastAsia="ja-JP"/>
        </w:rPr>
        <w:t>(fully or partially)</w:t>
      </w:r>
      <w:r w:rsidRPr="00835129">
        <w:rPr>
          <w:sz w:val="20"/>
          <w:szCs w:val="20"/>
        </w:rPr>
        <w:t xml:space="preserve"> to the carcass</w:t>
      </w:r>
      <w:r w:rsidR="00466D98" w:rsidRPr="00835129">
        <w:rPr>
          <w:rFonts w:eastAsiaTheme="minorEastAsia" w:hint="eastAsia"/>
          <w:sz w:val="20"/>
          <w:szCs w:val="20"/>
          <w:lang w:eastAsia="ja-JP"/>
        </w:rPr>
        <w:t xml:space="preserve"> </w:t>
      </w:r>
      <w:r w:rsidR="00466D98" w:rsidRPr="00835129">
        <w:rPr>
          <w:rFonts w:eastAsiaTheme="minorEastAsia" w:hint="eastAsia"/>
          <w:sz w:val="20"/>
          <w:szCs w:val="20"/>
          <w:u w:val="single"/>
          <w:lang w:eastAsia="ja-JP"/>
        </w:rPr>
        <w:t>at the point of first landing of the shark</w:t>
      </w:r>
      <w:r w:rsidRPr="00835129">
        <w:rPr>
          <w:sz w:val="20"/>
          <w:szCs w:val="20"/>
        </w:rPr>
        <w:t>.</w:t>
      </w:r>
    </w:p>
    <w:p w14:paraId="58A3C96E" w14:textId="77777777" w:rsidR="00844C4B" w:rsidRPr="00835129" w:rsidRDefault="00844C4B" w:rsidP="00833055">
      <w:pPr>
        <w:pStyle w:val="ListParagraph"/>
        <w:ind w:left="360"/>
        <w:jc w:val="both"/>
        <w:rPr>
          <w:sz w:val="20"/>
          <w:szCs w:val="20"/>
        </w:rPr>
      </w:pPr>
    </w:p>
    <w:p w14:paraId="1E736E5C" w14:textId="7DD96CCC" w:rsidR="00844C4B" w:rsidRPr="00835129" w:rsidRDefault="00466D98" w:rsidP="00CC148E">
      <w:pPr>
        <w:pStyle w:val="ListParagraph"/>
        <w:numPr>
          <w:ilvl w:val="0"/>
          <w:numId w:val="60"/>
        </w:numPr>
        <w:autoSpaceDE/>
        <w:autoSpaceDN/>
        <w:contextualSpacing/>
        <w:jc w:val="both"/>
        <w:rPr>
          <w:sz w:val="20"/>
          <w:szCs w:val="20"/>
        </w:rPr>
      </w:pPr>
      <w:r w:rsidRPr="00835129">
        <w:rPr>
          <w:rFonts w:eastAsiaTheme="minorEastAsia"/>
          <w:sz w:val="20"/>
          <w:szCs w:val="20"/>
          <w:u w:val="single"/>
          <w:lang w:eastAsia="ja-JP"/>
        </w:rPr>
        <w:t>[</w:t>
      </w:r>
      <w:r w:rsidR="00844C4B" w:rsidRPr="00835129">
        <w:rPr>
          <w:sz w:val="20"/>
          <w:szCs w:val="20"/>
        </w:rPr>
        <w:t xml:space="preserve">Notwithstanding paragraph </w:t>
      </w:r>
      <w:r w:rsidR="00844C4B" w:rsidRPr="00835129">
        <w:rPr>
          <w:rFonts w:hint="eastAsia"/>
          <w:sz w:val="20"/>
          <w:szCs w:val="20"/>
        </w:rPr>
        <w:t>9</w:t>
      </w:r>
      <w:r w:rsidR="00844C4B" w:rsidRPr="00835129">
        <w:rPr>
          <w:sz w:val="20"/>
          <w:szCs w:val="20"/>
        </w:rPr>
        <w:t>, C</w:t>
      </w:r>
      <w:r w:rsidR="00844C4B" w:rsidRPr="00835129">
        <w:rPr>
          <w:rFonts w:hint="eastAsia"/>
          <w:sz w:val="20"/>
          <w:szCs w:val="20"/>
        </w:rPr>
        <w:t>PC</w:t>
      </w:r>
      <w:r w:rsidR="00844C4B" w:rsidRPr="00835129">
        <w:rPr>
          <w:sz w:val="20"/>
          <w:szCs w:val="20"/>
        </w:rPr>
        <w:t>s may authorize their vessels to implement one of the alternative measures listed below to comply with paragraph</w:t>
      </w:r>
      <w:r w:rsidR="00844C4B" w:rsidRPr="00835129">
        <w:rPr>
          <w:rFonts w:hint="eastAsia"/>
          <w:sz w:val="20"/>
          <w:szCs w:val="20"/>
        </w:rPr>
        <w:t xml:space="preserve"> 8</w:t>
      </w:r>
      <w:r w:rsidR="00844C4B" w:rsidRPr="00835129">
        <w:rPr>
          <w:sz w:val="20"/>
          <w:szCs w:val="20"/>
        </w:rPr>
        <w:t xml:space="preserve">. </w:t>
      </w:r>
      <w:r w:rsidR="00844C4B" w:rsidRPr="00835129">
        <w:rPr>
          <w:rFonts w:hint="eastAsia"/>
          <w:sz w:val="20"/>
          <w:szCs w:val="20"/>
        </w:rPr>
        <w:t>CPCs</w:t>
      </w:r>
      <w:r w:rsidR="00844C4B" w:rsidRPr="00835129">
        <w:rPr>
          <w:sz w:val="20"/>
          <w:szCs w:val="20"/>
        </w:rPr>
        <w:t xml:space="preserve"> shall implement enhanced monitoring efforts on its vessels authorized to implement the alternatives.</w:t>
      </w:r>
    </w:p>
    <w:p w14:paraId="48323108" w14:textId="77777777" w:rsidR="00B85EFB" w:rsidRPr="00835129" w:rsidRDefault="00B85EFB" w:rsidP="00B85EFB">
      <w:pPr>
        <w:pStyle w:val="ListParagraph"/>
        <w:ind w:left="360" w:firstLine="0"/>
        <w:jc w:val="both"/>
        <w:rPr>
          <w:sz w:val="20"/>
          <w:szCs w:val="20"/>
        </w:rPr>
      </w:pPr>
    </w:p>
    <w:p w14:paraId="4D5D7A64" w14:textId="7FA71734" w:rsidR="00844C4B" w:rsidRPr="00835129" w:rsidRDefault="00844C4B" w:rsidP="00B85EFB">
      <w:pPr>
        <w:pStyle w:val="ListParagraph"/>
        <w:ind w:left="360" w:firstLine="0"/>
        <w:jc w:val="both"/>
        <w:rPr>
          <w:sz w:val="20"/>
          <w:szCs w:val="20"/>
        </w:rPr>
      </w:pPr>
      <w:r w:rsidRPr="00835129">
        <w:rPr>
          <w:sz w:val="20"/>
          <w:szCs w:val="20"/>
        </w:rPr>
        <w:t xml:space="preserve">To ensure that individual shark carcasses and their corresponding fins can be easily identified by inspectors on board the vessel at any time, these alternatives </w:t>
      </w:r>
      <w:proofErr w:type="gramStart"/>
      <w:r w:rsidRPr="00835129">
        <w:rPr>
          <w:sz w:val="20"/>
          <w:szCs w:val="20"/>
        </w:rPr>
        <w:t>shall</w:t>
      </w:r>
      <w:proofErr w:type="gramEnd"/>
      <w:r w:rsidRPr="00835129">
        <w:rPr>
          <w:sz w:val="20"/>
          <w:szCs w:val="20"/>
        </w:rPr>
        <w:t xml:space="preserve"> be applied before sharks are stored in fish holds as soon as possible.</w:t>
      </w:r>
    </w:p>
    <w:p w14:paraId="162D264C" w14:textId="77777777" w:rsidR="00844C4B" w:rsidRPr="00835129" w:rsidRDefault="00844C4B" w:rsidP="00833055">
      <w:pPr>
        <w:jc w:val="both"/>
        <w:rPr>
          <w:sz w:val="20"/>
          <w:szCs w:val="20"/>
        </w:rPr>
      </w:pPr>
    </w:p>
    <w:p w14:paraId="5D22EE86" w14:textId="5505D8EF" w:rsidR="00844C4B" w:rsidRPr="00835129" w:rsidRDefault="00844C4B" w:rsidP="00CC148E">
      <w:pPr>
        <w:pStyle w:val="ListParagraph"/>
        <w:numPr>
          <w:ilvl w:val="0"/>
          <w:numId w:val="69"/>
        </w:numPr>
        <w:jc w:val="both"/>
        <w:rPr>
          <w:sz w:val="20"/>
          <w:szCs w:val="20"/>
        </w:rPr>
      </w:pPr>
      <w:r w:rsidRPr="00835129">
        <w:rPr>
          <w:sz w:val="20"/>
          <w:szCs w:val="20"/>
        </w:rPr>
        <w:t>Each individual shark carcass is bound to the corresponding fins using rope or wire; or</w:t>
      </w:r>
    </w:p>
    <w:p w14:paraId="18A0345F" w14:textId="77777777" w:rsidR="00B85EFB" w:rsidRPr="00835129" w:rsidRDefault="00B85EFB" w:rsidP="00B85EFB">
      <w:pPr>
        <w:pStyle w:val="ListParagraph"/>
        <w:ind w:left="720" w:firstLine="0"/>
        <w:jc w:val="both"/>
        <w:rPr>
          <w:sz w:val="20"/>
          <w:szCs w:val="20"/>
        </w:rPr>
      </w:pPr>
    </w:p>
    <w:p w14:paraId="20257E5F" w14:textId="307FEB03" w:rsidR="00844C4B" w:rsidRPr="00835129" w:rsidRDefault="00844C4B" w:rsidP="00CC148E">
      <w:pPr>
        <w:pStyle w:val="ListParagraph"/>
        <w:numPr>
          <w:ilvl w:val="0"/>
          <w:numId w:val="69"/>
        </w:numPr>
        <w:jc w:val="both"/>
        <w:rPr>
          <w:sz w:val="20"/>
          <w:szCs w:val="20"/>
        </w:rPr>
      </w:pPr>
      <w:r w:rsidRPr="00835129">
        <w:rPr>
          <w:sz w:val="20"/>
          <w:szCs w:val="20"/>
        </w:rPr>
        <w:t>Identical and uniquely numbered tags are attached to each shark carcass and its corresponding fins in a manner that inspectors can easily identify the matching of the carcass and fins at any time. Both the carcasses and fins shall be stored on board in the same hold.</w:t>
      </w:r>
    </w:p>
    <w:p w14:paraId="596DC75F" w14:textId="77777777" w:rsidR="00844C4B" w:rsidRPr="00835129" w:rsidRDefault="00844C4B" w:rsidP="00833055">
      <w:pPr>
        <w:pStyle w:val="ListParagraph"/>
        <w:ind w:left="360"/>
        <w:jc w:val="both"/>
        <w:rPr>
          <w:sz w:val="20"/>
          <w:szCs w:val="20"/>
        </w:rPr>
      </w:pPr>
    </w:p>
    <w:p w14:paraId="63865E94" w14:textId="433F9895" w:rsidR="00844C4B" w:rsidRPr="00835129" w:rsidRDefault="00844C4B" w:rsidP="00CC148E">
      <w:pPr>
        <w:pStyle w:val="ListParagraph"/>
        <w:numPr>
          <w:ilvl w:val="0"/>
          <w:numId w:val="60"/>
        </w:numPr>
        <w:autoSpaceDE/>
        <w:autoSpaceDN/>
        <w:contextualSpacing/>
        <w:jc w:val="both"/>
        <w:rPr>
          <w:sz w:val="20"/>
          <w:szCs w:val="20"/>
        </w:rPr>
      </w:pPr>
      <w:r w:rsidRPr="00835129">
        <w:rPr>
          <w:sz w:val="20"/>
          <w:szCs w:val="20"/>
        </w:rPr>
        <w:t>All C</w:t>
      </w:r>
      <w:r w:rsidRPr="00835129">
        <w:rPr>
          <w:rFonts w:hint="eastAsia"/>
          <w:sz w:val="20"/>
          <w:szCs w:val="20"/>
        </w:rPr>
        <w:t>PC</w:t>
      </w:r>
      <w:r w:rsidRPr="00835129">
        <w:rPr>
          <w:sz w:val="20"/>
          <w:szCs w:val="20"/>
        </w:rPr>
        <w:t xml:space="preserve">s shall include in their Annual Report, information on the implementation of the measures in paragraphs </w:t>
      </w:r>
      <w:r w:rsidRPr="00835129">
        <w:rPr>
          <w:rFonts w:hint="eastAsia"/>
          <w:sz w:val="20"/>
          <w:szCs w:val="20"/>
        </w:rPr>
        <w:t>9</w:t>
      </w:r>
      <w:r w:rsidRPr="00835129">
        <w:rPr>
          <w:sz w:val="20"/>
          <w:szCs w:val="20"/>
        </w:rPr>
        <w:t xml:space="preserve"> and </w:t>
      </w:r>
      <w:r w:rsidRPr="00835129">
        <w:rPr>
          <w:rFonts w:hint="eastAsia"/>
          <w:sz w:val="20"/>
          <w:szCs w:val="20"/>
        </w:rPr>
        <w:t>10</w:t>
      </w:r>
      <w:r w:rsidRPr="00835129">
        <w:rPr>
          <w:sz w:val="20"/>
          <w:szCs w:val="20"/>
        </w:rPr>
        <w:t xml:space="preserve"> as applicable, including</w:t>
      </w:r>
      <w:r w:rsidR="00BC1EA9" w:rsidRPr="00835129">
        <w:rPr>
          <w:sz w:val="20"/>
          <w:szCs w:val="20"/>
        </w:rPr>
        <w:t>:</w:t>
      </w:r>
      <w:r w:rsidRPr="00835129">
        <w:rPr>
          <w:sz w:val="20"/>
          <w:szCs w:val="20"/>
        </w:rPr>
        <w:t xml:space="preserve"> 1) how authorized vessels have enhanced their monitoring efforts; 2) how many vessels used the alternative measures in the previous year; 3) how compliance is enforced at sea and in port, including how possible incidents of disproportionate fin counts, high grading and species substitution have been addressed; 4) an explanation of why the fleet has adopted its fin-handling practice and 5) any other information </w:t>
      </w:r>
      <w:r w:rsidRPr="00835129">
        <w:rPr>
          <w:rFonts w:hint="eastAsia"/>
          <w:sz w:val="20"/>
          <w:szCs w:val="20"/>
        </w:rPr>
        <w:t>PWG</w:t>
      </w:r>
      <w:r w:rsidRPr="00835129">
        <w:rPr>
          <w:sz w:val="20"/>
          <w:szCs w:val="20"/>
        </w:rPr>
        <w:t xml:space="preserve"> might deem necessary.</w:t>
      </w:r>
    </w:p>
    <w:p w14:paraId="34E73027" w14:textId="77777777" w:rsidR="00844C4B" w:rsidRPr="00835129" w:rsidRDefault="00844C4B" w:rsidP="00833055">
      <w:pPr>
        <w:pStyle w:val="ListParagraph"/>
        <w:ind w:left="360"/>
        <w:jc w:val="both"/>
        <w:rPr>
          <w:sz w:val="20"/>
          <w:szCs w:val="20"/>
        </w:rPr>
      </w:pPr>
    </w:p>
    <w:p w14:paraId="242F2096" w14:textId="77777777" w:rsidR="00844C4B" w:rsidRPr="00835129" w:rsidRDefault="00844C4B" w:rsidP="00CC148E">
      <w:pPr>
        <w:pStyle w:val="ListParagraph"/>
        <w:numPr>
          <w:ilvl w:val="0"/>
          <w:numId w:val="60"/>
        </w:numPr>
        <w:autoSpaceDE/>
        <w:autoSpaceDN/>
        <w:contextualSpacing/>
        <w:jc w:val="both"/>
        <w:rPr>
          <w:sz w:val="20"/>
          <w:szCs w:val="20"/>
        </w:rPr>
      </w:pPr>
      <w:r w:rsidRPr="00835129">
        <w:rPr>
          <w:sz w:val="20"/>
          <w:szCs w:val="20"/>
        </w:rPr>
        <w:t>C</w:t>
      </w:r>
      <w:r w:rsidRPr="00835129">
        <w:rPr>
          <w:rFonts w:hint="eastAsia"/>
          <w:sz w:val="20"/>
          <w:szCs w:val="20"/>
        </w:rPr>
        <w:t>PC</w:t>
      </w:r>
      <w:r w:rsidRPr="00835129">
        <w:rPr>
          <w:sz w:val="20"/>
          <w:szCs w:val="20"/>
        </w:rPr>
        <w:t xml:space="preserve">s shall provide information to </w:t>
      </w:r>
      <w:r w:rsidRPr="00835129">
        <w:rPr>
          <w:rFonts w:hint="eastAsia"/>
          <w:sz w:val="20"/>
          <w:szCs w:val="20"/>
        </w:rPr>
        <w:t>PWG</w:t>
      </w:r>
      <w:r w:rsidRPr="00835129">
        <w:rPr>
          <w:sz w:val="20"/>
          <w:szCs w:val="20"/>
        </w:rPr>
        <w:t xml:space="preserve"> on any enforcement difficulties encountered in the case of </w:t>
      </w:r>
      <w:proofErr w:type="gramStart"/>
      <w:r w:rsidRPr="00835129">
        <w:rPr>
          <w:sz w:val="20"/>
          <w:szCs w:val="20"/>
        </w:rPr>
        <w:t>the alternative</w:t>
      </w:r>
      <w:proofErr w:type="gramEnd"/>
      <w:r w:rsidRPr="00835129">
        <w:rPr>
          <w:sz w:val="20"/>
          <w:szCs w:val="20"/>
        </w:rPr>
        <w:t xml:space="preserve"> measures, from observer, electronic monitoring</w:t>
      </w:r>
      <w:r w:rsidRPr="00835129">
        <w:rPr>
          <w:rFonts w:hint="eastAsia"/>
          <w:sz w:val="20"/>
          <w:szCs w:val="20"/>
        </w:rPr>
        <w:t xml:space="preserve"> </w:t>
      </w:r>
      <w:r w:rsidRPr="00835129">
        <w:rPr>
          <w:sz w:val="20"/>
          <w:szCs w:val="20"/>
        </w:rPr>
        <w:t>and landing inspection reports.</w:t>
      </w:r>
    </w:p>
    <w:p w14:paraId="3F01DADB" w14:textId="77777777" w:rsidR="00844C4B" w:rsidRPr="00835129" w:rsidRDefault="00844C4B" w:rsidP="00833055">
      <w:pPr>
        <w:pStyle w:val="ListParagraph"/>
        <w:ind w:left="360"/>
        <w:jc w:val="both"/>
        <w:rPr>
          <w:sz w:val="20"/>
          <w:szCs w:val="20"/>
        </w:rPr>
      </w:pPr>
    </w:p>
    <w:p w14:paraId="4535DE86" w14:textId="6533FA5C" w:rsidR="00844C4B" w:rsidRPr="00835129" w:rsidRDefault="00844C4B" w:rsidP="00CC148E">
      <w:pPr>
        <w:pStyle w:val="ListParagraph"/>
        <w:numPr>
          <w:ilvl w:val="0"/>
          <w:numId w:val="60"/>
        </w:numPr>
        <w:autoSpaceDE/>
        <w:autoSpaceDN/>
        <w:contextualSpacing/>
        <w:jc w:val="both"/>
        <w:rPr>
          <w:sz w:val="20"/>
          <w:szCs w:val="20"/>
        </w:rPr>
      </w:pPr>
      <w:r w:rsidRPr="00835129">
        <w:rPr>
          <w:sz w:val="20"/>
          <w:szCs w:val="20"/>
        </w:rPr>
        <w:t xml:space="preserve">The </w:t>
      </w:r>
      <w:r w:rsidR="00377E36" w:rsidRPr="00835129">
        <w:rPr>
          <w:sz w:val="20"/>
          <w:szCs w:val="20"/>
        </w:rPr>
        <w:t xml:space="preserve">ICCAT </w:t>
      </w:r>
      <w:r w:rsidRPr="00835129">
        <w:rPr>
          <w:sz w:val="20"/>
          <w:szCs w:val="20"/>
        </w:rPr>
        <w:t>Secretariat shall compile the information provided by C</w:t>
      </w:r>
      <w:r w:rsidRPr="00835129">
        <w:rPr>
          <w:rFonts w:hint="eastAsia"/>
          <w:sz w:val="20"/>
          <w:szCs w:val="20"/>
        </w:rPr>
        <w:t>PC</w:t>
      </w:r>
      <w:r w:rsidRPr="00835129">
        <w:rPr>
          <w:sz w:val="20"/>
          <w:szCs w:val="20"/>
        </w:rPr>
        <w:t xml:space="preserve">s with respect to paragraphs </w:t>
      </w:r>
      <w:r w:rsidRPr="00835129">
        <w:rPr>
          <w:rFonts w:hint="eastAsia"/>
          <w:sz w:val="20"/>
          <w:szCs w:val="20"/>
        </w:rPr>
        <w:t>9</w:t>
      </w:r>
      <w:r w:rsidRPr="00835129">
        <w:rPr>
          <w:sz w:val="20"/>
          <w:szCs w:val="20"/>
        </w:rPr>
        <w:t xml:space="preserve"> and 1</w:t>
      </w:r>
      <w:r w:rsidRPr="00835129">
        <w:rPr>
          <w:rFonts w:hint="eastAsia"/>
          <w:sz w:val="20"/>
          <w:szCs w:val="20"/>
        </w:rPr>
        <w:t>0</w:t>
      </w:r>
      <w:r w:rsidRPr="00835129">
        <w:rPr>
          <w:sz w:val="20"/>
          <w:szCs w:val="20"/>
        </w:rPr>
        <w:t xml:space="preserve"> each year and make it available to </w:t>
      </w:r>
      <w:r w:rsidRPr="00835129">
        <w:rPr>
          <w:rFonts w:hint="eastAsia"/>
          <w:sz w:val="20"/>
          <w:szCs w:val="20"/>
        </w:rPr>
        <w:t>PWG</w:t>
      </w:r>
      <w:r w:rsidRPr="00835129">
        <w:rPr>
          <w:sz w:val="20"/>
          <w:szCs w:val="20"/>
        </w:rPr>
        <w:t>.</w:t>
      </w:r>
    </w:p>
    <w:p w14:paraId="3EA681C9" w14:textId="77777777" w:rsidR="00844C4B" w:rsidRPr="00835129" w:rsidRDefault="00844C4B" w:rsidP="00833055">
      <w:pPr>
        <w:jc w:val="both"/>
        <w:rPr>
          <w:sz w:val="20"/>
          <w:szCs w:val="20"/>
        </w:rPr>
      </w:pPr>
    </w:p>
    <w:p w14:paraId="14CDE453" w14:textId="05E86DB4" w:rsidR="00844C4B" w:rsidRPr="00835129" w:rsidRDefault="00844C4B" w:rsidP="00CC148E">
      <w:pPr>
        <w:pStyle w:val="ListParagraph"/>
        <w:numPr>
          <w:ilvl w:val="0"/>
          <w:numId w:val="60"/>
        </w:numPr>
        <w:autoSpaceDE/>
        <w:autoSpaceDN/>
        <w:contextualSpacing/>
        <w:jc w:val="both"/>
        <w:rPr>
          <w:sz w:val="20"/>
          <w:szCs w:val="20"/>
        </w:rPr>
      </w:pPr>
      <w:r w:rsidRPr="00835129">
        <w:rPr>
          <w:sz w:val="20"/>
          <w:szCs w:val="20"/>
        </w:rPr>
        <w:t xml:space="preserve">The </w:t>
      </w:r>
      <w:r w:rsidRPr="00835129">
        <w:rPr>
          <w:rFonts w:hint="eastAsia"/>
          <w:sz w:val="20"/>
          <w:szCs w:val="20"/>
        </w:rPr>
        <w:t>PWG</w:t>
      </w:r>
      <w:r w:rsidRPr="00835129">
        <w:rPr>
          <w:sz w:val="20"/>
          <w:szCs w:val="20"/>
        </w:rPr>
        <w:t xml:space="preserve"> shall review and discuss the reports submitted in accordance with </w:t>
      </w:r>
      <w:r w:rsidR="00377E36" w:rsidRPr="00835129">
        <w:rPr>
          <w:sz w:val="20"/>
          <w:szCs w:val="20"/>
        </w:rPr>
        <w:t xml:space="preserve">paragraphs </w:t>
      </w:r>
      <w:r w:rsidRPr="00835129">
        <w:rPr>
          <w:sz w:val="20"/>
          <w:szCs w:val="20"/>
        </w:rPr>
        <w:t>1</w:t>
      </w:r>
      <w:r w:rsidRPr="00835129">
        <w:rPr>
          <w:rFonts w:hint="eastAsia"/>
          <w:sz w:val="20"/>
          <w:szCs w:val="20"/>
        </w:rPr>
        <w:t>1</w:t>
      </w:r>
      <w:r w:rsidRPr="00835129">
        <w:rPr>
          <w:sz w:val="20"/>
          <w:szCs w:val="20"/>
        </w:rPr>
        <w:t xml:space="preserve"> and 1</w:t>
      </w:r>
      <w:r w:rsidRPr="00835129">
        <w:rPr>
          <w:rFonts w:hint="eastAsia"/>
          <w:sz w:val="20"/>
          <w:szCs w:val="20"/>
        </w:rPr>
        <w:t>2</w:t>
      </w:r>
      <w:r w:rsidRPr="00835129">
        <w:rPr>
          <w:sz w:val="20"/>
          <w:szCs w:val="20"/>
        </w:rPr>
        <w:t>. If a C</w:t>
      </w:r>
      <w:r w:rsidRPr="00835129">
        <w:rPr>
          <w:rFonts w:hint="eastAsia"/>
          <w:sz w:val="20"/>
          <w:szCs w:val="20"/>
        </w:rPr>
        <w:t>PC</w:t>
      </w:r>
      <w:r w:rsidRPr="00835129">
        <w:rPr>
          <w:sz w:val="20"/>
          <w:szCs w:val="20"/>
        </w:rPr>
        <w:t xml:space="preserve"> who used the alternative measures does not provide information in accordance with paragraph </w:t>
      </w:r>
      <w:r w:rsidRPr="00835129">
        <w:rPr>
          <w:sz w:val="20"/>
          <w:szCs w:val="20"/>
          <w:u w:val="single"/>
        </w:rPr>
        <w:t>1</w:t>
      </w:r>
      <w:r w:rsidRPr="00835129">
        <w:rPr>
          <w:rFonts w:hint="eastAsia"/>
          <w:sz w:val="20"/>
          <w:szCs w:val="20"/>
          <w:u w:val="single"/>
        </w:rPr>
        <w:t>1</w:t>
      </w:r>
      <w:r w:rsidRPr="00835129">
        <w:rPr>
          <w:sz w:val="20"/>
          <w:szCs w:val="20"/>
        </w:rPr>
        <w:t xml:space="preserve">, paragraph </w:t>
      </w:r>
      <w:r w:rsidRPr="00835129">
        <w:rPr>
          <w:rFonts w:hint="eastAsia"/>
          <w:sz w:val="20"/>
          <w:szCs w:val="20"/>
        </w:rPr>
        <w:t>10</w:t>
      </w:r>
      <w:r w:rsidRPr="00835129">
        <w:rPr>
          <w:sz w:val="20"/>
          <w:szCs w:val="20"/>
        </w:rPr>
        <w:t xml:space="preserve"> will </w:t>
      </w:r>
      <w:r w:rsidRPr="00835129">
        <w:rPr>
          <w:rFonts w:hint="eastAsia"/>
          <w:sz w:val="20"/>
          <w:szCs w:val="20"/>
        </w:rPr>
        <w:t xml:space="preserve">not be applicable </w:t>
      </w:r>
      <w:r w:rsidRPr="00835129">
        <w:rPr>
          <w:sz w:val="20"/>
          <w:szCs w:val="20"/>
        </w:rPr>
        <w:t xml:space="preserve">in </w:t>
      </w:r>
      <w:r w:rsidRPr="00835129">
        <w:rPr>
          <w:rFonts w:hint="eastAsia"/>
          <w:sz w:val="20"/>
          <w:szCs w:val="20"/>
        </w:rPr>
        <w:t>the following years</w:t>
      </w:r>
      <w:r w:rsidRPr="00835129">
        <w:rPr>
          <w:sz w:val="20"/>
          <w:szCs w:val="20"/>
        </w:rPr>
        <w:t xml:space="preserve"> for that C</w:t>
      </w:r>
      <w:r w:rsidRPr="00835129">
        <w:rPr>
          <w:rFonts w:hint="eastAsia"/>
          <w:sz w:val="20"/>
          <w:szCs w:val="20"/>
        </w:rPr>
        <w:t xml:space="preserve">PC until the CPC provides </w:t>
      </w:r>
      <w:proofErr w:type="gramStart"/>
      <w:r w:rsidRPr="00835129">
        <w:rPr>
          <w:rFonts w:hint="eastAsia"/>
          <w:sz w:val="20"/>
          <w:szCs w:val="20"/>
        </w:rPr>
        <w:t>such the</w:t>
      </w:r>
      <w:proofErr w:type="gramEnd"/>
      <w:r w:rsidRPr="00835129">
        <w:rPr>
          <w:rFonts w:hint="eastAsia"/>
          <w:sz w:val="20"/>
          <w:szCs w:val="20"/>
        </w:rPr>
        <w:t xml:space="preserve"> information to the PWG</w:t>
      </w:r>
      <w:r w:rsidRPr="00835129">
        <w:rPr>
          <w:sz w:val="20"/>
          <w:szCs w:val="20"/>
          <w:u w:val="single"/>
        </w:rPr>
        <w:t>.</w:t>
      </w:r>
      <w:r w:rsidR="00466D98" w:rsidRPr="00835129">
        <w:rPr>
          <w:rFonts w:eastAsiaTheme="minorEastAsia" w:hint="eastAsia"/>
          <w:sz w:val="20"/>
          <w:szCs w:val="20"/>
          <w:u w:val="single"/>
          <w:lang w:eastAsia="ja-JP"/>
        </w:rPr>
        <w:t>]</w:t>
      </w:r>
    </w:p>
    <w:p w14:paraId="39BCF1A2" w14:textId="77777777" w:rsidR="00844C4B" w:rsidRPr="00835129" w:rsidRDefault="00844C4B" w:rsidP="00833055">
      <w:pPr>
        <w:pStyle w:val="ListParagraph"/>
        <w:ind w:left="360"/>
        <w:jc w:val="both"/>
        <w:rPr>
          <w:sz w:val="20"/>
          <w:szCs w:val="20"/>
        </w:rPr>
      </w:pPr>
    </w:p>
    <w:p w14:paraId="208EB782" w14:textId="14CF285F" w:rsidR="00844C4B" w:rsidRPr="00835129" w:rsidRDefault="00844C4B" w:rsidP="00CC148E">
      <w:pPr>
        <w:pStyle w:val="ListParagraph"/>
        <w:numPr>
          <w:ilvl w:val="0"/>
          <w:numId w:val="60"/>
        </w:numPr>
        <w:autoSpaceDE/>
        <w:autoSpaceDN/>
        <w:contextualSpacing/>
        <w:jc w:val="both"/>
        <w:rPr>
          <w:sz w:val="20"/>
          <w:szCs w:val="20"/>
        </w:rPr>
      </w:pPr>
      <w:r w:rsidRPr="00835129">
        <w:rPr>
          <w:sz w:val="20"/>
          <w:szCs w:val="20"/>
        </w:rPr>
        <w:t>C</w:t>
      </w:r>
      <w:r w:rsidRPr="00835129">
        <w:rPr>
          <w:rFonts w:hint="eastAsia"/>
          <w:sz w:val="20"/>
          <w:szCs w:val="20"/>
        </w:rPr>
        <w:t>PC</w:t>
      </w:r>
      <w:r w:rsidRPr="00835129">
        <w:rPr>
          <w:sz w:val="20"/>
          <w:szCs w:val="20"/>
        </w:rPr>
        <w:t xml:space="preserve">s shall take measures necessary to prevent their fishing vessels from </w:t>
      </w:r>
      <w:proofErr w:type="gramStart"/>
      <w:r w:rsidRPr="00835129">
        <w:rPr>
          <w:sz w:val="20"/>
          <w:szCs w:val="20"/>
        </w:rPr>
        <w:t>retaining</w:t>
      </w:r>
      <w:proofErr w:type="gramEnd"/>
      <w:r w:rsidRPr="00835129">
        <w:rPr>
          <w:sz w:val="20"/>
          <w:szCs w:val="20"/>
        </w:rPr>
        <w:t xml:space="preserve"> on board (including for crew consumption), transshipping, and landing any fins harvested in contravention of this </w:t>
      </w:r>
      <w:r w:rsidRPr="00835129">
        <w:rPr>
          <w:rFonts w:hint="eastAsia"/>
          <w:sz w:val="20"/>
          <w:szCs w:val="20"/>
        </w:rPr>
        <w:t>Recommendation.</w:t>
      </w:r>
    </w:p>
    <w:p w14:paraId="442FDE42" w14:textId="77777777" w:rsidR="00411CEA" w:rsidRPr="00835129" w:rsidRDefault="00411CEA" w:rsidP="00411CEA">
      <w:pPr>
        <w:pStyle w:val="ListParagraph"/>
        <w:rPr>
          <w:sz w:val="20"/>
          <w:szCs w:val="20"/>
        </w:rPr>
      </w:pPr>
    </w:p>
    <w:p w14:paraId="362DC986" w14:textId="49482FD2" w:rsidR="00844C4B" w:rsidRPr="00835129" w:rsidRDefault="00466D98" w:rsidP="00CC148E">
      <w:pPr>
        <w:pStyle w:val="ListParagraph"/>
        <w:numPr>
          <w:ilvl w:val="0"/>
          <w:numId w:val="60"/>
        </w:numPr>
        <w:autoSpaceDE/>
        <w:autoSpaceDN/>
        <w:contextualSpacing/>
        <w:jc w:val="both"/>
        <w:rPr>
          <w:sz w:val="20"/>
          <w:szCs w:val="20"/>
        </w:rPr>
      </w:pPr>
      <w:r w:rsidRPr="00835129">
        <w:rPr>
          <w:rFonts w:eastAsiaTheme="minorEastAsia" w:hint="eastAsia"/>
          <w:sz w:val="20"/>
          <w:szCs w:val="20"/>
          <w:u w:val="single"/>
          <w:lang w:eastAsia="ja-JP"/>
        </w:rPr>
        <w:t>[</w:t>
      </w:r>
      <w:r w:rsidR="00844C4B" w:rsidRPr="00835129">
        <w:rPr>
          <w:sz w:val="20"/>
          <w:szCs w:val="20"/>
        </w:rPr>
        <w:t>C</w:t>
      </w:r>
      <w:r w:rsidR="00844C4B" w:rsidRPr="00835129">
        <w:rPr>
          <w:rFonts w:hint="eastAsia"/>
          <w:sz w:val="20"/>
          <w:szCs w:val="20"/>
        </w:rPr>
        <w:t>PCs</w:t>
      </w:r>
      <w:r w:rsidR="00844C4B" w:rsidRPr="00835129">
        <w:rPr>
          <w:sz w:val="20"/>
          <w:szCs w:val="20"/>
        </w:rPr>
        <w:t xml:space="preserve"> shall take measures necessary to ensure that both carcasses and their corresponding fins are landed, in a manner that allows inspectors</w:t>
      </w:r>
      <w:r w:rsidR="00844C4B" w:rsidRPr="00835129">
        <w:rPr>
          <w:rFonts w:hint="eastAsia"/>
          <w:sz w:val="20"/>
          <w:szCs w:val="20"/>
        </w:rPr>
        <w:t>/observers</w:t>
      </w:r>
      <w:r w:rsidR="00844C4B" w:rsidRPr="00835129">
        <w:rPr>
          <w:sz w:val="20"/>
          <w:szCs w:val="20"/>
        </w:rPr>
        <w:t xml:space="preserve"> to verify the correspondence between an individual carcass and its fins when they are landed or transshipped.</w:t>
      </w:r>
      <w:r w:rsidRPr="00835129">
        <w:rPr>
          <w:rFonts w:eastAsiaTheme="minorEastAsia" w:hint="eastAsia"/>
          <w:sz w:val="20"/>
          <w:szCs w:val="20"/>
          <w:u w:val="single"/>
          <w:lang w:eastAsia="ja-JP"/>
        </w:rPr>
        <w:t>]</w:t>
      </w:r>
    </w:p>
    <w:p w14:paraId="54A2FA9C" w14:textId="2B4EBE01" w:rsidR="00844C4B" w:rsidRPr="00835129" w:rsidRDefault="00844C4B" w:rsidP="00833055">
      <w:pPr>
        <w:jc w:val="both"/>
        <w:rPr>
          <w:b/>
          <w:bCs/>
          <w:sz w:val="20"/>
          <w:szCs w:val="20"/>
        </w:rPr>
      </w:pPr>
      <w:r w:rsidRPr="00835129">
        <w:rPr>
          <w:rFonts w:hint="eastAsia"/>
          <w:b/>
          <w:bCs/>
          <w:sz w:val="20"/>
          <w:szCs w:val="20"/>
        </w:rPr>
        <w:t>Retention prohibition</w:t>
      </w:r>
    </w:p>
    <w:p w14:paraId="0B7522C5" w14:textId="77777777" w:rsidR="00844C4B" w:rsidRPr="00835129" w:rsidRDefault="00844C4B" w:rsidP="00833055">
      <w:pPr>
        <w:jc w:val="both"/>
        <w:rPr>
          <w:sz w:val="20"/>
          <w:szCs w:val="20"/>
        </w:rPr>
      </w:pPr>
    </w:p>
    <w:p w14:paraId="27C388DB" w14:textId="17DDE4FF" w:rsidR="00844C4B" w:rsidRPr="00835129" w:rsidRDefault="00844C4B" w:rsidP="00CC148E">
      <w:pPr>
        <w:pStyle w:val="ListParagraph"/>
        <w:numPr>
          <w:ilvl w:val="0"/>
          <w:numId w:val="60"/>
        </w:numPr>
        <w:autoSpaceDE/>
        <w:autoSpaceDN/>
        <w:contextualSpacing/>
        <w:jc w:val="both"/>
        <w:rPr>
          <w:sz w:val="20"/>
          <w:szCs w:val="20"/>
        </w:rPr>
      </w:pPr>
      <w:r w:rsidRPr="00835129">
        <w:rPr>
          <w:rFonts w:hint="eastAsia"/>
          <w:sz w:val="20"/>
          <w:szCs w:val="20"/>
        </w:rPr>
        <w:t xml:space="preserve">Notwithstanding paragraph 8, </w:t>
      </w:r>
      <w:r w:rsidRPr="00835129">
        <w:rPr>
          <w:sz w:val="20"/>
          <w:szCs w:val="20"/>
        </w:rPr>
        <w:t xml:space="preserve">CPCs shall prohibit vessels flying their flags from retaining on board, transhipping, landing, storing, selling, or offering for sale any part or whole carcass of </w:t>
      </w:r>
      <w:r w:rsidR="00466D98" w:rsidRPr="00835129">
        <w:rPr>
          <w:rFonts w:eastAsiaTheme="minorEastAsia" w:hint="eastAsia"/>
          <w:sz w:val="20"/>
          <w:szCs w:val="20"/>
          <w:u w:val="single"/>
          <w:lang w:eastAsia="ja-JP"/>
        </w:rPr>
        <w:t>[basking sharks]</w:t>
      </w:r>
      <w:r w:rsidR="00466D98" w:rsidRPr="00835129">
        <w:rPr>
          <w:rFonts w:eastAsiaTheme="minorEastAsia" w:hint="eastAsia"/>
          <w:sz w:val="20"/>
          <w:szCs w:val="20"/>
          <w:lang w:eastAsia="ja-JP"/>
        </w:rPr>
        <w:t>,</w:t>
      </w:r>
      <w:r w:rsidR="00466D98" w:rsidRPr="00835129">
        <w:rPr>
          <w:rFonts w:eastAsiaTheme="minorEastAsia" w:hint="eastAsia"/>
          <w:sz w:val="20"/>
          <w:szCs w:val="20"/>
          <w:u w:val="single"/>
          <w:lang w:eastAsia="ja-JP"/>
        </w:rPr>
        <w:t xml:space="preserve"> </w:t>
      </w:r>
      <w:r w:rsidR="00AA6BCA" w:rsidRPr="00835129">
        <w:rPr>
          <w:sz w:val="20"/>
          <w:szCs w:val="20"/>
        </w:rPr>
        <w:t>b</w:t>
      </w:r>
      <w:r w:rsidRPr="00835129">
        <w:rPr>
          <w:sz w:val="20"/>
          <w:szCs w:val="20"/>
        </w:rPr>
        <w:t xml:space="preserve">igeye thresher shark, </w:t>
      </w:r>
      <w:r w:rsidR="00466D98" w:rsidRPr="00835129">
        <w:rPr>
          <w:rFonts w:eastAsiaTheme="minorEastAsia" w:hint="eastAsia"/>
          <w:sz w:val="20"/>
          <w:szCs w:val="20"/>
          <w:u w:val="single"/>
          <w:lang w:eastAsia="ja-JP"/>
        </w:rPr>
        <w:t>[great white sharks,]</w:t>
      </w:r>
      <w:r w:rsidR="00AA6BCA" w:rsidRPr="00835129">
        <w:rPr>
          <w:sz w:val="20"/>
          <w:szCs w:val="20"/>
        </w:rPr>
        <w:t>o</w:t>
      </w:r>
      <w:r w:rsidRPr="00835129">
        <w:rPr>
          <w:sz w:val="20"/>
          <w:szCs w:val="20"/>
        </w:rPr>
        <w:t xml:space="preserve">ceanic whitetip shark, </w:t>
      </w:r>
      <w:r w:rsidR="00AA6BCA" w:rsidRPr="00835129">
        <w:rPr>
          <w:sz w:val="20"/>
          <w:szCs w:val="20"/>
        </w:rPr>
        <w:t>h</w:t>
      </w:r>
      <w:r w:rsidRPr="00835129">
        <w:rPr>
          <w:sz w:val="20"/>
          <w:szCs w:val="20"/>
        </w:rPr>
        <w:t xml:space="preserve">ammerhead sharks, </w:t>
      </w:r>
      <w:r w:rsidR="00AA6BCA" w:rsidRPr="00835129">
        <w:rPr>
          <w:sz w:val="20"/>
          <w:szCs w:val="20"/>
        </w:rPr>
        <w:t>s</w:t>
      </w:r>
      <w:r w:rsidRPr="00835129">
        <w:rPr>
          <w:sz w:val="20"/>
          <w:szCs w:val="20"/>
        </w:rPr>
        <w:t xml:space="preserve">ilky shark, and </w:t>
      </w:r>
      <w:r w:rsidR="00AA6BCA" w:rsidRPr="00835129">
        <w:rPr>
          <w:sz w:val="20"/>
          <w:szCs w:val="20"/>
        </w:rPr>
        <w:t>w</w:t>
      </w:r>
      <w:r w:rsidRPr="00835129">
        <w:rPr>
          <w:sz w:val="20"/>
          <w:szCs w:val="20"/>
        </w:rPr>
        <w:t>hale shark</w:t>
      </w:r>
      <w:r w:rsidRPr="00835129">
        <w:rPr>
          <w:rFonts w:hint="eastAsia"/>
          <w:sz w:val="20"/>
          <w:szCs w:val="20"/>
        </w:rPr>
        <w:t xml:space="preserve"> taken in </w:t>
      </w:r>
      <w:r w:rsidRPr="00835129">
        <w:rPr>
          <w:sz w:val="20"/>
          <w:szCs w:val="20"/>
        </w:rPr>
        <w:t>the</w:t>
      </w:r>
      <w:r w:rsidRPr="00835129">
        <w:rPr>
          <w:rFonts w:hint="eastAsia"/>
          <w:sz w:val="20"/>
          <w:szCs w:val="20"/>
        </w:rPr>
        <w:t xml:space="preserve"> Convention area in association with ICCAT fisheries</w:t>
      </w:r>
      <w:r w:rsidRPr="00835129">
        <w:rPr>
          <w:sz w:val="20"/>
          <w:szCs w:val="20"/>
        </w:rPr>
        <w:t>.</w:t>
      </w:r>
      <w:r w:rsidRPr="00835129">
        <w:rPr>
          <w:rFonts w:hint="eastAsia"/>
          <w:sz w:val="20"/>
          <w:szCs w:val="20"/>
        </w:rPr>
        <w:t xml:space="preserve"> [IMM</w:t>
      </w:r>
      <w:r w:rsidR="00AA6BCA" w:rsidRPr="00835129">
        <w:rPr>
          <w:sz w:val="20"/>
          <w:szCs w:val="20"/>
        </w:rPr>
        <w:t>_</w:t>
      </w:r>
      <w:r w:rsidRPr="00835129">
        <w:rPr>
          <w:rFonts w:hint="eastAsia"/>
          <w:sz w:val="20"/>
          <w:szCs w:val="20"/>
        </w:rPr>
        <w:t>06</w:t>
      </w:r>
      <w:r w:rsidR="00D920A6" w:rsidRPr="00835129">
        <w:rPr>
          <w:sz w:val="20"/>
          <w:szCs w:val="20"/>
        </w:rPr>
        <w:t>/2025</w:t>
      </w:r>
      <w:r w:rsidRPr="00835129">
        <w:rPr>
          <w:rFonts w:hint="eastAsia"/>
          <w:sz w:val="20"/>
          <w:szCs w:val="20"/>
        </w:rPr>
        <w:t>]</w:t>
      </w:r>
      <w:r w:rsidRPr="00835129">
        <w:rPr>
          <w:rFonts w:hint="eastAsia"/>
          <w:color w:val="FF0000"/>
          <w:sz w:val="20"/>
          <w:szCs w:val="20"/>
        </w:rPr>
        <w:t xml:space="preserve"> </w:t>
      </w:r>
    </w:p>
    <w:p w14:paraId="1365F042" w14:textId="77777777" w:rsidR="00844C4B" w:rsidRPr="00835129" w:rsidRDefault="00844C4B" w:rsidP="00833055">
      <w:pPr>
        <w:pStyle w:val="ListParagraph"/>
        <w:ind w:left="360"/>
        <w:jc w:val="both"/>
        <w:rPr>
          <w:sz w:val="20"/>
          <w:szCs w:val="20"/>
        </w:rPr>
      </w:pPr>
    </w:p>
    <w:p w14:paraId="48BEDE61" w14:textId="556FCB80" w:rsidR="00844C4B" w:rsidRPr="00835129" w:rsidRDefault="00844C4B" w:rsidP="00CC148E">
      <w:pPr>
        <w:pStyle w:val="ListParagraph"/>
        <w:numPr>
          <w:ilvl w:val="0"/>
          <w:numId w:val="60"/>
        </w:numPr>
        <w:autoSpaceDE/>
        <w:autoSpaceDN/>
        <w:contextualSpacing/>
        <w:jc w:val="both"/>
        <w:rPr>
          <w:sz w:val="20"/>
          <w:szCs w:val="20"/>
        </w:rPr>
      </w:pPr>
      <w:r w:rsidRPr="00835129">
        <w:rPr>
          <w:sz w:val="20"/>
          <w:szCs w:val="20"/>
        </w:rPr>
        <w:t>The prohibition on retention in paragraph 1</w:t>
      </w:r>
      <w:r w:rsidRPr="00835129">
        <w:rPr>
          <w:rFonts w:hint="eastAsia"/>
          <w:sz w:val="20"/>
          <w:szCs w:val="20"/>
        </w:rPr>
        <w:t>7</w:t>
      </w:r>
      <w:r w:rsidRPr="00835129">
        <w:rPr>
          <w:sz w:val="20"/>
          <w:szCs w:val="20"/>
        </w:rPr>
        <w:t xml:space="preserve"> does not apply to CPCs whose domestic law requires that all dead fish be landed, that the fishermen cannot draw any commercial profit from such fish and that includes a prohibition against silky shark fisheries.</w:t>
      </w:r>
      <w:r w:rsidRPr="00835129">
        <w:rPr>
          <w:rFonts w:hint="eastAsia"/>
          <w:sz w:val="20"/>
          <w:szCs w:val="20"/>
        </w:rPr>
        <w:t xml:space="preserve"> </w:t>
      </w:r>
      <w:r w:rsidR="00E7596A" w:rsidRPr="00835129">
        <w:rPr>
          <w:rFonts w:hint="eastAsia"/>
          <w:sz w:val="20"/>
          <w:szCs w:val="20"/>
        </w:rPr>
        <w:t>[</w:t>
      </w:r>
      <w:r w:rsidR="00E7596A" w:rsidRPr="00835129">
        <w:rPr>
          <w:sz w:val="20"/>
          <w:szCs w:val="20"/>
        </w:rPr>
        <w:t xml:space="preserve">ICCAT Rec. </w:t>
      </w:r>
      <w:r w:rsidRPr="00835129">
        <w:rPr>
          <w:rFonts w:hint="eastAsia"/>
          <w:sz w:val="20"/>
          <w:szCs w:val="20"/>
        </w:rPr>
        <w:t>11-08]</w:t>
      </w:r>
    </w:p>
    <w:p w14:paraId="5D66173D" w14:textId="77777777" w:rsidR="00844C4B" w:rsidRPr="00835129" w:rsidRDefault="00844C4B" w:rsidP="00833055">
      <w:pPr>
        <w:pStyle w:val="ListParagraph"/>
        <w:jc w:val="both"/>
        <w:rPr>
          <w:sz w:val="20"/>
          <w:szCs w:val="20"/>
        </w:rPr>
      </w:pPr>
    </w:p>
    <w:p w14:paraId="30965D7F" w14:textId="77777777" w:rsidR="00844C4B" w:rsidRPr="00835129" w:rsidRDefault="00844C4B" w:rsidP="00CC148E">
      <w:pPr>
        <w:pStyle w:val="ListParagraph"/>
        <w:numPr>
          <w:ilvl w:val="0"/>
          <w:numId w:val="60"/>
        </w:numPr>
        <w:autoSpaceDE/>
        <w:autoSpaceDN/>
        <w:contextualSpacing/>
        <w:jc w:val="both"/>
        <w:rPr>
          <w:sz w:val="20"/>
          <w:szCs w:val="20"/>
        </w:rPr>
      </w:pPr>
      <w:r w:rsidRPr="00835129">
        <w:rPr>
          <w:sz w:val="20"/>
          <w:szCs w:val="20"/>
        </w:rPr>
        <w:t xml:space="preserve">By derogation </w:t>
      </w:r>
      <w:r w:rsidRPr="00835129">
        <w:rPr>
          <w:rFonts w:hint="eastAsia"/>
          <w:sz w:val="20"/>
          <w:szCs w:val="20"/>
        </w:rPr>
        <w:t>from paragraph 17</w:t>
      </w:r>
      <w:r w:rsidRPr="00835129">
        <w:rPr>
          <w:sz w:val="20"/>
          <w:szCs w:val="20"/>
        </w:rPr>
        <w:t>, the collection of biological samples during commercial fishing operations (e.g</w:t>
      </w:r>
      <w:r w:rsidRPr="00835129">
        <w:rPr>
          <w:rFonts w:hint="eastAsia"/>
          <w:sz w:val="20"/>
          <w:szCs w:val="20"/>
        </w:rPr>
        <w:t>.,</w:t>
      </w:r>
      <w:r w:rsidRPr="00835129">
        <w:rPr>
          <w:sz w:val="20"/>
          <w:szCs w:val="20"/>
        </w:rPr>
        <w:t xml:space="preserve"> vertebrae, tissue, reproductive tracts, stomachs, skin samples, coil valves, jaws, whole fish or skeletons for taxonomic studies and fauna inventories) by scientific observers or individuals duly permitted by the CPC to collect biological samples is </w:t>
      </w:r>
      <w:proofErr w:type="spellStart"/>
      <w:r w:rsidRPr="00835129">
        <w:rPr>
          <w:sz w:val="20"/>
          <w:szCs w:val="20"/>
        </w:rPr>
        <w:t>authorised</w:t>
      </w:r>
      <w:proofErr w:type="spellEnd"/>
      <w:r w:rsidRPr="00835129">
        <w:rPr>
          <w:sz w:val="20"/>
          <w:szCs w:val="20"/>
        </w:rPr>
        <w:t xml:space="preserve"> under the following conditions:</w:t>
      </w:r>
    </w:p>
    <w:p w14:paraId="138D9EEA" w14:textId="77777777" w:rsidR="00844C4B" w:rsidRPr="00835129" w:rsidRDefault="00844C4B" w:rsidP="00833055">
      <w:pPr>
        <w:jc w:val="both"/>
        <w:rPr>
          <w:sz w:val="20"/>
          <w:szCs w:val="20"/>
        </w:rPr>
      </w:pPr>
    </w:p>
    <w:p w14:paraId="3B163F50" w14:textId="77777777" w:rsidR="00844C4B" w:rsidRPr="00835129" w:rsidRDefault="00844C4B" w:rsidP="00CC148E">
      <w:pPr>
        <w:pStyle w:val="ListParagraph"/>
        <w:numPr>
          <w:ilvl w:val="0"/>
          <w:numId w:val="66"/>
        </w:numPr>
        <w:autoSpaceDE/>
        <w:autoSpaceDN/>
        <w:contextualSpacing/>
        <w:jc w:val="both"/>
        <w:rPr>
          <w:sz w:val="20"/>
          <w:szCs w:val="20"/>
        </w:rPr>
      </w:pPr>
      <w:r w:rsidRPr="00835129">
        <w:rPr>
          <w:sz w:val="20"/>
          <w:szCs w:val="20"/>
        </w:rPr>
        <w:t xml:space="preserve">The biological samples are collected only from animals which are dead at the </w:t>
      </w:r>
      <w:proofErr w:type="spellStart"/>
      <w:r w:rsidRPr="00835129">
        <w:rPr>
          <w:sz w:val="20"/>
          <w:szCs w:val="20"/>
        </w:rPr>
        <w:t>haulback</w:t>
      </w:r>
      <w:proofErr w:type="spellEnd"/>
      <w:r w:rsidRPr="00835129">
        <w:rPr>
          <w:sz w:val="20"/>
          <w:szCs w:val="20"/>
        </w:rPr>
        <w:t>.</w:t>
      </w:r>
    </w:p>
    <w:p w14:paraId="61264649" w14:textId="77777777" w:rsidR="00EA3BA5" w:rsidRPr="00835129" w:rsidRDefault="00EA3BA5" w:rsidP="00EA3BA5">
      <w:pPr>
        <w:pStyle w:val="ListParagraph"/>
        <w:autoSpaceDE/>
        <w:autoSpaceDN/>
        <w:ind w:left="720" w:firstLine="0"/>
        <w:contextualSpacing/>
        <w:jc w:val="both"/>
        <w:rPr>
          <w:sz w:val="20"/>
          <w:szCs w:val="20"/>
        </w:rPr>
      </w:pPr>
    </w:p>
    <w:p w14:paraId="5F87C4C4" w14:textId="4174FAA5" w:rsidR="00844C4B" w:rsidRPr="00835129" w:rsidRDefault="00844C4B" w:rsidP="00CC148E">
      <w:pPr>
        <w:pStyle w:val="ListParagraph"/>
        <w:numPr>
          <w:ilvl w:val="0"/>
          <w:numId w:val="66"/>
        </w:numPr>
        <w:autoSpaceDE/>
        <w:autoSpaceDN/>
        <w:contextualSpacing/>
        <w:jc w:val="both"/>
        <w:rPr>
          <w:sz w:val="20"/>
          <w:szCs w:val="20"/>
        </w:rPr>
      </w:pPr>
      <w:r w:rsidRPr="00835129">
        <w:rPr>
          <w:sz w:val="20"/>
          <w:szCs w:val="20"/>
        </w:rPr>
        <w:t xml:space="preserve">The biological samples are taken in the framework of a research project notified to the SCRS and developed taking into consideration the recommended research priorities of the SCRS Shark </w:t>
      </w:r>
      <w:r w:rsidR="00AF63CD" w:rsidRPr="00835129">
        <w:rPr>
          <w:sz w:val="20"/>
          <w:szCs w:val="20"/>
        </w:rPr>
        <w:t xml:space="preserve">Species </w:t>
      </w:r>
      <w:r w:rsidRPr="00835129">
        <w:rPr>
          <w:sz w:val="20"/>
          <w:szCs w:val="20"/>
        </w:rPr>
        <w:t xml:space="preserve">Group. The research project should include a detailed document that describes the objective of the work, the methodologies to be used, the number and type of samples to be collected, </w:t>
      </w:r>
      <w:proofErr w:type="gramStart"/>
      <w:r w:rsidRPr="00835129">
        <w:rPr>
          <w:sz w:val="20"/>
          <w:szCs w:val="20"/>
        </w:rPr>
        <w:t>the time-area</w:t>
      </w:r>
      <w:proofErr w:type="gramEnd"/>
      <w:r w:rsidRPr="00835129">
        <w:rPr>
          <w:sz w:val="20"/>
          <w:szCs w:val="20"/>
        </w:rPr>
        <w:t xml:space="preserve"> distribution of the sampling and a chronogram of the activities to be carried out.</w:t>
      </w:r>
    </w:p>
    <w:p w14:paraId="6AAB7B61" w14:textId="77777777" w:rsidR="00EA3BA5" w:rsidRPr="00835129" w:rsidRDefault="00EA3BA5" w:rsidP="00EA3BA5">
      <w:pPr>
        <w:pStyle w:val="ListParagraph"/>
        <w:rPr>
          <w:sz w:val="20"/>
          <w:szCs w:val="20"/>
        </w:rPr>
      </w:pPr>
    </w:p>
    <w:p w14:paraId="769471D6" w14:textId="77777777" w:rsidR="00844C4B" w:rsidRPr="00835129" w:rsidRDefault="00844C4B" w:rsidP="00CC148E">
      <w:pPr>
        <w:pStyle w:val="ListParagraph"/>
        <w:numPr>
          <w:ilvl w:val="0"/>
          <w:numId w:val="66"/>
        </w:numPr>
        <w:autoSpaceDE/>
        <w:autoSpaceDN/>
        <w:contextualSpacing/>
        <w:jc w:val="both"/>
        <w:rPr>
          <w:sz w:val="20"/>
          <w:szCs w:val="20"/>
        </w:rPr>
      </w:pPr>
      <w:r w:rsidRPr="00835129">
        <w:rPr>
          <w:sz w:val="20"/>
          <w:szCs w:val="20"/>
        </w:rPr>
        <w:t>The biological samples must be kept on board until the port of landing or transhipment.</w:t>
      </w:r>
    </w:p>
    <w:p w14:paraId="2FEC37B4" w14:textId="77777777" w:rsidR="00EA3BA5" w:rsidRPr="00835129" w:rsidRDefault="00EA3BA5" w:rsidP="00EA3BA5">
      <w:pPr>
        <w:pStyle w:val="ListParagraph"/>
        <w:rPr>
          <w:sz w:val="20"/>
          <w:szCs w:val="20"/>
        </w:rPr>
      </w:pPr>
    </w:p>
    <w:p w14:paraId="6C1A7BEC" w14:textId="40C53CE0" w:rsidR="00466D98" w:rsidRPr="00835129" w:rsidRDefault="00844C4B" w:rsidP="00466D98">
      <w:pPr>
        <w:pStyle w:val="ListParagraph"/>
        <w:numPr>
          <w:ilvl w:val="0"/>
          <w:numId w:val="66"/>
        </w:numPr>
        <w:autoSpaceDE/>
        <w:autoSpaceDN/>
        <w:contextualSpacing/>
        <w:jc w:val="both"/>
        <w:rPr>
          <w:sz w:val="20"/>
          <w:szCs w:val="20"/>
        </w:rPr>
      </w:pPr>
      <w:r w:rsidRPr="00835129">
        <w:rPr>
          <w:sz w:val="20"/>
          <w:szCs w:val="20"/>
        </w:rPr>
        <w:t xml:space="preserve">The </w:t>
      </w:r>
      <w:proofErr w:type="spellStart"/>
      <w:r w:rsidRPr="00835129">
        <w:rPr>
          <w:sz w:val="20"/>
          <w:szCs w:val="20"/>
        </w:rPr>
        <w:t>authorisation</w:t>
      </w:r>
      <w:proofErr w:type="spellEnd"/>
      <w:r w:rsidRPr="00835129">
        <w:rPr>
          <w:sz w:val="20"/>
          <w:szCs w:val="20"/>
        </w:rPr>
        <w:t xml:space="preserve"> of the flag State CPC or, in the case of chartered vessels, of the chartering CPC and the flag State CPC, must accompany all such samples collected according to this </w:t>
      </w:r>
      <w:r w:rsidR="00466D98" w:rsidRPr="00835129">
        <w:rPr>
          <w:rFonts w:eastAsiaTheme="minorEastAsia" w:hint="eastAsia"/>
          <w:sz w:val="20"/>
          <w:szCs w:val="20"/>
          <w:u w:val="single"/>
          <w:lang w:eastAsia="ja-JP"/>
        </w:rPr>
        <w:t>paragraph</w:t>
      </w:r>
      <w:r w:rsidRPr="00835129">
        <w:rPr>
          <w:sz w:val="20"/>
          <w:szCs w:val="20"/>
        </w:rPr>
        <w:t xml:space="preserve"> until the final port of landing. Such samples and other parts of the shark specimens sampled may not be marketed or sold. [</w:t>
      </w:r>
      <w:r w:rsidR="005739DD" w:rsidRPr="00835129">
        <w:rPr>
          <w:sz w:val="20"/>
          <w:szCs w:val="20"/>
        </w:rPr>
        <w:t>ICCAT Re</w:t>
      </w:r>
      <w:r w:rsidR="00304CC2" w:rsidRPr="00835129">
        <w:rPr>
          <w:sz w:val="20"/>
          <w:szCs w:val="20"/>
        </w:rPr>
        <w:t>c</w:t>
      </w:r>
      <w:r w:rsidR="005739DD" w:rsidRPr="00835129">
        <w:rPr>
          <w:sz w:val="20"/>
          <w:szCs w:val="20"/>
        </w:rPr>
        <w:t xml:space="preserve">. </w:t>
      </w:r>
      <w:r w:rsidRPr="00835129">
        <w:rPr>
          <w:sz w:val="20"/>
          <w:szCs w:val="20"/>
        </w:rPr>
        <w:t>13-10]</w:t>
      </w:r>
      <w:r w:rsidR="00466D98" w:rsidRPr="00835129">
        <w:rPr>
          <w:rFonts w:eastAsiaTheme="minorEastAsia" w:hint="eastAsia"/>
          <w:sz w:val="20"/>
          <w:szCs w:val="20"/>
          <w:lang w:eastAsia="ja-JP"/>
        </w:rPr>
        <w:t xml:space="preserve"> </w:t>
      </w:r>
    </w:p>
    <w:p w14:paraId="28AEC2AA" w14:textId="77777777" w:rsidR="00844C4B" w:rsidRPr="00835129" w:rsidRDefault="00844C4B" w:rsidP="00833055">
      <w:pPr>
        <w:pStyle w:val="ListParagraph"/>
        <w:ind w:left="360"/>
        <w:jc w:val="both"/>
        <w:rPr>
          <w:rFonts w:eastAsiaTheme="minorEastAsia"/>
          <w:sz w:val="20"/>
          <w:szCs w:val="20"/>
          <w:lang w:eastAsia="ja-JP"/>
        </w:rPr>
      </w:pPr>
    </w:p>
    <w:p w14:paraId="13391750" w14:textId="71685498" w:rsidR="00466D98" w:rsidRPr="00835129" w:rsidRDefault="00466D98" w:rsidP="00C93264">
      <w:pPr>
        <w:pStyle w:val="ListParagraph"/>
        <w:ind w:left="720" w:firstLine="0"/>
        <w:jc w:val="both"/>
        <w:rPr>
          <w:rFonts w:eastAsiaTheme="minorEastAsia"/>
          <w:sz w:val="20"/>
          <w:szCs w:val="20"/>
          <w:u w:val="single"/>
          <w:lang w:eastAsia="ja-JP"/>
        </w:rPr>
      </w:pPr>
      <w:r w:rsidRPr="00835129">
        <w:rPr>
          <w:rFonts w:eastAsiaTheme="minorEastAsia" w:hint="eastAsia"/>
          <w:sz w:val="20"/>
          <w:szCs w:val="20"/>
          <w:u w:val="single"/>
          <w:lang w:eastAsia="ja-JP"/>
        </w:rPr>
        <w:t xml:space="preserve">The sampling campaign can only start once the </w:t>
      </w:r>
      <w:r w:rsidRPr="00835129">
        <w:rPr>
          <w:rFonts w:eastAsiaTheme="minorEastAsia"/>
          <w:sz w:val="20"/>
          <w:szCs w:val="20"/>
          <w:u w:val="single"/>
          <w:lang w:eastAsia="ja-JP"/>
        </w:rPr>
        <w:t>authorization</w:t>
      </w:r>
      <w:r w:rsidRPr="00835129">
        <w:rPr>
          <w:rFonts w:eastAsiaTheme="minorEastAsia" w:hint="eastAsia"/>
          <w:sz w:val="20"/>
          <w:szCs w:val="20"/>
          <w:u w:val="single"/>
          <w:lang w:eastAsia="ja-JP"/>
        </w:rPr>
        <w:t xml:space="preserve"> by the relevant State has been issued.</w:t>
      </w:r>
    </w:p>
    <w:p w14:paraId="707F35C5" w14:textId="187F6BA1" w:rsidR="00466D98" w:rsidRPr="00835129" w:rsidRDefault="00466D98" w:rsidP="00833055">
      <w:pPr>
        <w:pStyle w:val="ListParagraph"/>
        <w:ind w:left="360"/>
        <w:jc w:val="both"/>
        <w:rPr>
          <w:rFonts w:eastAsiaTheme="minorEastAsia"/>
          <w:sz w:val="20"/>
          <w:szCs w:val="20"/>
          <w:lang w:eastAsia="ja-JP"/>
        </w:rPr>
      </w:pPr>
      <w:r w:rsidRPr="00835129">
        <w:rPr>
          <w:rFonts w:eastAsiaTheme="minorEastAsia" w:hint="eastAsia"/>
          <w:sz w:val="20"/>
          <w:szCs w:val="20"/>
          <w:lang w:eastAsia="ja-JP"/>
        </w:rPr>
        <w:t xml:space="preserve">   </w:t>
      </w:r>
    </w:p>
    <w:p w14:paraId="536EC188" w14:textId="41628555" w:rsidR="00844C4B" w:rsidRPr="00835129" w:rsidRDefault="00844C4B" w:rsidP="00CC148E">
      <w:pPr>
        <w:pStyle w:val="ListParagraph"/>
        <w:numPr>
          <w:ilvl w:val="0"/>
          <w:numId w:val="60"/>
        </w:numPr>
        <w:autoSpaceDE/>
        <w:autoSpaceDN/>
        <w:contextualSpacing/>
        <w:jc w:val="both"/>
        <w:rPr>
          <w:sz w:val="20"/>
          <w:szCs w:val="20"/>
        </w:rPr>
      </w:pPr>
      <w:r w:rsidRPr="00835129">
        <w:rPr>
          <w:sz w:val="20"/>
          <w:szCs w:val="20"/>
        </w:rPr>
        <w:t xml:space="preserve">An </w:t>
      </w:r>
      <w:r w:rsidR="002C7066" w:rsidRPr="00835129">
        <w:rPr>
          <w:sz w:val="20"/>
          <w:szCs w:val="20"/>
        </w:rPr>
        <w:t xml:space="preserve">Annual Report </w:t>
      </w:r>
      <w:r w:rsidRPr="00835129">
        <w:rPr>
          <w:sz w:val="20"/>
          <w:szCs w:val="20"/>
        </w:rPr>
        <w:t xml:space="preserve">of the results achieved by the research project </w:t>
      </w:r>
      <w:r w:rsidR="001943C4" w:rsidRPr="00835129">
        <w:rPr>
          <w:rFonts w:eastAsiaTheme="minorEastAsia" w:hint="eastAsia"/>
          <w:sz w:val="20"/>
          <w:szCs w:val="20"/>
          <w:u w:val="single"/>
          <w:lang w:eastAsia="ja-JP"/>
        </w:rPr>
        <w:t xml:space="preserve">mentioned in paragraph 19 </w:t>
      </w:r>
      <w:r w:rsidRPr="00835129">
        <w:rPr>
          <w:sz w:val="20"/>
          <w:szCs w:val="20"/>
        </w:rPr>
        <w:t xml:space="preserve">should be presented to the Shark Species Group and the SCRS. The SCRS should review and assess this report and provide advice on </w:t>
      </w:r>
      <w:proofErr w:type="gramStart"/>
      <w:r w:rsidRPr="00835129">
        <w:rPr>
          <w:sz w:val="20"/>
          <w:szCs w:val="20"/>
        </w:rPr>
        <w:t>follow up</w:t>
      </w:r>
      <w:proofErr w:type="gramEnd"/>
      <w:r w:rsidRPr="00835129">
        <w:rPr>
          <w:sz w:val="20"/>
          <w:szCs w:val="20"/>
        </w:rPr>
        <w:t>.</w:t>
      </w:r>
      <w:r w:rsidRPr="00835129">
        <w:rPr>
          <w:rFonts w:hint="eastAsia"/>
          <w:sz w:val="20"/>
          <w:szCs w:val="20"/>
        </w:rPr>
        <w:t xml:space="preserve"> [</w:t>
      </w:r>
      <w:r w:rsidR="005739DD" w:rsidRPr="00835129">
        <w:rPr>
          <w:sz w:val="20"/>
          <w:szCs w:val="20"/>
        </w:rPr>
        <w:t>ICCAT Re</w:t>
      </w:r>
      <w:r w:rsidR="00505A7E" w:rsidRPr="00835129">
        <w:rPr>
          <w:sz w:val="20"/>
          <w:szCs w:val="20"/>
        </w:rPr>
        <w:t>c</w:t>
      </w:r>
      <w:r w:rsidR="005739DD" w:rsidRPr="00835129">
        <w:rPr>
          <w:sz w:val="20"/>
          <w:szCs w:val="20"/>
        </w:rPr>
        <w:t xml:space="preserve">. </w:t>
      </w:r>
      <w:r w:rsidRPr="00835129">
        <w:rPr>
          <w:rFonts w:hint="eastAsia"/>
          <w:sz w:val="20"/>
          <w:szCs w:val="20"/>
        </w:rPr>
        <w:t>13-10]</w:t>
      </w:r>
    </w:p>
    <w:p w14:paraId="5B036D13" w14:textId="77777777" w:rsidR="00844C4B" w:rsidRPr="00835129" w:rsidRDefault="00844C4B" w:rsidP="00833055">
      <w:pPr>
        <w:pStyle w:val="ListParagraph"/>
        <w:ind w:left="360"/>
        <w:jc w:val="both"/>
        <w:rPr>
          <w:sz w:val="20"/>
          <w:szCs w:val="20"/>
        </w:rPr>
      </w:pPr>
    </w:p>
    <w:p w14:paraId="161356F2" w14:textId="77777777" w:rsidR="00844C4B" w:rsidRPr="00835129" w:rsidRDefault="00844C4B" w:rsidP="00833055">
      <w:pPr>
        <w:jc w:val="both"/>
        <w:rPr>
          <w:b/>
          <w:bCs/>
          <w:sz w:val="20"/>
          <w:szCs w:val="20"/>
        </w:rPr>
      </w:pPr>
      <w:r w:rsidRPr="00835129">
        <w:rPr>
          <w:rFonts w:hint="eastAsia"/>
          <w:b/>
          <w:bCs/>
          <w:sz w:val="20"/>
          <w:szCs w:val="20"/>
        </w:rPr>
        <w:t>Minimizing bycatch and practicing safe release</w:t>
      </w:r>
    </w:p>
    <w:p w14:paraId="7EFB4532" w14:textId="77777777" w:rsidR="00844C4B" w:rsidRPr="00835129" w:rsidRDefault="00844C4B" w:rsidP="00833055">
      <w:pPr>
        <w:jc w:val="both"/>
        <w:rPr>
          <w:sz w:val="20"/>
          <w:szCs w:val="20"/>
        </w:rPr>
      </w:pPr>
    </w:p>
    <w:p w14:paraId="38B0A505" w14:textId="77BE8979" w:rsidR="00AB5660" w:rsidRPr="00835129" w:rsidRDefault="000B646D" w:rsidP="00CC148E">
      <w:pPr>
        <w:pStyle w:val="ListParagraph"/>
        <w:numPr>
          <w:ilvl w:val="0"/>
          <w:numId w:val="60"/>
        </w:numPr>
        <w:autoSpaceDE/>
        <w:autoSpaceDN/>
        <w:contextualSpacing/>
        <w:jc w:val="both"/>
        <w:rPr>
          <w:sz w:val="20"/>
          <w:szCs w:val="20"/>
          <w:u w:val="single"/>
        </w:rPr>
      </w:pPr>
      <w:r w:rsidRPr="00835129">
        <w:rPr>
          <w:rFonts w:eastAsiaTheme="minorEastAsia" w:hint="eastAsia"/>
          <w:sz w:val="20"/>
          <w:szCs w:val="20"/>
          <w:u w:val="single"/>
          <w:lang w:eastAsia="ja-JP"/>
        </w:rPr>
        <w:t>Notwithstanding paragraph 22, i</w:t>
      </w:r>
      <w:r w:rsidR="00AB5660" w:rsidRPr="00835129">
        <w:rPr>
          <w:rFonts w:eastAsiaTheme="minorEastAsia" w:hint="eastAsia"/>
          <w:sz w:val="20"/>
          <w:szCs w:val="20"/>
          <w:u w:val="single"/>
          <w:lang w:eastAsia="ja-JP"/>
        </w:rPr>
        <w:t xml:space="preserve">n </w:t>
      </w:r>
      <w:r w:rsidR="00AB5660" w:rsidRPr="00835129">
        <w:rPr>
          <w:rFonts w:eastAsiaTheme="minorEastAsia"/>
          <w:sz w:val="20"/>
          <w:szCs w:val="20"/>
          <w:u w:val="single"/>
          <w:lang w:eastAsia="ja-JP"/>
        </w:rPr>
        <w:t>fisheries</w:t>
      </w:r>
      <w:r w:rsidR="00AB5660" w:rsidRPr="00835129">
        <w:rPr>
          <w:rFonts w:eastAsiaTheme="minorEastAsia" w:hint="eastAsia"/>
          <w:sz w:val="20"/>
          <w:szCs w:val="20"/>
          <w:u w:val="single"/>
          <w:lang w:eastAsia="ja-JP"/>
        </w:rPr>
        <w:t xml:space="preserve"> that are not directed at sharks, CPCs shall encourage the safe release of live sharks, </w:t>
      </w:r>
      <w:r w:rsidR="00AB5660" w:rsidRPr="00835129">
        <w:rPr>
          <w:rFonts w:eastAsiaTheme="minorEastAsia"/>
          <w:sz w:val="20"/>
          <w:szCs w:val="20"/>
          <w:u w:val="single"/>
          <w:lang w:eastAsia="ja-JP"/>
        </w:rPr>
        <w:t>especially</w:t>
      </w:r>
      <w:r w:rsidR="00AB5660" w:rsidRPr="00835129">
        <w:rPr>
          <w:rFonts w:eastAsiaTheme="minorEastAsia" w:hint="eastAsia"/>
          <w:sz w:val="20"/>
          <w:szCs w:val="20"/>
          <w:u w:val="single"/>
          <w:lang w:eastAsia="ja-JP"/>
        </w:rPr>
        <w:t xml:space="preserve"> juveniles, to the extent possible, that are caught incidentally and are not used for food and/or subsistence.</w:t>
      </w:r>
    </w:p>
    <w:p w14:paraId="0D0D6C72" w14:textId="77777777" w:rsidR="00AB5660" w:rsidRPr="00835129" w:rsidRDefault="00AB5660" w:rsidP="00C93264">
      <w:pPr>
        <w:pStyle w:val="ListParagraph"/>
        <w:autoSpaceDE/>
        <w:autoSpaceDN/>
        <w:ind w:left="360" w:firstLine="0"/>
        <w:contextualSpacing/>
        <w:jc w:val="both"/>
        <w:rPr>
          <w:sz w:val="20"/>
          <w:szCs w:val="20"/>
        </w:rPr>
      </w:pPr>
    </w:p>
    <w:p w14:paraId="089A93B7" w14:textId="69BD36D6" w:rsidR="00844C4B" w:rsidRPr="00835129" w:rsidRDefault="00844C4B" w:rsidP="00CC148E">
      <w:pPr>
        <w:pStyle w:val="ListParagraph"/>
        <w:numPr>
          <w:ilvl w:val="0"/>
          <w:numId w:val="60"/>
        </w:numPr>
        <w:autoSpaceDE/>
        <w:autoSpaceDN/>
        <w:contextualSpacing/>
        <w:jc w:val="both"/>
        <w:rPr>
          <w:sz w:val="20"/>
          <w:szCs w:val="20"/>
        </w:rPr>
      </w:pPr>
      <w:r w:rsidRPr="00835129">
        <w:rPr>
          <w:sz w:val="20"/>
          <w:szCs w:val="20"/>
        </w:rPr>
        <w:t>CPCs shall require vessels flying their flag to promptly release unharmed, to the extent practicable</w:t>
      </w:r>
      <w:r w:rsidRPr="00835129">
        <w:rPr>
          <w:rFonts w:hint="eastAsia"/>
          <w:sz w:val="20"/>
          <w:szCs w:val="20"/>
        </w:rPr>
        <w:t xml:space="preserve"> and </w:t>
      </w:r>
      <w:r w:rsidRPr="00835129">
        <w:rPr>
          <w:sz w:val="20"/>
          <w:szCs w:val="20"/>
        </w:rPr>
        <w:t xml:space="preserve">giving due consideration to the safety of </w:t>
      </w:r>
      <w:r w:rsidR="002C7066" w:rsidRPr="00835129">
        <w:rPr>
          <w:sz w:val="20"/>
          <w:szCs w:val="20"/>
        </w:rPr>
        <w:t>crew members, bigeye thresher shark, oceanic whitetip shark, hammerhead shar</w:t>
      </w:r>
      <w:r w:rsidR="002C7066" w:rsidRPr="00835129">
        <w:rPr>
          <w:sz w:val="20"/>
          <w:szCs w:val="20"/>
          <w:u w:val="single"/>
        </w:rPr>
        <w:t>ks,</w:t>
      </w:r>
      <w:r w:rsidR="00F12744" w:rsidRPr="00835129" w:rsidDel="00F12744">
        <w:rPr>
          <w:sz w:val="20"/>
          <w:szCs w:val="20"/>
        </w:rPr>
        <w:t xml:space="preserve"> </w:t>
      </w:r>
      <w:r w:rsidR="002C7066" w:rsidRPr="00835129">
        <w:rPr>
          <w:sz w:val="20"/>
          <w:szCs w:val="20"/>
        </w:rPr>
        <w:t xml:space="preserve">and porbeagle sharks </w:t>
      </w:r>
      <w:r w:rsidR="00AB5660" w:rsidRPr="00835129">
        <w:rPr>
          <w:rFonts w:eastAsiaTheme="minorEastAsia" w:hint="eastAsia"/>
          <w:sz w:val="20"/>
          <w:szCs w:val="20"/>
          <w:u w:val="single"/>
          <w:lang w:eastAsia="ja-JP"/>
        </w:rPr>
        <w:t xml:space="preserve">that are alive </w:t>
      </w:r>
      <w:r w:rsidRPr="00835129">
        <w:rPr>
          <w:sz w:val="20"/>
          <w:szCs w:val="20"/>
        </w:rPr>
        <w:t>when brought along side for taking on board the vessel.</w:t>
      </w:r>
      <w:r w:rsidRPr="00835129">
        <w:rPr>
          <w:rFonts w:hint="eastAsia"/>
          <w:sz w:val="20"/>
          <w:szCs w:val="20"/>
        </w:rPr>
        <w:t xml:space="preserve"> [</w:t>
      </w:r>
      <w:r w:rsidR="00584E77" w:rsidRPr="00835129">
        <w:rPr>
          <w:sz w:val="20"/>
          <w:szCs w:val="20"/>
        </w:rPr>
        <w:t xml:space="preserve">ICCAT </w:t>
      </w:r>
      <w:r w:rsidR="002C7066" w:rsidRPr="00835129">
        <w:rPr>
          <w:sz w:val="20"/>
          <w:szCs w:val="20"/>
        </w:rPr>
        <w:t>Rec</w:t>
      </w:r>
      <w:r w:rsidR="00584E77" w:rsidRPr="00835129">
        <w:rPr>
          <w:sz w:val="20"/>
          <w:szCs w:val="20"/>
        </w:rPr>
        <w:t>s</w:t>
      </w:r>
      <w:r w:rsidR="002C7066" w:rsidRPr="00835129">
        <w:rPr>
          <w:sz w:val="20"/>
          <w:szCs w:val="20"/>
        </w:rPr>
        <w:t xml:space="preserve">. </w:t>
      </w:r>
      <w:r w:rsidRPr="00835129">
        <w:rPr>
          <w:sz w:val="20"/>
          <w:szCs w:val="20"/>
        </w:rPr>
        <w:t>09-07</w:t>
      </w:r>
      <w:r w:rsidR="00C72E1D" w:rsidRPr="00835129">
        <w:rPr>
          <w:sz w:val="20"/>
          <w:szCs w:val="20"/>
        </w:rPr>
        <w:t>,</w:t>
      </w:r>
      <w:r w:rsidRPr="00835129">
        <w:rPr>
          <w:rFonts w:hint="eastAsia"/>
          <w:sz w:val="20"/>
          <w:szCs w:val="20"/>
        </w:rPr>
        <w:t xml:space="preserve"> 10-08</w:t>
      </w:r>
      <w:r w:rsidR="00C72E1D" w:rsidRPr="00835129">
        <w:rPr>
          <w:sz w:val="20"/>
          <w:szCs w:val="20"/>
        </w:rPr>
        <w:t>,</w:t>
      </w:r>
      <w:r w:rsidR="002C7066" w:rsidRPr="00835129">
        <w:rPr>
          <w:sz w:val="20"/>
          <w:szCs w:val="20"/>
        </w:rPr>
        <w:t xml:space="preserve"> </w:t>
      </w:r>
      <w:r w:rsidRPr="00835129">
        <w:rPr>
          <w:rFonts w:hint="eastAsia"/>
          <w:sz w:val="20"/>
          <w:szCs w:val="20"/>
        </w:rPr>
        <w:t>11-08</w:t>
      </w:r>
      <w:r w:rsidR="00C72E1D" w:rsidRPr="00835129">
        <w:rPr>
          <w:sz w:val="20"/>
          <w:szCs w:val="20"/>
        </w:rPr>
        <w:t>,</w:t>
      </w:r>
      <w:r w:rsidR="002C7066" w:rsidRPr="00835129">
        <w:rPr>
          <w:sz w:val="20"/>
          <w:szCs w:val="20"/>
        </w:rPr>
        <w:t xml:space="preserve"> </w:t>
      </w:r>
      <w:r w:rsidRPr="00835129">
        <w:rPr>
          <w:rFonts w:hint="eastAsia"/>
          <w:sz w:val="20"/>
          <w:szCs w:val="20"/>
        </w:rPr>
        <w:t>15-06]</w:t>
      </w:r>
    </w:p>
    <w:p w14:paraId="2D219365" w14:textId="77777777" w:rsidR="00844C4B" w:rsidRPr="00835129" w:rsidRDefault="00844C4B" w:rsidP="00833055">
      <w:pPr>
        <w:pStyle w:val="ListParagraph"/>
        <w:ind w:left="360"/>
        <w:jc w:val="both"/>
        <w:rPr>
          <w:sz w:val="20"/>
          <w:szCs w:val="20"/>
        </w:rPr>
      </w:pPr>
    </w:p>
    <w:p w14:paraId="013E0E17" w14:textId="77777777" w:rsidR="00844C4B" w:rsidRPr="00835129" w:rsidRDefault="00844C4B" w:rsidP="00411CEA">
      <w:pPr>
        <w:pStyle w:val="ListParagraph"/>
        <w:ind w:left="0" w:firstLine="0"/>
        <w:jc w:val="both"/>
        <w:rPr>
          <w:b/>
          <w:bCs/>
          <w:sz w:val="20"/>
          <w:szCs w:val="20"/>
        </w:rPr>
      </w:pPr>
      <w:r w:rsidRPr="00835129">
        <w:rPr>
          <w:rFonts w:hint="eastAsia"/>
          <w:b/>
          <w:bCs/>
          <w:sz w:val="20"/>
          <w:szCs w:val="20"/>
        </w:rPr>
        <w:t>Species specific requirements</w:t>
      </w:r>
    </w:p>
    <w:p w14:paraId="44AF481F" w14:textId="77777777" w:rsidR="00844C4B" w:rsidRPr="00835129" w:rsidRDefault="00844C4B" w:rsidP="00833055">
      <w:pPr>
        <w:jc w:val="both"/>
        <w:rPr>
          <w:sz w:val="20"/>
          <w:szCs w:val="20"/>
        </w:rPr>
      </w:pPr>
    </w:p>
    <w:p w14:paraId="136E96D8" w14:textId="77777777" w:rsidR="00844C4B" w:rsidRPr="00835129" w:rsidRDefault="00844C4B" w:rsidP="00CC148E">
      <w:pPr>
        <w:pStyle w:val="ListParagraph"/>
        <w:numPr>
          <w:ilvl w:val="0"/>
          <w:numId w:val="60"/>
        </w:numPr>
        <w:autoSpaceDE/>
        <w:autoSpaceDN/>
        <w:contextualSpacing/>
        <w:jc w:val="both"/>
        <w:rPr>
          <w:sz w:val="20"/>
          <w:szCs w:val="20"/>
        </w:rPr>
      </w:pPr>
      <w:r w:rsidRPr="00835129">
        <w:rPr>
          <w:rFonts w:hint="eastAsia"/>
          <w:sz w:val="20"/>
          <w:szCs w:val="20"/>
        </w:rPr>
        <w:t xml:space="preserve">Thresher sharks </w:t>
      </w:r>
    </w:p>
    <w:p w14:paraId="7FC8D3CF" w14:textId="77777777" w:rsidR="00EA3BA5" w:rsidRPr="00835129" w:rsidRDefault="00EA3BA5" w:rsidP="00EA3BA5">
      <w:pPr>
        <w:pStyle w:val="ListParagraph"/>
        <w:autoSpaceDE/>
        <w:autoSpaceDN/>
        <w:ind w:left="360" w:firstLine="0"/>
        <w:contextualSpacing/>
        <w:jc w:val="both"/>
        <w:rPr>
          <w:sz w:val="20"/>
          <w:szCs w:val="20"/>
        </w:rPr>
      </w:pPr>
    </w:p>
    <w:p w14:paraId="49F9EA18" w14:textId="0B8C8582" w:rsidR="00AB5660" w:rsidRPr="00835129" w:rsidRDefault="00AB5660" w:rsidP="00C93264">
      <w:pPr>
        <w:pStyle w:val="ListParagraph"/>
        <w:numPr>
          <w:ilvl w:val="0"/>
          <w:numId w:val="77"/>
        </w:numPr>
        <w:jc w:val="both"/>
        <w:rPr>
          <w:rFonts w:eastAsiaTheme="minorEastAsia"/>
          <w:sz w:val="20"/>
          <w:szCs w:val="20"/>
          <w:u w:val="single"/>
          <w:lang w:eastAsia="ja-JP"/>
        </w:rPr>
      </w:pPr>
      <w:r w:rsidRPr="00835129">
        <w:rPr>
          <w:rFonts w:eastAsiaTheme="minorEastAsia" w:hint="eastAsia"/>
          <w:sz w:val="20"/>
          <w:szCs w:val="20"/>
          <w:u w:val="single"/>
          <w:lang w:eastAsia="ja-JP"/>
        </w:rPr>
        <w:t xml:space="preserve">Measures in paragraph </w:t>
      </w:r>
      <w:r w:rsidR="00A173A2" w:rsidRPr="00835129">
        <w:rPr>
          <w:rFonts w:eastAsiaTheme="minorEastAsia" w:hint="eastAsia"/>
          <w:sz w:val="20"/>
          <w:szCs w:val="20"/>
          <w:u w:val="single"/>
          <w:lang w:eastAsia="ja-JP"/>
        </w:rPr>
        <w:t>17</w:t>
      </w:r>
      <w:r w:rsidRPr="00835129">
        <w:rPr>
          <w:rFonts w:eastAsiaTheme="minorEastAsia" w:hint="eastAsia"/>
          <w:sz w:val="20"/>
          <w:szCs w:val="20"/>
          <w:u w:val="single"/>
          <w:lang w:eastAsia="ja-JP"/>
        </w:rPr>
        <w:t xml:space="preserve"> for bigeye thresher sharks shall not apply to a Mexican small-scale coastal fishery with a catch of less than 110 bigeye thresher sharks.</w:t>
      </w:r>
    </w:p>
    <w:p w14:paraId="0291CC8A" w14:textId="77777777" w:rsidR="00AB5660" w:rsidRPr="00835129" w:rsidRDefault="00AB5660" w:rsidP="00411CEA">
      <w:pPr>
        <w:pStyle w:val="ListParagraph"/>
        <w:ind w:left="360" w:firstLine="0"/>
        <w:jc w:val="both"/>
        <w:rPr>
          <w:rFonts w:eastAsiaTheme="minorEastAsia"/>
          <w:sz w:val="20"/>
          <w:szCs w:val="20"/>
          <w:lang w:eastAsia="ja-JP"/>
        </w:rPr>
      </w:pPr>
    </w:p>
    <w:p w14:paraId="149DA9A6" w14:textId="44BA560C" w:rsidR="00844C4B" w:rsidRPr="00835129" w:rsidRDefault="00844C4B" w:rsidP="00C93264">
      <w:pPr>
        <w:pStyle w:val="ListParagraph"/>
        <w:numPr>
          <w:ilvl w:val="0"/>
          <w:numId w:val="77"/>
        </w:numPr>
        <w:jc w:val="both"/>
        <w:rPr>
          <w:sz w:val="20"/>
          <w:szCs w:val="20"/>
        </w:rPr>
      </w:pPr>
      <w:r w:rsidRPr="00835129">
        <w:rPr>
          <w:sz w:val="20"/>
          <w:szCs w:val="20"/>
        </w:rPr>
        <w:t xml:space="preserve">CPCs should strongly endeavor to ensure that vessels flying their flag do not undertake a directed fishery for species of thresher sharks of the genus </w:t>
      </w:r>
      <w:proofErr w:type="spellStart"/>
      <w:r w:rsidRPr="00835129">
        <w:rPr>
          <w:i/>
          <w:iCs/>
          <w:sz w:val="20"/>
          <w:szCs w:val="20"/>
        </w:rPr>
        <w:t>Alopias</w:t>
      </w:r>
      <w:proofErr w:type="spellEnd"/>
      <w:r w:rsidRPr="00835129">
        <w:rPr>
          <w:sz w:val="20"/>
          <w:szCs w:val="20"/>
        </w:rPr>
        <w:t xml:space="preserve"> spp.</w:t>
      </w:r>
      <w:r w:rsidRPr="00835129">
        <w:rPr>
          <w:rFonts w:hint="eastAsia"/>
          <w:sz w:val="20"/>
          <w:szCs w:val="20"/>
        </w:rPr>
        <w:t xml:space="preserve"> [</w:t>
      </w:r>
      <w:r w:rsidR="003D38A4" w:rsidRPr="00835129">
        <w:rPr>
          <w:sz w:val="20"/>
          <w:szCs w:val="20"/>
        </w:rPr>
        <w:t xml:space="preserve">ICCAT </w:t>
      </w:r>
      <w:r w:rsidR="00E614DD" w:rsidRPr="00835129">
        <w:rPr>
          <w:sz w:val="20"/>
          <w:szCs w:val="20"/>
        </w:rPr>
        <w:t xml:space="preserve">Rec. </w:t>
      </w:r>
      <w:r w:rsidRPr="00835129">
        <w:rPr>
          <w:sz w:val="20"/>
          <w:szCs w:val="20"/>
        </w:rPr>
        <w:t>09-07</w:t>
      </w:r>
      <w:r w:rsidRPr="00835129">
        <w:rPr>
          <w:rFonts w:hint="eastAsia"/>
          <w:sz w:val="20"/>
          <w:szCs w:val="20"/>
        </w:rPr>
        <w:t>]</w:t>
      </w:r>
    </w:p>
    <w:p w14:paraId="7F81FC39" w14:textId="77777777" w:rsidR="00844C4B" w:rsidRPr="00835129" w:rsidRDefault="00844C4B" w:rsidP="00833055">
      <w:pPr>
        <w:pStyle w:val="ListParagraph"/>
        <w:ind w:left="360"/>
        <w:jc w:val="both"/>
        <w:rPr>
          <w:sz w:val="20"/>
          <w:szCs w:val="20"/>
        </w:rPr>
      </w:pPr>
    </w:p>
    <w:p w14:paraId="662B71C6" w14:textId="77777777" w:rsidR="009F6D0D" w:rsidRPr="00835129" w:rsidRDefault="009F6D0D" w:rsidP="00833055">
      <w:pPr>
        <w:pStyle w:val="ListParagraph"/>
        <w:ind w:left="360"/>
        <w:jc w:val="both"/>
        <w:rPr>
          <w:sz w:val="20"/>
          <w:szCs w:val="20"/>
        </w:rPr>
      </w:pPr>
    </w:p>
    <w:p w14:paraId="38B61C61" w14:textId="77777777" w:rsidR="00844C4B" w:rsidRPr="00835129" w:rsidRDefault="00844C4B" w:rsidP="00CC148E">
      <w:pPr>
        <w:pStyle w:val="ListParagraph"/>
        <w:numPr>
          <w:ilvl w:val="0"/>
          <w:numId w:val="60"/>
        </w:numPr>
        <w:autoSpaceDE/>
        <w:autoSpaceDN/>
        <w:contextualSpacing/>
        <w:jc w:val="both"/>
        <w:rPr>
          <w:sz w:val="20"/>
          <w:szCs w:val="20"/>
        </w:rPr>
      </w:pPr>
      <w:r w:rsidRPr="00835129">
        <w:rPr>
          <w:sz w:val="20"/>
          <w:szCs w:val="20"/>
        </w:rPr>
        <w:t>H</w:t>
      </w:r>
      <w:r w:rsidRPr="00835129">
        <w:rPr>
          <w:rFonts w:hint="eastAsia"/>
          <w:sz w:val="20"/>
          <w:szCs w:val="20"/>
        </w:rPr>
        <w:t>ammerhead sharks</w:t>
      </w:r>
    </w:p>
    <w:p w14:paraId="50ADF23E" w14:textId="77777777" w:rsidR="00411CEA" w:rsidRPr="00835129" w:rsidRDefault="00411CEA" w:rsidP="00411CEA">
      <w:pPr>
        <w:pStyle w:val="ListParagraph"/>
        <w:autoSpaceDE/>
        <w:autoSpaceDN/>
        <w:ind w:left="360" w:firstLine="0"/>
        <w:contextualSpacing/>
        <w:jc w:val="both"/>
        <w:rPr>
          <w:sz w:val="20"/>
          <w:szCs w:val="20"/>
        </w:rPr>
      </w:pPr>
    </w:p>
    <w:p w14:paraId="3D6B90E0" w14:textId="2AD1709B" w:rsidR="00844C4B" w:rsidRPr="00835129" w:rsidRDefault="00844C4B" w:rsidP="00CC148E">
      <w:pPr>
        <w:pStyle w:val="ListParagraph"/>
        <w:numPr>
          <w:ilvl w:val="0"/>
          <w:numId w:val="62"/>
        </w:numPr>
        <w:autoSpaceDE/>
        <w:autoSpaceDN/>
        <w:contextualSpacing/>
        <w:jc w:val="both"/>
        <w:rPr>
          <w:sz w:val="20"/>
          <w:szCs w:val="20"/>
        </w:rPr>
      </w:pPr>
      <w:r w:rsidRPr="00835129">
        <w:rPr>
          <w:sz w:val="20"/>
          <w:szCs w:val="20"/>
        </w:rPr>
        <w:t>Hammerhead sharks that are caught by developing coastal CPCs for local consumption are exempted from the measures established in paragraphs 1</w:t>
      </w:r>
      <w:r w:rsidRPr="00835129">
        <w:rPr>
          <w:rFonts w:hint="eastAsia"/>
          <w:sz w:val="20"/>
          <w:szCs w:val="20"/>
        </w:rPr>
        <w:t>7</w:t>
      </w:r>
      <w:r w:rsidRPr="00835129">
        <w:rPr>
          <w:sz w:val="20"/>
          <w:szCs w:val="20"/>
        </w:rPr>
        <w:t xml:space="preserve"> and </w:t>
      </w:r>
      <w:r w:rsidR="00E33090" w:rsidRPr="00835129">
        <w:rPr>
          <w:rFonts w:eastAsiaTheme="minorEastAsia" w:hint="eastAsia"/>
          <w:sz w:val="20"/>
          <w:szCs w:val="20"/>
          <w:u w:val="single"/>
          <w:lang w:eastAsia="ja-JP"/>
        </w:rPr>
        <w:t>22</w:t>
      </w:r>
      <w:r w:rsidRPr="00835129">
        <w:rPr>
          <w:sz w:val="20"/>
          <w:szCs w:val="20"/>
        </w:rPr>
        <w:t xml:space="preserve">, provided these CPCs submit Task </w:t>
      </w:r>
      <w:r w:rsidR="008D02C6" w:rsidRPr="00835129">
        <w:rPr>
          <w:sz w:val="20"/>
          <w:szCs w:val="20"/>
        </w:rPr>
        <w:t>1</w:t>
      </w:r>
      <w:r w:rsidRPr="00835129">
        <w:rPr>
          <w:sz w:val="20"/>
          <w:szCs w:val="20"/>
        </w:rPr>
        <w:t xml:space="preserve"> and, if possible, Task </w:t>
      </w:r>
      <w:r w:rsidR="008D02C6" w:rsidRPr="00835129">
        <w:rPr>
          <w:sz w:val="20"/>
          <w:szCs w:val="20"/>
        </w:rPr>
        <w:t>2</w:t>
      </w:r>
      <w:r w:rsidRPr="00835129">
        <w:rPr>
          <w:sz w:val="20"/>
          <w:szCs w:val="20"/>
        </w:rPr>
        <w:t xml:space="preserve"> data according to the reporting procedures established by the SCRS. If it is not possible to provide catch data by species, they shall be provided at least by genus </w:t>
      </w:r>
      <w:proofErr w:type="spellStart"/>
      <w:r w:rsidRPr="00835129">
        <w:rPr>
          <w:i/>
          <w:iCs/>
          <w:sz w:val="20"/>
          <w:szCs w:val="20"/>
        </w:rPr>
        <w:t>Sphryna</w:t>
      </w:r>
      <w:proofErr w:type="spellEnd"/>
      <w:r w:rsidRPr="00835129">
        <w:rPr>
          <w:i/>
          <w:iCs/>
          <w:sz w:val="20"/>
          <w:szCs w:val="20"/>
        </w:rPr>
        <w:t>.</w:t>
      </w:r>
      <w:r w:rsidRPr="00835129">
        <w:rPr>
          <w:sz w:val="20"/>
          <w:szCs w:val="20"/>
        </w:rPr>
        <w:t xml:space="preserve"> </w:t>
      </w:r>
    </w:p>
    <w:p w14:paraId="4833D8E8" w14:textId="77777777" w:rsidR="008D02C6" w:rsidRPr="00835129" w:rsidRDefault="008D02C6" w:rsidP="00E614DD">
      <w:pPr>
        <w:pStyle w:val="ListParagraph"/>
        <w:autoSpaceDE/>
        <w:autoSpaceDN/>
        <w:ind w:left="720" w:firstLine="0"/>
        <w:contextualSpacing/>
        <w:jc w:val="both"/>
        <w:rPr>
          <w:sz w:val="20"/>
          <w:szCs w:val="20"/>
        </w:rPr>
      </w:pPr>
    </w:p>
    <w:p w14:paraId="62A1C0D5" w14:textId="0D71522F" w:rsidR="00844C4B" w:rsidRPr="00835129" w:rsidRDefault="00844C4B" w:rsidP="00CC148E">
      <w:pPr>
        <w:pStyle w:val="ListParagraph"/>
        <w:numPr>
          <w:ilvl w:val="0"/>
          <w:numId w:val="62"/>
        </w:numPr>
        <w:autoSpaceDE/>
        <w:autoSpaceDN/>
        <w:contextualSpacing/>
        <w:jc w:val="both"/>
        <w:rPr>
          <w:sz w:val="20"/>
          <w:szCs w:val="20"/>
        </w:rPr>
      </w:pPr>
      <w:r w:rsidRPr="00835129">
        <w:rPr>
          <w:sz w:val="20"/>
          <w:szCs w:val="20"/>
        </w:rPr>
        <w:t xml:space="preserve">Developing coastal CPCs exempted from this prohibition pursuant to this paragraph should endeavor not to increase their catches of hammerhead sharks. Such CPCs </w:t>
      </w:r>
      <w:proofErr w:type="gramStart"/>
      <w:r w:rsidRPr="00835129">
        <w:rPr>
          <w:sz w:val="20"/>
          <w:szCs w:val="20"/>
        </w:rPr>
        <w:t>shall</w:t>
      </w:r>
      <w:proofErr w:type="gramEnd"/>
      <w:r w:rsidRPr="00835129">
        <w:rPr>
          <w:sz w:val="20"/>
          <w:szCs w:val="20"/>
        </w:rPr>
        <w:t xml:space="preserve"> take necessary measures to ensure that hammerhead </w:t>
      </w:r>
      <w:proofErr w:type="gramStart"/>
      <w:r w:rsidRPr="00835129">
        <w:rPr>
          <w:sz w:val="20"/>
          <w:szCs w:val="20"/>
        </w:rPr>
        <w:t>shark</w:t>
      </w:r>
      <w:proofErr w:type="gramEnd"/>
      <w:r w:rsidRPr="00835129">
        <w:rPr>
          <w:sz w:val="20"/>
          <w:szCs w:val="20"/>
        </w:rPr>
        <w:t xml:space="preserve"> will not enter international trade and shall notify the Commission of such measures.</w:t>
      </w:r>
      <w:r w:rsidR="00411CEA" w:rsidRPr="00835129">
        <w:rPr>
          <w:sz w:val="20"/>
          <w:szCs w:val="20"/>
        </w:rPr>
        <w:t xml:space="preserve"> </w:t>
      </w:r>
      <w:r w:rsidRPr="00835129">
        <w:rPr>
          <w:rFonts w:hint="eastAsia"/>
          <w:sz w:val="20"/>
          <w:szCs w:val="20"/>
        </w:rPr>
        <w:t>[</w:t>
      </w:r>
      <w:r w:rsidR="00BD2CF1" w:rsidRPr="00835129">
        <w:rPr>
          <w:sz w:val="20"/>
          <w:szCs w:val="20"/>
        </w:rPr>
        <w:t>ICCAT Rec.</w:t>
      </w:r>
      <w:r w:rsidR="008D02C6" w:rsidRPr="00835129">
        <w:rPr>
          <w:sz w:val="20"/>
          <w:szCs w:val="20"/>
        </w:rPr>
        <w:t xml:space="preserve"> </w:t>
      </w:r>
      <w:r w:rsidRPr="00835129">
        <w:rPr>
          <w:rFonts w:hint="eastAsia"/>
          <w:sz w:val="20"/>
          <w:szCs w:val="20"/>
        </w:rPr>
        <w:t>10-08]</w:t>
      </w:r>
    </w:p>
    <w:p w14:paraId="2DD01FFC" w14:textId="77777777" w:rsidR="008D02C6" w:rsidRPr="00835129" w:rsidRDefault="008D02C6" w:rsidP="008D02C6">
      <w:pPr>
        <w:pStyle w:val="ListParagraph"/>
        <w:autoSpaceDE/>
        <w:autoSpaceDN/>
        <w:ind w:left="720" w:firstLine="0"/>
        <w:contextualSpacing/>
        <w:jc w:val="both"/>
        <w:rPr>
          <w:sz w:val="20"/>
          <w:szCs w:val="20"/>
        </w:rPr>
      </w:pPr>
    </w:p>
    <w:p w14:paraId="3DB22BDC" w14:textId="77777777" w:rsidR="00844C4B" w:rsidRPr="00835129" w:rsidRDefault="00844C4B" w:rsidP="00CC148E">
      <w:pPr>
        <w:pStyle w:val="ListParagraph"/>
        <w:numPr>
          <w:ilvl w:val="0"/>
          <w:numId w:val="60"/>
        </w:numPr>
        <w:autoSpaceDE/>
        <w:autoSpaceDN/>
        <w:contextualSpacing/>
        <w:jc w:val="both"/>
        <w:rPr>
          <w:sz w:val="20"/>
          <w:szCs w:val="20"/>
        </w:rPr>
      </w:pPr>
      <w:r w:rsidRPr="00835129">
        <w:rPr>
          <w:rFonts w:hint="eastAsia"/>
          <w:sz w:val="20"/>
          <w:szCs w:val="20"/>
        </w:rPr>
        <w:t>Silky shark</w:t>
      </w:r>
    </w:p>
    <w:p w14:paraId="2FF8DC40" w14:textId="77777777" w:rsidR="00411CEA" w:rsidRPr="00835129" w:rsidRDefault="00411CEA" w:rsidP="00411CEA">
      <w:pPr>
        <w:pStyle w:val="ListParagraph"/>
        <w:autoSpaceDE/>
        <w:autoSpaceDN/>
        <w:ind w:left="360" w:firstLine="0"/>
        <w:contextualSpacing/>
        <w:jc w:val="both"/>
        <w:rPr>
          <w:sz w:val="20"/>
          <w:szCs w:val="20"/>
        </w:rPr>
      </w:pPr>
    </w:p>
    <w:p w14:paraId="77495AE1" w14:textId="43C9291F" w:rsidR="00844C4B" w:rsidRPr="00835129" w:rsidRDefault="00844C4B" w:rsidP="00CC148E">
      <w:pPr>
        <w:pStyle w:val="ListParagraph"/>
        <w:numPr>
          <w:ilvl w:val="0"/>
          <w:numId w:val="63"/>
        </w:numPr>
        <w:autoSpaceDE/>
        <w:autoSpaceDN/>
        <w:contextualSpacing/>
        <w:jc w:val="both"/>
        <w:rPr>
          <w:sz w:val="20"/>
          <w:szCs w:val="20"/>
        </w:rPr>
      </w:pPr>
      <w:r w:rsidRPr="00835129">
        <w:rPr>
          <w:sz w:val="20"/>
          <w:szCs w:val="20"/>
        </w:rPr>
        <w:t>Purse seine vessels engaged in ICCAT fisheries shall endeavor to take additional measures to increase the survival rate of silky sharks incidentally caught.</w:t>
      </w:r>
      <w:r w:rsidRPr="00835129">
        <w:rPr>
          <w:rFonts w:hint="eastAsia"/>
          <w:sz w:val="20"/>
          <w:szCs w:val="20"/>
        </w:rPr>
        <w:t xml:space="preserve"> [</w:t>
      </w:r>
      <w:r w:rsidR="00BD2CF1" w:rsidRPr="00835129">
        <w:rPr>
          <w:sz w:val="20"/>
          <w:szCs w:val="20"/>
        </w:rPr>
        <w:t xml:space="preserve">ICCAT Rec. </w:t>
      </w:r>
      <w:r w:rsidRPr="00835129">
        <w:rPr>
          <w:sz w:val="20"/>
          <w:szCs w:val="20"/>
        </w:rPr>
        <w:t>11-08</w:t>
      </w:r>
      <w:r w:rsidRPr="00835129">
        <w:rPr>
          <w:rFonts w:hint="eastAsia"/>
          <w:sz w:val="20"/>
          <w:szCs w:val="20"/>
        </w:rPr>
        <w:t>]</w:t>
      </w:r>
    </w:p>
    <w:p w14:paraId="79536F9E" w14:textId="77777777" w:rsidR="00411CEA" w:rsidRPr="00835129" w:rsidRDefault="00411CEA" w:rsidP="00411CEA">
      <w:pPr>
        <w:pStyle w:val="ListParagraph"/>
        <w:autoSpaceDE/>
        <w:autoSpaceDN/>
        <w:ind w:left="720" w:firstLine="0"/>
        <w:contextualSpacing/>
        <w:jc w:val="both"/>
        <w:rPr>
          <w:sz w:val="20"/>
          <w:szCs w:val="20"/>
        </w:rPr>
      </w:pPr>
    </w:p>
    <w:p w14:paraId="54306046" w14:textId="5FC92F6B" w:rsidR="00844C4B" w:rsidRPr="00835129" w:rsidRDefault="00844C4B" w:rsidP="00CC148E">
      <w:pPr>
        <w:pStyle w:val="ListParagraph"/>
        <w:numPr>
          <w:ilvl w:val="0"/>
          <w:numId w:val="63"/>
        </w:numPr>
        <w:autoSpaceDE/>
        <w:autoSpaceDN/>
        <w:contextualSpacing/>
        <w:jc w:val="both"/>
        <w:rPr>
          <w:sz w:val="20"/>
          <w:szCs w:val="20"/>
        </w:rPr>
      </w:pPr>
      <w:r w:rsidRPr="00835129">
        <w:rPr>
          <w:sz w:val="20"/>
          <w:szCs w:val="20"/>
        </w:rPr>
        <w:t>Silky sharks that are caught by developing coastal CPCs for local consumption are exempted from the measures established in paragraphs 1</w:t>
      </w:r>
      <w:r w:rsidRPr="00835129">
        <w:rPr>
          <w:rFonts w:hint="eastAsia"/>
          <w:sz w:val="20"/>
          <w:szCs w:val="20"/>
        </w:rPr>
        <w:t>7</w:t>
      </w:r>
      <w:r w:rsidRPr="00835129">
        <w:rPr>
          <w:sz w:val="20"/>
          <w:szCs w:val="20"/>
        </w:rPr>
        <w:t xml:space="preserve"> and </w:t>
      </w:r>
      <w:r w:rsidR="000B646D" w:rsidRPr="00835129">
        <w:rPr>
          <w:rFonts w:eastAsiaTheme="minorEastAsia" w:hint="eastAsia"/>
          <w:sz w:val="20"/>
          <w:szCs w:val="20"/>
          <w:u w:val="single"/>
          <w:lang w:eastAsia="ja-JP"/>
        </w:rPr>
        <w:t>22</w:t>
      </w:r>
      <w:r w:rsidRPr="00835129">
        <w:rPr>
          <w:sz w:val="20"/>
          <w:szCs w:val="20"/>
        </w:rPr>
        <w:t xml:space="preserve">, provided these CPCs submit Task </w:t>
      </w:r>
      <w:r w:rsidR="00411CEA" w:rsidRPr="00835129">
        <w:rPr>
          <w:sz w:val="20"/>
          <w:szCs w:val="20"/>
        </w:rPr>
        <w:t>1</w:t>
      </w:r>
      <w:r w:rsidRPr="00835129">
        <w:rPr>
          <w:sz w:val="20"/>
          <w:szCs w:val="20"/>
        </w:rPr>
        <w:t xml:space="preserve"> and, if possible, Task </w:t>
      </w:r>
      <w:r w:rsidR="00411CEA" w:rsidRPr="00835129">
        <w:rPr>
          <w:sz w:val="20"/>
          <w:szCs w:val="20"/>
        </w:rPr>
        <w:t>2</w:t>
      </w:r>
      <w:r w:rsidRPr="00835129">
        <w:rPr>
          <w:sz w:val="20"/>
          <w:szCs w:val="20"/>
        </w:rPr>
        <w:t xml:space="preserve"> data according to the reporting procedures established by the SCRS. </w:t>
      </w:r>
      <w:r w:rsidR="00AB5660" w:rsidRPr="00835129">
        <w:rPr>
          <w:rFonts w:eastAsiaTheme="minorEastAsia" w:hint="eastAsia"/>
          <w:sz w:val="20"/>
          <w:szCs w:val="20"/>
          <w:u w:val="single"/>
          <w:lang w:eastAsia="ja-JP"/>
        </w:rPr>
        <w:t xml:space="preserve">Any CPC that does not report Task 1 data for silky </w:t>
      </w:r>
      <w:proofErr w:type="gramStart"/>
      <w:r w:rsidR="00AB5660" w:rsidRPr="00835129">
        <w:rPr>
          <w:rFonts w:eastAsiaTheme="minorEastAsia" w:hint="eastAsia"/>
          <w:sz w:val="20"/>
          <w:szCs w:val="20"/>
          <w:u w:val="single"/>
          <w:lang w:eastAsia="ja-JP"/>
        </w:rPr>
        <w:t>shark</w:t>
      </w:r>
      <w:proofErr w:type="gramEnd"/>
      <w:r w:rsidR="00AB5660" w:rsidRPr="00835129">
        <w:rPr>
          <w:rFonts w:eastAsiaTheme="minorEastAsia" w:hint="eastAsia"/>
          <w:sz w:val="20"/>
          <w:szCs w:val="20"/>
          <w:u w:val="single"/>
          <w:lang w:eastAsia="ja-JP"/>
        </w:rPr>
        <w:t xml:space="preserve">, in accordance with SCRS data reporting requirements, shall be subject to the provisions of paragraph </w:t>
      </w:r>
      <w:r w:rsidR="006B7130" w:rsidRPr="00835129">
        <w:rPr>
          <w:rFonts w:eastAsiaTheme="minorEastAsia" w:hint="eastAsia"/>
          <w:sz w:val="20"/>
          <w:szCs w:val="20"/>
          <w:u w:val="single"/>
          <w:lang w:eastAsia="ja-JP"/>
        </w:rPr>
        <w:t>17</w:t>
      </w:r>
      <w:r w:rsidR="00AB5660" w:rsidRPr="00835129">
        <w:rPr>
          <w:rFonts w:eastAsiaTheme="minorEastAsia" w:hint="eastAsia"/>
          <w:sz w:val="20"/>
          <w:szCs w:val="20"/>
          <w:u w:val="single"/>
          <w:lang w:eastAsia="ja-JP"/>
        </w:rPr>
        <w:t xml:space="preserve"> until such data have been reported.</w:t>
      </w:r>
      <w:r w:rsidR="00065FEC" w:rsidRPr="00835129">
        <w:rPr>
          <w:rFonts w:eastAsiaTheme="minorEastAsia"/>
          <w:sz w:val="20"/>
          <w:szCs w:val="20"/>
          <w:lang w:eastAsia="ja-JP"/>
        </w:rPr>
        <w:t xml:space="preserve"> </w:t>
      </w:r>
      <w:r w:rsidRPr="00835129">
        <w:rPr>
          <w:sz w:val="20"/>
          <w:szCs w:val="20"/>
        </w:rPr>
        <w:t xml:space="preserve"> </w:t>
      </w:r>
    </w:p>
    <w:p w14:paraId="71E41C5E" w14:textId="77777777" w:rsidR="00411CEA" w:rsidRPr="00835129" w:rsidRDefault="00411CEA" w:rsidP="00411CEA">
      <w:pPr>
        <w:pStyle w:val="ListParagraph"/>
        <w:rPr>
          <w:sz w:val="20"/>
          <w:szCs w:val="20"/>
        </w:rPr>
      </w:pPr>
    </w:p>
    <w:p w14:paraId="5EEA450E" w14:textId="0A41FA3A" w:rsidR="00844C4B" w:rsidRPr="00835129" w:rsidRDefault="00844C4B" w:rsidP="00CC148E">
      <w:pPr>
        <w:pStyle w:val="ListParagraph"/>
        <w:numPr>
          <w:ilvl w:val="0"/>
          <w:numId w:val="63"/>
        </w:numPr>
        <w:autoSpaceDE/>
        <w:autoSpaceDN/>
        <w:contextualSpacing/>
        <w:jc w:val="both"/>
        <w:rPr>
          <w:sz w:val="20"/>
          <w:szCs w:val="20"/>
        </w:rPr>
      </w:pPr>
      <w:r w:rsidRPr="00835129">
        <w:rPr>
          <w:sz w:val="20"/>
          <w:szCs w:val="20"/>
        </w:rPr>
        <w:t>Developing coastal CPCs exempted from the prohibition pursuant to this paragraph shall not increase their catches of silky sharks. Such CPCs shall take necessary measures to ensure that silky sharks will not enter international trade and shall notify the Commission of such measures</w:t>
      </w:r>
      <w:r w:rsidRPr="00835129">
        <w:rPr>
          <w:rFonts w:hint="eastAsia"/>
          <w:sz w:val="20"/>
          <w:szCs w:val="20"/>
        </w:rPr>
        <w:t>. [</w:t>
      </w:r>
      <w:r w:rsidR="00BD2CF1" w:rsidRPr="00835129">
        <w:rPr>
          <w:sz w:val="20"/>
          <w:szCs w:val="20"/>
        </w:rPr>
        <w:t xml:space="preserve">ICCAT Rec. </w:t>
      </w:r>
      <w:r w:rsidRPr="00835129">
        <w:rPr>
          <w:rFonts w:hint="eastAsia"/>
          <w:sz w:val="20"/>
          <w:szCs w:val="20"/>
        </w:rPr>
        <w:t>11-08]</w:t>
      </w:r>
    </w:p>
    <w:p w14:paraId="5C680BF1" w14:textId="77777777" w:rsidR="00844C4B" w:rsidRPr="00835129" w:rsidRDefault="00844C4B" w:rsidP="00833055">
      <w:pPr>
        <w:pStyle w:val="ListParagraph"/>
        <w:ind w:left="360"/>
        <w:jc w:val="both"/>
        <w:rPr>
          <w:sz w:val="20"/>
          <w:szCs w:val="20"/>
        </w:rPr>
      </w:pPr>
    </w:p>
    <w:p w14:paraId="1E9EFEEF" w14:textId="77777777" w:rsidR="00844C4B" w:rsidRPr="00835129" w:rsidRDefault="00844C4B" w:rsidP="00CC148E">
      <w:pPr>
        <w:pStyle w:val="ListParagraph"/>
        <w:numPr>
          <w:ilvl w:val="0"/>
          <w:numId w:val="60"/>
        </w:numPr>
        <w:autoSpaceDE/>
        <w:autoSpaceDN/>
        <w:contextualSpacing/>
        <w:jc w:val="both"/>
        <w:rPr>
          <w:sz w:val="20"/>
          <w:szCs w:val="20"/>
        </w:rPr>
      </w:pPr>
      <w:r w:rsidRPr="00835129">
        <w:rPr>
          <w:rFonts w:hint="eastAsia"/>
          <w:sz w:val="20"/>
          <w:szCs w:val="20"/>
        </w:rPr>
        <w:t>Porbeagle sharks</w:t>
      </w:r>
    </w:p>
    <w:p w14:paraId="0C81DA38" w14:textId="77777777" w:rsidR="00411CEA" w:rsidRPr="00835129" w:rsidRDefault="00411CEA" w:rsidP="00411CEA">
      <w:pPr>
        <w:pStyle w:val="ListParagraph"/>
        <w:ind w:left="360" w:firstLine="0"/>
        <w:jc w:val="both"/>
        <w:rPr>
          <w:sz w:val="20"/>
          <w:szCs w:val="20"/>
        </w:rPr>
      </w:pPr>
    </w:p>
    <w:p w14:paraId="54A6DD42" w14:textId="27B51F4B" w:rsidR="00844C4B" w:rsidRPr="00835129" w:rsidRDefault="00844C4B" w:rsidP="00411CEA">
      <w:pPr>
        <w:pStyle w:val="ListParagraph"/>
        <w:ind w:left="360" w:firstLine="0"/>
        <w:jc w:val="both"/>
        <w:rPr>
          <w:sz w:val="20"/>
          <w:szCs w:val="20"/>
        </w:rPr>
      </w:pPr>
      <w:r w:rsidRPr="00835129">
        <w:rPr>
          <w:sz w:val="20"/>
          <w:szCs w:val="20"/>
        </w:rPr>
        <w:t>In the event that catches of porbeagle caught in association with ICCAT fisheries increase beyond 2014 levels, the Commission will consider additional measures.</w:t>
      </w:r>
      <w:r w:rsidR="00B70314" w:rsidRPr="00835129">
        <w:rPr>
          <w:sz w:val="20"/>
          <w:szCs w:val="20"/>
        </w:rPr>
        <w:t xml:space="preserve"> </w:t>
      </w:r>
      <w:r w:rsidRPr="00835129">
        <w:rPr>
          <w:rFonts w:hint="eastAsia"/>
          <w:sz w:val="20"/>
          <w:szCs w:val="20"/>
        </w:rPr>
        <w:t>[</w:t>
      </w:r>
      <w:r w:rsidR="003E5E8B" w:rsidRPr="00835129">
        <w:rPr>
          <w:sz w:val="20"/>
          <w:szCs w:val="20"/>
        </w:rPr>
        <w:t xml:space="preserve">ICCAT Rec. </w:t>
      </w:r>
      <w:r w:rsidRPr="00835129">
        <w:rPr>
          <w:rFonts w:hint="eastAsia"/>
          <w:sz w:val="20"/>
          <w:szCs w:val="20"/>
        </w:rPr>
        <w:t>15-06]</w:t>
      </w:r>
    </w:p>
    <w:p w14:paraId="2082FCED" w14:textId="77777777" w:rsidR="00844C4B" w:rsidRPr="00835129" w:rsidRDefault="00844C4B" w:rsidP="00833055">
      <w:pPr>
        <w:pStyle w:val="ListParagraph"/>
        <w:ind w:left="360"/>
        <w:jc w:val="both"/>
        <w:rPr>
          <w:sz w:val="20"/>
          <w:szCs w:val="20"/>
        </w:rPr>
      </w:pPr>
    </w:p>
    <w:p w14:paraId="5C2DE2AB" w14:textId="77777777" w:rsidR="00844C4B" w:rsidRPr="00835129" w:rsidRDefault="00844C4B" w:rsidP="00CC148E">
      <w:pPr>
        <w:pStyle w:val="ListParagraph"/>
        <w:numPr>
          <w:ilvl w:val="0"/>
          <w:numId w:val="60"/>
        </w:numPr>
        <w:autoSpaceDE/>
        <w:autoSpaceDN/>
        <w:contextualSpacing/>
        <w:jc w:val="both"/>
        <w:rPr>
          <w:sz w:val="20"/>
          <w:szCs w:val="20"/>
        </w:rPr>
      </w:pPr>
      <w:r w:rsidRPr="00835129">
        <w:rPr>
          <w:rFonts w:hint="eastAsia"/>
          <w:sz w:val="20"/>
          <w:szCs w:val="20"/>
        </w:rPr>
        <w:t>Whale shark</w:t>
      </w:r>
    </w:p>
    <w:p w14:paraId="69D24733" w14:textId="77777777" w:rsidR="00411CEA" w:rsidRPr="00835129" w:rsidRDefault="00411CEA" w:rsidP="00411CEA">
      <w:pPr>
        <w:pStyle w:val="ListParagraph"/>
        <w:autoSpaceDE/>
        <w:autoSpaceDN/>
        <w:ind w:left="720" w:firstLine="0"/>
        <w:contextualSpacing/>
        <w:jc w:val="both"/>
        <w:rPr>
          <w:sz w:val="20"/>
          <w:szCs w:val="20"/>
        </w:rPr>
      </w:pPr>
    </w:p>
    <w:p w14:paraId="25CA2BC2" w14:textId="390A7B5E" w:rsidR="00AB5660" w:rsidRPr="00835129" w:rsidRDefault="00844C4B" w:rsidP="00E22A2B">
      <w:pPr>
        <w:pStyle w:val="ListParagraph"/>
        <w:numPr>
          <w:ilvl w:val="0"/>
          <w:numId w:val="64"/>
        </w:numPr>
        <w:autoSpaceDE/>
        <w:autoSpaceDN/>
        <w:contextualSpacing/>
        <w:jc w:val="both"/>
        <w:rPr>
          <w:sz w:val="20"/>
          <w:szCs w:val="20"/>
        </w:rPr>
      </w:pPr>
      <w:r w:rsidRPr="00835129">
        <w:rPr>
          <w:sz w:val="20"/>
          <w:szCs w:val="20"/>
        </w:rPr>
        <w:t>CPCs shall prohibit their flagged fishing vessels from setting a purse seine on a school of tuna associated with a whale shark if the animal is sighted prior to the commencement of the set.</w:t>
      </w:r>
    </w:p>
    <w:p w14:paraId="1DCAFEED" w14:textId="77777777" w:rsidR="00411CEA" w:rsidRPr="00835129" w:rsidRDefault="00411CEA" w:rsidP="00411CEA">
      <w:pPr>
        <w:pStyle w:val="ListParagraph"/>
        <w:autoSpaceDE/>
        <w:autoSpaceDN/>
        <w:ind w:left="720" w:firstLine="0"/>
        <w:contextualSpacing/>
        <w:jc w:val="both"/>
        <w:rPr>
          <w:sz w:val="20"/>
          <w:szCs w:val="20"/>
        </w:rPr>
      </w:pPr>
    </w:p>
    <w:p w14:paraId="0CF94AEC" w14:textId="0AD480DE" w:rsidR="00844C4B" w:rsidRPr="00835129" w:rsidRDefault="00844C4B" w:rsidP="00CC148E">
      <w:pPr>
        <w:pStyle w:val="ListParagraph"/>
        <w:numPr>
          <w:ilvl w:val="0"/>
          <w:numId w:val="64"/>
        </w:numPr>
        <w:autoSpaceDE/>
        <w:autoSpaceDN/>
        <w:contextualSpacing/>
        <w:jc w:val="both"/>
        <w:rPr>
          <w:sz w:val="20"/>
          <w:szCs w:val="20"/>
        </w:rPr>
      </w:pPr>
      <w:proofErr w:type="gramStart"/>
      <w:r w:rsidRPr="00835129">
        <w:rPr>
          <w:sz w:val="20"/>
          <w:szCs w:val="20"/>
        </w:rPr>
        <w:t>CPCs shall</w:t>
      </w:r>
      <w:proofErr w:type="gramEnd"/>
      <w:r w:rsidRPr="00835129">
        <w:rPr>
          <w:sz w:val="20"/>
          <w:szCs w:val="20"/>
        </w:rPr>
        <w:t xml:space="preserve"> require that when a whale shark is incidentally encircled in the purse seine net, the master of the fishing vessel shall take all reasonable steps to ensure its safe release. CPCs should require the masters of their flag vessels, in taking steps to ensure the safe handling and release of a whale shark as required under paragraph 3 and while ensuring the safety of the crew, to apply the guidelines outlined in the </w:t>
      </w:r>
      <w:r w:rsidRPr="00835129">
        <w:rPr>
          <w:b/>
          <w:bCs/>
          <w:sz w:val="20"/>
          <w:szCs w:val="20"/>
        </w:rPr>
        <w:t>Annex 1</w:t>
      </w:r>
      <w:r w:rsidRPr="00835129">
        <w:rPr>
          <w:sz w:val="20"/>
          <w:szCs w:val="20"/>
        </w:rPr>
        <w:t xml:space="preserve">. </w:t>
      </w:r>
      <w:r w:rsidRPr="00835129">
        <w:rPr>
          <w:rFonts w:hint="eastAsia"/>
          <w:sz w:val="20"/>
          <w:szCs w:val="20"/>
        </w:rPr>
        <w:t>[</w:t>
      </w:r>
      <w:r w:rsidR="003E5E8B" w:rsidRPr="00835129">
        <w:rPr>
          <w:sz w:val="20"/>
          <w:szCs w:val="20"/>
        </w:rPr>
        <w:t xml:space="preserve">ICCAT Rec. </w:t>
      </w:r>
      <w:r w:rsidRPr="00835129">
        <w:rPr>
          <w:sz w:val="20"/>
          <w:szCs w:val="20"/>
        </w:rPr>
        <w:t>23-12</w:t>
      </w:r>
      <w:r w:rsidRPr="00835129">
        <w:rPr>
          <w:rFonts w:hint="eastAsia"/>
          <w:sz w:val="20"/>
          <w:szCs w:val="20"/>
        </w:rPr>
        <w:t>]</w:t>
      </w:r>
    </w:p>
    <w:p w14:paraId="49CE666D" w14:textId="77777777" w:rsidR="00411CEA" w:rsidRPr="00835129" w:rsidRDefault="00411CEA" w:rsidP="00411CEA">
      <w:pPr>
        <w:pStyle w:val="ListParagraph"/>
        <w:rPr>
          <w:sz w:val="20"/>
          <w:szCs w:val="20"/>
        </w:rPr>
      </w:pPr>
    </w:p>
    <w:p w14:paraId="52BBE99E" w14:textId="77777777" w:rsidR="00844C4B" w:rsidRPr="00835129" w:rsidRDefault="00844C4B" w:rsidP="00CC148E">
      <w:pPr>
        <w:pStyle w:val="ListParagraph"/>
        <w:numPr>
          <w:ilvl w:val="0"/>
          <w:numId w:val="64"/>
        </w:numPr>
        <w:autoSpaceDE/>
        <w:autoSpaceDN/>
        <w:contextualSpacing/>
        <w:jc w:val="both"/>
        <w:rPr>
          <w:sz w:val="20"/>
          <w:szCs w:val="20"/>
        </w:rPr>
      </w:pPr>
      <w:r w:rsidRPr="00835129">
        <w:rPr>
          <w:sz w:val="20"/>
          <w:szCs w:val="20"/>
        </w:rPr>
        <w:t xml:space="preserve">CPCs shall ensure that, consistent with the requirements of </w:t>
      </w:r>
      <w:r w:rsidRPr="00835129">
        <w:rPr>
          <w:i/>
          <w:iCs/>
          <w:sz w:val="20"/>
          <w:szCs w:val="20"/>
        </w:rPr>
        <w:t xml:space="preserve">Recommendation by ICCAT to establish minimum standards for fishing vessel scientific observer </w:t>
      </w:r>
      <w:proofErr w:type="spellStart"/>
      <w:r w:rsidRPr="00835129">
        <w:rPr>
          <w:i/>
          <w:iCs/>
          <w:sz w:val="20"/>
          <w:szCs w:val="20"/>
        </w:rPr>
        <w:t>programmes</w:t>
      </w:r>
      <w:proofErr w:type="spellEnd"/>
      <w:r w:rsidRPr="00835129">
        <w:rPr>
          <w:sz w:val="20"/>
          <w:szCs w:val="20"/>
        </w:rPr>
        <w:t xml:space="preserve"> (Rec. 16-14), interactions with whale sharks during purse seine operations are recorded through their domestic observer </w:t>
      </w:r>
      <w:proofErr w:type="spellStart"/>
      <w:r w:rsidRPr="00835129">
        <w:rPr>
          <w:sz w:val="20"/>
          <w:szCs w:val="20"/>
        </w:rPr>
        <w:t>programmes</w:t>
      </w:r>
      <w:proofErr w:type="spellEnd"/>
      <w:r w:rsidRPr="00835129">
        <w:rPr>
          <w:sz w:val="20"/>
          <w:szCs w:val="20"/>
        </w:rPr>
        <w:t xml:space="preserve">. The following information will also be collected: </w:t>
      </w:r>
      <w:proofErr w:type="spellStart"/>
      <w:r w:rsidRPr="00835129">
        <w:rPr>
          <w:sz w:val="20"/>
          <w:szCs w:val="20"/>
        </w:rPr>
        <w:t>i</w:t>
      </w:r>
      <w:proofErr w:type="spellEnd"/>
      <w:r w:rsidRPr="00835129">
        <w:rPr>
          <w:sz w:val="20"/>
          <w:szCs w:val="20"/>
        </w:rPr>
        <w:t>) details of how and why the encirclement occurred, ii) the number of individuals involved during the interaction, iii) location of the interaction, iv) steps taken to ensure safe handling and release of the specimens encircled in the purse seine, and v) an assessment of the life status of the whale shark specimen(s) upon release (alive/dead/moribund/uncertain).</w:t>
      </w:r>
    </w:p>
    <w:p w14:paraId="023FD8D0" w14:textId="77777777" w:rsidR="00411CEA" w:rsidRPr="00835129" w:rsidRDefault="00411CEA" w:rsidP="00411CEA">
      <w:pPr>
        <w:pStyle w:val="ListParagraph"/>
        <w:rPr>
          <w:sz w:val="20"/>
          <w:szCs w:val="20"/>
        </w:rPr>
      </w:pPr>
    </w:p>
    <w:p w14:paraId="0DFE40D9" w14:textId="0CCAC884" w:rsidR="00844C4B" w:rsidRPr="00835129" w:rsidRDefault="00844C4B" w:rsidP="00CC148E">
      <w:pPr>
        <w:pStyle w:val="ListParagraph"/>
        <w:numPr>
          <w:ilvl w:val="0"/>
          <w:numId w:val="64"/>
        </w:numPr>
        <w:autoSpaceDE/>
        <w:autoSpaceDN/>
        <w:contextualSpacing/>
        <w:jc w:val="both"/>
        <w:rPr>
          <w:sz w:val="20"/>
          <w:szCs w:val="20"/>
        </w:rPr>
      </w:pPr>
      <w:r w:rsidRPr="00835129">
        <w:rPr>
          <w:sz w:val="20"/>
          <w:szCs w:val="20"/>
        </w:rPr>
        <w:t xml:space="preserve">CPCs shall report the data and information collected under </w:t>
      </w:r>
      <w:r w:rsidRPr="00835129">
        <w:rPr>
          <w:rFonts w:hint="eastAsia"/>
          <w:sz w:val="20"/>
          <w:szCs w:val="20"/>
        </w:rPr>
        <w:t xml:space="preserve">this </w:t>
      </w:r>
      <w:r w:rsidRPr="00835129">
        <w:rPr>
          <w:sz w:val="20"/>
          <w:szCs w:val="20"/>
        </w:rPr>
        <w:t xml:space="preserve">paragraph in their Annual Reports and, in the case of data collected through observer </w:t>
      </w:r>
      <w:proofErr w:type="spellStart"/>
      <w:r w:rsidRPr="00835129">
        <w:rPr>
          <w:sz w:val="20"/>
          <w:szCs w:val="20"/>
        </w:rPr>
        <w:t>programmes</w:t>
      </w:r>
      <w:proofErr w:type="spellEnd"/>
      <w:r w:rsidRPr="00835129">
        <w:rPr>
          <w:sz w:val="20"/>
          <w:szCs w:val="20"/>
        </w:rPr>
        <w:t xml:space="preserve">, to the </w:t>
      </w:r>
      <w:r w:rsidR="00047658" w:rsidRPr="00835129">
        <w:rPr>
          <w:sz w:val="20"/>
          <w:szCs w:val="20"/>
        </w:rPr>
        <w:t xml:space="preserve">ICCAT </w:t>
      </w:r>
      <w:r w:rsidRPr="00835129">
        <w:rPr>
          <w:sz w:val="20"/>
          <w:szCs w:val="20"/>
        </w:rPr>
        <w:t>Secretariat in accordance with ICCAT data reporting requirements.</w:t>
      </w:r>
      <w:r w:rsidRPr="00835129">
        <w:rPr>
          <w:rFonts w:hint="eastAsia"/>
          <w:sz w:val="20"/>
          <w:szCs w:val="20"/>
        </w:rPr>
        <w:t xml:space="preserve"> [</w:t>
      </w:r>
      <w:r w:rsidR="004A5B4C" w:rsidRPr="00835129">
        <w:rPr>
          <w:sz w:val="20"/>
          <w:szCs w:val="20"/>
        </w:rPr>
        <w:t xml:space="preserve">ICCAT Rec. </w:t>
      </w:r>
      <w:r w:rsidRPr="00835129">
        <w:rPr>
          <w:sz w:val="20"/>
          <w:szCs w:val="20"/>
        </w:rPr>
        <w:t>23-12</w:t>
      </w:r>
      <w:r w:rsidRPr="00835129">
        <w:rPr>
          <w:rFonts w:hint="eastAsia"/>
          <w:sz w:val="20"/>
          <w:szCs w:val="20"/>
        </w:rPr>
        <w:t>]</w:t>
      </w:r>
    </w:p>
    <w:p w14:paraId="7397E742" w14:textId="77777777" w:rsidR="00E22A2B" w:rsidRPr="00835129" w:rsidRDefault="00E22A2B" w:rsidP="00C93264">
      <w:pPr>
        <w:pStyle w:val="ListParagraph"/>
        <w:rPr>
          <w:sz w:val="20"/>
          <w:szCs w:val="20"/>
        </w:rPr>
      </w:pPr>
    </w:p>
    <w:p w14:paraId="4500BF5F" w14:textId="77777777" w:rsidR="00374BD5" w:rsidRPr="00835129" w:rsidRDefault="00374BD5" w:rsidP="00C93264">
      <w:pPr>
        <w:pStyle w:val="ListParagraph"/>
        <w:rPr>
          <w:sz w:val="20"/>
          <w:szCs w:val="20"/>
        </w:rPr>
      </w:pPr>
    </w:p>
    <w:p w14:paraId="373567B1" w14:textId="77777777" w:rsidR="00374BD5" w:rsidRPr="00835129" w:rsidRDefault="00374BD5" w:rsidP="00C93264">
      <w:pPr>
        <w:pStyle w:val="ListParagraph"/>
        <w:rPr>
          <w:sz w:val="20"/>
          <w:szCs w:val="20"/>
        </w:rPr>
      </w:pPr>
    </w:p>
    <w:p w14:paraId="097BF5F8" w14:textId="406DCFF8" w:rsidR="00E22A2B" w:rsidRPr="00835129" w:rsidRDefault="00CD2465" w:rsidP="00CC148E">
      <w:pPr>
        <w:pStyle w:val="ListParagraph"/>
        <w:numPr>
          <w:ilvl w:val="0"/>
          <w:numId w:val="64"/>
        </w:numPr>
        <w:autoSpaceDE/>
        <w:autoSpaceDN/>
        <w:contextualSpacing/>
        <w:jc w:val="both"/>
        <w:rPr>
          <w:sz w:val="20"/>
          <w:szCs w:val="20"/>
        </w:rPr>
      </w:pPr>
      <w:proofErr w:type="gramStart"/>
      <w:r w:rsidRPr="00835129">
        <w:rPr>
          <w:rFonts w:eastAsiaTheme="minorEastAsia"/>
          <w:sz w:val="20"/>
          <w:szCs w:val="20"/>
          <w:u w:val="single"/>
          <w:lang w:eastAsia="ja-JP"/>
        </w:rPr>
        <w:t>In regard to</w:t>
      </w:r>
      <w:proofErr w:type="gramEnd"/>
      <w:r w:rsidR="00E22A2B" w:rsidRPr="00835129">
        <w:rPr>
          <w:rFonts w:eastAsiaTheme="minorEastAsia" w:hint="eastAsia"/>
          <w:sz w:val="20"/>
          <w:szCs w:val="20"/>
          <w:u w:val="single"/>
          <w:lang w:eastAsia="ja-JP"/>
        </w:rPr>
        <w:t xml:space="preserve"> whale sharks, paragraph</w:t>
      </w:r>
      <w:r w:rsidR="00C91082" w:rsidRPr="00835129">
        <w:rPr>
          <w:rFonts w:eastAsiaTheme="minorEastAsia" w:hint="eastAsia"/>
          <w:sz w:val="20"/>
          <w:szCs w:val="20"/>
          <w:u w:val="single"/>
          <w:lang w:eastAsia="ja-JP"/>
        </w:rPr>
        <w:t>s</w:t>
      </w:r>
      <w:r w:rsidR="00E22A2B" w:rsidRPr="00835129">
        <w:rPr>
          <w:rFonts w:eastAsiaTheme="minorEastAsia" w:hint="eastAsia"/>
          <w:sz w:val="20"/>
          <w:szCs w:val="20"/>
          <w:u w:val="single"/>
          <w:lang w:eastAsia="ja-JP"/>
        </w:rPr>
        <w:t xml:space="preserve"> 17, 27 1), 2), 3) and 4) shall not apply to fishing vessels operating exclusively Nort</w:t>
      </w:r>
      <w:r w:rsidR="00E22A2B" w:rsidRPr="00835129">
        <w:rPr>
          <w:rFonts w:eastAsiaTheme="minorEastAsia"/>
          <w:sz w:val="20"/>
          <w:szCs w:val="20"/>
          <w:u w:val="single"/>
          <w:lang w:eastAsia="ja-JP"/>
        </w:rPr>
        <w:t>h of</w:t>
      </w:r>
      <w:r w:rsidR="00E22A2B" w:rsidRPr="00835129">
        <w:rPr>
          <w:rFonts w:eastAsiaTheme="minorEastAsia" w:hint="eastAsia"/>
          <w:sz w:val="20"/>
          <w:szCs w:val="20"/>
          <w:u w:val="single"/>
          <w:lang w:eastAsia="ja-JP"/>
        </w:rPr>
        <w:t xml:space="preserve"> </w:t>
      </w:r>
      <w:r w:rsidR="00E22A2B" w:rsidRPr="00835129">
        <w:rPr>
          <w:sz w:val="20"/>
          <w:szCs w:val="20"/>
          <w:u w:val="single"/>
        </w:rPr>
        <w:t>40° N</w:t>
      </w:r>
      <w:r w:rsidR="00E22A2B" w:rsidRPr="00835129">
        <w:rPr>
          <w:rFonts w:eastAsiaTheme="minorEastAsia" w:hint="eastAsia"/>
          <w:sz w:val="20"/>
          <w:szCs w:val="20"/>
          <w:u w:val="single"/>
          <w:lang w:eastAsia="ja-JP"/>
        </w:rPr>
        <w:t xml:space="preserve"> or South</w:t>
      </w:r>
      <w:r w:rsidR="00E22A2B" w:rsidRPr="00835129">
        <w:rPr>
          <w:rFonts w:eastAsiaTheme="minorEastAsia"/>
          <w:sz w:val="20"/>
          <w:szCs w:val="20"/>
          <w:u w:val="single"/>
          <w:lang w:eastAsia="ja-JP"/>
        </w:rPr>
        <w:t xml:space="preserve"> of 40° </w:t>
      </w:r>
      <w:r w:rsidR="00E22A2B" w:rsidRPr="00835129">
        <w:rPr>
          <w:rFonts w:eastAsiaTheme="minorEastAsia" w:hint="eastAsia"/>
          <w:sz w:val="20"/>
          <w:szCs w:val="20"/>
          <w:u w:val="single"/>
          <w:lang w:eastAsia="ja-JP"/>
        </w:rPr>
        <w:t>S (i.e. outside the core geographic range of whale shark in the Atlantic Ocean).</w:t>
      </w:r>
      <w:r w:rsidR="00E22A2B" w:rsidRPr="00835129">
        <w:rPr>
          <w:rFonts w:hint="eastAsia"/>
          <w:sz w:val="20"/>
          <w:szCs w:val="20"/>
        </w:rPr>
        <w:t xml:space="preserve"> </w:t>
      </w:r>
    </w:p>
    <w:p w14:paraId="6E0A6E44" w14:textId="77777777" w:rsidR="00844C4B" w:rsidRPr="00835129" w:rsidRDefault="00844C4B" w:rsidP="00833055">
      <w:pPr>
        <w:pStyle w:val="ListParagraph"/>
        <w:ind w:left="360"/>
        <w:jc w:val="both"/>
        <w:rPr>
          <w:sz w:val="20"/>
          <w:szCs w:val="20"/>
        </w:rPr>
      </w:pPr>
    </w:p>
    <w:p w14:paraId="0BF4E88E" w14:textId="77777777" w:rsidR="00844C4B" w:rsidRPr="00835129" w:rsidRDefault="00844C4B" w:rsidP="00411CEA">
      <w:pPr>
        <w:pStyle w:val="ListParagraph"/>
        <w:ind w:left="0" w:firstLine="0"/>
        <w:jc w:val="both"/>
        <w:rPr>
          <w:b/>
          <w:bCs/>
          <w:sz w:val="20"/>
          <w:szCs w:val="20"/>
        </w:rPr>
      </w:pPr>
      <w:r w:rsidRPr="00835129">
        <w:rPr>
          <w:rFonts w:hint="eastAsia"/>
          <w:b/>
          <w:bCs/>
          <w:sz w:val="20"/>
          <w:szCs w:val="20"/>
        </w:rPr>
        <w:t xml:space="preserve">Reporting requirements </w:t>
      </w:r>
    </w:p>
    <w:p w14:paraId="4D8A51F9" w14:textId="77777777" w:rsidR="00844C4B" w:rsidRPr="00835129" w:rsidRDefault="00844C4B" w:rsidP="00833055">
      <w:pPr>
        <w:pStyle w:val="ListParagraph"/>
        <w:ind w:left="360"/>
        <w:jc w:val="both"/>
        <w:rPr>
          <w:sz w:val="20"/>
          <w:szCs w:val="20"/>
        </w:rPr>
      </w:pPr>
    </w:p>
    <w:p w14:paraId="4E7794BF" w14:textId="061FD361" w:rsidR="00844C4B" w:rsidRPr="00835129" w:rsidRDefault="00844C4B" w:rsidP="00CC148E">
      <w:pPr>
        <w:pStyle w:val="ListParagraph"/>
        <w:numPr>
          <w:ilvl w:val="0"/>
          <w:numId w:val="60"/>
        </w:numPr>
        <w:autoSpaceDE/>
        <w:autoSpaceDN/>
        <w:contextualSpacing/>
        <w:jc w:val="both"/>
        <w:rPr>
          <w:sz w:val="20"/>
          <w:szCs w:val="20"/>
        </w:rPr>
      </w:pPr>
      <w:r w:rsidRPr="00835129">
        <w:rPr>
          <w:sz w:val="20"/>
          <w:szCs w:val="20"/>
        </w:rPr>
        <w:t xml:space="preserve">CPCs shall annually report Task </w:t>
      </w:r>
      <w:r w:rsidR="00047658" w:rsidRPr="00835129">
        <w:rPr>
          <w:sz w:val="20"/>
          <w:szCs w:val="20"/>
        </w:rPr>
        <w:t>1</w:t>
      </w:r>
      <w:r w:rsidRPr="00835129">
        <w:rPr>
          <w:sz w:val="20"/>
          <w:szCs w:val="20"/>
        </w:rPr>
        <w:t xml:space="preserve"> and Task </w:t>
      </w:r>
      <w:r w:rsidR="00047658" w:rsidRPr="00835129">
        <w:rPr>
          <w:sz w:val="20"/>
          <w:szCs w:val="20"/>
        </w:rPr>
        <w:t>2</w:t>
      </w:r>
      <w:r w:rsidRPr="00835129">
        <w:rPr>
          <w:sz w:val="20"/>
          <w:szCs w:val="20"/>
        </w:rPr>
        <w:t xml:space="preserve"> data for catches of sharks</w:t>
      </w:r>
      <w:r w:rsidR="00E22A2B" w:rsidRPr="00835129">
        <w:rPr>
          <w:rFonts w:eastAsiaTheme="minorEastAsia" w:hint="eastAsia"/>
          <w:sz w:val="20"/>
          <w:szCs w:val="20"/>
          <w:lang w:eastAsia="ja-JP"/>
        </w:rPr>
        <w:t xml:space="preserve"> </w:t>
      </w:r>
      <w:r w:rsidR="00E22A2B" w:rsidRPr="00835129">
        <w:rPr>
          <w:rFonts w:eastAsiaTheme="minorEastAsia" w:hint="eastAsia"/>
          <w:sz w:val="20"/>
          <w:szCs w:val="20"/>
          <w:u w:val="single"/>
          <w:lang w:eastAsia="ja-JP"/>
        </w:rPr>
        <w:t>(including estimates of dead discards and size frequencies)</w:t>
      </w:r>
      <w:r w:rsidRPr="00835129">
        <w:rPr>
          <w:sz w:val="20"/>
          <w:szCs w:val="20"/>
        </w:rPr>
        <w:t>, in accordance with ICCAT data reporting procedures, including available historical data.</w:t>
      </w:r>
      <w:r w:rsidRPr="00835129">
        <w:rPr>
          <w:rFonts w:hint="eastAsia"/>
          <w:sz w:val="20"/>
          <w:szCs w:val="20"/>
        </w:rPr>
        <w:t xml:space="preserve"> [</w:t>
      </w:r>
      <w:r w:rsidR="004A5B4C" w:rsidRPr="00835129">
        <w:rPr>
          <w:sz w:val="20"/>
          <w:szCs w:val="20"/>
        </w:rPr>
        <w:t xml:space="preserve">ICCAT Rec. </w:t>
      </w:r>
      <w:r w:rsidRPr="00835129">
        <w:rPr>
          <w:rFonts w:hint="eastAsia"/>
          <w:sz w:val="20"/>
          <w:szCs w:val="20"/>
        </w:rPr>
        <w:t>04-10]</w:t>
      </w:r>
    </w:p>
    <w:p w14:paraId="5C9254AD" w14:textId="77777777" w:rsidR="00844C4B" w:rsidRPr="00835129" w:rsidRDefault="00844C4B" w:rsidP="00833055">
      <w:pPr>
        <w:pStyle w:val="ListParagraph"/>
        <w:ind w:left="360"/>
        <w:jc w:val="both"/>
        <w:rPr>
          <w:sz w:val="20"/>
          <w:szCs w:val="20"/>
        </w:rPr>
      </w:pPr>
    </w:p>
    <w:p w14:paraId="74C76343" w14:textId="53BCC0FF" w:rsidR="00844C4B" w:rsidRPr="00835129" w:rsidRDefault="00047658" w:rsidP="00CC148E">
      <w:pPr>
        <w:pStyle w:val="ListParagraph"/>
        <w:numPr>
          <w:ilvl w:val="0"/>
          <w:numId w:val="60"/>
        </w:numPr>
        <w:autoSpaceDE/>
        <w:autoSpaceDN/>
        <w:contextualSpacing/>
        <w:jc w:val="both"/>
        <w:rPr>
          <w:sz w:val="20"/>
          <w:szCs w:val="20"/>
        </w:rPr>
      </w:pPr>
      <w:r w:rsidRPr="00835129">
        <w:rPr>
          <w:sz w:val="20"/>
          <w:szCs w:val="20"/>
        </w:rPr>
        <w:t>CPCs shall record through their observer programs the number of discards and releases of bigeye thresher shark, oceanic whitetip shark, hammerhead sharks, silky shark, porbeagle sharks and whale shark with indication of status (dead or alive) and reported to ICCAT i</w:t>
      </w:r>
      <w:r w:rsidR="00844C4B" w:rsidRPr="00835129">
        <w:rPr>
          <w:sz w:val="20"/>
          <w:szCs w:val="20"/>
        </w:rPr>
        <w:t>n accordance with ICCAT data reporting requirements.</w:t>
      </w:r>
      <w:r w:rsidR="00AB2234" w:rsidRPr="00835129">
        <w:rPr>
          <w:sz w:val="20"/>
          <w:szCs w:val="20"/>
        </w:rPr>
        <w:t xml:space="preserve"> </w:t>
      </w:r>
      <w:proofErr w:type="gramStart"/>
      <w:r w:rsidR="00844C4B" w:rsidRPr="00835129">
        <w:rPr>
          <w:rFonts w:hint="eastAsia"/>
          <w:sz w:val="20"/>
          <w:szCs w:val="20"/>
        </w:rPr>
        <w:t>[</w:t>
      </w:r>
      <w:proofErr w:type="gramEnd"/>
      <w:r w:rsidRPr="00835129">
        <w:rPr>
          <w:sz w:val="20"/>
          <w:szCs w:val="20"/>
        </w:rPr>
        <w:t>ICCAT Rec</w:t>
      </w:r>
      <w:r w:rsidR="003E5E8B" w:rsidRPr="00835129">
        <w:rPr>
          <w:sz w:val="20"/>
          <w:szCs w:val="20"/>
        </w:rPr>
        <w:t>s</w:t>
      </w:r>
      <w:r w:rsidRPr="00835129">
        <w:rPr>
          <w:sz w:val="20"/>
          <w:szCs w:val="20"/>
        </w:rPr>
        <w:t xml:space="preserve">. </w:t>
      </w:r>
      <w:r w:rsidR="00844C4B" w:rsidRPr="00835129">
        <w:rPr>
          <w:rFonts w:hint="eastAsia"/>
          <w:sz w:val="20"/>
          <w:szCs w:val="20"/>
        </w:rPr>
        <w:t>09-07</w:t>
      </w:r>
      <w:r w:rsidR="003E5E8B" w:rsidRPr="00835129">
        <w:rPr>
          <w:sz w:val="20"/>
          <w:szCs w:val="20"/>
        </w:rPr>
        <w:t>,</w:t>
      </w:r>
      <w:r w:rsidRPr="00835129">
        <w:rPr>
          <w:sz w:val="20"/>
          <w:szCs w:val="20"/>
        </w:rPr>
        <w:t xml:space="preserve"> </w:t>
      </w:r>
      <w:r w:rsidR="00844C4B" w:rsidRPr="00835129">
        <w:rPr>
          <w:rFonts w:hint="eastAsia"/>
          <w:sz w:val="20"/>
          <w:szCs w:val="20"/>
        </w:rPr>
        <w:t>10-07</w:t>
      </w:r>
      <w:r w:rsidR="003E5E8B" w:rsidRPr="00835129">
        <w:rPr>
          <w:sz w:val="20"/>
          <w:szCs w:val="20"/>
        </w:rPr>
        <w:t>,</w:t>
      </w:r>
      <w:r w:rsidRPr="00835129">
        <w:rPr>
          <w:sz w:val="20"/>
          <w:szCs w:val="20"/>
        </w:rPr>
        <w:t xml:space="preserve"> </w:t>
      </w:r>
      <w:r w:rsidR="00844C4B" w:rsidRPr="00835129">
        <w:rPr>
          <w:rFonts w:hint="eastAsia"/>
          <w:sz w:val="20"/>
          <w:szCs w:val="20"/>
        </w:rPr>
        <w:t>10-08</w:t>
      </w:r>
      <w:r w:rsidR="003E5E8B" w:rsidRPr="00835129">
        <w:rPr>
          <w:sz w:val="20"/>
          <w:szCs w:val="20"/>
        </w:rPr>
        <w:t xml:space="preserve">, </w:t>
      </w:r>
      <w:r w:rsidR="00844C4B" w:rsidRPr="00835129">
        <w:rPr>
          <w:rFonts w:hint="eastAsia"/>
          <w:sz w:val="20"/>
          <w:szCs w:val="20"/>
        </w:rPr>
        <w:t>11-08</w:t>
      </w:r>
      <w:r w:rsidR="003E5E8B" w:rsidRPr="00835129">
        <w:rPr>
          <w:sz w:val="20"/>
          <w:szCs w:val="20"/>
        </w:rPr>
        <w:t>, 1</w:t>
      </w:r>
      <w:r w:rsidR="00844C4B" w:rsidRPr="00835129">
        <w:rPr>
          <w:rFonts w:hint="eastAsia"/>
          <w:sz w:val="20"/>
          <w:szCs w:val="20"/>
        </w:rPr>
        <w:t>5-06]</w:t>
      </w:r>
    </w:p>
    <w:p w14:paraId="2037E931" w14:textId="77777777" w:rsidR="00844C4B" w:rsidRPr="00835129" w:rsidRDefault="00844C4B" w:rsidP="00833055">
      <w:pPr>
        <w:jc w:val="both"/>
        <w:rPr>
          <w:sz w:val="20"/>
          <w:szCs w:val="20"/>
        </w:rPr>
      </w:pPr>
    </w:p>
    <w:p w14:paraId="5947B349" w14:textId="6D95AFD9" w:rsidR="00844C4B" w:rsidRPr="00835129" w:rsidRDefault="00844C4B" w:rsidP="00833055">
      <w:pPr>
        <w:jc w:val="both"/>
        <w:rPr>
          <w:b/>
          <w:bCs/>
          <w:sz w:val="20"/>
          <w:szCs w:val="20"/>
        </w:rPr>
      </w:pPr>
      <w:r w:rsidRPr="00835129">
        <w:rPr>
          <w:rFonts w:hint="eastAsia"/>
          <w:b/>
          <w:bCs/>
          <w:sz w:val="20"/>
          <w:szCs w:val="20"/>
        </w:rPr>
        <w:t>Implementation and Compliance</w:t>
      </w:r>
    </w:p>
    <w:p w14:paraId="2EB5DD33" w14:textId="77777777" w:rsidR="00844C4B" w:rsidRPr="00835129" w:rsidRDefault="00844C4B" w:rsidP="00833055">
      <w:pPr>
        <w:pStyle w:val="ListParagraph"/>
        <w:ind w:left="360"/>
        <w:jc w:val="both"/>
        <w:rPr>
          <w:sz w:val="20"/>
          <w:szCs w:val="20"/>
        </w:rPr>
      </w:pPr>
    </w:p>
    <w:p w14:paraId="11F3B3AA" w14:textId="25321D44" w:rsidR="00844C4B" w:rsidRPr="00835129" w:rsidRDefault="00844C4B" w:rsidP="00CC148E">
      <w:pPr>
        <w:pStyle w:val="ListParagraph"/>
        <w:numPr>
          <w:ilvl w:val="0"/>
          <w:numId w:val="60"/>
        </w:numPr>
        <w:autoSpaceDE/>
        <w:autoSpaceDN/>
        <w:contextualSpacing/>
        <w:jc w:val="both"/>
        <w:rPr>
          <w:sz w:val="20"/>
          <w:szCs w:val="20"/>
        </w:rPr>
      </w:pPr>
      <w:r w:rsidRPr="00835129">
        <w:rPr>
          <w:sz w:val="20"/>
          <w:szCs w:val="20"/>
        </w:rPr>
        <w:t xml:space="preserve">All CPCs shall submit to the ICCAT Secretariat, with their Annual Reports, details of their implementation of and </w:t>
      </w:r>
      <w:r w:rsidRPr="00835129">
        <w:rPr>
          <w:rFonts w:hint="eastAsia"/>
          <w:sz w:val="20"/>
          <w:szCs w:val="20"/>
        </w:rPr>
        <w:t xml:space="preserve">compliance with this Recommendation and </w:t>
      </w:r>
      <w:r w:rsidRPr="00835129">
        <w:rPr>
          <w:rFonts w:hint="eastAsia"/>
          <w:i/>
          <w:iCs/>
          <w:sz w:val="20"/>
          <w:szCs w:val="20"/>
        </w:rPr>
        <w:t xml:space="preserve">Recommendation by ICCAT on the conservation of the North Atlantic stock of shortfin mako caught in association with ICCAT fisheries </w:t>
      </w:r>
      <w:r w:rsidRPr="00835129">
        <w:rPr>
          <w:rFonts w:hint="eastAsia"/>
          <w:sz w:val="20"/>
          <w:szCs w:val="20"/>
        </w:rPr>
        <w:t>(Rec. 21-09)</w:t>
      </w:r>
      <w:r w:rsidRPr="00835129">
        <w:rPr>
          <w:rFonts w:hint="eastAsia"/>
          <w:i/>
          <w:iCs/>
          <w:sz w:val="20"/>
          <w:szCs w:val="20"/>
        </w:rPr>
        <w:t xml:space="preserve">, Recommendation by ICCAT on the conservation of the South Atlantic stock of shortfin mako caught in association with ICCAT fisheries </w:t>
      </w:r>
      <w:r w:rsidRPr="00835129">
        <w:rPr>
          <w:rFonts w:hint="eastAsia"/>
          <w:sz w:val="20"/>
          <w:szCs w:val="20"/>
        </w:rPr>
        <w:t>(Rec. 22-11)</w:t>
      </w:r>
      <w:r w:rsidRPr="00835129">
        <w:rPr>
          <w:rFonts w:hint="eastAsia"/>
          <w:i/>
          <w:iCs/>
          <w:sz w:val="20"/>
          <w:szCs w:val="20"/>
        </w:rPr>
        <w:t xml:space="preserve">, Recommendation by ICCAT to replace recommendation 19-07 on management measures for the conservation of North Atlantic Blue shark caught in association with ICCAT fisheries </w:t>
      </w:r>
      <w:r w:rsidRPr="00835129">
        <w:rPr>
          <w:rFonts w:hint="eastAsia"/>
          <w:sz w:val="20"/>
          <w:szCs w:val="20"/>
        </w:rPr>
        <w:t>(Rec. 23-10)</w:t>
      </w:r>
      <w:r w:rsidRPr="00835129">
        <w:rPr>
          <w:rFonts w:hint="eastAsia"/>
          <w:i/>
          <w:iCs/>
          <w:sz w:val="20"/>
          <w:szCs w:val="20"/>
        </w:rPr>
        <w:t xml:space="preserve"> </w:t>
      </w:r>
      <w:r w:rsidRPr="00835129">
        <w:rPr>
          <w:rFonts w:hint="eastAsia"/>
          <w:sz w:val="20"/>
          <w:szCs w:val="20"/>
        </w:rPr>
        <w:t>and</w:t>
      </w:r>
      <w:r w:rsidRPr="00835129">
        <w:rPr>
          <w:rFonts w:hint="eastAsia"/>
          <w:i/>
          <w:iCs/>
          <w:sz w:val="20"/>
          <w:szCs w:val="20"/>
        </w:rPr>
        <w:t xml:space="preserve"> Recommendation by ICCAT to replace Recommendation 19-08 on management measures for the conservation of South Atlantic blue shark caught in association with ICCAT fisheries </w:t>
      </w:r>
      <w:r w:rsidRPr="00835129">
        <w:rPr>
          <w:rFonts w:hint="eastAsia"/>
          <w:sz w:val="20"/>
          <w:szCs w:val="20"/>
        </w:rPr>
        <w:t xml:space="preserve">(Rec. 23-11) </w:t>
      </w:r>
      <w:r w:rsidRPr="00835129">
        <w:rPr>
          <w:sz w:val="20"/>
          <w:szCs w:val="20"/>
        </w:rPr>
        <w:t xml:space="preserve">using the </w:t>
      </w:r>
      <w:r w:rsidR="00D70006" w:rsidRPr="00835129">
        <w:rPr>
          <w:sz w:val="20"/>
          <w:szCs w:val="20"/>
        </w:rPr>
        <w:t xml:space="preserve">Check Sheet </w:t>
      </w:r>
      <w:r w:rsidRPr="00835129">
        <w:rPr>
          <w:sz w:val="20"/>
          <w:szCs w:val="20"/>
        </w:rPr>
        <w:t xml:space="preserve">in </w:t>
      </w:r>
      <w:r w:rsidRPr="00835129">
        <w:rPr>
          <w:b/>
          <w:bCs/>
          <w:sz w:val="20"/>
          <w:szCs w:val="20"/>
        </w:rPr>
        <w:t xml:space="preserve">Annex </w:t>
      </w:r>
      <w:r w:rsidRPr="00835129">
        <w:rPr>
          <w:rFonts w:hint="eastAsia"/>
          <w:b/>
          <w:bCs/>
          <w:sz w:val="20"/>
          <w:szCs w:val="20"/>
        </w:rPr>
        <w:t>2</w:t>
      </w:r>
      <w:r w:rsidRPr="00835129">
        <w:rPr>
          <w:sz w:val="20"/>
          <w:szCs w:val="20"/>
        </w:rPr>
        <w:t xml:space="preserve">, as may be revised by the ICCAT Secretariat in consultation with the </w:t>
      </w:r>
      <w:r w:rsidR="00D70006" w:rsidRPr="00835129">
        <w:rPr>
          <w:sz w:val="20"/>
          <w:szCs w:val="20"/>
        </w:rPr>
        <w:t>Compliance Committee</w:t>
      </w:r>
      <w:r w:rsidRPr="00835129">
        <w:rPr>
          <w:sz w:val="20"/>
          <w:szCs w:val="20"/>
        </w:rPr>
        <w:t xml:space="preserve"> </w:t>
      </w:r>
      <w:r w:rsidR="00B23E86" w:rsidRPr="00835129">
        <w:rPr>
          <w:sz w:val="20"/>
          <w:szCs w:val="20"/>
        </w:rPr>
        <w:t xml:space="preserve">(COC) </w:t>
      </w:r>
      <w:r w:rsidRPr="00835129">
        <w:rPr>
          <w:sz w:val="20"/>
          <w:szCs w:val="20"/>
        </w:rPr>
        <w:t>and P</w:t>
      </w:r>
      <w:r w:rsidR="00D70006" w:rsidRPr="00835129">
        <w:rPr>
          <w:sz w:val="20"/>
          <w:szCs w:val="20"/>
        </w:rPr>
        <w:t xml:space="preserve">anel </w:t>
      </w:r>
      <w:r w:rsidRPr="00835129">
        <w:rPr>
          <w:sz w:val="20"/>
          <w:szCs w:val="20"/>
        </w:rPr>
        <w:t>4</w:t>
      </w:r>
      <w:r w:rsidRPr="00835129">
        <w:rPr>
          <w:rFonts w:hint="eastAsia"/>
          <w:sz w:val="20"/>
          <w:szCs w:val="20"/>
        </w:rPr>
        <w:t xml:space="preserve"> Chairs</w:t>
      </w:r>
      <w:r w:rsidRPr="00835129">
        <w:rPr>
          <w:sz w:val="20"/>
          <w:szCs w:val="20"/>
        </w:rPr>
        <w:t xml:space="preserve"> to reflect new shark measures adopted by the Commission.</w:t>
      </w:r>
      <w:r w:rsidRPr="00835129">
        <w:rPr>
          <w:rFonts w:hint="eastAsia"/>
          <w:sz w:val="20"/>
          <w:szCs w:val="20"/>
        </w:rPr>
        <w:t xml:space="preserve"> [</w:t>
      </w:r>
      <w:r w:rsidR="00047658" w:rsidRPr="00835129">
        <w:rPr>
          <w:sz w:val="20"/>
          <w:szCs w:val="20"/>
        </w:rPr>
        <w:t xml:space="preserve">ICCAT Rec. </w:t>
      </w:r>
      <w:r w:rsidRPr="00835129">
        <w:rPr>
          <w:rFonts w:hint="eastAsia"/>
          <w:sz w:val="20"/>
          <w:szCs w:val="20"/>
        </w:rPr>
        <w:t>18-06]</w:t>
      </w:r>
    </w:p>
    <w:p w14:paraId="4D4034D5" w14:textId="77777777" w:rsidR="00844C4B" w:rsidRPr="00835129" w:rsidRDefault="00844C4B" w:rsidP="00833055">
      <w:pPr>
        <w:pStyle w:val="ListParagraph"/>
        <w:ind w:left="360"/>
        <w:jc w:val="both"/>
        <w:rPr>
          <w:sz w:val="20"/>
          <w:szCs w:val="20"/>
        </w:rPr>
      </w:pPr>
    </w:p>
    <w:p w14:paraId="3337B26F" w14:textId="32232B2C" w:rsidR="00844C4B" w:rsidRPr="00835129" w:rsidRDefault="00844C4B" w:rsidP="00CC148E">
      <w:pPr>
        <w:pStyle w:val="ListParagraph"/>
        <w:numPr>
          <w:ilvl w:val="0"/>
          <w:numId w:val="60"/>
        </w:numPr>
        <w:autoSpaceDE/>
        <w:autoSpaceDN/>
        <w:contextualSpacing/>
        <w:jc w:val="both"/>
        <w:rPr>
          <w:sz w:val="20"/>
          <w:szCs w:val="20"/>
        </w:rPr>
      </w:pPr>
      <w:r w:rsidRPr="00835129">
        <w:rPr>
          <w:sz w:val="20"/>
          <w:szCs w:val="20"/>
        </w:rPr>
        <w:t xml:space="preserve">If there are no changes from the previous year in a CPC’s implementation of ICCAT shark measures covered by the </w:t>
      </w:r>
      <w:r w:rsidR="00D70006" w:rsidRPr="00835129">
        <w:rPr>
          <w:sz w:val="20"/>
          <w:szCs w:val="20"/>
        </w:rPr>
        <w:t xml:space="preserve">Check Sheet </w:t>
      </w:r>
      <w:r w:rsidRPr="00835129">
        <w:rPr>
          <w:sz w:val="20"/>
          <w:szCs w:val="20"/>
        </w:rPr>
        <w:t xml:space="preserve">in </w:t>
      </w:r>
      <w:r w:rsidRPr="00835129">
        <w:rPr>
          <w:b/>
          <w:bCs/>
          <w:sz w:val="20"/>
          <w:szCs w:val="20"/>
        </w:rPr>
        <w:t xml:space="preserve">Annex </w:t>
      </w:r>
      <w:r w:rsidRPr="00835129">
        <w:rPr>
          <w:rFonts w:hint="eastAsia"/>
          <w:b/>
          <w:bCs/>
          <w:sz w:val="20"/>
          <w:szCs w:val="20"/>
        </w:rPr>
        <w:t>2</w:t>
      </w:r>
      <w:r w:rsidRPr="00835129">
        <w:rPr>
          <w:sz w:val="20"/>
          <w:szCs w:val="20"/>
        </w:rPr>
        <w:t xml:space="preserve"> and no additional reporting fields have been included to reflect new shark measures, the CPC shall not be required to submit a </w:t>
      </w:r>
      <w:r w:rsidR="00D70006" w:rsidRPr="00835129">
        <w:rPr>
          <w:sz w:val="20"/>
          <w:szCs w:val="20"/>
        </w:rPr>
        <w:t>Shark Check Sheet</w:t>
      </w:r>
      <w:r w:rsidRPr="00835129">
        <w:rPr>
          <w:sz w:val="20"/>
          <w:szCs w:val="20"/>
        </w:rPr>
        <w:t xml:space="preserve">, provided that it affirms in its Annual Report that there are no changes. If there are changes from the previous year in a CPC’s implementation, or the additional reporting fields have been included in the </w:t>
      </w:r>
      <w:r w:rsidR="00B23E86" w:rsidRPr="00835129">
        <w:rPr>
          <w:sz w:val="20"/>
          <w:szCs w:val="20"/>
        </w:rPr>
        <w:t xml:space="preserve">Shark Check Sheet </w:t>
      </w:r>
      <w:r w:rsidRPr="00835129">
        <w:rPr>
          <w:sz w:val="20"/>
          <w:szCs w:val="20"/>
        </w:rPr>
        <w:t xml:space="preserve">to reflect new shark measures, the CPC shall only be required to submit such updates regarding implementation or responses to new reporting fields with their Annual Reports. However, CPCs shall submit updated </w:t>
      </w:r>
      <w:r w:rsidR="00B23E86" w:rsidRPr="00835129">
        <w:rPr>
          <w:sz w:val="20"/>
          <w:szCs w:val="20"/>
        </w:rPr>
        <w:t xml:space="preserve">Shark Check Sheets </w:t>
      </w:r>
      <w:r w:rsidRPr="00835129">
        <w:rPr>
          <w:sz w:val="20"/>
          <w:szCs w:val="20"/>
        </w:rPr>
        <w:t>in full in the years when the C</w:t>
      </w:r>
      <w:r w:rsidRPr="00835129">
        <w:rPr>
          <w:rFonts w:hint="eastAsia"/>
          <w:sz w:val="20"/>
          <w:szCs w:val="20"/>
        </w:rPr>
        <w:t>OC</w:t>
      </w:r>
      <w:r w:rsidRPr="00835129">
        <w:rPr>
          <w:sz w:val="20"/>
          <w:szCs w:val="20"/>
        </w:rPr>
        <w:t xml:space="preserve"> is scheduled to prioritize review of the </w:t>
      </w:r>
      <w:r w:rsidR="00B23E86" w:rsidRPr="00835129">
        <w:rPr>
          <w:sz w:val="20"/>
          <w:szCs w:val="20"/>
        </w:rPr>
        <w:t xml:space="preserve">Shark Check Sheets </w:t>
      </w:r>
      <w:r w:rsidRPr="00835129">
        <w:rPr>
          <w:sz w:val="20"/>
          <w:szCs w:val="20"/>
        </w:rPr>
        <w:t xml:space="preserve">in accordance with paragraph </w:t>
      </w:r>
      <w:r w:rsidRPr="00835129">
        <w:rPr>
          <w:rFonts w:hint="eastAsia"/>
          <w:sz w:val="20"/>
          <w:szCs w:val="20"/>
        </w:rPr>
        <w:t>33</w:t>
      </w:r>
      <w:r w:rsidRPr="00835129">
        <w:rPr>
          <w:sz w:val="20"/>
          <w:szCs w:val="20"/>
        </w:rPr>
        <w:t>.</w:t>
      </w:r>
      <w:r w:rsidRPr="00835129">
        <w:rPr>
          <w:rFonts w:hint="eastAsia"/>
          <w:sz w:val="20"/>
          <w:szCs w:val="20"/>
        </w:rPr>
        <w:t xml:space="preserve"> [</w:t>
      </w:r>
      <w:r w:rsidR="00D70006" w:rsidRPr="00835129">
        <w:rPr>
          <w:sz w:val="20"/>
          <w:szCs w:val="20"/>
        </w:rPr>
        <w:t xml:space="preserve">ICCAT Rec. </w:t>
      </w:r>
      <w:r w:rsidRPr="00835129">
        <w:rPr>
          <w:rFonts w:hint="eastAsia"/>
          <w:sz w:val="20"/>
          <w:szCs w:val="20"/>
        </w:rPr>
        <w:t>18-06]</w:t>
      </w:r>
    </w:p>
    <w:p w14:paraId="7AC52B1B" w14:textId="77777777" w:rsidR="00844C4B" w:rsidRPr="00835129" w:rsidRDefault="00844C4B" w:rsidP="00833055">
      <w:pPr>
        <w:pStyle w:val="ListParagraph"/>
        <w:ind w:left="360"/>
        <w:jc w:val="both"/>
        <w:rPr>
          <w:sz w:val="20"/>
          <w:szCs w:val="20"/>
        </w:rPr>
      </w:pPr>
    </w:p>
    <w:p w14:paraId="7913A264" w14:textId="31E784B8" w:rsidR="00844C4B" w:rsidRPr="00835129" w:rsidRDefault="00844C4B" w:rsidP="00CC148E">
      <w:pPr>
        <w:pStyle w:val="ListParagraph"/>
        <w:numPr>
          <w:ilvl w:val="0"/>
          <w:numId w:val="60"/>
        </w:numPr>
        <w:autoSpaceDE/>
        <w:autoSpaceDN/>
        <w:contextualSpacing/>
        <w:jc w:val="both"/>
        <w:rPr>
          <w:sz w:val="20"/>
          <w:szCs w:val="20"/>
        </w:rPr>
      </w:pPr>
      <w:r w:rsidRPr="00835129">
        <w:rPr>
          <w:sz w:val="20"/>
          <w:szCs w:val="20"/>
        </w:rPr>
        <w:t xml:space="preserve">CPCs may be exempt from the submission of the </w:t>
      </w:r>
      <w:r w:rsidR="00B23E86" w:rsidRPr="00835129">
        <w:rPr>
          <w:sz w:val="20"/>
          <w:szCs w:val="20"/>
        </w:rPr>
        <w:t xml:space="preserve">Check Sheet </w:t>
      </w:r>
      <w:r w:rsidRPr="00835129">
        <w:rPr>
          <w:sz w:val="20"/>
          <w:szCs w:val="20"/>
        </w:rPr>
        <w:t xml:space="preserve">when vessels flying their flag are not likely to catch any </w:t>
      </w:r>
      <w:proofErr w:type="gramStart"/>
      <w:r w:rsidRPr="00835129">
        <w:rPr>
          <w:sz w:val="20"/>
          <w:szCs w:val="20"/>
        </w:rPr>
        <w:t>sharks</w:t>
      </w:r>
      <w:proofErr w:type="gramEnd"/>
      <w:r w:rsidRPr="00835129">
        <w:rPr>
          <w:sz w:val="20"/>
          <w:szCs w:val="20"/>
        </w:rPr>
        <w:t xml:space="preserve"> species covered by the abovementioned Recommendations in paragraph </w:t>
      </w:r>
      <w:r w:rsidRPr="00835129">
        <w:rPr>
          <w:rFonts w:hint="eastAsia"/>
          <w:sz w:val="20"/>
          <w:szCs w:val="20"/>
        </w:rPr>
        <w:t>29</w:t>
      </w:r>
      <w:r w:rsidRPr="00835129">
        <w:rPr>
          <w:sz w:val="20"/>
          <w:szCs w:val="20"/>
        </w:rPr>
        <w:t xml:space="preserve">, on the condition that the concerned CPCs obtained </w:t>
      </w:r>
      <w:r w:rsidR="00B23E86" w:rsidRPr="00835129">
        <w:rPr>
          <w:sz w:val="20"/>
          <w:szCs w:val="20"/>
        </w:rPr>
        <w:t>confirmation</w:t>
      </w:r>
      <w:r w:rsidRPr="00835129">
        <w:rPr>
          <w:sz w:val="20"/>
          <w:szCs w:val="20"/>
        </w:rPr>
        <w:t xml:space="preserve"> by the Shark Species Group</w:t>
      </w:r>
      <w:r w:rsidRPr="00835129">
        <w:rPr>
          <w:rFonts w:hint="eastAsia"/>
          <w:sz w:val="20"/>
          <w:szCs w:val="20"/>
        </w:rPr>
        <w:t xml:space="preserve"> in accordance with </w:t>
      </w:r>
      <w:r w:rsidRPr="00835129">
        <w:rPr>
          <w:rFonts w:hint="eastAsia"/>
          <w:b/>
          <w:bCs/>
          <w:sz w:val="20"/>
          <w:szCs w:val="20"/>
        </w:rPr>
        <w:t>Annex</w:t>
      </w:r>
      <w:r w:rsidR="00CC148E" w:rsidRPr="00835129">
        <w:rPr>
          <w:b/>
          <w:bCs/>
          <w:sz w:val="20"/>
          <w:szCs w:val="20"/>
        </w:rPr>
        <w:t xml:space="preserve"> </w:t>
      </w:r>
      <w:r w:rsidRPr="00835129">
        <w:rPr>
          <w:rFonts w:hint="eastAsia"/>
          <w:b/>
          <w:bCs/>
          <w:sz w:val="20"/>
          <w:szCs w:val="20"/>
        </w:rPr>
        <w:t>3</w:t>
      </w:r>
      <w:r w:rsidRPr="00835129">
        <w:rPr>
          <w:sz w:val="20"/>
          <w:szCs w:val="20"/>
        </w:rPr>
        <w:t>.</w:t>
      </w:r>
      <w:r w:rsidRPr="00835129">
        <w:rPr>
          <w:rFonts w:hint="eastAsia"/>
          <w:sz w:val="20"/>
          <w:szCs w:val="20"/>
        </w:rPr>
        <w:t xml:space="preserve"> [</w:t>
      </w:r>
      <w:r w:rsidR="00B23E86" w:rsidRPr="00835129">
        <w:rPr>
          <w:sz w:val="20"/>
          <w:szCs w:val="20"/>
          <w:lang w:val="fr-FR"/>
        </w:rPr>
        <w:t xml:space="preserve">ICCAT Rec. </w:t>
      </w:r>
      <w:r w:rsidRPr="00835129">
        <w:rPr>
          <w:rFonts w:hint="eastAsia"/>
          <w:sz w:val="20"/>
          <w:szCs w:val="20"/>
        </w:rPr>
        <w:t>18-06] [2025</w:t>
      </w:r>
      <w:r w:rsidR="00B23E86" w:rsidRPr="00835129">
        <w:rPr>
          <w:sz w:val="20"/>
          <w:szCs w:val="20"/>
        </w:rPr>
        <w:t xml:space="preserve"> </w:t>
      </w:r>
      <w:r w:rsidRPr="00835129">
        <w:rPr>
          <w:rFonts w:hint="eastAsia"/>
          <w:sz w:val="20"/>
          <w:szCs w:val="20"/>
        </w:rPr>
        <w:t xml:space="preserve">SCRS </w:t>
      </w:r>
      <w:r w:rsidR="00B23E86" w:rsidRPr="00835129">
        <w:rPr>
          <w:sz w:val="20"/>
          <w:szCs w:val="20"/>
        </w:rPr>
        <w:t>Report</w:t>
      </w:r>
      <w:r w:rsidRPr="00835129">
        <w:rPr>
          <w:rFonts w:hint="eastAsia"/>
          <w:sz w:val="20"/>
          <w:szCs w:val="20"/>
        </w:rPr>
        <w:t>]</w:t>
      </w:r>
    </w:p>
    <w:p w14:paraId="0149D2A3" w14:textId="77777777" w:rsidR="00844C4B" w:rsidRPr="00835129" w:rsidRDefault="00844C4B" w:rsidP="00833055">
      <w:pPr>
        <w:pStyle w:val="ListParagraph"/>
        <w:ind w:left="360"/>
        <w:jc w:val="both"/>
        <w:rPr>
          <w:sz w:val="20"/>
          <w:szCs w:val="20"/>
        </w:rPr>
      </w:pPr>
    </w:p>
    <w:p w14:paraId="082277E2" w14:textId="0BCF994F" w:rsidR="00844C4B" w:rsidRPr="00835129" w:rsidRDefault="00844C4B" w:rsidP="00CC148E">
      <w:pPr>
        <w:pStyle w:val="ListParagraph"/>
        <w:numPr>
          <w:ilvl w:val="0"/>
          <w:numId w:val="60"/>
        </w:numPr>
        <w:autoSpaceDE/>
        <w:autoSpaceDN/>
        <w:contextualSpacing/>
        <w:jc w:val="both"/>
        <w:rPr>
          <w:sz w:val="20"/>
          <w:szCs w:val="20"/>
        </w:rPr>
      </w:pPr>
      <w:r w:rsidRPr="00835129">
        <w:rPr>
          <w:sz w:val="20"/>
          <w:szCs w:val="20"/>
        </w:rPr>
        <w:t xml:space="preserve">The </w:t>
      </w:r>
      <w:r w:rsidR="00E22A2B" w:rsidRPr="00835129">
        <w:rPr>
          <w:rFonts w:eastAsiaTheme="minorEastAsia" w:hint="eastAsia"/>
          <w:sz w:val="20"/>
          <w:szCs w:val="20"/>
          <w:u w:val="single"/>
          <w:lang w:eastAsia="ja-JP"/>
        </w:rPr>
        <w:t xml:space="preserve">Compliance </w:t>
      </w:r>
      <w:r w:rsidR="00E22A2B" w:rsidRPr="00835129">
        <w:rPr>
          <w:rFonts w:eastAsiaTheme="minorEastAsia"/>
          <w:sz w:val="20"/>
          <w:szCs w:val="20"/>
          <w:u w:val="single"/>
          <w:lang w:eastAsia="ja-JP"/>
        </w:rPr>
        <w:t>Committee</w:t>
      </w:r>
      <w:r w:rsidRPr="00835129">
        <w:rPr>
          <w:sz w:val="20"/>
          <w:szCs w:val="20"/>
        </w:rPr>
        <w:t xml:space="preserve"> shall prioritize review of CPC </w:t>
      </w:r>
      <w:r w:rsidR="00B23E86" w:rsidRPr="00835129">
        <w:rPr>
          <w:sz w:val="20"/>
          <w:szCs w:val="20"/>
        </w:rPr>
        <w:t xml:space="preserve">Shark Check Sheets </w:t>
      </w:r>
      <w:r w:rsidRPr="00835129">
        <w:rPr>
          <w:sz w:val="20"/>
          <w:szCs w:val="20"/>
        </w:rPr>
        <w:t xml:space="preserve">on an ICCAT meeting cycle as determined by the Committee, without prejudice to the </w:t>
      </w:r>
      <w:proofErr w:type="gramStart"/>
      <w:r w:rsidRPr="00835129">
        <w:rPr>
          <w:sz w:val="20"/>
          <w:szCs w:val="20"/>
        </w:rPr>
        <w:t>competency</w:t>
      </w:r>
      <w:proofErr w:type="gramEnd"/>
      <w:r w:rsidRPr="00835129">
        <w:rPr>
          <w:sz w:val="20"/>
          <w:szCs w:val="20"/>
        </w:rPr>
        <w:t xml:space="preserve"> of the Committee to consider shark measure implementation issues at annual meetings during other years as appropriate.</w:t>
      </w:r>
      <w:r w:rsidRPr="00835129">
        <w:rPr>
          <w:rFonts w:hint="eastAsia"/>
          <w:sz w:val="20"/>
          <w:szCs w:val="20"/>
        </w:rPr>
        <w:t xml:space="preserve"> [</w:t>
      </w:r>
      <w:r w:rsidR="001A3F0B" w:rsidRPr="00835129">
        <w:rPr>
          <w:sz w:val="20"/>
          <w:szCs w:val="20"/>
        </w:rPr>
        <w:t xml:space="preserve">ICCAT Rec. </w:t>
      </w:r>
      <w:r w:rsidRPr="00835129">
        <w:rPr>
          <w:rFonts w:hint="eastAsia"/>
          <w:sz w:val="20"/>
          <w:szCs w:val="20"/>
        </w:rPr>
        <w:t>18-06]</w:t>
      </w:r>
    </w:p>
    <w:p w14:paraId="2D5DC337" w14:textId="77777777" w:rsidR="00844C4B" w:rsidRPr="00835129" w:rsidRDefault="00844C4B" w:rsidP="00833055">
      <w:pPr>
        <w:pStyle w:val="ListParagraph"/>
        <w:jc w:val="both"/>
        <w:rPr>
          <w:sz w:val="20"/>
          <w:szCs w:val="20"/>
        </w:rPr>
      </w:pPr>
    </w:p>
    <w:p w14:paraId="6446F8E4" w14:textId="77777777" w:rsidR="00844C4B" w:rsidRPr="00835129" w:rsidRDefault="00844C4B" w:rsidP="00833055">
      <w:pPr>
        <w:pStyle w:val="ListParagraph"/>
        <w:ind w:left="0"/>
        <w:jc w:val="both"/>
        <w:rPr>
          <w:b/>
          <w:bCs/>
          <w:sz w:val="20"/>
          <w:szCs w:val="20"/>
        </w:rPr>
      </w:pPr>
      <w:r w:rsidRPr="00835129">
        <w:rPr>
          <w:rFonts w:hint="eastAsia"/>
          <w:b/>
          <w:bCs/>
          <w:sz w:val="20"/>
          <w:szCs w:val="20"/>
        </w:rPr>
        <w:t>Research</w:t>
      </w:r>
    </w:p>
    <w:p w14:paraId="11C72F5E" w14:textId="77777777" w:rsidR="00844C4B" w:rsidRPr="00835129" w:rsidRDefault="00844C4B" w:rsidP="00833055">
      <w:pPr>
        <w:pStyle w:val="ListParagraph"/>
        <w:jc w:val="both"/>
        <w:rPr>
          <w:sz w:val="20"/>
          <w:szCs w:val="20"/>
        </w:rPr>
      </w:pPr>
    </w:p>
    <w:p w14:paraId="1DC23F58" w14:textId="77777777" w:rsidR="00BE0C6D" w:rsidRPr="00835129" w:rsidRDefault="00BE0C6D" w:rsidP="00623B6C">
      <w:pPr>
        <w:widowControl/>
        <w:numPr>
          <w:ilvl w:val="0"/>
          <w:numId w:val="60"/>
        </w:numPr>
        <w:autoSpaceDE/>
        <w:autoSpaceDN/>
        <w:ind w:left="426" w:hanging="426"/>
        <w:contextualSpacing/>
        <w:jc w:val="both"/>
        <w:rPr>
          <w:sz w:val="20"/>
          <w:szCs w:val="20"/>
          <w:u w:val="single"/>
        </w:rPr>
      </w:pPr>
      <w:r w:rsidRPr="00835129">
        <w:rPr>
          <w:sz w:val="20"/>
          <w:szCs w:val="20"/>
          <w:u w:val="single"/>
        </w:rPr>
        <w:t>CPCs shall, where possible, undertake research:</w:t>
      </w:r>
    </w:p>
    <w:p w14:paraId="4004C5D8" w14:textId="77777777" w:rsidR="00BE0C6D" w:rsidRPr="00835129" w:rsidRDefault="00BE0C6D" w:rsidP="00623B6C">
      <w:pPr>
        <w:ind w:left="426" w:hanging="233"/>
        <w:jc w:val="both"/>
        <w:rPr>
          <w:sz w:val="20"/>
          <w:szCs w:val="20"/>
          <w:u w:val="single"/>
        </w:rPr>
      </w:pPr>
    </w:p>
    <w:p w14:paraId="1226D620" w14:textId="77777777" w:rsidR="00BE0C6D" w:rsidRPr="00835129" w:rsidRDefault="00BE0C6D" w:rsidP="00623B6C">
      <w:pPr>
        <w:widowControl/>
        <w:numPr>
          <w:ilvl w:val="1"/>
          <w:numId w:val="78"/>
        </w:numPr>
        <w:autoSpaceDE/>
        <w:autoSpaceDN/>
        <w:ind w:left="851" w:hanging="425"/>
        <w:contextualSpacing/>
        <w:jc w:val="both"/>
        <w:rPr>
          <w:sz w:val="20"/>
          <w:szCs w:val="20"/>
          <w:u w:val="single"/>
        </w:rPr>
      </w:pPr>
      <w:r w:rsidRPr="00835129">
        <w:rPr>
          <w:sz w:val="20"/>
          <w:szCs w:val="20"/>
          <w:u w:val="single"/>
        </w:rPr>
        <w:t>To identify ways to make fishing gears more selective.</w:t>
      </w:r>
    </w:p>
    <w:p w14:paraId="76F13741" w14:textId="77777777" w:rsidR="00BE0C6D" w:rsidRPr="00835129" w:rsidRDefault="00BE0C6D" w:rsidP="00BE0C6D">
      <w:pPr>
        <w:widowControl/>
        <w:numPr>
          <w:ilvl w:val="1"/>
          <w:numId w:val="78"/>
        </w:numPr>
        <w:autoSpaceDE/>
        <w:autoSpaceDN/>
        <w:ind w:left="851" w:hanging="425"/>
        <w:contextualSpacing/>
        <w:jc w:val="both"/>
        <w:rPr>
          <w:sz w:val="20"/>
          <w:szCs w:val="20"/>
        </w:rPr>
      </w:pPr>
      <w:r w:rsidRPr="00835129">
        <w:rPr>
          <w:sz w:val="20"/>
          <w:szCs w:val="20"/>
          <w:u w:val="single"/>
        </w:rPr>
        <w:t xml:space="preserve">To identify potential shark mating, pupping, and nursery areas, and other high concentration areas. </w:t>
      </w:r>
      <w:r w:rsidRPr="00835129">
        <w:rPr>
          <w:sz w:val="20"/>
          <w:szCs w:val="20"/>
        </w:rPr>
        <w:t>Based on this research, CPCs shall consider time and area closures and other measures, as appropriate.</w:t>
      </w:r>
    </w:p>
    <w:p w14:paraId="1EE1AA35" w14:textId="77777777" w:rsidR="00BE0C6D" w:rsidRPr="00835129" w:rsidRDefault="00BE0C6D" w:rsidP="00BE0C6D">
      <w:pPr>
        <w:widowControl/>
        <w:numPr>
          <w:ilvl w:val="1"/>
          <w:numId w:val="78"/>
        </w:numPr>
        <w:autoSpaceDE/>
        <w:autoSpaceDN/>
        <w:ind w:left="851" w:hanging="425"/>
        <w:contextualSpacing/>
        <w:jc w:val="both"/>
        <w:rPr>
          <w:sz w:val="20"/>
          <w:szCs w:val="20"/>
          <w:u w:val="single"/>
        </w:rPr>
      </w:pPr>
      <w:r w:rsidRPr="00835129">
        <w:rPr>
          <w:sz w:val="20"/>
          <w:szCs w:val="20"/>
          <w:u w:val="single"/>
        </w:rPr>
        <w:t xml:space="preserve">To close gaps, at a stock level, in key biological data. </w:t>
      </w:r>
    </w:p>
    <w:p w14:paraId="524B74D1" w14:textId="7D60C51A" w:rsidR="00BE0C6D" w:rsidRPr="00835129" w:rsidRDefault="00BE0C6D" w:rsidP="00BE0C6D">
      <w:pPr>
        <w:widowControl/>
        <w:numPr>
          <w:ilvl w:val="1"/>
          <w:numId w:val="78"/>
        </w:numPr>
        <w:autoSpaceDE/>
        <w:autoSpaceDN/>
        <w:ind w:left="851" w:hanging="425"/>
        <w:contextualSpacing/>
        <w:jc w:val="both"/>
        <w:rPr>
          <w:sz w:val="20"/>
          <w:szCs w:val="20"/>
          <w:u w:val="single"/>
        </w:rPr>
      </w:pPr>
      <w:r w:rsidRPr="00835129">
        <w:rPr>
          <w:sz w:val="20"/>
          <w:szCs w:val="20"/>
          <w:u w:val="single"/>
        </w:rPr>
        <w:t xml:space="preserve">On handling and release practices ensuring high post release survival rates for all sharks required to be released unharmed under paragraph </w:t>
      </w:r>
      <w:r w:rsidR="00E33090" w:rsidRPr="00835129">
        <w:rPr>
          <w:rFonts w:eastAsiaTheme="minorEastAsia" w:hint="eastAsia"/>
          <w:sz w:val="20"/>
          <w:szCs w:val="20"/>
          <w:u w:val="single"/>
          <w:lang w:eastAsia="ja-JP"/>
        </w:rPr>
        <w:t>22</w:t>
      </w:r>
      <w:r w:rsidRPr="00835129">
        <w:rPr>
          <w:sz w:val="20"/>
          <w:szCs w:val="20"/>
          <w:u w:val="single"/>
        </w:rPr>
        <w:t>.</w:t>
      </w:r>
    </w:p>
    <w:p w14:paraId="33CD4D4B" w14:textId="77777777" w:rsidR="00BE0C6D" w:rsidRPr="00835129" w:rsidRDefault="00BE0C6D" w:rsidP="00BE0C6D">
      <w:pPr>
        <w:ind w:left="360" w:hanging="233"/>
        <w:jc w:val="both"/>
        <w:rPr>
          <w:sz w:val="20"/>
          <w:szCs w:val="20"/>
          <w:u w:val="single"/>
        </w:rPr>
      </w:pPr>
    </w:p>
    <w:p w14:paraId="661B0824" w14:textId="77777777" w:rsidR="00BE0C6D" w:rsidRPr="00835129" w:rsidRDefault="00BE0C6D" w:rsidP="008967FC">
      <w:pPr>
        <w:widowControl/>
        <w:numPr>
          <w:ilvl w:val="0"/>
          <w:numId w:val="60"/>
        </w:numPr>
        <w:autoSpaceDE/>
        <w:autoSpaceDN/>
        <w:ind w:left="426" w:hanging="426"/>
        <w:contextualSpacing/>
        <w:jc w:val="both"/>
        <w:rPr>
          <w:sz w:val="20"/>
          <w:szCs w:val="20"/>
          <w:u w:val="single"/>
        </w:rPr>
      </w:pPr>
      <w:r w:rsidRPr="00835129">
        <w:rPr>
          <w:sz w:val="20"/>
          <w:szCs w:val="20"/>
          <w:u w:val="single"/>
        </w:rPr>
        <w:t xml:space="preserve">By 2026, the SCRS shall update the 2012 shark Ecological Risk Assessment and advise the Commission on the population status of relevant shark species and their vulnerability to overfishing, and whether precautionary management of these species through the application of the measures in this Recommendation is recommended. </w:t>
      </w:r>
    </w:p>
    <w:p w14:paraId="36143B60" w14:textId="77777777" w:rsidR="00BE0C6D" w:rsidRPr="00835129" w:rsidRDefault="00BE0C6D" w:rsidP="00BE0C6D">
      <w:pPr>
        <w:ind w:left="360" w:hanging="233"/>
        <w:jc w:val="both"/>
        <w:rPr>
          <w:sz w:val="20"/>
          <w:szCs w:val="20"/>
          <w:u w:val="single"/>
        </w:rPr>
      </w:pPr>
    </w:p>
    <w:p w14:paraId="65CE8689" w14:textId="3F783F1F" w:rsidR="00BE0C6D" w:rsidRPr="00835129" w:rsidRDefault="00BE0C6D" w:rsidP="008967FC">
      <w:pPr>
        <w:widowControl/>
        <w:numPr>
          <w:ilvl w:val="0"/>
          <w:numId w:val="60"/>
        </w:numPr>
        <w:autoSpaceDE/>
        <w:autoSpaceDN/>
        <w:ind w:left="426" w:hanging="426"/>
        <w:contextualSpacing/>
        <w:jc w:val="both"/>
        <w:rPr>
          <w:sz w:val="20"/>
          <w:szCs w:val="20"/>
          <w:u w:val="single"/>
        </w:rPr>
      </w:pPr>
      <w:r w:rsidRPr="00835129">
        <w:rPr>
          <w:sz w:val="20"/>
          <w:szCs w:val="20"/>
          <w:u w:val="single"/>
        </w:rPr>
        <w:t>The SCRS should continue joint work with</w:t>
      </w:r>
      <w:r w:rsidR="00CB5616" w:rsidRPr="00835129">
        <w:rPr>
          <w:sz w:val="20"/>
          <w:szCs w:val="20"/>
          <w:u w:val="single"/>
        </w:rPr>
        <w:t xml:space="preserve"> the</w:t>
      </w:r>
      <w:r w:rsidRPr="00835129">
        <w:rPr>
          <w:sz w:val="20"/>
          <w:szCs w:val="20"/>
          <w:u w:val="single"/>
        </w:rPr>
        <w:t xml:space="preserve"> ICES Working Group on Elasmobranch Fishes on evaluation</w:t>
      </w:r>
      <w:r w:rsidR="00CB5616" w:rsidRPr="00835129">
        <w:rPr>
          <w:sz w:val="20"/>
          <w:szCs w:val="20"/>
          <w:u w:val="single"/>
        </w:rPr>
        <w:t xml:space="preserve"> of</w:t>
      </w:r>
      <w:r w:rsidRPr="00835129">
        <w:rPr>
          <w:sz w:val="20"/>
          <w:szCs w:val="20"/>
          <w:u w:val="single"/>
        </w:rPr>
        <w:t xml:space="preserve"> species of common interest such as the porbeagle.</w:t>
      </w:r>
    </w:p>
    <w:p w14:paraId="19922E1B" w14:textId="77777777" w:rsidR="00BE0C6D" w:rsidRPr="00835129" w:rsidRDefault="00BE0C6D" w:rsidP="00C93264">
      <w:pPr>
        <w:widowControl/>
        <w:autoSpaceDE/>
        <w:autoSpaceDN/>
        <w:ind w:left="360"/>
        <w:contextualSpacing/>
        <w:jc w:val="both"/>
        <w:rPr>
          <w:sz w:val="20"/>
          <w:szCs w:val="20"/>
          <w:u w:val="single"/>
        </w:rPr>
      </w:pPr>
    </w:p>
    <w:p w14:paraId="453F7973" w14:textId="1E294718" w:rsidR="00844C4B" w:rsidRPr="00835129" w:rsidRDefault="00844C4B" w:rsidP="00411CEA">
      <w:pPr>
        <w:pStyle w:val="ListParagraph"/>
        <w:ind w:left="0" w:firstLine="0"/>
        <w:jc w:val="both"/>
        <w:rPr>
          <w:b/>
          <w:bCs/>
          <w:sz w:val="20"/>
          <w:szCs w:val="20"/>
        </w:rPr>
      </w:pPr>
      <w:r w:rsidRPr="00835129">
        <w:rPr>
          <w:rFonts w:hint="eastAsia"/>
          <w:b/>
          <w:bCs/>
          <w:sz w:val="20"/>
          <w:szCs w:val="20"/>
        </w:rPr>
        <w:t xml:space="preserve">Capacity </w:t>
      </w:r>
      <w:r w:rsidRPr="00835129">
        <w:rPr>
          <w:b/>
          <w:bCs/>
          <w:sz w:val="20"/>
          <w:szCs w:val="20"/>
        </w:rPr>
        <w:t>building</w:t>
      </w:r>
      <w:r w:rsidRPr="00835129">
        <w:rPr>
          <w:rFonts w:hint="eastAsia"/>
          <w:b/>
          <w:bCs/>
          <w:sz w:val="20"/>
          <w:szCs w:val="20"/>
        </w:rPr>
        <w:t xml:space="preserve"> </w:t>
      </w:r>
      <w:r w:rsidRPr="00835129">
        <w:rPr>
          <w:b/>
          <w:bCs/>
          <w:sz w:val="20"/>
          <w:szCs w:val="20"/>
        </w:rPr>
        <w:t>assistance</w:t>
      </w:r>
    </w:p>
    <w:p w14:paraId="2F22FD95" w14:textId="77777777" w:rsidR="00844C4B" w:rsidRPr="00835129" w:rsidRDefault="00844C4B" w:rsidP="00833055">
      <w:pPr>
        <w:jc w:val="both"/>
        <w:rPr>
          <w:sz w:val="20"/>
          <w:szCs w:val="20"/>
        </w:rPr>
      </w:pPr>
    </w:p>
    <w:p w14:paraId="1FA0A1A0" w14:textId="77777777" w:rsidR="00BE0C6D" w:rsidRPr="00835129" w:rsidRDefault="00BE0C6D" w:rsidP="00BE0C6D">
      <w:pPr>
        <w:pStyle w:val="ListParagraph"/>
        <w:widowControl/>
        <w:numPr>
          <w:ilvl w:val="0"/>
          <w:numId w:val="60"/>
        </w:numPr>
        <w:autoSpaceDE/>
        <w:autoSpaceDN/>
        <w:contextualSpacing/>
        <w:jc w:val="both"/>
        <w:rPr>
          <w:sz w:val="20"/>
          <w:szCs w:val="20"/>
          <w:u w:val="single"/>
        </w:rPr>
      </w:pPr>
      <w:r w:rsidRPr="00835129">
        <w:rPr>
          <w:sz w:val="20"/>
          <w:szCs w:val="20"/>
          <w:u w:val="single"/>
        </w:rPr>
        <w:t>The Commission shall consider appropriate assistance to developing CPCs for the collection of data on their shark catches.</w:t>
      </w:r>
    </w:p>
    <w:p w14:paraId="2FB82652" w14:textId="77777777" w:rsidR="00BE0C6D" w:rsidRPr="00835129" w:rsidRDefault="00BE0C6D" w:rsidP="00C93264">
      <w:pPr>
        <w:pStyle w:val="ListParagraph"/>
        <w:autoSpaceDE/>
        <w:autoSpaceDN/>
        <w:ind w:left="360" w:firstLine="0"/>
        <w:contextualSpacing/>
        <w:jc w:val="both"/>
        <w:rPr>
          <w:sz w:val="20"/>
          <w:szCs w:val="20"/>
        </w:rPr>
      </w:pPr>
    </w:p>
    <w:p w14:paraId="6C66F792" w14:textId="58938DEA" w:rsidR="00844C4B" w:rsidRPr="00835129" w:rsidRDefault="00844C4B" w:rsidP="00CC148E">
      <w:pPr>
        <w:pStyle w:val="ListParagraph"/>
        <w:numPr>
          <w:ilvl w:val="0"/>
          <w:numId w:val="60"/>
        </w:numPr>
        <w:autoSpaceDE/>
        <w:autoSpaceDN/>
        <w:contextualSpacing/>
        <w:jc w:val="both"/>
        <w:rPr>
          <w:sz w:val="20"/>
          <w:szCs w:val="20"/>
        </w:rPr>
      </w:pPr>
      <w:r w:rsidRPr="00835129">
        <w:rPr>
          <w:sz w:val="20"/>
          <w:szCs w:val="20"/>
        </w:rPr>
        <w:t>As appropriate, the Commission and its CPCs should, individually and collectively, engage in capacity building efforts and other cooperative activities to support the effective implementation of this Recommendation, including entering into cooperative arrangements with other appropriate international bodies.</w:t>
      </w:r>
      <w:r w:rsidRPr="00835129">
        <w:rPr>
          <w:rFonts w:hint="eastAsia"/>
          <w:sz w:val="20"/>
          <w:szCs w:val="20"/>
        </w:rPr>
        <w:t xml:space="preserve"> [</w:t>
      </w:r>
      <w:r w:rsidR="00B75F0E" w:rsidRPr="00835129">
        <w:rPr>
          <w:sz w:val="20"/>
          <w:szCs w:val="20"/>
        </w:rPr>
        <w:t xml:space="preserve">ICCAT Rec. </w:t>
      </w:r>
      <w:r w:rsidRPr="00835129">
        <w:rPr>
          <w:rFonts w:hint="eastAsia"/>
          <w:sz w:val="20"/>
          <w:szCs w:val="20"/>
        </w:rPr>
        <w:t>10-08]</w:t>
      </w:r>
    </w:p>
    <w:p w14:paraId="45348FF4" w14:textId="77777777" w:rsidR="00844C4B" w:rsidRPr="00835129" w:rsidRDefault="00844C4B" w:rsidP="00833055">
      <w:pPr>
        <w:pStyle w:val="ListParagraph"/>
        <w:ind w:left="360"/>
        <w:jc w:val="both"/>
        <w:rPr>
          <w:sz w:val="20"/>
          <w:szCs w:val="20"/>
        </w:rPr>
      </w:pPr>
    </w:p>
    <w:p w14:paraId="26A6095B" w14:textId="77777777" w:rsidR="00844C4B" w:rsidRPr="00835129" w:rsidRDefault="00844C4B" w:rsidP="00411CEA">
      <w:pPr>
        <w:pStyle w:val="ListParagraph"/>
        <w:ind w:left="0" w:firstLine="0"/>
        <w:jc w:val="both"/>
        <w:rPr>
          <w:b/>
          <w:bCs/>
          <w:sz w:val="20"/>
          <w:szCs w:val="20"/>
        </w:rPr>
      </w:pPr>
      <w:r w:rsidRPr="00835129">
        <w:rPr>
          <w:rFonts w:hint="eastAsia"/>
          <w:b/>
          <w:bCs/>
          <w:sz w:val="20"/>
          <w:szCs w:val="20"/>
        </w:rPr>
        <w:t>F</w:t>
      </w:r>
      <w:r w:rsidRPr="00835129">
        <w:rPr>
          <w:b/>
          <w:bCs/>
          <w:sz w:val="20"/>
          <w:szCs w:val="20"/>
        </w:rPr>
        <w:t>i</w:t>
      </w:r>
      <w:r w:rsidRPr="00835129">
        <w:rPr>
          <w:rFonts w:hint="eastAsia"/>
          <w:b/>
          <w:bCs/>
          <w:sz w:val="20"/>
          <w:szCs w:val="20"/>
        </w:rPr>
        <w:t>nal Provisions</w:t>
      </w:r>
    </w:p>
    <w:p w14:paraId="4AC1C173" w14:textId="77777777" w:rsidR="00844C4B" w:rsidRPr="00835129" w:rsidRDefault="00844C4B" w:rsidP="00833055">
      <w:pPr>
        <w:jc w:val="both"/>
        <w:rPr>
          <w:sz w:val="20"/>
          <w:szCs w:val="20"/>
        </w:rPr>
      </w:pPr>
    </w:p>
    <w:p w14:paraId="06272702" w14:textId="77777777" w:rsidR="00844C4B" w:rsidRPr="00835129" w:rsidRDefault="00844C4B" w:rsidP="00CC148E">
      <w:pPr>
        <w:pStyle w:val="ListParagraph"/>
        <w:numPr>
          <w:ilvl w:val="0"/>
          <w:numId w:val="60"/>
        </w:numPr>
        <w:autoSpaceDE/>
        <w:autoSpaceDN/>
        <w:contextualSpacing/>
        <w:jc w:val="both"/>
        <w:rPr>
          <w:sz w:val="20"/>
          <w:szCs w:val="20"/>
        </w:rPr>
      </w:pPr>
      <w:r w:rsidRPr="00835129">
        <w:rPr>
          <w:rFonts w:hint="eastAsia"/>
          <w:sz w:val="20"/>
          <w:szCs w:val="20"/>
        </w:rPr>
        <w:t>This Recommendation repeals and replaces:</w:t>
      </w:r>
    </w:p>
    <w:p w14:paraId="27101D1E" w14:textId="77777777" w:rsidR="00844C4B" w:rsidRPr="00835129" w:rsidRDefault="00844C4B" w:rsidP="00833055">
      <w:pPr>
        <w:jc w:val="both"/>
        <w:rPr>
          <w:sz w:val="20"/>
          <w:szCs w:val="20"/>
        </w:rPr>
      </w:pPr>
    </w:p>
    <w:p w14:paraId="3039D3E1" w14:textId="77777777" w:rsidR="00844C4B" w:rsidRPr="00835129" w:rsidRDefault="00844C4B" w:rsidP="00CC148E">
      <w:pPr>
        <w:pStyle w:val="ListParagraph"/>
        <w:numPr>
          <w:ilvl w:val="0"/>
          <w:numId w:val="65"/>
        </w:numPr>
        <w:autoSpaceDE/>
        <w:autoSpaceDN/>
        <w:ind w:left="851" w:hanging="425"/>
        <w:contextualSpacing/>
        <w:jc w:val="both"/>
        <w:rPr>
          <w:sz w:val="20"/>
          <w:szCs w:val="20"/>
        </w:rPr>
      </w:pPr>
      <w:r w:rsidRPr="00835129">
        <w:rPr>
          <w:i/>
          <w:iCs/>
          <w:sz w:val="20"/>
          <w:szCs w:val="20"/>
        </w:rPr>
        <w:t>Resolution by ICCAT on Cooperation with the Food &amp; Agriculture Organization of the United Nations (FAO) with regard to study on the status of stocks and bycatches of shark species</w:t>
      </w:r>
      <w:r w:rsidRPr="00835129">
        <w:rPr>
          <w:sz w:val="20"/>
          <w:szCs w:val="20"/>
        </w:rPr>
        <w:t xml:space="preserve"> (Res. 95-02</w:t>
      </w:r>
      <w:r w:rsidRPr="00835129">
        <w:rPr>
          <w:rFonts w:hint="eastAsia"/>
          <w:sz w:val="20"/>
          <w:szCs w:val="20"/>
        </w:rPr>
        <w:t>)</w:t>
      </w:r>
    </w:p>
    <w:p w14:paraId="0B9E98EB" w14:textId="77777777" w:rsidR="00411CEA" w:rsidRPr="001F528A" w:rsidRDefault="00411CEA" w:rsidP="00411CEA">
      <w:pPr>
        <w:pStyle w:val="ListParagraph"/>
        <w:autoSpaceDE/>
        <w:autoSpaceDN/>
        <w:ind w:left="851" w:firstLine="0"/>
        <w:contextualSpacing/>
        <w:jc w:val="both"/>
        <w:rPr>
          <w:sz w:val="16"/>
          <w:szCs w:val="16"/>
        </w:rPr>
      </w:pPr>
    </w:p>
    <w:p w14:paraId="35821942" w14:textId="77777777" w:rsidR="00844C4B" w:rsidRPr="00835129" w:rsidRDefault="00844C4B" w:rsidP="00CC148E">
      <w:pPr>
        <w:pStyle w:val="ListParagraph"/>
        <w:numPr>
          <w:ilvl w:val="0"/>
          <w:numId w:val="65"/>
        </w:numPr>
        <w:autoSpaceDE/>
        <w:autoSpaceDN/>
        <w:ind w:left="851" w:hanging="425"/>
        <w:contextualSpacing/>
        <w:jc w:val="both"/>
        <w:rPr>
          <w:sz w:val="20"/>
          <w:szCs w:val="20"/>
        </w:rPr>
      </w:pPr>
      <w:r w:rsidRPr="00835129">
        <w:rPr>
          <w:i/>
          <w:iCs/>
          <w:sz w:val="20"/>
          <w:szCs w:val="20"/>
        </w:rPr>
        <w:t xml:space="preserve">Resolution by ICCAT on the shark fishery </w:t>
      </w:r>
      <w:r w:rsidRPr="00835129">
        <w:rPr>
          <w:sz w:val="20"/>
          <w:szCs w:val="20"/>
        </w:rPr>
        <w:t>(Res. 03-10),</w:t>
      </w:r>
    </w:p>
    <w:p w14:paraId="13D7129A" w14:textId="77777777" w:rsidR="00411CEA" w:rsidRPr="001F528A" w:rsidRDefault="00411CEA" w:rsidP="00411CEA">
      <w:pPr>
        <w:pStyle w:val="ListParagraph"/>
        <w:rPr>
          <w:sz w:val="16"/>
          <w:szCs w:val="16"/>
        </w:rPr>
      </w:pPr>
    </w:p>
    <w:p w14:paraId="5B0FCD7F" w14:textId="77777777" w:rsidR="00844C4B" w:rsidRPr="00835129" w:rsidRDefault="00844C4B" w:rsidP="00CC148E">
      <w:pPr>
        <w:pStyle w:val="ListParagraph"/>
        <w:numPr>
          <w:ilvl w:val="0"/>
          <w:numId w:val="65"/>
        </w:numPr>
        <w:autoSpaceDE/>
        <w:autoSpaceDN/>
        <w:ind w:left="851" w:hanging="425"/>
        <w:contextualSpacing/>
        <w:jc w:val="both"/>
        <w:rPr>
          <w:sz w:val="20"/>
          <w:szCs w:val="20"/>
        </w:rPr>
      </w:pPr>
      <w:r w:rsidRPr="00835129">
        <w:rPr>
          <w:i/>
          <w:iCs/>
          <w:sz w:val="20"/>
          <w:szCs w:val="20"/>
        </w:rPr>
        <w:t>Recommendation by ICCAT concerning the conservation of sharks caught in association with fisheries managed by ICCAT</w:t>
      </w:r>
      <w:r w:rsidRPr="00835129">
        <w:rPr>
          <w:sz w:val="20"/>
          <w:szCs w:val="20"/>
        </w:rPr>
        <w:t xml:space="preserve"> (Rec. 04-10),</w:t>
      </w:r>
    </w:p>
    <w:p w14:paraId="6D7B10CC" w14:textId="77777777" w:rsidR="00411CEA" w:rsidRPr="001F528A" w:rsidRDefault="00411CEA" w:rsidP="00411CEA">
      <w:pPr>
        <w:pStyle w:val="ListParagraph"/>
        <w:rPr>
          <w:sz w:val="16"/>
          <w:szCs w:val="16"/>
        </w:rPr>
      </w:pPr>
    </w:p>
    <w:p w14:paraId="084B56C9" w14:textId="77777777" w:rsidR="00844C4B" w:rsidRPr="00835129" w:rsidRDefault="00844C4B" w:rsidP="00CC148E">
      <w:pPr>
        <w:pStyle w:val="ListParagraph"/>
        <w:numPr>
          <w:ilvl w:val="0"/>
          <w:numId w:val="65"/>
        </w:numPr>
        <w:autoSpaceDE/>
        <w:autoSpaceDN/>
        <w:ind w:left="851" w:hanging="425"/>
        <w:contextualSpacing/>
        <w:jc w:val="both"/>
        <w:rPr>
          <w:sz w:val="20"/>
          <w:szCs w:val="20"/>
        </w:rPr>
      </w:pPr>
      <w:r w:rsidRPr="00835129">
        <w:rPr>
          <w:i/>
          <w:iCs/>
          <w:sz w:val="20"/>
          <w:szCs w:val="20"/>
        </w:rPr>
        <w:t>Supplemental Recommendation by ICCAT concerning sharks</w:t>
      </w:r>
      <w:r w:rsidRPr="00835129">
        <w:rPr>
          <w:sz w:val="20"/>
          <w:szCs w:val="20"/>
        </w:rPr>
        <w:t xml:space="preserve"> (Rec. 07-06),</w:t>
      </w:r>
    </w:p>
    <w:p w14:paraId="22EA2098" w14:textId="77777777" w:rsidR="00411CEA" w:rsidRPr="001F528A" w:rsidRDefault="00411CEA" w:rsidP="00411CEA">
      <w:pPr>
        <w:pStyle w:val="ListParagraph"/>
        <w:rPr>
          <w:sz w:val="16"/>
          <w:szCs w:val="16"/>
        </w:rPr>
      </w:pPr>
    </w:p>
    <w:p w14:paraId="4D4D01BC" w14:textId="77777777" w:rsidR="00844C4B" w:rsidRPr="00835129" w:rsidRDefault="00844C4B" w:rsidP="00CC148E">
      <w:pPr>
        <w:pStyle w:val="ListParagraph"/>
        <w:numPr>
          <w:ilvl w:val="0"/>
          <w:numId w:val="65"/>
        </w:numPr>
        <w:autoSpaceDE/>
        <w:autoSpaceDN/>
        <w:ind w:left="851" w:hanging="425"/>
        <w:contextualSpacing/>
        <w:jc w:val="both"/>
        <w:rPr>
          <w:sz w:val="20"/>
          <w:szCs w:val="20"/>
        </w:rPr>
      </w:pPr>
      <w:r w:rsidRPr="00835129">
        <w:rPr>
          <w:i/>
          <w:iCs/>
          <w:sz w:val="20"/>
          <w:szCs w:val="20"/>
        </w:rPr>
        <w:t>Recommendation by ICCAT on the conservation of thresher sharks caught in association with fisheries in the ICCAT Convention area</w:t>
      </w:r>
      <w:r w:rsidRPr="00835129">
        <w:rPr>
          <w:sz w:val="20"/>
          <w:szCs w:val="20"/>
        </w:rPr>
        <w:t xml:space="preserve"> (Rec. 09-07),</w:t>
      </w:r>
    </w:p>
    <w:p w14:paraId="77E2D98E" w14:textId="77777777" w:rsidR="00411CEA" w:rsidRPr="001F528A" w:rsidRDefault="00411CEA" w:rsidP="00411CEA">
      <w:pPr>
        <w:pStyle w:val="ListParagraph"/>
        <w:rPr>
          <w:sz w:val="16"/>
          <w:szCs w:val="16"/>
        </w:rPr>
      </w:pPr>
    </w:p>
    <w:p w14:paraId="1E48634A" w14:textId="77777777" w:rsidR="00844C4B" w:rsidRPr="00835129" w:rsidRDefault="00844C4B" w:rsidP="00CC148E">
      <w:pPr>
        <w:pStyle w:val="ListParagraph"/>
        <w:numPr>
          <w:ilvl w:val="0"/>
          <w:numId w:val="65"/>
        </w:numPr>
        <w:autoSpaceDE/>
        <w:autoSpaceDN/>
        <w:ind w:left="851" w:hanging="425"/>
        <w:contextualSpacing/>
        <w:jc w:val="both"/>
        <w:rPr>
          <w:sz w:val="20"/>
          <w:szCs w:val="20"/>
        </w:rPr>
      </w:pPr>
      <w:r w:rsidRPr="00835129">
        <w:rPr>
          <w:i/>
          <w:iCs/>
          <w:sz w:val="20"/>
          <w:szCs w:val="20"/>
        </w:rPr>
        <w:t>Recommendation by ICCAT on the conservation of oceanic whitetip shark caught in association with fisheries in the ICCAT Convention area</w:t>
      </w:r>
      <w:r w:rsidRPr="00835129">
        <w:rPr>
          <w:sz w:val="20"/>
          <w:szCs w:val="20"/>
        </w:rPr>
        <w:t xml:space="preserve"> (Rec. 10-07),</w:t>
      </w:r>
    </w:p>
    <w:p w14:paraId="011CB764" w14:textId="77777777" w:rsidR="00411CEA" w:rsidRPr="001F528A" w:rsidRDefault="00411CEA" w:rsidP="00411CEA">
      <w:pPr>
        <w:pStyle w:val="ListParagraph"/>
        <w:rPr>
          <w:sz w:val="16"/>
          <w:szCs w:val="16"/>
        </w:rPr>
      </w:pPr>
    </w:p>
    <w:p w14:paraId="5A15C720" w14:textId="77777777" w:rsidR="00844C4B" w:rsidRPr="00835129" w:rsidRDefault="00844C4B" w:rsidP="00CC148E">
      <w:pPr>
        <w:pStyle w:val="ListParagraph"/>
        <w:numPr>
          <w:ilvl w:val="0"/>
          <w:numId w:val="65"/>
        </w:numPr>
        <w:autoSpaceDE/>
        <w:autoSpaceDN/>
        <w:ind w:left="851" w:hanging="425"/>
        <w:contextualSpacing/>
        <w:jc w:val="both"/>
        <w:rPr>
          <w:sz w:val="20"/>
          <w:szCs w:val="20"/>
        </w:rPr>
      </w:pPr>
      <w:r w:rsidRPr="00835129">
        <w:rPr>
          <w:i/>
          <w:iCs/>
          <w:sz w:val="20"/>
          <w:szCs w:val="20"/>
        </w:rPr>
        <w:t xml:space="preserve">Recommendation by ICCAT on hammerhead sharks (family </w:t>
      </w:r>
      <w:proofErr w:type="spellStart"/>
      <w:r w:rsidRPr="00835129">
        <w:rPr>
          <w:i/>
          <w:iCs/>
          <w:sz w:val="20"/>
          <w:szCs w:val="20"/>
        </w:rPr>
        <w:t>sphyrnidae</w:t>
      </w:r>
      <w:proofErr w:type="spellEnd"/>
      <w:r w:rsidRPr="00835129">
        <w:rPr>
          <w:i/>
          <w:iCs/>
          <w:sz w:val="20"/>
          <w:szCs w:val="20"/>
        </w:rPr>
        <w:t>) caught in association with fisheries managed by ICCAT</w:t>
      </w:r>
      <w:r w:rsidRPr="00835129">
        <w:rPr>
          <w:sz w:val="20"/>
          <w:szCs w:val="20"/>
        </w:rPr>
        <w:t xml:space="preserve"> (Rec. 10-08),</w:t>
      </w:r>
    </w:p>
    <w:p w14:paraId="1D635686" w14:textId="77777777" w:rsidR="00411CEA" w:rsidRPr="001F528A" w:rsidRDefault="00411CEA" w:rsidP="00411CEA">
      <w:pPr>
        <w:pStyle w:val="ListParagraph"/>
        <w:rPr>
          <w:sz w:val="16"/>
          <w:szCs w:val="16"/>
        </w:rPr>
      </w:pPr>
    </w:p>
    <w:p w14:paraId="10850E24" w14:textId="77777777" w:rsidR="00844C4B" w:rsidRPr="00835129" w:rsidRDefault="00844C4B" w:rsidP="00CC148E">
      <w:pPr>
        <w:pStyle w:val="ListParagraph"/>
        <w:numPr>
          <w:ilvl w:val="0"/>
          <w:numId w:val="65"/>
        </w:numPr>
        <w:autoSpaceDE/>
        <w:autoSpaceDN/>
        <w:ind w:left="851" w:hanging="425"/>
        <w:contextualSpacing/>
        <w:jc w:val="both"/>
        <w:rPr>
          <w:sz w:val="20"/>
          <w:szCs w:val="20"/>
        </w:rPr>
      </w:pPr>
      <w:r w:rsidRPr="00835129">
        <w:rPr>
          <w:i/>
          <w:iCs/>
          <w:sz w:val="20"/>
          <w:szCs w:val="20"/>
        </w:rPr>
        <w:t>Recommendation by ICCAT on the conservation of silky sharks caught in association with ICCAT fisheries</w:t>
      </w:r>
      <w:r w:rsidRPr="00835129">
        <w:rPr>
          <w:sz w:val="20"/>
          <w:szCs w:val="20"/>
        </w:rPr>
        <w:t xml:space="preserve"> (Rec. 11-08),</w:t>
      </w:r>
    </w:p>
    <w:p w14:paraId="55272448" w14:textId="77777777" w:rsidR="00411CEA" w:rsidRPr="001F528A" w:rsidRDefault="00411CEA" w:rsidP="00411CEA">
      <w:pPr>
        <w:pStyle w:val="ListParagraph"/>
        <w:rPr>
          <w:sz w:val="16"/>
          <w:szCs w:val="16"/>
        </w:rPr>
      </w:pPr>
    </w:p>
    <w:p w14:paraId="5B7C23B0" w14:textId="2BF38926" w:rsidR="00844C4B" w:rsidRPr="00835129" w:rsidRDefault="00844C4B" w:rsidP="00CC148E">
      <w:pPr>
        <w:pStyle w:val="ListParagraph"/>
        <w:numPr>
          <w:ilvl w:val="0"/>
          <w:numId w:val="65"/>
        </w:numPr>
        <w:autoSpaceDE/>
        <w:autoSpaceDN/>
        <w:ind w:left="851" w:hanging="425"/>
        <w:contextualSpacing/>
        <w:jc w:val="both"/>
        <w:rPr>
          <w:sz w:val="20"/>
          <w:szCs w:val="20"/>
        </w:rPr>
      </w:pPr>
      <w:r w:rsidRPr="00835129">
        <w:rPr>
          <w:i/>
          <w:iCs/>
          <w:sz w:val="20"/>
          <w:szCs w:val="20"/>
        </w:rPr>
        <w:t>Recommendation on biological sampling of prohibited shark species by scientific observers</w:t>
      </w:r>
      <w:r w:rsidRPr="00835129">
        <w:rPr>
          <w:sz w:val="20"/>
          <w:szCs w:val="20"/>
        </w:rPr>
        <w:t xml:space="preserve"> (Rec.</w:t>
      </w:r>
      <w:r w:rsidR="00587614" w:rsidRPr="00835129">
        <w:rPr>
          <w:sz w:val="20"/>
          <w:szCs w:val="20"/>
        </w:rPr>
        <w:t> </w:t>
      </w:r>
      <w:r w:rsidRPr="00835129">
        <w:rPr>
          <w:sz w:val="20"/>
          <w:szCs w:val="20"/>
        </w:rPr>
        <w:t>13</w:t>
      </w:r>
      <w:r w:rsidR="00587614" w:rsidRPr="00835129">
        <w:rPr>
          <w:sz w:val="20"/>
          <w:szCs w:val="20"/>
        </w:rPr>
        <w:noBreakHyphen/>
      </w:r>
      <w:r w:rsidRPr="00835129">
        <w:rPr>
          <w:sz w:val="20"/>
          <w:szCs w:val="20"/>
        </w:rPr>
        <w:t>10),</w:t>
      </w:r>
    </w:p>
    <w:p w14:paraId="1FC99C80" w14:textId="77777777" w:rsidR="00411CEA" w:rsidRPr="001F528A" w:rsidRDefault="00411CEA" w:rsidP="00411CEA">
      <w:pPr>
        <w:pStyle w:val="ListParagraph"/>
        <w:rPr>
          <w:sz w:val="16"/>
          <w:szCs w:val="16"/>
        </w:rPr>
      </w:pPr>
    </w:p>
    <w:p w14:paraId="44720203" w14:textId="77777777" w:rsidR="00844C4B" w:rsidRPr="00835129" w:rsidRDefault="00844C4B" w:rsidP="00CC148E">
      <w:pPr>
        <w:pStyle w:val="ListParagraph"/>
        <w:numPr>
          <w:ilvl w:val="0"/>
          <w:numId w:val="65"/>
        </w:numPr>
        <w:autoSpaceDE/>
        <w:autoSpaceDN/>
        <w:ind w:left="851" w:hanging="425"/>
        <w:contextualSpacing/>
        <w:jc w:val="both"/>
        <w:rPr>
          <w:sz w:val="20"/>
          <w:szCs w:val="20"/>
        </w:rPr>
      </w:pPr>
      <w:r w:rsidRPr="00835129">
        <w:rPr>
          <w:i/>
          <w:iCs/>
          <w:sz w:val="20"/>
          <w:szCs w:val="20"/>
        </w:rPr>
        <w:t>Recommendation by ICCAT on porbeagle caught in association with ICCAT fisheries</w:t>
      </w:r>
      <w:r w:rsidRPr="00835129">
        <w:rPr>
          <w:sz w:val="20"/>
          <w:szCs w:val="20"/>
        </w:rPr>
        <w:t xml:space="preserve"> (Rec. 15-06),</w:t>
      </w:r>
    </w:p>
    <w:p w14:paraId="66736529" w14:textId="77777777" w:rsidR="00411CEA" w:rsidRPr="001F528A" w:rsidRDefault="00411CEA" w:rsidP="00411CEA">
      <w:pPr>
        <w:pStyle w:val="ListParagraph"/>
        <w:rPr>
          <w:sz w:val="16"/>
          <w:szCs w:val="16"/>
        </w:rPr>
      </w:pPr>
    </w:p>
    <w:p w14:paraId="64C3F638" w14:textId="77777777" w:rsidR="00844C4B" w:rsidRPr="00835129" w:rsidRDefault="00844C4B" w:rsidP="00CC148E">
      <w:pPr>
        <w:pStyle w:val="ListParagraph"/>
        <w:numPr>
          <w:ilvl w:val="0"/>
          <w:numId w:val="65"/>
        </w:numPr>
        <w:autoSpaceDE/>
        <w:autoSpaceDN/>
        <w:ind w:left="851" w:hanging="425"/>
        <w:contextualSpacing/>
        <w:jc w:val="both"/>
        <w:rPr>
          <w:sz w:val="20"/>
          <w:szCs w:val="20"/>
        </w:rPr>
      </w:pPr>
      <w:r w:rsidRPr="00835129">
        <w:rPr>
          <w:i/>
          <w:iCs/>
          <w:sz w:val="20"/>
          <w:szCs w:val="20"/>
        </w:rPr>
        <w:t>Recommendation by ICCAT to replace Recommendation 16-13 on improvement of compliance review of conservation and management measures regarding sharks caught in association with ICCAT fisheries</w:t>
      </w:r>
      <w:r w:rsidRPr="00835129">
        <w:rPr>
          <w:sz w:val="20"/>
          <w:szCs w:val="20"/>
        </w:rPr>
        <w:t xml:space="preserve"> (Rec. 18-06), and</w:t>
      </w:r>
    </w:p>
    <w:p w14:paraId="229593E5" w14:textId="77777777" w:rsidR="00411CEA" w:rsidRPr="001F528A" w:rsidRDefault="00411CEA" w:rsidP="00411CEA">
      <w:pPr>
        <w:pStyle w:val="ListParagraph"/>
        <w:rPr>
          <w:sz w:val="16"/>
          <w:szCs w:val="16"/>
        </w:rPr>
      </w:pPr>
    </w:p>
    <w:p w14:paraId="21CC1DCB" w14:textId="34DD31B4" w:rsidR="00844C4B" w:rsidRPr="00835129" w:rsidRDefault="00844C4B" w:rsidP="00CC148E">
      <w:pPr>
        <w:pStyle w:val="ListParagraph"/>
        <w:numPr>
          <w:ilvl w:val="0"/>
          <w:numId w:val="65"/>
        </w:numPr>
        <w:autoSpaceDE/>
        <w:autoSpaceDN/>
        <w:ind w:left="851" w:hanging="425"/>
        <w:contextualSpacing/>
        <w:jc w:val="both"/>
        <w:rPr>
          <w:sz w:val="20"/>
          <w:szCs w:val="20"/>
        </w:rPr>
      </w:pPr>
      <w:r w:rsidRPr="00835129">
        <w:rPr>
          <w:i/>
          <w:iCs/>
          <w:sz w:val="20"/>
          <w:szCs w:val="20"/>
        </w:rPr>
        <w:t>Recommendation by ICCAT for the conservation of whale sharks (</w:t>
      </w:r>
      <w:r w:rsidRPr="00835129">
        <w:rPr>
          <w:sz w:val="20"/>
          <w:szCs w:val="20"/>
        </w:rPr>
        <w:t>Rhincodon typus</w:t>
      </w:r>
      <w:r w:rsidRPr="00835129">
        <w:rPr>
          <w:i/>
          <w:iCs/>
          <w:sz w:val="20"/>
          <w:szCs w:val="20"/>
        </w:rPr>
        <w:t>) caught in association with ICCAT fisheries</w:t>
      </w:r>
      <w:r w:rsidRPr="00835129">
        <w:rPr>
          <w:sz w:val="20"/>
          <w:szCs w:val="20"/>
        </w:rPr>
        <w:t xml:space="preserve"> (Rec. 23-12).</w:t>
      </w:r>
    </w:p>
    <w:p w14:paraId="4174FCCE" w14:textId="77777777" w:rsidR="00844C4B" w:rsidRPr="00835129" w:rsidRDefault="00844C4B" w:rsidP="00833055">
      <w:pPr>
        <w:jc w:val="both"/>
        <w:rPr>
          <w:sz w:val="20"/>
          <w:szCs w:val="20"/>
        </w:rPr>
      </w:pPr>
    </w:p>
    <w:p w14:paraId="553D0325" w14:textId="4FF1FB0B" w:rsidR="00844C4B" w:rsidRPr="00835129" w:rsidRDefault="00BE0C6D" w:rsidP="001F528A">
      <w:pPr>
        <w:jc w:val="both"/>
        <w:rPr>
          <w:sz w:val="20"/>
          <w:szCs w:val="20"/>
        </w:rPr>
      </w:pPr>
      <w:r w:rsidRPr="00835129">
        <w:rPr>
          <w:sz w:val="20"/>
          <w:szCs w:val="20"/>
          <w:u w:val="single"/>
        </w:rPr>
        <w:t xml:space="preserve">Any references to these </w:t>
      </w:r>
      <w:proofErr w:type="gramStart"/>
      <w:r w:rsidRPr="00835129">
        <w:rPr>
          <w:sz w:val="20"/>
          <w:szCs w:val="20"/>
          <w:u w:val="single"/>
        </w:rPr>
        <w:t>repealed measures</w:t>
      </w:r>
      <w:proofErr w:type="gramEnd"/>
      <w:r w:rsidRPr="00835129">
        <w:rPr>
          <w:sz w:val="20"/>
          <w:szCs w:val="20"/>
          <w:u w:val="single"/>
        </w:rPr>
        <w:t xml:space="preserve"> in other active management measures shall be presumed to refer to this new Recommendation, as applicable.</w:t>
      </w:r>
      <w:r w:rsidR="00844C4B" w:rsidRPr="00835129">
        <w:rPr>
          <w:sz w:val="20"/>
          <w:szCs w:val="20"/>
        </w:rPr>
        <w:br w:type="page"/>
      </w:r>
    </w:p>
    <w:p w14:paraId="20AE8726" w14:textId="77777777" w:rsidR="00844C4B" w:rsidRPr="00835129" w:rsidRDefault="00844C4B" w:rsidP="00411CEA">
      <w:pPr>
        <w:jc w:val="right"/>
        <w:rPr>
          <w:b/>
          <w:bCs/>
          <w:sz w:val="20"/>
          <w:szCs w:val="20"/>
        </w:rPr>
      </w:pPr>
      <w:r w:rsidRPr="00835129">
        <w:rPr>
          <w:rFonts w:hint="eastAsia"/>
          <w:b/>
          <w:bCs/>
          <w:sz w:val="20"/>
          <w:szCs w:val="20"/>
        </w:rPr>
        <w:t>Annex 1</w:t>
      </w:r>
    </w:p>
    <w:p w14:paraId="62837513" w14:textId="77777777" w:rsidR="00844C4B" w:rsidRPr="00835129" w:rsidRDefault="00844C4B" w:rsidP="00833055">
      <w:pPr>
        <w:jc w:val="both"/>
        <w:rPr>
          <w:sz w:val="20"/>
          <w:szCs w:val="20"/>
        </w:rPr>
      </w:pPr>
    </w:p>
    <w:p w14:paraId="682F438D" w14:textId="737F0C1D" w:rsidR="00844C4B" w:rsidRPr="00835129" w:rsidRDefault="00844C4B" w:rsidP="00411CEA">
      <w:pPr>
        <w:jc w:val="center"/>
        <w:rPr>
          <w:sz w:val="20"/>
          <w:szCs w:val="20"/>
        </w:rPr>
      </w:pPr>
      <w:r w:rsidRPr="00835129">
        <w:rPr>
          <w:rFonts w:hint="eastAsia"/>
          <w:b/>
          <w:bCs/>
          <w:sz w:val="20"/>
          <w:szCs w:val="20"/>
        </w:rPr>
        <w:t xml:space="preserve">Guidelines for safe handling </w:t>
      </w:r>
      <w:r w:rsidRPr="00835129">
        <w:rPr>
          <w:b/>
          <w:bCs/>
          <w:sz w:val="20"/>
          <w:szCs w:val="20"/>
        </w:rPr>
        <w:t>and</w:t>
      </w:r>
      <w:r w:rsidRPr="00835129">
        <w:rPr>
          <w:rFonts w:hint="eastAsia"/>
          <w:b/>
          <w:bCs/>
          <w:sz w:val="20"/>
          <w:szCs w:val="20"/>
        </w:rPr>
        <w:t xml:space="preserve"> release ow whale sharks </w:t>
      </w:r>
      <w:r w:rsidRPr="00835129">
        <w:rPr>
          <w:rFonts w:hint="eastAsia"/>
          <w:sz w:val="20"/>
          <w:szCs w:val="20"/>
        </w:rPr>
        <w:t>[</w:t>
      </w:r>
      <w:r w:rsidR="00E830E8" w:rsidRPr="00835129">
        <w:rPr>
          <w:sz w:val="20"/>
          <w:szCs w:val="20"/>
        </w:rPr>
        <w:t xml:space="preserve">ICCAT Rec. </w:t>
      </w:r>
      <w:r w:rsidRPr="00835129">
        <w:rPr>
          <w:rFonts w:hint="eastAsia"/>
          <w:sz w:val="20"/>
          <w:szCs w:val="20"/>
        </w:rPr>
        <w:t>23-12]</w:t>
      </w:r>
    </w:p>
    <w:p w14:paraId="783F5668" w14:textId="77777777" w:rsidR="00844C4B" w:rsidRPr="00835129" w:rsidRDefault="00844C4B" w:rsidP="00833055">
      <w:pPr>
        <w:jc w:val="both"/>
        <w:rPr>
          <w:sz w:val="20"/>
          <w:szCs w:val="20"/>
        </w:rPr>
      </w:pPr>
    </w:p>
    <w:p w14:paraId="0505C919" w14:textId="77777777" w:rsidR="00844C4B" w:rsidRPr="00835129" w:rsidRDefault="00844C4B" w:rsidP="00CC148E">
      <w:pPr>
        <w:pStyle w:val="Default"/>
        <w:widowControl w:val="0"/>
        <w:numPr>
          <w:ilvl w:val="0"/>
          <w:numId w:val="67"/>
        </w:numPr>
        <w:ind w:left="360" w:hanging="360"/>
        <w:jc w:val="both"/>
        <w:rPr>
          <w:sz w:val="20"/>
          <w:szCs w:val="20"/>
        </w:rPr>
      </w:pPr>
      <w:r w:rsidRPr="00835129">
        <w:rPr>
          <w:sz w:val="20"/>
          <w:szCs w:val="20"/>
        </w:rPr>
        <w:t>In the ICCAT Convention area, the following practices should be used when releasing whale sharks incidentally caught in ICCAT fisheries:</w:t>
      </w:r>
    </w:p>
    <w:p w14:paraId="4A0081AC" w14:textId="77777777" w:rsidR="00844C4B" w:rsidRPr="00835129" w:rsidRDefault="00844C4B" w:rsidP="00833055">
      <w:pPr>
        <w:pStyle w:val="Default"/>
        <w:ind w:left="360"/>
        <w:jc w:val="both"/>
        <w:rPr>
          <w:sz w:val="20"/>
          <w:szCs w:val="20"/>
        </w:rPr>
      </w:pPr>
    </w:p>
    <w:p w14:paraId="107B892A" w14:textId="77777777" w:rsidR="00844C4B" w:rsidRPr="00835129" w:rsidRDefault="00844C4B" w:rsidP="00CC148E">
      <w:pPr>
        <w:pStyle w:val="Default"/>
        <w:widowControl w:val="0"/>
        <w:numPr>
          <w:ilvl w:val="0"/>
          <w:numId w:val="68"/>
        </w:numPr>
        <w:ind w:left="709" w:hanging="283"/>
        <w:jc w:val="both"/>
        <w:rPr>
          <w:sz w:val="20"/>
          <w:szCs w:val="20"/>
        </w:rPr>
      </w:pPr>
      <w:r w:rsidRPr="00835129">
        <w:rPr>
          <w:sz w:val="20"/>
          <w:szCs w:val="20"/>
        </w:rPr>
        <w:t xml:space="preserve">Use the sail brail or dip net to lift and release the whale sharks, an operation also defined as “brailing”. This operation is to be used when specimens smaller than 2 meters are caught, to release them directly in open water, without bringing them on board; or </w:t>
      </w:r>
    </w:p>
    <w:p w14:paraId="6E49D663" w14:textId="77777777" w:rsidR="00844C4B" w:rsidRPr="00835129" w:rsidRDefault="00844C4B" w:rsidP="00833055">
      <w:pPr>
        <w:pStyle w:val="Default"/>
        <w:ind w:left="360"/>
        <w:jc w:val="both"/>
        <w:rPr>
          <w:sz w:val="20"/>
          <w:szCs w:val="20"/>
        </w:rPr>
      </w:pPr>
    </w:p>
    <w:p w14:paraId="21B294C5" w14:textId="77777777" w:rsidR="00844C4B" w:rsidRPr="00835129" w:rsidRDefault="00844C4B" w:rsidP="00CC148E">
      <w:pPr>
        <w:pStyle w:val="Default"/>
        <w:widowControl w:val="0"/>
        <w:numPr>
          <w:ilvl w:val="0"/>
          <w:numId w:val="68"/>
        </w:numPr>
        <w:ind w:left="709" w:hanging="283"/>
        <w:jc w:val="both"/>
        <w:rPr>
          <w:sz w:val="20"/>
          <w:szCs w:val="20"/>
        </w:rPr>
      </w:pPr>
      <w:r w:rsidRPr="00835129">
        <w:rPr>
          <w:sz w:val="20"/>
          <w:szCs w:val="20"/>
        </w:rPr>
        <w:t xml:space="preserve">Sink the cork line so the whale shark rolls out of the net. If the individual does not go out of the net by itself, place a rope under the animal and attach it to the float line to help it roll out of the net; or </w:t>
      </w:r>
    </w:p>
    <w:p w14:paraId="5B020655" w14:textId="77777777" w:rsidR="00844C4B" w:rsidRPr="00835129" w:rsidRDefault="00844C4B" w:rsidP="00411CEA">
      <w:pPr>
        <w:pStyle w:val="Default"/>
        <w:widowControl w:val="0"/>
        <w:ind w:left="709"/>
        <w:jc w:val="both"/>
        <w:rPr>
          <w:sz w:val="20"/>
          <w:szCs w:val="20"/>
        </w:rPr>
      </w:pPr>
    </w:p>
    <w:p w14:paraId="77B9D0A1" w14:textId="77777777" w:rsidR="00844C4B" w:rsidRPr="00835129" w:rsidRDefault="00844C4B" w:rsidP="00CC148E">
      <w:pPr>
        <w:pStyle w:val="Default"/>
        <w:widowControl w:val="0"/>
        <w:numPr>
          <w:ilvl w:val="0"/>
          <w:numId w:val="68"/>
        </w:numPr>
        <w:ind w:left="709" w:hanging="283"/>
        <w:jc w:val="both"/>
        <w:rPr>
          <w:sz w:val="20"/>
          <w:szCs w:val="20"/>
        </w:rPr>
      </w:pPr>
      <w:r w:rsidRPr="00835129">
        <w:rPr>
          <w:sz w:val="20"/>
          <w:szCs w:val="20"/>
        </w:rPr>
        <w:t xml:space="preserve">Cut a few meters of the net in front of the whale shark. </w:t>
      </w:r>
    </w:p>
    <w:p w14:paraId="2E85A3F4" w14:textId="77777777" w:rsidR="00844C4B" w:rsidRPr="00835129" w:rsidRDefault="00844C4B" w:rsidP="00833055">
      <w:pPr>
        <w:pStyle w:val="Default"/>
        <w:ind w:left="360"/>
        <w:jc w:val="both"/>
        <w:rPr>
          <w:sz w:val="20"/>
          <w:szCs w:val="20"/>
        </w:rPr>
      </w:pPr>
    </w:p>
    <w:p w14:paraId="57EF9E08" w14:textId="77777777" w:rsidR="00844C4B" w:rsidRPr="00835129" w:rsidRDefault="00844C4B" w:rsidP="00833055">
      <w:pPr>
        <w:pStyle w:val="Default"/>
        <w:ind w:left="360"/>
        <w:jc w:val="both"/>
        <w:rPr>
          <w:sz w:val="20"/>
          <w:szCs w:val="20"/>
        </w:rPr>
      </w:pPr>
      <w:r w:rsidRPr="00835129">
        <w:rPr>
          <w:sz w:val="20"/>
          <w:szCs w:val="20"/>
        </w:rPr>
        <w:t xml:space="preserve"> </w:t>
      </w:r>
    </w:p>
    <w:p w14:paraId="1E8E834F" w14:textId="77777777" w:rsidR="00844C4B" w:rsidRPr="00835129" w:rsidRDefault="00844C4B" w:rsidP="00CC148E">
      <w:pPr>
        <w:pStyle w:val="Default"/>
        <w:widowControl w:val="0"/>
        <w:numPr>
          <w:ilvl w:val="0"/>
          <w:numId w:val="67"/>
        </w:numPr>
        <w:ind w:left="360" w:hanging="360"/>
        <w:jc w:val="both"/>
        <w:rPr>
          <w:sz w:val="20"/>
          <w:szCs w:val="20"/>
        </w:rPr>
      </w:pPr>
      <w:r w:rsidRPr="00835129">
        <w:rPr>
          <w:sz w:val="20"/>
          <w:szCs w:val="20"/>
        </w:rPr>
        <w:t xml:space="preserve">In the ICCAT Convention area, the following practices should be avoided when releasing whale sharks incidentally caught in ICCAT fisheries: </w:t>
      </w:r>
    </w:p>
    <w:p w14:paraId="5C501E7A" w14:textId="77777777" w:rsidR="00844C4B" w:rsidRPr="00835129" w:rsidRDefault="00844C4B" w:rsidP="00833055">
      <w:pPr>
        <w:pStyle w:val="Default"/>
        <w:ind w:left="360"/>
        <w:jc w:val="both"/>
        <w:rPr>
          <w:sz w:val="20"/>
          <w:szCs w:val="20"/>
        </w:rPr>
      </w:pPr>
    </w:p>
    <w:p w14:paraId="08AE11AE" w14:textId="77777777" w:rsidR="00844C4B" w:rsidRPr="00835129" w:rsidRDefault="00844C4B" w:rsidP="00CC148E">
      <w:pPr>
        <w:pStyle w:val="Default"/>
        <w:widowControl w:val="0"/>
        <w:numPr>
          <w:ilvl w:val="0"/>
          <w:numId w:val="68"/>
        </w:numPr>
        <w:ind w:left="709" w:hanging="283"/>
        <w:jc w:val="both"/>
        <w:rPr>
          <w:sz w:val="20"/>
          <w:szCs w:val="20"/>
        </w:rPr>
      </w:pPr>
      <w:r w:rsidRPr="00835129">
        <w:rPr>
          <w:sz w:val="20"/>
          <w:szCs w:val="20"/>
        </w:rPr>
        <w:t>Lifting whale sharks by tail;</w:t>
      </w:r>
    </w:p>
    <w:p w14:paraId="18E8EE25" w14:textId="6198FDD9" w:rsidR="00844C4B" w:rsidRPr="00835129" w:rsidRDefault="00844C4B" w:rsidP="00411CEA">
      <w:pPr>
        <w:pStyle w:val="Default"/>
        <w:widowControl w:val="0"/>
        <w:ind w:left="709"/>
        <w:jc w:val="both"/>
        <w:rPr>
          <w:sz w:val="20"/>
          <w:szCs w:val="20"/>
        </w:rPr>
      </w:pPr>
    </w:p>
    <w:p w14:paraId="3B04C22E" w14:textId="77777777" w:rsidR="00844C4B" w:rsidRPr="00835129" w:rsidRDefault="00844C4B" w:rsidP="00CC148E">
      <w:pPr>
        <w:pStyle w:val="Default"/>
        <w:widowControl w:val="0"/>
        <w:numPr>
          <w:ilvl w:val="0"/>
          <w:numId w:val="68"/>
        </w:numPr>
        <w:ind w:left="709" w:hanging="283"/>
        <w:jc w:val="both"/>
        <w:rPr>
          <w:sz w:val="20"/>
          <w:szCs w:val="20"/>
        </w:rPr>
      </w:pPr>
      <w:r w:rsidRPr="00835129">
        <w:rPr>
          <w:sz w:val="20"/>
          <w:szCs w:val="20"/>
        </w:rPr>
        <w:t>Pulling whale sharks by a loop hooked around its gill or holes bored into a fin;</w:t>
      </w:r>
    </w:p>
    <w:p w14:paraId="409A3627" w14:textId="77777777" w:rsidR="00844C4B" w:rsidRPr="00835129" w:rsidRDefault="00844C4B" w:rsidP="00411CEA">
      <w:pPr>
        <w:pStyle w:val="Default"/>
        <w:widowControl w:val="0"/>
        <w:ind w:left="709"/>
        <w:jc w:val="both"/>
        <w:rPr>
          <w:sz w:val="20"/>
          <w:szCs w:val="20"/>
        </w:rPr>
      </w:pPr>
    </w:p>
    <w:p w14:paraId="771C4F08" w14:textId="77777777" w:rsidR="00844C4B" w:rsidRPr="00835129" w:rsidRDefault="00844C4B" w:rsidP="00CC148E">
      <w:pPr>
        <w:pStyle w:val="Default"/>
        <w:widowControl w:val="0"/>
        <w:numPr>
          <w:ilvl w:val="0"/>
          <w:numId w:val="68"/>
        </w:numPr>
        <w:ind w:left="709" w:hanging="283"/>
        <w:jc w:val="both"/>
        <w:rPr>
          <w:sz w:val="20"/>
          <w:szCs w:val="20"/>
        </w:rPr>
      </w:pPr>
      <w:r w:rsidRPr="00835129">
        <w:rPr>
          <w:sz w:val="20"/>
          <w:szCs w:val="20"/>
        </w:rPr>
        <w:t xml:space="preserve">Gaffing; </w:t>
      </w:r>
    </w:p>
    <w:p w14:paraId="1410D015" w14:textId="77777777" w:rsidR="00844C4B" w:rsidRPr="00835129" w:rsidRDefault="00844C4B" w:rsidP="00411CEA">
      <w:pPr>
        <w:pStyle w:val="Default"/>
        <w:widowControl w:val="0"/>
        <w:ind w:left="709"/>
        <w:jc w:val="both"/>
        <w:rPr>
          <w:sz w:val="20"/>
          <w:szCs w:val="20"/>
        </w:rPr>
      </w:pPr>
    </w:p>
    <w:p w14:paraId="640B77F0" w14:textId="77777777" w:rsidR="00844C4B" w:rsidRPr="00835129" w:rsidRDefault="00844C4B" w:rsidP="00CC148E">
      <w:pPr>
        <w:pStyle w:val="Default"/>
        <w:widowControl w:val="0"/>
        <w:numPr>
          <w:ilvl w:val="0"/>
          <w:numId w:val="68"/>
        </w:numPr>
        <w:ind w:left="709" w:hanging="283"/>
        <w:jc w:val="both"/>
        <w:rPr>
          <w:sz w:val="20"/>
          <w:szCs w:val="20"/>
        </w:rPr>
      </w:pPr>
      <w:r w:rsidRPr="00835129">
        <w:rPr>
          <w:sz w:val="20"/>
          <w:szCs w:val="20"/>
        </w:rPr>
        <w:t xml:space="preserve">Leaving towing ropes attached to the trunk of whale sharks; </w:t>
      </w:r>
    </w:p>
    <w:p w14:paraId="270528E0" w14:textId="77777777" w:rsidR="00844C4B" w:rsidRPr="00835129" w:rsidRDefault="00844C4B" w:rsidP="00411CEA">
      <w:pPr>
        <w:pStyle w:val="Default"/>
        <w:widowControl w:val="0"/>
        <w:ind w:left="709"/>
        <w:jc w:val="both"/>
        <w:rPr>
          <w:sz w:val="20"/>
          <w:szCs w:val="20"/>
        </w:rPr>
      </w:pPr>
    </w:p>
    <w:p w14:paraId="0BFDE86E" w14:textId="77777777" w:rsidR="00844C4B" w:rsidRPr="00835129" w:rsidRDefault="00844C4B" w:rsidP="00CC148E">
      <w:pPr>
        <w:pStyle w:val="Default"/>
        <w:widowControl w:val="0"/>
        <w:numPr>
          <w:ilvl w:val="0"/>
          <w:numId w:val="68"/>
        </w:numPr>
        <w:ind w:left="709" w:hanging="283"/>
        <w:jc w:val="both"/>
        <w:rPr>
          <w:sz w:val="20"/>
          <w:szCs w:val="20"/>
        </w:rPr>
      </w:pPr>
      <w:r w:rsidRPr="00835129">
        <w:rPr>
          <w:sz w:val="20"/>
          <w:szCs w:val="20"/>
        </w:rPr>
        <w:t xml:space="preserve">Brailing whale sharks larger than 2 meters; </w:t>
      </w:r>
    </w:p>
    <w:p w14:paraId="26CA6947" w14:textId="77777777" w:rsidR="00844C4B" w:rsidRPr="00835129" w:rsidRDefault="00844C4B" w:rsidP="00411CEA">
      <w:pPr>
        <w:pStyle w:val="Default"/>
        <w:widowControl w:val="0"/>
        <w:ind w:left="709"/>
        <w:jc w:val="both"/>
        <w:rPr>
          <w:sz w:val="20"/>
          <w:szCs w:val="20"/>
        </w:rPr>
      </w:pPr>
    </w:p>
    <w:p w14:paraId="3E358DCD" w14:textId="77777777" w:rsidR="00844C4B" w:rsidRPr="00835129" w:rsidRDefault="00844C4B" w:rsidP="00CC148E">
      <w:pPr>
        <w:pStyle w:val="Default"/>
        <w:widowControl w:val="0"/>
        <w:numPr>
          <w:ilvl w:val="0"/>
          <w:numId w:val="68"/>
        </w:numPr>
        <w:ind w:left="709" w:hanging="283"/>
        <w:jc w:val="both"/>
        <w:rPr>
          <w:sz w:val="20"/>
          <w:szCs w:val="20"/>
        </w:rPr>
      </w:pPr>
      <w:r w:rsidRPr="00835129">
        <w:rPr>
          <w:sz w:val="20"/>
          <w:szCs w:val="20"/>
        </w:rPr>
        <w:t xml:space="preserve">Brailing whale sharks onto the deck; </w:t>
      </w:r>
    </w:p>
    <w:p w14:paraId="278DD67A" w14:textId="77777777" w:rsidR="00844C4B" w:rsidRPr="00835129" w:rsidRDefault="00844C4B" w:rsidP="00411CEA">
      <w:pPr>
        <w:pStyle w:val="Default"/>
        <w:widowControl w:val="0"/>
        <w:ind w:left="709"/>
        <w:jc w:val="both"/>
        <w:rPr>
          <w:sz w:val="20"/>
          <w:szCs w:val="20"/>
        </w:rPr>
      </w:pPr>
    </w:p>
    <w:p w14:paraId="0769DA78" w14:textId="77777777" w:rsidR="00844C4B" w:rsidRPr="00835129" w:rsidRDefault="00844C4B" w:rsidP="00CC148E">
      <w:pPr>
        <w:pStyle w:val="Default"/>
        <w:widowControl w:val="0"/>
        <w:numPr>
          <w:ilvl w:val="0"/>
          <w:numId w:val="68"/>
        </w:numPr>
        <w:ind w:left="709" w:hanging="283"/>
        <w:jc w:val="both"/>
        <w:rPr>
          <w:sz w:val="20"/>
          <w:szCs w:val="20"/>
        </w:rPr>
      </w:pPr>
      <w:r w:rsidRPr="00835129">
        <w:rPr>
          <w:sz w:val="20"/>
          <w:szCs w:val="20"/>
        </w:rPr>
        <w:t xml:space="preserve">Starting the brailing process while whale shark is still in the purse seine net. </w:t>
      </w:r>
    </w:p>
    <w:p w14:paraId="02EEE066" w14:textId="77777777" w:rsidR="00844C4B" w:rsidRPr="00835129" w:rsidRDefault="00844C4B" w:rsidP="00411CEA">
      <w:pPr>
        <w:pStyle w:val="Default"/>
        <w:widowControl w:val="0"/>
        <w:ind w:left="709"/>
        <w:jc w:val="both"/>
        <w:rPr>
          <w:sz w:val="20"/>
          <w:szCs w:val="20"/>
        </w:rPr>
      </w:pPr>
    </w:p>
    <w:p w14:paraId="21236261" w14:textId="77777777" w:rsidR="00844C4B" w:rsidRPr="00835129" w:rsidRDefault="00844C4B" w:rsidP="00833055">
      <w:pPr>
        <w:widowControl/>
        <w:jc w:val="both"/>
        <w:rPr>
          <w:sz w:val="20"/>
          <w:szCs w:val="20"/>
        </w:rPr>
      </w:pPr>
    </w:p>
    <w:p w14:paraId="6581D4FE" w14:textId="77777777" w:rsidR="00844C4B" w:rsidRPr="00835129" w:rsidRDefault="00844C4B" w:rsidP="00833055">
      <w:pPr>
        <w:widowControl/>
        <w:jc w:val="both"/>
        <w:rPr>
          <w:sz w:val="20"/>
          <w:szCs w:val="20"/>
        </w:rPr>
      </w:pPr>
      <w:r w:rsidRPr="00835129">
        <w:rPr>
          <w:sz w:val="20"/>
          <w:szCs w:val="20"/>
        </w:rPr>
        <w:br w:type="page"/>
      </w:r>
    </w:p>
    <w:p w14:paraId="44F3325F" w14:textId="77777777" w:rsidR="00844C4B" w:rsidRPr="00835129" w:rsidRDefault="00844C4B" w:rsidP="00411CEA">
      <w:pPr>
        <w:jc w:val="right"/>
        <w:rPr>
          <w:b/>
          <w:bCs/>
          <w:sz w:val="20"/>
          <w:szCs w:val="20"/>
        </w:rPr>
      </w:pPr>
      <w:r w:rsidRPr="00835129">
        <w:rPr>
          <w:rFonts w:hint="eastAsia"/>
          <w:b/>
          <w:bCs/>
          <w:sz w:val="20"/>
          <w:szCs w:val="20"/>
        </w:rPr>
        <w:t>Annex 2</w:t>
      </w:r>
    </w:p>
    <w:p w14:paraId="40E02CF2" w14:textId="77777777" w:rsidR="00844C4B" w:rsidRPr="00835129" w:rsidRDefault="00844C4B" w:rsidP="00411CEA">
      <w:pPr>
        <w:jc w:val="center"/>
        <w:rPr>
          <w:b/>
          <w:bCs/>
          <w:sz w:val="20"/>
          <w:szCs w:val="20"/>
        </w:rPr>
      </w:pPr>
    </w:p>
    <w:p w14:paraId="73290FDC" w14:textId="77777777" w:rsidR="00844C4B" w:rsidRPr="00835129" w:rsidRDefault="00844C4B" w:rsidP="00411CEA">
      <w:pPr>
        <w:jc w:val="center"/>
        <w:rPr>
          <w:b/>
          <w:bCs/>
          <w:sz w:val="20"/>
          <w:szCs w:val="20"/>
        </w:rPr>
      </w:pPr>
      <w:r w:rsidRPr="00835129">
        <w:rPr>
          <w:rFonts w:hint="eastAsia"/>
          <w:b/>
          <w:bCs/>
          <w:sz w:val="20"/>
          <w:szCs w:val="20"/>
        </w:rPr>
        <w:t>Shark Implementation Check Sheet</w:t>
      </w:r>
    </w:p>
    <w:p w14:paraId="095263DC" w14:textId="77777777" w:rsidR="00844C4B" w:rsidRPr="00835129" w:rsidRDefault="00844C4B" w:rsidP="00833055">
      <w:pPr>
        <w:jc w:val="both"/>
        <w:rPr>
          <w:sz w:val="20"/>
          <w:szCs w:val="20"/>
        </w:rPr>
      </w:pPr>
    </w:p>
    <w:p w14:paraId="38CDA8FE" w14:textId="77777777" w:rsidR="00844C4B" w:rsidRPr="00835129" w:rsidRDefault="00844C4B" w:rsidP="00833055">
      <w:pPr>
        <w:jc w:val="both"/>
        <w:rPr>
          <w:sz w:val="20"/>
          <w:szCs w:val="20"/>
        </w:rPr>
      </w:pPr>
      <w:r w:rsidRPr="00835129">
        <w:rPr>
          <w:rFonts w:hint="eastAsia"/>
          <w:sz w:val="20"/>
          <w:szCs w:val="20"/>
        </w:rPr>
        <w:t>To be drafted.</w:t>
      </w:r>
    </w:p>
    <w:p w14:paraId="44D8E959" w14:textId="77777777" w:rsidR="00844C4B" w:rsidRPr="00835129" w:rsidRDefault="00844C4B" w:rsidP="00833055">
      <w:pPr>
        <w:jc w:val="both"/>
        <w:rPr>
          <w:sz w:val="20"/>
          <w:szCs w:val="20"/>
        </w:rPr>
      </w:pPr>
    </w:p>
    <w:p w14:paraId="507CC356" w14:textId="77777777" w:rsidR="00844C4B" w:rsidRPr="00835129" w:rsidRDefault="00844C4B" w:rsidP="00833055">
      <w:pPr>
        <w:jc w:val="both"/>
        <w:rPr>
          <w:sz w:val="20"/>
          <w:szCs w:val="20"/>
        </w:rPr>
      </w:pPr>
    </w:p>
    <w:p w14:paraId="5D5EA96F" w14:textId="77777777" w:rsidR="00844C4B" w:rsidRPr="00835129" w:rsidRDefault="00844C4B" w:rsidP="00833055">
      <w:pPr>
        <w:jc w:val="both"/>
        <w:rPr>
          <w:sz w:val="20"/>
          <w:szCs w:val="20"/>
        </w:rPr>
      </w:pPr>
    </w:p>
    <w:p w14:paraId="1396F672" w14:textId="77777777" w:rsidR="00844C4B" w:rsidRPr="00835129" w:rsidRDefault="00844C4B" w:rsidP="00833055">
      <w:pPr>
        <w:jc w:val="both"/>
        <w:rPr>
          <w:sz w:val="20"/>
          <w:szCs w:val="20"/>
        </w:rPr>
      </w:pPr>
    </w:p>
    <w:p w14:paraId="21793534" w14:textId="77777777" w:rsidR="00844C4B" w:rsidRPr="00835129" w:rsidRDefault="00844C4B" w:rsidP="00833055">
      <w:pPr>
        <w:widowControl/>
        <w:jc w:val="both"/>
        <w:rPr>
          <w:sz w:val="20"/>
          <w:szCs w:val="20"/>
        </w:rPr>
      </w:pPr>
      <w:r w:rsidRPr="00835129">
        <w:rPr>
          <w:sz w:val="20"/>
          <w:szCs w:val="20"/>
        </w:rPr>
        <w:br w:type="page"/>
      </w:r>
    </w:p>
    <w:p w14:paraId="41FAD1CD" w14:textId="77777777" w:rsidR="00844C4B" w:rsidRPr="00835129" w:rsidRDefault="00844C4B" w:rsidP="00411CEA">
      <w:pPr>
        <w:jc w:val="right"/>
        <w:rPr>
          <w:b/>
          <w:bCs/>
          <w:sz w:val="20"/>
          <w:szCs w:val="20"/>
        </w:rPr>
      </w:pPr>
      <w:r w:rsidRPr="00835129">
        <w:rPr>
          <w:rFonts w:hint="eastAsia"/>
          <w:b/>
          <w:bCs/>
          <w:sz w:val="20"/>
          <w:szCs w:val="20"/>
        </w:rPr>
        <w:t>Annex 3</w:t>
      </w:r>
    </w:p>
    <w:p w14:paraId="4E4F6B01" w14:textId="77777777" w:rsidR="00844C4B" w:rsidRPr="00835129" w:rsidRDefault="00844C4B" w:rsidP="00833055">
      <w:pPr>
        <w:jc w:val="both"/>
        <w:rPr>
          <w:sz w:val="20"/>
          <w:szCs w:val="20"/>
        </w:rPr>
      </w:pPr>
    </w:p>
    <w:p w14:paraId="57C8F4C8" w14:textId="77777777" w:rsidR="00844C4B" w:rsidRPr="00835129" w:rsidRDefault="00844C4B" w:rsidP="00411CEA">
      <w:pPr>
        <w:jc w:val="center"/>
        <w:rPr>
          <w:b/>
          <w:bCs/>
          <w:sz w:val="20"/>
          <w:szCs w:val="20"/>
        </w:rPr>
      </w:pPr>
      <w:r w:rsidRPr="00835129">
        <w:rPr>
          <w:rFonts w:hint="eastAsia"/>
          <w:b/>
          <w:bCs/>
          <w:sz w:val="20"/>
          <w:szCs w:val="20"/>
        </w:rPr>
        <w:t xml:space="preserve">The </w:t>
      </w:r>
      <w:r w:rsidRPr="00835129">
        <w:rPr>
          <w:b/>
          <w:bCs/>
          <w:sz w:val="20"/>
          <w:szCs w:val="20"/>
        </w:rPr>
        <w:t>procedure for CPC</w:t>
      </w:r>
      <w:r w:rsidRPr="00835129">
        <w:rPr>
          <w:rFonts w:hint="eastAsia"/>
          <w:b/>
          <w:bCs/>
          <w:sz w:val="20"/>
          <w:szCs w:val="20"/>
        </w:rPr>
        <w:t>s</w:t>
      </w:r>
      <w:r w:rsidRPr="00835129">
        <w:rPr>
          <w:b/>
          <w:bCs/>
          <w:sz w:val="20"/>
          <w:szCs w:val="20"/>
        </w:rPr>
        <w:t xml:space="preserve"> to request exemption</w:t>
      </w:r>
      <w:r w:rsidRPr="00835129">
        <w:rPr>
          <w:rFonts w:hint="eastAsia"/>
          <w:b/>
          <w:bCs/>
          <w:sz w:val="20"/>
          <w:szCs w:val="20"/>
        </w:rPr>
        <w:t>s</w:t>
      </w:r>
      <w:r w:rsidRPr="00835129">
        <w:rPr>
          <w:b/>
          <w:bCs/>
          <w:sz w:val="20"/>
          <w:szCs w:val="20"/>
        </w:rPr>
        <w:t xml:space="preserve"> </w:t>
      </w:r>
      <w:r w:rsidRPr="00835129">
        <w:rPr>
          <w:rFonts w:hint="eastAsia"/>
          <w:b/>
          <w:bCs/>
          <w:sz w:val="20"/>
          <w:szCs w:val="20"/>
        </w:rPr>
        <w:t xml:space="preserve">from </w:t>
      </w:r>
      <w:r w:rsidRPr="00835129">
        <w:rPr>
          <w:b/>
          <w:bCs/>
          <w:sz w:val="20"/>
          <w:szCs w:val="20"/>
        </w:rPr>
        <w:t>submission of the Shark Check Sheet</w:t>
      </w:r>
    </w:p>
    <w:p w14:paraId="53637A51" w14:textId="77777777" w:rsidR="00844C4B" w:rsidRPr="00835129" w:rsidRDefault="00844C4B" w:rsidP="00833055">
      <w:pPr>
        <w:jc w:val="both"/>
        <w:rPr>
          <w:sz w:val="20"/>
          <w:szCs w:val="20"/>
        </w:rPr>
      </w:pPr>
    </w:p>
    <w:p w14:paraId="2A585137" w14:textId="77777777" w:rsidR="00844C4B" w:rsidRPr="00835129" w:rsidRDefault="00844C4B" w:rsidP="00833055">
      <w:pPr>
        <w:jc w:val="both"/>
        <w:rPr>
          <w:sz w:val="20"/>
          <w:szCs w:val="20"/>
        </w:rPr>
      </w:pPr>
      <w:r w:rsidRPr="00835129">
        <w:rPr>
          <w:rFonts w:hint="eastAsia"/>
          <w:sz w:val="20"/>
          <w:szCs w:val="20"/>
        </w:rPr>
        <w:t xml:space="preserve">Should a CPC seek the exemption from the Shark Check Sheet submission, </w:t>
      </w:r>
      <w:r w:rsidRPr="00835129">
        <w:rPr>
          <w:sz w:val="20"/>
          <w:szCs w:val="20"/>
        </w:rPr>
        <w:t>following</w:t>
      </w:r>
      <w:r w:rsidRPr="00835129">
        <w:rPr>
          <w:rFonts w:hint="eastAsia"/>
          <w:sz w:val="20"/>
          <w:szCs w:val="20"/>
        </w:rPr>
        <w:t xml:space="preserve"> procedure shall be taken:</w:t>
      </w:r>
    </w:p>
    <w:p w14:paraId="7292BE6B" w14:textId="77777777" w:rsidR="00844C4B" w:rsidRPr="00835129" w:rsidRDefault="00844C4B" w:rsidP="00833055">
      <w:pPr>
        <w:jc w:val="both"/>
        <w:rPr>
          <w:sz w:val="20"/>
          <w:szCs w:val="20"/>
        </w:rPr>
      </w:pPr>
    </w:p>
    <w:p w14:paraId="02A00D34" w14:textId="2DB98347" w:rsidR="00844C4B" w:rsidRPr="00835129" w:rsidRDefault="00844C4B" w:rsidP="00CC148E">
      <w:pPr>
        <w:pStyle w:val="ListParagraph"/>
        <w:numPr>
          <w:ilvl w:val="0"/>
          <w:numId w:val="70"/>
        </w:numPr>
        <w:ind w:left="426" w:hanging="426"/>
        <w:jc w:val="both"/>
        <w:rPr>
          <w:sz w:val="20"/>
          <w:szCs w:val="20"/>
        </w:rPr>
      </w:pPr>
      <w:r w:rsidRPr="00835129">
        <w:rPr>
          <w:sz w:val="20"/>
          <w:szCs w:val="20"/>
        </w:rPr>
        <w:t>Submission in year Y of a request for exemption from presentation of the Shark Check Sheet in year Y+1.</w:t>
      </w:r>
    </w:p>
    <w:p w14:paraId="512740F5" w14:textId="77777777" w:rsidR="00844C4B" w:rsidRPr="00835129" w:rsidRDefault="00844C4B" w:rsidP="00833055">
      <w:pPr>
        <w:jc w:val="both"/>
        <w:rPr>
          <w:sz w:val="20"/>
          <w:szCs w:val="20"/>
        </w:rPr>
      </w:pPr>
    </w:p>
    <w:p w14:paraId="69F3D244" w14:textId="51C0D49C" w:rsidR="00844C4B" w:rsidRPr="00835129" w:rsidRDefault="00844C4B" w:rsidP="00CC148E">
      <w:pPr>
        <w:pStyle w:val="ListParagraph"/>
        <w:numPr>
          <w:ilvl w:val="0"/>
          <w:numId w:val="71"/>
        </w:numPr>
        <w:tabs>
          <w:tab w:val="left" w:pos="142"/>
        </w:tabs>
        <w:jc w:val="both"/>
        <w:rPr>
          <w:sz w:val="20"/>
          <w:szCs w:val="20"/>
        </w:rPr>
      </w:pPr>
      <w:r w:rsidRPr="00835129">
        <w:rPr>
          <w:sz w:val="20"/>
          <w:szCs w:val="20"/>
        </w:rPr>
        <w:t>The initial request in year Y must be submitted to the Secretariat to be reviewed by the SCRS by the same deadline as the Shark Check Sheet submission.</w:t>
      </w:r>
    </w:p>
    <w:p w14:paraId="49D674B0" w14:textId="77777777" w:rsidR="00844C4B" w:rsidRPr="00835129" w:rsidRDefault="00844C4B" w:rsidP="00833055">
      <w:pPr>
        <w:ind w:leftChars="100" w:left="374" w:hangingChars="77" w:hanging="154"/>
        <w:jc w:val="both"/>
        <w:rPr>
          <w:sz w:val="20"/>
          <w:szCs w:val="20"/>
        </w:rPr>
      </w:pPr>
    </w:p>
    <w:p w14:paraId="434752B0" w14:textId="47308718" w:rsidR="00844C4B" w:rsidRPr="00835129" w:rsidRDefault="00844C4B" w:rsidP="00CC148E">
      <w:pPr>
        <w:pStyle w:val="ListParagraph"/>
        <w:numPr>
          <w:ilvl w:val="0"/>
          <w:numId w:val="71"/>
        </w:numPr>
        <w:tabs>
          <w:tab w:val="left" w:pos="142"/>
        </w:tabs>
        <w:jc w:val="both"/>
        <w:rPr>
          <w:sz w:val="20"/>
          <w:szCs w:val="20"/>
        </w:rPr>
      </w:pPr>
      <w:r w:rsidRPr="00835129">
        <w:rPr>
          <w:sz w:val="20"/>
          <w:szCs w:val="20"/>
        </w:rPr>
        <w:t>The request must be accompanied by a written document clearly explaining the basis for the exemption, along with any necessary supporting data as stipulated in para. 2.</w:t>
      </w:r>
    </w:p>
    <w:p w14:paraId="223C001B" w14:textId="77777777" w:rsidR="00844C4B" w:rsidRPr="00835129" w:rsidRDefault="00844C4B" w:rsidP="00411CEA">
      <w:pPr>
        <w:pStyle w:val="ListParagraph"/>
        <w:tabs>
          <w:tab w:val="left" w:pos="142"/>
        </w:tabs>
        <w:ind w:left="736" w:firstLine="0"/>
        <w:jc w:val="both"/>
        <w:rPr>
          <w:sz w:val="20"/>
          <w:szCs w:val="20"/>
        </w:rPr>
      </w:pPr>
    </w:p>
    <w:p w14:paraId="72DCE14D" w14:textId="242D4C6F" w:rsidR="00844C4B" w:rsidRPr="00835129" w:rsidRDefault="00844C4B" w:rsidP="00CC148E">
      <w:pPr>
        <w:pStyle w:val="ListParagraph"/>
        <w:numPr>
          <w:ilvl w:val="0"/>
          <w:numId w:val="71"/>
        </w:numPr>
        <w:tabs>
          <w:tab w:val="left" w:pos="142"/>
        </w:tabs>
        <w:jc w:val="both"/>
        <w:rPr>
          <w:sz w:val="20"/>
          <w:szCs w:val="20"/>
        </w:rPr>
      </w:pPr>
      <w:r w:rsidRPr="00835129">
        <w:rPr>
          <w:sz w:val="20"/>
          <w:szCs w:val="20"/>
        </w:rPr>
        <w:t>The exemption may be requested for the entire Shark Check Sheet or only for recommendations with specific North/South implications.</w:t>
      </w:r>
    </w:p>
    <w:p w14:paraId="1EBC2A7B" w14:textId="77777777" w:rsidR="00844C4B" w:rsidRPr="00835129" w:rsidRDefault="00844C4B" w:rsidP="00411CEA">
      <w:pPr>
        <w:pStyle w:val="ListParagraph"/>
        <w:tabs>
          <w:tab w:val="left" w:pos="142"/>
        </w:tabs>
        <w:ind w:left="736" w:firstLine="0"/>
        <w:jc w:val="both"/>
        <w:rPr>
          <w:sz w:val="20"/>
          <w:szCs w:val="20"/>
        </w:rPr>
      </w:pPr>
    </w:p>
    <w:p w14:paraId="33B66C8D" w14:textId="345A5F46" w:rsidR="00844C4B" w:rsidRPr="00835129" w:rsidRDefault="00844C4B" w:rsidP="00CC148E">
      <w:pPr>
        <w:pStyle w:val="ListParagraph"/>
        <w:numPr>
          <w:ilvl w:val="0"/>
          <w:numId w:val="71"/>
        </w:numPr>
        <w:tabs>
          <w:tab w:val="left" w:pos="142"/>
        </w:tabs>
        <w:jc w:val="both"/>
        <w:rPr>
          <w:sz w:val="20"/>
          <w:szCs w:val="20"/>
        </w:rPr>
      </w:pPr>
      <w:r w:rsidRPr="00835129">
        <w:rPr>
          <w:sz w:val="20"/>
          <w:szCs w:val="20"/>
        </w:rPr>
        <w:t>The initial request submission does not exempt the submission of the Shark Check Sheet from year Y-1.</w:t>
      </w:r>
    </w:p>
    <w:p w14:paraId="786F3C14" w14:textId="77777777" w:rsidR="00844C4B" w:rsidRPr="00835129" w:rsidRDefault="00844C4B" w:rsidP="00833055">
      <w:pPr>
        <w:jc w:val="both"/>
        <w:rPr>
          <w:sz w:val="20"/>
          <w:szCs w:val="20"/>
        </w:rPr>
      </w:pPr>
    </w:p>
    <w:p w14:paraId="5E60C9D1" w14:textId="157B6C9C" w:rsidR="00844C4B" w:rsidRPr="00835129" w:rsidRDefault="00844C4B" w:rsidP="00CC148E">
      <w:pPr>
        <w:pStyle w:val="ListParagraph"/>
        <w:numPr>
          <w:ilvl w:val="0"/>
          <w:numId w:val="70"/>
        </w:numPr>
        <w:tabs>
          <w:tab w:val="left" w:pos="426"/>
        </w:tabs>
        <w:ind w:left="426" w:hanging="426"/>
        <w:jc w:val="both"/>
        <w:rPr>
          <w:sz w:val="20"/>
          <w:szCs w:val="20"/>
        </w:rPr>
      </w:pPr>
      <w:r w:rsidRPr="00835129">
        <w:rPr>
          <w:sz w:val="20"/>
          <w:szCs w:val="20"/>
        </w:rPr>
        <w:t>SCRS assessment of the request.</w:t>
      </w:r>
    </w:p>
    <w:p w14:paraId="4105C5A0" w14:textId="77777777" w:rsidR="00411CEA" w:rsidRPr="00835129" w:rsidRDefault="00411CEA" w:rsidP="00411CEA">
      <w:pPr>
        <w:pStyle w:val="ListParagraph"/>
        <w:tabs>
          <w:tab w:val="left" w:pos="426"/>
        </w:tabs>
        <w:ind w:left="720" w:firstLine="0"/>
        <w:jc w:val="both"/>
        <w:rPr>
          <w:sz w:val="20"/>
          <w:szCs w:val="20"/>
        </w:rPr>
      </w:pPr>
    </w:p>
    <w:p w14:paraId="422B4F30" w14:textId="7DDB9D4C" w:rsidR="00844C4B" w:rsidRPr="00835129" w:rsidRDefault="00844C4B" w:rsidP="00CC148E">
      <w:pPr>
        <w:pStyle w:val="ListParagraph"/>
        <w:numPr>
          <w:ilvl w:val="0"/>
          <w:numId w:val="72"/>
        </w:numPr>
        <w:jc w:val="both"/>
        <w:rPr>
          <w:sz w:val="20"/>
          <w:szCs w:val="20"/>
        </w:rPr>
      </w:pPr>
      <w:r w:rsidRPr="00835129">
        <w:rPr>
          <w:sz w:val="20"/>
          <w:szCs w:val="20"/>
        </w:rPr>
        <w:t>A representative from the CPC requesting the exemption must present the submitted document during the September Shark Species Group meeting of the same submission year.</w:t>
      </w:r>
    </w:p>
    <w:p w14:paraId="1289AC5F" w14:textId="77777777" w:rsidR="00844C4B" w:rsidRPr="00835129" w:rsidRDefault="00844C4B" w:rsidP="00833055">
      <w:pPr>
        <w:ind w:leftChars="100" w:left="374" w:hangingChars="77" w:hanging="154"/>
        <w:jc w:val="both"/>
        <w:rPr>
          <w:sz w:val="20"/>
          <w:szCs w:val="20"/>
        </w:rPr>
      </w:pPr>
    </w:p>
    <w:p w14:paraId="46A67A60" w14:textId="09E18996" w:rsidR="00844C4B" w:rsidRPr="00835129" w:rsidRDefault="00844C4B" w:rsidP="00CC148E">
      <w:pPr>
        <w:pStyle w:val="ListParagraph"/>
        <w:numPr>
          <w:ilvl w:val="0"/>
          <w:numId w:val="72"/>
        </w:numPr>
        <w:jc w:val="both"/>
        <w:rPr>
          <w:sz w:val="20"/>
          <w:szCs w:val="20"/>
        </w:rPr>
      </w:pPr>
      <w:r w:rsidRPr="00835129">
        <w:rPr>
          <w:sz w:val="20"/>
          <w:szCs w:val="20"/>
        </w:rPr>
        <w:t>The Shark Species Group will review the document in order to assess the appropriateness of the exemption request, in line with the following guidelines:</w:t>
      </w:r>
    </w:p>
    <w:p w14:paraId="7BB181C0" w14:textId="77777777" w:rsidR="00844C4B" w:rsidRPr="00835129" w:rsidRDefault="00844C4B" w:rsidP="00833055">
      <w:pPr>
        <w:jc w:val="both"/>
        <w:rPr>
          <w:sz w:val="20"/>
          <w:szCs w:val="20"/>
        </w:rPr>
      </w:pPr>
    </w:p>
    <w:p w14:paraId="63CB8A86" w14:textId="7E50422D" w:rsidR="00844C4B" w:rsidRPr="00835129" w:rsidRDefault="00844C4B" w:rsidP="00CC148E">
      <w:pPr>
        <w:pStyle w:val="ListParagraph"/>
        <w:numPr>
          <w:ilvl w:val="0"/>
          <w:numId w:val="73"/>
        </w:numPr>
        <w:jc w:val="both"/>
        <w:rPr>
          <w:sz w:val="20"/>
          <w:szCs w:val="20"/>
        </w:rPr>
      </w:pPr>
      <w:r w:rsidRPr="00835129">
        <w:rPr>
          <w:sz w:val="20"/>
          <w:szCs w:val="20"/>
        </w:rPr>
        <w:t>For CPCs that do not have active fleets targeting tuna and tuna-like species in the ICCAT area of competence:</w:t>
      </w:r>
    </w:p>
    <w:p w14:paraId="128E268D" w14:textId="77777777" w:rsidR="00844C4B" w:rsidRPr="00835129" w:rsidRDefault="00844C4B" w:rsidP="00833055">
      <w:pPr>
        <w:jc w:val="both"/>
        <w:rPr>
          <w:sz w:val="20"/>
          <w:szCs w:val="20"/>
        </w:rPr>
      </w:pPr>
    </w:p>
    <w:p w14:paraId="7269A9F7" w14:textId="2D875B0E" w:rsidR="00844C4B" w:rsidRPr="00835129" w:rsidRDefault="00844C4B" w:rsidP="00CC148E">
      <w:pPr>
        <w:pStyle w:val="ListParagraph"/>
        <w:numPr>
          <w:ilvl w:val="0"/>
          <w:numId w:val="74"/>
        </w:numPr>
        <w:ind w:left="1134" w:hanging="245"/>
        <w:jc w:val="both"/>
        <w:rPr>
          <w:sz w:val="20"/>
          <w:szCs w:val="20"/>
        </w:rPr>
      </w:pPr>
      <w:r w:rsidRPr="00835129">
        <w:rPr>
          <w:sz w:val="20"/>
          <w:szCs w:val="20"/>
        </w:rPr>
        <w:t>Declaration and evidence that the CPC does not have active fleets on fisheries targeting tuna and tuna-like species in the ICCAT area of competence.</w:t>
      </w:r>
    </w:p>
    <w:p w14:paraId="5AAA5227" w14:textId="77777777" w:rsidR="00844C4B" w:rsidRPr="00835129" w:rsidRDefault="00844C4B" w:rsidP="00833055">
      <w:pPr>
        <w:jc w:val="both"/>
        <w:rPr>
          <w:sz w:val="20"/>
          <w:szCs w:val="20"/>
        </w:rPr>
      </w:pPr>
    </w:p>
    <w:p w14:paraId="531E91E3" w14:textId="5B38778C" w:rsidR="00844C4B" w:rsidRPr="00835129" w:rsidRDefault="00844C4B" w:rsidP="00CC148E">
      <w:pPr>
        <w:pStyle w:val="ListParagraph"/>
        <w:numPr>
          <w:ilvl w:val="0"/>
          <w:numId w:val="73"/>
        </w:numPr>
        <w:jc w:val="both"/>
        <w:rPr>
          <w:sz w:val="20"/>
          <w:szCs w:val="20"/>
        </w:rPr>
      </w:pPr>
      <w:r w:rsidRPr="00835129">
        <w:rPr>
          <w:sz w:val="20"/>
          <w:szCs w:val="20"/>
        </w:rPr>
        <w:t>For CPCs that have active fleets on fisheries targeting tuna and tuna-like species in the ICCAT area of competence:</w:t>
      </w:r>
    </w:p>
    <w:p w14:paraId="56CF84A2" w14:textId="77777777" w:rsidR="00844C4B" w:rsidRPr="00835129" w:rsidRDefault="00844C4B" w:rsidP="00833055">
      <w:pPr>
        <w:jc w:val="both"/>
        <w:rPr>
          <w:sz w:val="20"/>
          <w:szCs w:val="20"/>
        </w:rPr>
      </w:pPr>
    </w:p>
    <w:p w14:paraId="72202C84" w14:textId="7B48D7AF" w:rsidR="00844C4B" w:rsidRPr="00835129" w:rsidRDefault="00844C4B" w:rsidP="00CC148E">
      <w:pPr>
        <w:pStyle w:val="ListParagraph"/>
        <w:numPr>
          <w:ilvl w:val="0"/>
          <w:numId w:val="75"/>
        </w:numPr>
        <w:tabs>
          <w:tab w:val="left" w:pos="1134"/>
        </w:tabs>
        <w:ind w:left="1134" w:hanging="326"/>
        <w:jc w:val="both"/>
        <w:rPr>
          <w:sz w:val="20"/>
          <w:szCs w:val="20"/>
        </w:rPr>
      </w:pPr>
      <w:r w:rsidRPr="00835129">
        <w:rPr>
          <w:sz w:val="20"/>
          <w:szCs w:val="20"/>
        </w:rPr>
        <w:t>The existence of a list of ICCAT shark species recorded in the area in which the CPC performs fishing activities for which the exemption is being requested.</w:t>
      </w:r>
    </w:p>
    <w:p w14:paraId="5758B2D9" w14:textId="77777777" w:rsidR="00844C4B" w:rsidRPr="00835129" w:rsidRDefault="00844C4B" w:rsidP="00833055">
      <w:pPr>
        <w:jc w:val="both"/>
        <w:rPr>
          <w:sz w:val="20"/>
          <w:szCs w:val="20"/>
        </w:rPr>
      </w:pPr>
    </w:p>
    <w:p w14:paraId="00D20215" w14:textId="3E87794C" w:rsidR="00844C4B" w:rsidRPr="00835129" w:rsidRDefault="00A90037" w:rsidP="00CC148E">
      <w:pPr>
        <w:pStyle w:val="ListParagraph"/>
        <w:numPr>
          <w:ilvl w:val="0"/>
          <w:numId w:val="75"/>
        </w:numPr>
        <w:tabs>
          <w:tab w:val="left" w:pos="1134"/>
        </w:tabs>
        <w:ind w:left="1134" w:hanging="326"/>
        <w:jc w:val="both"/>
        <w:rPr>
          <w:sz w:val="20"/>
          <w:szCs w:val="20"/>
        </w:rPr>
      </w:pPr>
      <w:r w:rsidRPr="00835129">
        <w:rPr>
          <w:sz w:val="20"/>
          <w:szCs w:val="20"/>
        </w:rPr>
        <w:t>The e</w:t>
      </w:r>
      <w:r w:rsidR="00844C4B" w:rsidRPr="00835129">
        <w:rPr>
          <w:sz w:val="20"/>
          <w:szCs w:val="20"/>
        </w:rPr>
        <w:t xml:space="preserve">xistence of scientific evidence (e.g., report based on onboard observer program data) clearly </w:t>
      </w:r>
      <w:proofErr w:type="gramStart"/>
      <w:r w:rsidR="00844C4B" w:rsidRPr="00835129">
        <w:rPr>
          <w:sz w:val="20"/>
          <w:szCs w:val="20"/>
        </w:rPr>
        <w:t>demonstrating</w:t>
      </w:r>
      <w:proofErr w:type="gramEnd"/>
      <w:r w:rsidR="00844C4B" w:rsidRPr="00835129">
        <w:rPr>
          <w:sz w:val="20"/>
          <w:szCs w:val="20"/>
        </w:rPr>
        <w:t xml:space="preserve"> the absence of interactions between the listed ICCAT </w:t>
      </w:r>
      <w:proofErr w:type="gramStart"/>
      <w:r w:rsidR="00844C4B" w:rsidRPr="00835129">
        <w:rPr>
          <w:sz w:val="20"/>
          <w:szCs w:val="20"/>
        </w:rPr>
        <w:t>sharks</w:t>
      </w:r>
      <w:proofErr w:type="gramEnd"/>
      <w:r w:rsidR="00844C4B" w:rsidRPr="00835129">
        <w:rPr>
          <w:sz w:val="20"/>
          <w:szCs w:val="20"/>
        </w:rPr>
        <w:t xml:space="preserve"> species and the fishing gears used by the CPCs requesting the exemption:</w:t>
      </w:r>
    </w:p>
    <w:p w14:paraId="13A68B8A" w14:textId="77777777" w:rsidR="00844C4B" w:rsidRPr="00835129" w:rsidRDefault="00844C4B" w:rsidP="00833055">
      <w:pPr>
        <w:jc w:val="both"/>
        <w:rPr>
          <w:sz w:val="20"/>
          <w:szCs w:val="20"/>
        </w:rPr>
      </w:pPr>
    </w:p>
    <w:p w14:paraId="7743F18A" w14:textId="6D34F9B1" w:rsidR="00844C4B" w:rsidRPr="00835129" w:rsidRDefault="00844C4B" w:rsidP="00117BEC">
      <w:pPr>
        <w:pStyle w:val="ListParagraph"/>
        <w:numPr>
          <w:ilvl w:val="0"/>
          <w:numId w:val="76"/>
        </w:numPr>
        <w:ind w:left="1418" w:hanging="284"/>
        <w:jc w:val="both"/>
        <w:rPr>
          <w:sz w:val="20"/>
          <w:szCs w:val="20"/>
        </w:rPr>
      </w:pPr>
      <w:r w:rsidRPr="00835129">
        <w:rPr>
          <w:sz w:val="20"/>
          <w:szCs w:val="20"/>
        </w:rPr>
        <w:t xml:space="preserve">The report should cover all seasons and include multiple trips, to ensure that rare </w:t>
      </w:r>
      <w:proofErr w:type="gramStart"/>
      <w:r w:rsidRPr="00835129">
        <w:rPr>
          <w:sz w:val="20"/>
          <w:szCs w:val="20"/>
        </w:rPr>
        <w:t>bycatch</w:t>
      </w:r>
      <w:proofErr w:type="gramEnd"/>
      <w:r w:rsidRPr="00835129">
        <w:rPr>
          <w:sz w:val="20"/>
          <w:szCs w:val="20"/>
        </w:rPr>
        <w:t xml:space="preserve"> events can be detected.</w:t>
      </w:r>
    </w:p>
    <w:p w14:paraId="0496409F" w14:textId="77777777" w:rsidR="00844C4B" w:rsidRPr="00835129" w:rsidRDefault="00844C4B" w:rsidP="00833055">
      <w:pPr>
        <w:jc w:val="both"/>
        <w:rPr>
          <w:sz w:val="20"/>
          <w:szCs w:val="20"/>
        </w:rPr>
      </w:pPr>
    </w:p>
    <w:p w14:paraId="1339CAD6" w14:textId="2E38AD35" w:rsidR="00844C4B" w:rsidRPr="00835129" w:rsidRDefault="00844C4B" w:rsidP="00117BEC">
      <w:pPr>
        <w:pStyle w:val="ListParagraph"/>
        <w:numPr>
          <w:ilvl w:val="0"/>
          <w:numId w:val="76"/>
        </w:numPr>
        <w:ind w:left="1418" w:hanging="284"/>
        <w:jc w:val="both"/>
        <w:rPr>
          <w:sz w:val="20"/>
          <w:szCs w:val="20"/>
        </w:rPr>
      </w:pPr>
      <w:r w:rsidRPr="00835129">
        <w:rPr>
          <w:sz w:val="20"/>
          <w:szCs w:val="20"/>
        </w:rPr>
        <w:t>The report should provide data with a high degree of spatial coverage of fishing effort by gear type.</w:t>
      </w:r>
    </w:p>
    <w:p w14:paraId="2B273AA0" w14:textId="77777777" w:rsidR="00844C4B" w:rsidRPr="00835129" w:rsidRDefault="00844C4B" w:rsidP="00833055">
      <w:pPr>
        <w:jc w:val="both"/>
        <w:rPr>
          <w:sz w:val="20"/>
          <w:szCs w:val="20"/>
        </w:rPr>
      </w:pPr>
    </w:p>
    <w:p w14:paraId="1B00DF86" w14:textId="3B7245F9" w:rsidR="00844C4B" w:rsidRPr="00835129" w:rsidRDefault="00844C4B" w:rsidP="00CC148E">
      <w:pPr>
        <w:pStyle w:val="ListParagraph"/>
        <w:numPr>
          <w:ilvl w:val="0"/>
          <w:numId w:val="73"/>
        </w:numPr>
        <w:jc w:val="both"/>
        <w:rPr>
          <w:sz w:val="20"/>
          <w:szCs w:val="20"/>
        </w:rPr>
      </w:pPr>
      <w:r w:rsidRPr="00835129">
        <w:rPr>
          <w:sz w:val="20"/>
          <w:szCs w:val="20"/>
        </w:rPr>
        <w:t>If the SCRS does not confirm the request, the CPC will have to continue to submit the Shark Check Sheet in the following year. The CPC always ha</w:t>
      </w:r>
      <w:r w:rsidR="0018709C" w:rsidRPr="00835129">
        <w:rPr>
          <w:sz w:val="20"/>
          <w:szCs w:val="20"/>
        </w:rPr>
        <w:t>s</w:t>
      </w:r>
      <w:r w:rsidRPr="00835129">
        <w:rPr>
          <w:sz w:val="20"/>
          <w:szCs w:val="20"/>
        </w:rPr>
        <w:t xml:space="preserve"> the right to resubmit an exemption request in the following years.</w:t>
      </w:r>
    </w:p>
    <w:p w14:paraId="0B8BD187" w14:textId="77777777" w:rsidR="00844C4B" w:rsidRPr="00835129" w:rsidRDefault="00844C4B" w:rsidP="00833055">
      <w:pPr>
        <w:ind w:left="118" w:hangingChars="59" w:hanging="118"/>
        <w:jc w:val="both"/>
        <w:rPr>
          <w:sz w:val="20"/>
          <w:szCs w:val="20"/>
        </w:rPr>
      </w:pPr>
    </w:p>
    <w:p w14:paraId="73EB5F27" w14:textId="77777777" w:rsidR="00411CEA" w:rsidRPr="00835129" w:rsidRDefault="00411CEA" w:rsidP="00833055">
      <w:pPr>
        <w:ind w:left="118" w:hangingChars="59" w:hanging="118"/>
        <w:jc w:val="both"/>
        <w:rPr>
          <w:sz w:val="20"/>
          <w:szCs w:val="20"/>
        </w:rPr>
      </w:pPr>
    </w:p>
    <w:p w14:paraId="65CC0A81" w14:textId="77777777" w:rsidR="00411CEA" w:rsidRPr="00835129" w:rsidRDefault="00411CEA" w:rsidP="00833055">
      <w:pPr>
        <w:ind w:left="118" w:hangingChars="59" w:hanging="118"/>
        <w:jc w:val="both"/>
        <w:rPr>
          <w:sz w:val="20"/>
          <w:szCs w:val="20"/>
        </w:rPr>
      </w:pPr>
    </w:p>
    <w:p w14:paraId="438FF792" w14:textId="77777777" w:rsidR="00411CEA" w:rsidRPr="00835129" w:rsidRDefault="00411CEA" w:rsidP="00833055">
      <w:pPr>
        <w:ind w:left="118" w:hangingChars="59" w:hanging="118"/>
        <w:jc w:val="both"/>
        <w:rPr>
          <w:sz w:val="20"/>
          <w:szCs w:val="20"/>
        </w:rPr>
      </w:pPr>
    </w:p>
    <w:p w14:paraId="0DF1E437" w14:textId="7E71E03F" w:rsidR="00844C4B" w:rsidRPr="00835129" w:rsidRDefault="00844C4B" w:rsidP="00CC148E">
      <w:pPr>
        <w:pStyle w:val="ListParagraph"/>
        <w:numPr>
          <w:ilvl w:val="0"/>
          <w:numId w:val="73"/>
        </w:numPr>
        <w:jc w:val="both"/>
        <w:rPr>
          <w:sz w:val="20"/>
          <w:szCs w:val="20"/>
        </w:rPr>
      </w:pPr>
      <w:r w:rsidRPr="00835129">
        <w:rPr>
          <w:sz w:val="20"/>
          <w:szCs w:val="20"/>
        </w:rPr>
        <w:t xml:space="preserve">Each year, for a period of five years, the CPC exempt </w:t>
      </w:r>
      <w:proofErr w:type="gramStart"/>
      <w:r w:rsidRPr="00835129">
        <w:rPr>
          <w:sz w:val="20"/>
          <w:szCs w:val="20"/>
        </w:rPr>
        <w:t>of</w:t>
      </w:r>
      <w:proofErr w:type="gramEnd"/>
      <w:r w:rsidRPr="00835129">
        <w:rPr>
          <w:sz w:val="20"/>
          <w:szCs w:val="20"/>
        </w:rPr>
        <w:t xml:space="preserve"> completing the Shark Check Sheet will have to confirm annually in their Annual Report that no changes in their fisheries have been produced that might alter the conclusion that it qualifies for an exemption. To renew the exemption for the next 5-year period a new exemption request should be submitted in the year Y+5 in line with the requirements of 2</w:t>
      </w:r>
      <w:r w:rsidR="0018709C" w:rsidRPr="00835129">
        <w:rPr>
          <w:sz w:val="20"/>
          <w:szCs w:val="20"/>
        </w:rPr>
        <w:t>(</w:t>
      </w:r>
      <w:r w:rsidRPr="00835129">
        <w:rPr>
          <w:sz w:val="20"/>
          <w:szCs w:val="20"/>
        </w:rPr>
        <w:t>b</w:t>
      </w:r>
      <w:r w:rsidR="0018709C" w:rsidRPr="00835129">
        <w:rPr>
          <w:sz w:val="20"/>
          <w:szCs w:val="20"/>
        </w:rPr>
        <w:t>).</w:t>
      </w:r>
    </w:p>
    <w:p w14:paraId="13CCBFFD" w14:textId="77777777" w:rsidR="00844C4B" w:rsidRPr="00835129" w:rsidRDefault="00844C4B" w:rsidP="00833055">
      <w:pPr>
        <w:ind w:left="118" w:hangingChars="59" w:hanging="118"/>
        <w:jc w:val="both"/>
        <w:rPr>
          <w:sz w:val="20"/>
          <w:szCs w:val="20"/>
        </w:rPr>
      </w:pPr>
    </w:p>
    <w:p w14:paraId="30EE149E" w14:textId="1877789B" w:rsidR="00844C4B" w:rsidRPr="00835129" w:rsidRDefault="00844C4B" w:rsidP="00CC148E">
      <w:pPr>
        <w:pStyle w:val="ListParagraph"/>
        <w:numPr>
          <w:ilvl w:val="0"/>
          <w:numId w:val="73"/>
        </w:numPr>
        <w:jc w:val="both"/>
        <w:rPr>
          <w:sz w:val="20"/>
          <w:szCs w:val="20"/>
        </w:rPr>
      </w:pPr>
      <w:r w:rsidRPr="00835129">
        <w:rPr>
          <w:sz w:val="20"/>
          <w:szCs w:val="20"/>
        </w:rPr>
        <w:t>In an absence of scientific evidence as defined in 2</w:t>
      </w:r>
      <w:r w:rsidR="0018709C" w:rsidRPr="00835129">
        <w:rPr>
          <w:sz w:val="20"/>
          <w:szCs w:val="20"/>
        </w:rPr>
        <w:t>(</w:t>
      </w:r>
      <w:r w:rsidRPr="00835129">
        <w:rPr>
          <w:sz w:val="20"/>
          <w:szCs w:val="20"/>
        </w:rPr>
        <w:t>b</w:t>
      </w:r>
      <w:r w:rsidR="0018709C" w:rsidRPr="00835129">
        <w:rPr>
          <w:sz w:val="20"/>
          <w:szCs w:val="20"/>
        </w:rPr>
        <w:t>)</w:t>
      </w:r>
      <w:r w:rsidRPr="00835129">
        <w:rPr>
          <w:sz w:val="20"/>
          <w:szCs w:val="20"/>
        </w:rPr>
        <w:t xml:space="preserve"> or if the SCRS determine that this “apparent” evidence no longer justifies an exemption, the SCRS would rescind the exemption status.</w:t>
      </w:r>
    </w:p>
    <w:p w14:paraId="7318CDCF" w14:textId="77777777" w:rsidR="00BE0C6D" w:rsidRPr="00835129" w:rsidRDefault="00BE0C6D" w:rsidP="00C93264">
      <w:pPr>
        <w:pStyle w:val="ListParagraph"/>
        <w:rPr>
          <w:sz w:val="20"/>
          <w:szCs w:val="20"/>
        </w:rPr>
      </w:pPr>
    </w:p>
    <w:p w14:paraId="10E317E8" w14:textId="246D665C" w:rsidR="00BE0C6D" w:rsidRPr="00835129" w:rsidRDefault="00BE0C6D" w:rsidP="00CC148E">
      <w:pPr>
        <w:pStyle w:val="ListParagraph"/>
        <w:numPr>
          <w:ilvl w:val="0"/>
          <w:numId w:val="73"/>
        </w:numPr>
        <w:jc w:val="both"/>
        <w:rPr>
          <w:sz w:val="20"/>
          <w:szCs w:val="20"/>
          <w:u w:val="single"/>
        </w:rPr>
      </w:pPr>
      <w:r w:rsidRPr="00835129">
        <w:rPr>
          <w:sz w:val="20"/>
          <w:szCs w:val="20"/>
          <w:u w:val="single"/>
        </w:rPr>
        <w:t xml:space="preserve">The Shark Check Sheet should be modified </w:t>
      </w:r>
      <w:proofErr w:type="gramStart"/>
      <w:r w:rsidRPr="00835129">
        <w:rPr>
          <w:sz w:val="20"/>
          <w:szCs w:val="20"/>
          <w:u w:val="single"/>
        </w:rPr>
        <w:t>in order to</w:t>
      </w:r>
      <w:proofErr w:type="gramEnd"/>
      <w:r w:rsidRPr="00835129">
        <w:rPr>
          <w:sz w:val="20"/>
          <w:szCs w:val="20"/>
          <w:u w:val="single"/>
        </w:rPr>
        <w:t xml:space="preserve"> reflect the SCRS confirmation of exemption.</w:t>
      </w:r>
    </w:p>
    <w:p w14:paraId="46996642" w14:textId="3899C4B8" w:rsidR="00082853" w:rsidRPr="00833055" w:rsidRDefault="00082853" w:rsidP="00833055">
      <w:pPr>
        <w:tabs>
          <w:tab w:val="left" w:pos="284"/>
        </w:tabs>
        <w:jc w:val="both"/>
        <w:rPr>
          <w:sz w:val="20"/>
          <w:szCs w:val="20"/>
        </w:rPr>
      </w:pPr>
    </w:p>
    <w:sectPr w:rsidR="00082853" w:rsidRPr="00833055" w:rsidSect="00592E25">
      <w:headerReference w:type="default" r:id="rId12"/>
      <w:footerReference w:type="default" r:id="rId13"/>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5E8B" w14:textId="77777777" w:rsidR="009D2013" w:rsidRPr="009D7C60" w:rsidRDefault="009D2013">
      <w:r w:rsidRPr="009D7C60">
        <w:separator/>
      </w:r>
    </w:p>
  </w:endnote>
  <w:endnote w:type="continuationSeparator" w:id="0">
    <w:p w14:paraId="6A7AC036" w14:textId="77777777" w:rsidR="009D2013" w:rsidRPr="009D7C60" w:rsidRDefault="009D2013">
      <w:r w:rsidRPr="009D7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3C9D49D1" w:rsidR="001F2E99" w:rsidRPr="009D7C60" w:rsidRDefault="001F2E99" w:rsidP="00493ED5">
    <w:pPr>
      <w:widowControl/>
      <w:tabs>
        <w:tab w:val="center" w:pos="4535"/>
        <w:tab w:val="center" w:pos="4680"/>
        <w:tab w:val="left" w:pos="6150"/>
        <w:tab w:val="right" w:pos="9360"/>
      </w:tabs>
      <w:autoSpaceDE/>
      <w:autoSpaceDN/>
      <w:jc w:val="center"/>
      <w:rPr>
        <w:sz w:val="20"/>
      </w:rPr>
    </w:pPr>
    <w:r w:rsidRPr="001F2E99">
      <w:rPr>
        <w:rFonts w:eastAsia="Calibri" w:cs="Calibri"/>
        <w:sz w:val="20"/>
        <w:szCs w:val="20"/>
      </w:rPr>
      <w:fldChar w:fldCharType="begin"/>
    </w:r>
    <w:r w:rsidRPr="001F2E99">
      <w:rPr>
        <w:rFonts w:eastAsia="Calibri" w:cs="Calibri"/>
        <w:sz w:val="20"/>
        <w:szCs w:val="20"/>
      </w:rPr>
      <w:instrText xml:space="preserve"> PAGE </w:instrText>
    </w:r>
    <w:r w:rsidRPr="001F2E99">
      <w:rPr>
        <w:rFonts w:eastAsia="Calibri" w:cs="Calibri"/>
        <w:sz w:val="20"/>
        <w:szCs w:val="20"/>
      </w:rPr>
      <w:fldChar w:fldCharType="separate"/>
    </w:r>
    <w:r w:rsidRPr="001F2E99">
      <w:rPr>
        <w:rFonts w:eastAsia="Calibri" w:cs="Calibri"/>
        <w:sz w:val="20"/>
        <w:szCs w:val="20"/>
      </w:rPr>
      <w:t>1</w:t>
    </w:r>
    <w:r w:rsidRPr="001F2E99">
      <w:rPr>
        <w:rFonts w:eastAsia="Calibri" w:cs="Calibri"/>
        <w:sz w:val="20"/>
        <w:szCs w:val="20"/>
      </w:rPr>
      <w:fldChar w:fldCharType="end"/>
    </w:r>
    <w:r w:rsidRPr="001F2E99">
      <w:rPr>
        <w:rFonts w:eastAsia="Calibri" w:cs="Calibri"/>
        <w:sz w:val="20"/>
        <w:szCs w:val="20"/>
      </w:rPr>
      <w:t xml:space="preserve"> / </w:t>
    </w:r>
    <w:r w:rsidRPr="001F2E99">
      <w:rPr>
        <w:rFonts w:eastAsia="Calibri" w:cs="Calibri"/>
        <w:sz w:val="20"/>
        <w:szCs w:val="20"/>
      </w:rPr>
      <w:fldChar w:fldCharType="begin"/>
    </w:r>
    <w:r w:rsidRPr="001F2E99">
      <w:rPr>
        <w:rFonts w:eastAsia="Calibri" w:cs="Calibri"/>
        <w:sz w:val="20"/>
        <w:szCs w:val="20"/>
      </w:rPr>
      <w:instrText xml:space="preserve"> NUMPAGES  </w:instrText>
    </w:r>
    <w:r w:rsidRPr="001F2E99">
      <w:rPr>
        <w:rFonts w:eastAsia="Calibri" w:cs="Calibri"/>
        <w:sz w:val="20"/>
        <w:szCs w:val="20"/>
      </w:rPr>
      <w:fldChar w:fldCharType="separate"/>
    </w:r>
    <w:r w:rsidRPr="001F2E99">
      <w:rPr>
        <w:rFonts w:eastAsia="Calibri" w:cs="Calibri"/>
        <w:sz w:val="20"/>
        <w:szCs w:val="20"/>
      </w:rPr>
      <w:t>4</w:t>
    </w:r>
    <w:r w:rsidRPr="001F2E99">
      <w:rPr>
        <w:rFonts w:eastAsia="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C80E4" w14:textId="77777777" w:rsidR="009D2013" w:rsidRPr="009D7C60" w:rsidRDefault="009D2013">
      <w:r>
        <w:separator/>
      </w:r>
    </w:p>
  </w:footnote>
  <w:footnote w:type="continuationSeparator" w:id="0">
    <w:p w14:paraId="27388E33" w14:textId="77777777" w:rsidR="009D2013" w:rsidRPr="009D7C60" w:rsidRDefault="009D2013">
      <w:r w:rsidRPr="009D7C60">
        <w:continuationSeparator/>
      </w:r>
    </w:p>
  </w:footnote>
  <w:footnote w:type="continuationNotice" w:id="1">
    <w:p w14:paraId="7A530DC2" w14:textId="77777777" w:rsidR="009D2013" w:rsidRPr="009D7C60" w:rsidRDefault="009D20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686C" w14:textId="5C545A4B" w:rsidR="005A6763" w:rsidRPr="00793F38" w:rsidRDefault="005A6763" w:rsidP="005A6763">
    <w:pPr>
      <w:tabs>
        <w:tab w:val="center" w:pos="4680"/>
        <w:tab w:val="left" w:pos="6520"/>
        <w:tab w:val="right" w:pos="9360"/>
        <w:tab w:val="right" w:pos="14240"/>
      </w:tabs>
      <w:jc w:val="right"/>
      <w:rPr>
        <w:rFonts w:eastAsia="Calibri"/>
        <w:b/>
        <w:bCs/>
        <w:sz w:val="20"/>
        <w:szCs w:val="20"/>
      </w:rPr>
    </w:pPr>
    <w:bookmarkStart w:id="1" w:name="_Hlk107908354"/>
    <w:bookmarkStart w:id="2" w:name="_Hlk107908355"/>
    <w:bookmarkStart w:id="3" w:name="_Hlk107908359"/>
    <w:bookmarkStart w:id="4" w:name="_Hlk107908360"/>
    <w:bookmarkStart w:id="5" w:name="_Hlk107908361"/>
    <w:bookmarkStart w:id="6" w:name="_Hlk107908362"/>
    <w:r>
      <w:rPr>
        <w:rFonts w:eastAsia="Calibri"/>
        <w:b/>
        <w:bCs/>
        <w:sz w:val="20"/>
        <w:szCs w:val="20"/>
      </w:rPr>
      <w:t>PA</w:t>
    </w:r>
    <w:r w:rsidR="008555D2">
      <w:rPr>
        <w:rFonts w:eastAsia="Calibri"/>
        <w:b/>
        <w:bCs/>
        <w:sz w:val="20"/>
        <w:szCs w:val="20"/>
      </w:rPr>
      <w:t>4</w:t>
    </w:r>
    <w:r w:rsidRPr="00793F38">
      <w:rPr>
        <w:rFonts w:eastAsia="Calibri"/>
        <w:b/>
        <w:bCs/>
        <w:sz w:val="20"/>
        <w:szCs w:val="20"/>
      </w:rPr>
      <w:t>_</w:t>
    </w:r>
    <w:r w:rsidR="008555D2">
      <w:rPr>
        <w:rFonts w:eastAsia="Calibri"/>
        <w:b/>
        <w:bCs/>
        <w:sz w:val="20"/>
        <w:szCs w:val="20"/>
      </w:rPr>
      <w:t>8</w:t>
    </w:r>
    <w:r>
      <w:rPr>
        <w:rFonts w:eastAsia="Calibri"/>
        <w:b/>
        <w:bCs/>
        <w:sz w:val="20"/>
        <w:szCs w:val="20"/>
      </w:rPr>
      <w:t>04</w:t>
    </w:r>
    <w:r w:rsidR="00C74968">
      <w:rPr>
        <w:rFonts w:eastAsiaTheme="minorEastAsia" w:hint="eastAsia"/>
        <w:b/>
        <w:bCs/>
        <w:sz w:val="20"/>
        <w:szCs w:val="20"/>
        <w:lang w:eastAsia="ja-JP"/>
      </w:rPr>
      <w:t>_</w:t>
    </w:r>
    <w:r w:rsidR="00082B7F">
      <w:rPr>
        <w:rFonts w:eastAsiaTheme="minorEastAsia" w:hint="eastAsia"/>
        <w:b/>
        <w:bCs/>
        <w:sz w:val="20"/>
        <w:szCs w:val="20"/>
        <w:lang w:eastAsia="ja-JP"/>
      </w:rPr>
      <w:t>R</w:t>
    </w:r>
    <w:r w:rsidR="007C39AA">
      <w:rPr>
        <w:rFonts w:eastAsiaTheme="minorEastAsia" w:hint="eastAsia"/>
        <w:b/>
        <w:bCs/>
        <w:sz w:val="20"/>
        <w:szCs w:val="20"/>
        <w:lang w:eastAsia="ja-JP"/>
      </w:rPr>
      <w:t>EV_</w:t>
    </w:r>
    <w:r w:rsidR="00082B7F">
      <w:rPr>
        <w:rFonts w:eastAsiaTheme="minorEastAsia" w:hint="eastAsia"/>
        <w:b/>
        <w:bCs/>
        <w:sz w:val="20"/>
        <w:szCs w:val="20"/>
        <w:lang w:eastAsia="ja-JP"/>
      </w:rPr>
      <w:t>1</w:t>
    </w:r>
    <w:r w:rsidRPr="00793F38">
      <w:rPr>
        <w:rFonts w:eastAsia="Calibri"/>
        <w:b/>
        <w:bCs/>
        <w:sz w:val="20"/>
        <w:szCs w:val="20"/>
      </w:rPr>
      <w:t>/202</w:t>
    </w:r>
    <w:r>
      <w:rPr>
        <w:rFonts w:eastAsia="Calibri"/>
        <w:b/>
        <w:bCs/>
        <w:sz w:val="20"/>
        <w:szCs w:val="20"/>
      </w:rPr>
      <w:t>5</w:t>
    </w:r>
  </w:p>
  <w:p w14:paraId="5A9DE81A" w14:textId="202EBBFA" w:rsidR="005A6763" w:rsidRDefault="005A6763" w:rsidP="00645452">
    <w:pPr>
      <w:tabs>
        <w:tab w:val="left" w:pos="7320"/>
      </w:tabs>
      <w:spacing w:line="240" w:lineRule="exact"/>
      <w:jc w:val="right"/>
    </w:pPr>
    <w:r w:rsidRPr="00793F38">
      <w:rPr>
        <w:b/>
        <w:bCs/>
        <w:sz w:val="16"/>
        <w:szCs w:val="16"/>
        <w:lang w:val="es-ES_tradnl"/>
      </w:rPr>
      <w:fldChar w:fldCharType="begin"/>
    </w:r>
    <w:r w:rsidRPr="00793F38">
      <w:rPr>
        <w:b/>
        <w:bCs/>
        <w:sz w:val="16"/>
        <w:szCs w:val="16"/>
        <w:lang w:val="es-ES_tradnl"/>
      </w:rPr>
      <w:instrText xml:space="preserve"> TIME \@ "dd/MM/yyyy H:mm" </w:instrText>
    </w:r>
    <w:r w:rsidRPr="00793F38">
      <w:rPr>
        <w:b/>
        <w:bCs/>
        <w:sz w:val="16"/>
        <w:szCs w:val="16"/>
        <w:lang w:val="es-ES_tradnl"/>
      </w:rPr>
      <w:fldChar w:fldCharType="separate"/>
    </w:r>
    <w:r w:rsidR="00FD2AC3">
      <w:rPr>
        <w:b/>
        <w:bCs/>
        <w:noProof/>
        <w:sz w:val="16"/>
        <w:szCs w:val="16"/>
        <w:lang w:val="es-ES_tradnl"/>
      </w:rPr>
      <w:t>19/11/2025 14:36</w:t>
    </w:r>
    <w:r w:rsidRPr="00793F38">
      <w:rPr>
        <w:b/>
        <w:bCs/>
        <w:sz w:val="16"/>
        <w:szCs w:val="16"/>
        <w:lang w:val="es-ES_tradnl"/>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AE22B6D"/>
    <w:multiLevelType w:val="hybridMultilevel"/>
    <w:tmpl w:val="577A7FC8"/>
    <w:lvl w:ilvl="0" w:tplc="D764AC0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CC56BF0"/>
    <w:multiLevelType w:val="hybridMultilevel"/>
    <w:tmpl w:val="0F9AE756"/>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2902799"/>
    <w:multiLevelType w:val="hybridMultilevel"/>
    <w:tmpl w:val="C734A86E"/>
    <w:lvl w:ilvl="0" w:tplc="37CAB9A0">
      <w:start w:val="1"/>
      <w:numFmt w:val="lowerRoman"/>
      <w:lvlText w:val="%1."/>
      <w:lvlJc w:val="left"/>
      <w:pPr>
        <w:ind w:left="1609" w:hanging="720"/>
      </w:pPr>
      <w:rPr>
        <w:rFonts w:hint="default"/>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18"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9"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FC83A88"/>
    <w:multiLevelType w:val="hybridMultilevel"/>
    <w:tmpl w:val="A4AAA006"/>
    <w:lvl w:ilvl="0" w:tplc="04090011">
      <w:start w:val="1"/>
      <w:numFmt w:val="decimal"/>
      <w:lvlText w:val="%1)"/>
      <w:lvlJc w:val="left"/>
      <w:pPr>
        <w:ind w:left="372" w:hanging="37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18859BE"/>
    <w:multiLevelType w:val="hybridMultilevel"/>
    <w:tmpl w:val="D7B6F1C8"/>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6"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8"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9"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3"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CB1E618"/>
    <w:multiLevelType w:val="hybridMultilevel"/>
    <w:tmpl w:val="6B669EBE"/>
    <w:lvl w:ilvl="0" w:tplc="874CEDF6">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FE91945"/>
    <w:multiLevelType w:val="hybridMultilevel"/>
    <w:tmpl w:val="C4661592"/>
    <w:lvl w:ilvl="0" w:tplc="419EAABE">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7"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53E1D5B"/>
    <w:multiLevelType w:val="hybridMultilevel"/>
    <w:tmpl w:val="619AAF88"/>
    <w:lvl w:ilvl="0" w:tplc="7CC4F3A4">
      <w:start w:val="1"/>
      <w:numFmt w:val="bullet"/>
      <w:lvlText w:val="-"/>
      <w:lvlJc w:val="left"/>
      <w:pPr>
        <w:ind w:left="360" w:hanging="360"/>
      </w:pPr>
      <w:rPr>
        <w:rFonts w:ascii="Cambria" w:eastAsia="MS Gothic" w:hAnsi="Cambria" w:cs="Cambria"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B926778"/>
    <w:multiLevelType w:val="hybridMultilevel"/>
    <w:tmpl w:val="BB203E68"/>
    <w:lvl w:ilvl="0" w:tplc="F4ECC434">
      <w:start w:val="1"/>
      <w:numFmt w:val="low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7" w15:restartNumberingAfterBreak="0">
    <w:nsid w:val="4DBB51A4"/>
    <w:multiLevelType w:val="hybridMultilevel"/>
    <w:tmpl w:val="AA2E508A"/>
    <w:lvl w:ilvl="0" w:tplc="67ACB4D4">
      <w:start w:val="1"/>
      <w:numFmt w:val="lowerRoman"/>
      <w:lvlText w:val="%1."/>
      <w:lvlJc w:val="left"/>
      <w:pPr>
        <w:ind w:left="1528" w:hanging="720"/>
      </w:pPr>
      <w:rPr>
        <w:rFonts w:hint="default"/>
      </w:rPr>
    </w:lvl>
    <w:lvl w:ilvl="1" w:tplc="04090019" w:tentative="1">
      <w:start w:val="1"/>
      <w:numFmt w:val="lowerLetter"/>
      <w:lvlText w:val="%2."/>
      <w:lvlJc w:val="left"/>
      <w:pPr>
        <w:ind w:left="1888" w:hanging="360"/>
      </w:pPr>
    </w:lvl>
    <w:lvl w:ilvl="2" w:tplc="0409001B" w:tentative="1">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48"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51EB58E2"/>
    <w:multiLevelType w:val="hybridMultilevel"/>
    <w:tmpl w:val="CFAEE4B8"/>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2" w15:restartNumberingAfterBreak="0">
    <w:nsid w:val="57FB066D"/>
    <w:multiLevelType w:val="hybridMultilevel"/>
    <w:tmpl w:val="4DB0C4C6"/>
    <w:lvl w:ilvl="0" w:tplc="2452C196">
      <w:start w:val="35"/>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8974F5A"/>
    <w:multiLevelType w:val="hybridMultilevel"/>
    <w:tmpl w:val="6194F6EE"/>
    <w:lvl w:ilvl="0" w:tplc="7AA824B4">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54" w15:restartNumberingAfterBreak="0">
    <w:nsid w:val="5A331B46"/>
    <w:multiLevelType w:val="hybridMultilevel"/>
    <w:tmpl w:val="0A363ADE"/>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5"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8"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4"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F403DE0"/>
    <w:multiLevelType w:val="hybridMultilevel"/>
    <w:tmpl w:val="598CA626"/>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9" w15:restartNumberingAfterBreak="0">
    <w:nsid w:val="71274355"/>
    <w:multiLevelType w:val="hybridMultilevel"/>
    <w:tmpl w:val="93F488A0"/>
    <w:lvl w:ilvl="0" w:tplc="EB607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76074658"/>
    <w:multiLevelType w:val="hybridMultilevel"/>
    <w:tmpl w:val="B0AE96D4"/>
    <w:lvl w:ilvl="0" w:tplc="6E588194">
      <w:start w:val="1"/>
      <w:numFmt w:val="lowerLetter"/>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72"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75"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7C784CA3"/>
    <w:multiLevelType w:val="hybridMultilevel"/>
    <w:tmpl w:val="A0902246"/>
    <w:lvl w:ilvl="0" w:tplc="6FE079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D7C59D8"/>
    <w:multiLevelType w:val="hybridMultilevel"/>
    <w:tmpl w:val="78503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E8C1B37"/>
    <w:multiLevelType w:val="hybridMultilevel"/>
    <w:tmpl w:val="1BAC1D8E"/>
    <w:lvl w:ilvl="0" w:tplc="D52C72A8">
      <w:start w:val="37"/>
      <w:numFmt w:val="decimal"/>
      <w:lvlText w:val="%1."/>
      <w:lvlJc w:val="left"/>
      <w:pPr>
        <w:ind w:left="502"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268862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25880084">
    <w:abstractNumId w:val="27"/>
  </w:num>
  <w:num w:numId="3" w16cid:durableId="1756170864">
    <w:abstractNumId w:val="18"/>
  </w:num>
  <w:num w:numId="4" w16cid:durableId="121852735">
    <w:abstractNumId w:val="63"/>
  </w:num>
  <w:num w:numId="5" w16cid:durableId="1280408722">
    <w:abstractNumId w:val="32"/>
  </w:num>
  <w:num w:numId="6" w16cid:durableId="1705138088">
    <w:abstractNumId w:val="0"/>
  </w:num>
  <w:num w:numId="7" w16cid:durableId="1956717995">
    <w:abstractNumId w:val="2"/>
  </w:num>
  <w:num w:numId="8" w16cid:durableId="607926232">
    <w:abstractNumId w:val="3"/>
  </w:num>
  <w:num w:numId="9" w16cid:durableId="884609657">
    <w:abstractNumId w:val="4"/>
  </w:num>
  <w:num w:numId="10" w16cid:durableId="212035735">
    <w:abstractNumId w:val="57"/>
  </w:num>
  <w:num w:numId="11" w16cid:durableId="1200165681">
    <w:abstractNumId w:val="28"/>
  </w:num>
  <w:num w:numId="12" w16cid:durableId="2004813808">
    <w:abstractNumId w:val="15"/>
  </w:num>
  <w:num w:numId="13" w16cid:durableId="1609003381">
    <w:abstractNumId w:val="45"/>
  </w:num>
  <w:num w:numId="14" w16cid:durableId="311565708">
    <w:abstractNumId w:val="19"/>
  </w:num>
  <w:num w:numId="15" w16cid:durableId="598685712">
    <w:abstractNumId w:val="70"/>
  </w:num>
  <w:num w:numId="16" w16cid:durableId="169108757">
    <w:abstractNumId w:val="14"/>
  </w:num>
  <w:num w:numId="17" w16cid:durableId="1599216064">
    <w:abstractNumId w:val="72"/>
  </w:num>
  <w:num w:numId="18" w16cid:durableId="1285848019">
    <w:abstractNumId w:val="44"/>
  </w:num>
  <w:num w:numId="19" w16cid:durableId="2144500574">
    <w:abstractNumId w:val="42"/>
  </w:num>
  <w:num w:numId="20" w16cid:durableId="99302873">
    <w:abstractNumId w:val="73"/>
  </w:num>
  <w:num w:numId="21" w16cid:durableId="1451240854">
    <w:abstractNumId w:val="33"/>
  </w:num>
  <w:num w:numId="22" w16cid:durableId="587888515">
    <w:abstractNumId w:val="7"/>
  </w:num>
  <w:num w:numId="23" w16cid:durableId="153451121">
    <w:abstractNumId w:val="22"/>
  </w:num>
  <w:num w:numId="24" w16cid:durableId="1292904809">
    <w:abstractNumId w:val="10"/>
  </w:num>
  <w:num w:numId="25" w16cid:durableId="1158154002">
    <w:abstractNumId w:val="59"/>
  </w:num>
  <w:num w:numId="26" w16cid:durableId="1553079017">
    <w:abstractNumId w:val="38"/>
  </w:num>
  <w:num w:numId="27" w16cid:durableId="2032220368">
    <w:abstractNumId w:val="13"/>
  </w:num>
  <w:num w:numId="28" w16cid:durableId="430274537">
    <w:abstractNumId w:val="76"/>
  </w:num>
  <w:num w:numId="29" w16cid:durableId="1694845481">
    <w:abstractNumId w:val="61"/>
  </w:num>
  <w:num w:numId="30" w16cid:durableId="1910460296">
    <w:abstractNumId w:val="60"/>
  </w:num>
  <w:num w:numId="31" w16cid:durableId="1527789104">
    <w:abstractNumId w:val="35"/>
  </w:num>
  <w:num w:numId="32" w16cid:durableId="337542362">
    <w:abstractNumId w:val="67"/>
  </w:num>
  <w:num w:numId="33" w16cid:durableId="1317496219">
    <w:abstractNumId w:val="56"/>
  </w:num>
  <w:num w:numId="34" w16cid:durableId="1998655792">
    <w:abstractNumId w:val="21"/>
  </w:num>
  <w:num w:numId="35" w16cid:durableId="710688847">
    <w:abstractNumId w:val="30"/>
  </w:num>
  <w:num w:numId="36" w16cid:durableId="407270913">
    <w:abstractNumId w:val="50"/>
  </w:num>
  <w:num w:numId="37" w16cid:durableId="1821379702">
    <w:abstractNumId w:val="24"/>
  </w:num>
  <w:num w:numId="38" w16cid:durableId="48959298">
    <w:abstractNumId w:val="16"/>
  </w:num>
  <w:num w:numId="39" w16cid:durableId="1626542123">
    <w:abstractNumId w:val="55"/>
  </w:num>
  <w:num w:numId="40" w16cid:durableId="1828740577">
    <w:abstractNumId w:val="66"/>
  </w:num>
  <w:num w:numId="41" w16cid:durableId="819886137">
    <w:abstractNumId w:val="49"/>
  </w:num>
  <w:num w:numId="42" w16cid:durableId="644512682">
    <w:abstractNumId w:val="5"/>
  </w:num>
  <w:num w:numId="43" w16cid:durableId="515194995">
    <w:abstractNumId w:val="31"/>
  </w:num>
  <w:num w:numId="44" w16cid:durableId="99840888">
    <w:abstractNumId w:val="39"/>
  </w:num>
  <w:num w:numId="45" w16cid:durableId="1400788244">
    <w:abstractNumId w:val="37"/>
  </w:num>
  <w:num w:numId="46" w16cid:durableId="243149332">
    <w:abstractNumId w:val="43"/>
  </w:num>
  <w:num w:numId="47" w16cid:durableId="2044480170">
    <w:abstractNumId w:val="8"/>
  </w:num>
  <w:num w:numId="48" w16cid:durableId="569268702">
    <w:abstractNumId w:val="75"/>
  </w:num>
  <w:num w:numId="49" w16cid:durableId="1906527987">
    <w:abstractNumId w:val="64"/>
  </w:num>
  <w:num w:numId="50" w16cid:durableId="1161048355">
    <w:abstractNumId w:val="26"/>
  </w:num>
  <w:num w:numId="51" w16cid:durableId="1584488646">
    <w:abstractNumId w:val="62"/>
  </w:num>
  <w:num w:numId="52" w16cid:durableId="26686603">
    <w:abstractNumId w:val="29"/>
  </w:num>
  <w:num w:numId="53" w16cid:durableId="911427534">
    <w:abstractNumId w:val="65"/>
  </w:num>
  <w:num w:numId="54" w16cid:durableId="1717043713">
    <w:abstractNumId w:val="9"/>
  </w:num>
  <w:num w:numId="55" w16cid:durableId="877857179">
    <w:abstractNumId w:val="48"/>
  </w:num>
  <w:num w:numId="56" w16cid:durableId="563611236">
    <w:abstractNumId w:val="58"/>
  </w:num>
  <w:num w:numId="57" w16cid:durableId="1530413349">
    <w:abstractNumId w:val="41"/>
  </w:num>
  <w:num w:numId="58" w16cid:durableId="1428499735">
    <w:abstractNumId w:val="20"/>
  </w:num>
  <w:num w:numId="59" w16cid:durableId="147509749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50312260">
    <w:abstractNumId w:val="6"/>
  </w:num>
  <w:num w:numId="61" w16cid:durableId="2011785279">
    <w:abstractNumId w:val="54"/>
  </w:num>
  <w:num w:numId="62" w16cid:durableId="80416287">
    <w:abstractNumId w:val="68"/>
  </w:num>
  <w:num w:numId="63" w16cid:durableId="2005932894">
    <w:abstractNumId w:val="25"/>
  </w:num>
  <w:num w:numId="64" w16cid:durableId="1543595148">
    <w:abstractNumId w:val="51"/>
  </w:num>
  <w:num w:numId="65" w16cid:durableId="1975478136">
    <w:abstractNumId w:val="23"/>
  </w:num>
  <w:num w:numId="66" w16cid:durableId="321856087">
    <w:abstractNumId w:val="11"/>
  </w:num>
  <w:num w:numId="67" w16cid:durableId="1079332969">
    <w:abstractNumId w:val="34"/>
  </w:num>
  <w:num w:numId="68" w16cid:durableId="199980715">
    <w:abstractNumId w:val="40"/>
  </w:num>
  <w:num w:numId="69" w16cid:durableId="1155561895">
    <w:abstractNumId w:val="78"/>
  </w:num>
  <w:num w:numId="70" w16cid:durableId="1960331198">
    <w:abstractNumId w:val="69"/>
  </w:num>
  <w:num w:numId="71" w16cid:durableId="2093425196">
    <w:abstractNumId w:val="71"/>
  </w:num>
  <w:num w:numId="72" w16cid:durableId="683363916">
    <w:abstractNumId w:val="46"/>
  </w:num>
  <w:num w:numId="73" w16cid:durableId="2062633279">
    <w:abstractNumId w:val="53"/>
  </w:num>
  <w:num w:numId="74" w16cid:durableId="1368945675">
    <w:abstractNumId w:val="17"/>
  </w:num>
  <w:num w:numId="75" w16cid:durableId="1258978553">
    <w:abstractNumId w:val="47"/>
  </w:num>
  <w:num w:numId="76" w16cid:durableId="812066666">
    <w:abstractNumId w:val="77"/>
  </w:num>
  <w:num w:numId="77" w16cid:durableId="1533811146">
    <w:abstractNumId w:val="36"/>
  </w:num>
  <w:num w:numId="78" w16cid:durableId="283509098">
    <w:abstractNumId w:val="12"/>
  </w:num>
  <w:num w:numId="79" w16cid:durableId="602958694">
    <w:abstractNumId w:val="79"/>
  </w:num>
  <w:num w:numId="80" w16cid:durableId="308480899">
    <w:abstractNumId w:val="5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defaultTabStop w:val="720"/>
  <w:hyphenationZone w:val="425"/>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0343"/>
    <w:rsid w:val="000019A8"/>
    <w:rsid w:val="00002486"/>
    <w:rsid w:val="00003A29"/>
    <w:rsid w:val="000042BA"/>
    <w:rsid w:val="00006282"/>
    <w:rsid w:val="0001162C"/>
    <w:rsid w:val="00012359"/>
    <w:rsid w:val="00012729"/>
    <w:rsid w:val="000128C1"/>
    <w:rsid w:val="00012A23"/>
    <w:rsid w:val="000133BE"/>
    <w:rsid w:val="0001378E"/>
    <w:rsid w:val="000139DB"/>
    <w:rsid w:val="0001446F"/>
    <w:rsid w:val="000147EB"/>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5957"/>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B4C"/>
    <w:rsid w:val="00045E07"/>
    <w:rsid w:val="00046E52"/>
    <w:rsid w:val="00047658"/>
    <w:rsid w:val="000508D5"/>
    <w:rsid w:val="00051985"/>
    <w:rsid w:val="00051A58"/>
    <w:rsid w:val="0005269F"/>
    <w:rsid w:val="000529F7"/>
    <w:rsid w:val="00053274"/>
    <w:rsid w:val="000533B9"/>
    <w:rsid w:val="0005449F"/>
    <w:rsid w:val="00056751"/>
    <w:rsid w:val="0005795C"/>
    <w:rsid w:val="00061A49"/>
    <w:rsid w:val="00062401"/>
    <w:rsid w:val="000641C8"/>
    <w:rsid w:val="00064503"/>
    <w:rsid w:val="0006460E"/>
    <w:rsid w:val="00064DBD"/>
    <w:rsid w:val="00065004"/>
    <w:rsid w:val="00065C3C"/>
    <w:rsid w:val="00065CE4"/>
    <w:rsid w:val="00065D0E"/>
    <w:rsid w:val="00065FEC"/>
    <w:rsid w:val="00067514"/>
    <w:rsid w:val="00067629"/>
    <w:rsid w:val="000678B2"/>
    <w:rsid w:val="00070845"/>
    <w:rsid w:val="00070862"/>
    <w:rsid w:val="0007154D"/>
    <w:rsid w:val="00071702"/>
    <w:rsid w:val="00072A08"/>
    <w:rsid w:val="00073243"/>
    <w:rsid w:val="000733E4"/>
    <w:rsid w:val="00073C87"/>
    <w:rsid w:val="00075176"/>
    <w:rsid w:val="00075252"/>
    <w:rsid w:val="00076F87"/>
    <w:rsid w:val="0007740E"/>
    <w:rsid w:val="00077882"/>
    <w:rsid w:val="00077A09"/>
    <w:rsid w:val="00077DAD"/>
    <w:rsid w:val="00080B68"/>
    <w:rsid w:val="00080D3E"/>
    <w:rsid w:val="000824BB"/>
    <w:rsid w:val="00082853"/>
    <w:rsid w:val="000828A2"/>
    <w:rsid w:val="00082B7F"/>
    <w:rsid w:val="00082E50"/>
    <w:rsid w:val="00082EB3"/>
    <w:rsid w:val="00084B6A"/>
    <w:rsid w:val="00085EBF"/>
    <w:rsid w:val="00087452"/>
    <w:rsid w:val="000877D2"/>
    <w:rsid w:val="00087C11"/>
    <w:rsid w:val="00090383"/>
    <w:rsid w:val="0009092F"/>
    <w:rsid w:val="00091130"/>
    <w:rsid w:val="0009166F"/>
    <w:rsid w:val="00091F14"/>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46D"/>
    <w:rsid w:val="000B6C06"/>
    <w:rsid w:val="000B7E67"/>
    <w:rsid w:val="000C139A"/>
    <w:rsid w:val="000C15F2"/>
    <w:rsid w:val="000C1909"/>
    <w:rsid w:val="000C2F94"/>
    <w:rsid w:val="000C3636"/>
    <w:rsid w:val="000C3664"/>
    <w:rsid w:val="000C3947"/>
    <w:rsid w:val="000C3D55"/>
    <w:rsid w:val="000C425A"/>
    <w:rsid w:val="000C5F88"/>
    <w:rsid w:val="000C69E2"/>
    <w:rsid w:val="000D13A8"/>
    <w:rsid w:val="000D1B4C"/>
    <w:rsid w:val="000D26E9"/>
    <w:rsid w:val="000D2936"/>
    <w:rsid w:val="000D3412"/>
    <w:rsid w:val="000D424B"/>
    <w:rsid w:val="000D6776"/>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EF5"/>
    <w:rsid w:val="000F58F6"/>
    <w:rsid w:val="000F5EE5"/>
    <w:rsid w:val="000F6B8F"/>
    <w:rsid w:val="000F702C"/>
    <w:rsid w:val="000F7438"/>
    <w:rsid w:val="0010059A"/>
    <w:rsid w:val="001006FE"/>
    <w:rsid w:val="00100C95"/>
    <w:rsid w:val="00101C46"/>
    <w:rsid w:val="001026DC"/>
    <w:rsid w:val="00103486"/>
    <w:rsid w:val="001034FE"/>
    <w:rsid w:val="00104EE2"/>
    <w:rsid w:val="001064E9"/>
    <w:rsid w:val="00106903"/>
    <w:rsid w:val="001078C3"/>
    <w:rsid w:val="00111FEE"/>
    <w:rsid w:val="001122B4"/>
    <w:rsid w:val="001122FA"/>
    <w:rsid w:val="00113CE3"/>
    <w:rsid w:val="001144F7"/>
    <w:rsid w:val="00114667"/>
    <w:rsid w:val="00114AB9"/>
    <w:rsid w:val="00114E7B"/>
    <w:rsid w:val="00116036"/>
    <w:rsid w:val="001165DC"/>
    <w:rsid w:val="00116F20"/>
    <w:rsid w:val="00117BEC"/>
    <w:rsid w:val="00120E6B"/>
    <w:rsid w:val="0012141A"/>
    <w:rsid w:val="0012191F"/>
    <w:rsid w:val="00122EF1"/>
    <w:rsid w:val="00123FEC"/>
    <w:rsid w:val="0012425C"/>
    <w:rsid w:val="001266EF"/>
    <w:rsid w:val="00126849"/>
    <w:rsid w:val="00127827"/>
    <w:rsid w:val="00127B0C"/>
    <w:rsid w:val="001313DE"/>
    <w:rsid w:val="0013229E"/>
    <w:rsid w:val="001337FF"/>
    <w:rsid w:val="00135B1A"/>
    <w:rsid w:val="00140394"/>
    <w:rsid w:val="00140849"/>
    <w:rsid w:val="00141CCC"/>
    <w:rsid w:val="001438D9"/>
    <w:rsid w:val="001447B9"/>
    <w:rsid w:val="00144A10"/>
    <w:rsid w:val="00145BB8"/>
    <w:rsid w:val="00145C8C"/>
    <w:rsid w:val="00145E08"/>
    <w:rsid w:val="00146247"/>
    <w:rsid w:val="0014725F"/>
    <w:rsid w:val="00147414"/>
    <w:rsid w:val="00147A33"/>
    <w:rsid w:val="00147BD8"/>
    <w:rsid w:val="001508B4"/>
    <w:rsid w:val="001509E4"/>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9BE"/>
    <w:rsid w:val="00170F92"/>
    <w:rsid w:val="00170FD2"/>
    <w:rsid w:val="00171760"/>
    <w:rsid w:val="00173352"/>
    <w:rsid w:val="001744AE"/>
    <w:rsid w:val="001744B0"/>
    <w:rsid w:val="001749C1"/>
    <w:rsid w:val="00174F43"/>
    <w:rsid w:val="0017596C"/>
    <w:rsid w:val="00175A7A"/>
    <w:rsid w:val="00175AE0"/>
    <w:rsid w:val="0017718D"/>
    <w:rsid w:val="001775E0"/>
    <w:rsid w:val="00181403"/>
    <w:rsid w:val="00181409"/>
    <w:rsid w:val="001857EC"/>
    <w:rsid w:val="00186F2D"/>
    <w:rsid w:val="0018709C"/>
    <w:rsid w:val="001872CF"/>
    <w:rsid w:val="001877EA"/>
    <w:rsid w:val="00187B20"/>
    <w:rsid w:val="001910B8"/>
    <w:rsid w:val="00191AD2"/>
    <w:rsid w:val="00192583"/>
    <w:rsid w:val="00192A03"/>
    <w:rsid w:val="00193113"/>
    <w:rsid w:val="001942D9"/>
    <w:rsid w:val="001943C4"/>
    <w:rsid w:val="00194728"/>
    <w:rsid w:val="00195DF3"/>
    <w:rsid w:val="001964E6"/>
    <w:rsid w:val="001A01D5"/>
    <w:rsid w:val="001A01EA"/>
    <w:rsid w:val="001A033A"/>
    <w:rsid w:val="001A0442"/>
    <w:rsid w:val="001A0EA9"/>
    <w:rsid w:val="001A180E"/>
    <w:rsid w:val="001A24A9"/>
    <w:rsid w:val="001A2AD2"/>
    <w:rsid w:val="001A3E9B"/>
    <w:rsid w:val="001A3F0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87C"/>
    <w:rsid w:val="001C4B04"/>
    <w:rsid w:val="001C4C11"/>
    <w:rsid w:val="001C5542"/>
    <w:rsid w:val="001C68CF"/>
    <w:rsid w:val="001C6954"/>
    <w:rsid w:val="001C6C82"/>
    <w:rsid w:val="001C7F5C"/>
    <w:rsid w:val="001D207A"/>
    <w:rsid w:val="001D2476"/>
    <w:rsid w:val="001D33A4"/>
    <w:rsid w:val="001D487C"/>
    <w:rsid w:val="001D4A52"/>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8A"/>
    <w:rsid w:val="001F52B7"/>
    <w:rsid w:val="001F5950"/>
    <w:rsid w:val="001F5E3A"/>
    <w:rsid w:val="001F6CCA"/>
    <w:rsid w:val="001F7E35"/>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58AE"/>
    <w:rsid w:val="00235D40"/>
    <w:rsid w:val="00236BA8"/>
    <w:rsid w:val="002374DA"/>
    <w:rsid w:val="002375C2"/>
    <w:rsid w:val="00240357"/>
    <w:rsid w:val="00240898"/>
    <w:rsid w:val="0024108C"/>
    <w:rsid w:val="00242D4B"/>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25A"/>
    <w:rsid w:val="00257EE9"/>
    <w:rsid w:val="00260057"/>
    <w:rsid w:val="002603A1"/>
    <w:rsid w:val="00265769"/>
    <w:rsid w:val="002657E5"/>
    <w:rsid w:val="00266C1A"/>
    <w:rsid w:val="002671DA"/>
    <w:rsid w:val="0027178F"/>
    <w:rsid w:val="0027227E"/>
    <w:rsid w:val="002729FD"/>
    <w:rsid w:val="00272D9A"/>
    <w:rsid w:val="00273FCA"/>
    <w:rsid w:val="002742E8"/>
    <w:rsid w:val="002742EF"/>
    <w:rsid w:val="0027436D"/>
    <w:rsid w:val="00274FE3"/>
    <w:rsid w:val="0027582D"/>
    <w:rsid w:val="00275A09"/>
    <w:rsid w:val="00280215"/>
    <w:rsid w:val="00280338"/>
    <w:rsid w:val="002819EF"/>
    <w:rsid w:val="00283782"/>
    <w:rsid w:val="00285BC8"/>
    <w:rsid w:val="002861CC"/>
    <w:rsid w:val="002865A2"/>
    <w:rsid w:val="00291839"/>
    <w:rsid w:val="0029251B"/>
    <w:rsid w:val="0029261D"/>
    <w:rsid w:val="002926EE"/>
    <w:rsid w:val="00292D67"/>
    <w:rsid w:val="00294181"/>
    <w:rsid w:val="00294279"/>
    <w:rsid w:val="002946F2"/>
    <w:rsid w:val="00295B80"/>
    <w:rsid w:val="00297BCD"/>
    <w:rsid w:val="002A119B"/>
    <w:rsid w:val="002A184B"/>
    <w:rsid w:val="002A1E7C"/>
    <w:rsid w:val="002A234C"/>
    <w:rsid w:val="002A261C"/>
    <w:rsid w:val="002A34D0"/>
    <w:rsid w:val="002A3B80"/>
    <w:rsid w:val="002A408B"/>
    <w:rsid w:val="002A4734"/>
    <w:rsid w:val="002A4BB9"/>
    <w:rsid w:val="002A51D5"/>
    <w:rsid w:val="002A5D16"/>
    <w:rsid w:val="002A6835"/>
    <w:rsid w:val="002A74CF"/>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0D4"/>
    <w:rsid w:val="002C4772"/>
    <w:rsid w:val="002C4BB3"/>
    <w:rsid w:val="002C509F"/>
    <w:rsid w:val="002C52EA"/>
    <w:rsid w:val="002C54DD"/>
    <w:rsid w:val="002C582A"/>
    <w:rsid w:val="002C60FC"/>
    <w:rsid w:val="002C643A"/>
    <w:rsid w:val="002C6AD9"/>
    <w:rsid w:val="002C7066"/>
    <w:rsid w:val="002C75A5"/>
    <w:rsid w:val="002D0644"/>
    <w:rsid w:val="002D08C2"/>
    <w:rsid w:val="002D0D51"/>
    <w:rsid w:val="002D14A8"/>
    <w:rsid w:val="002D1510"/>
    <w:rsid w:val="002D2D3D"/>
    <w:rsid w:val="002D3E26"/>
    <w:rsid w:val="002D4E1C"/>
    <w:rsid w:val="002D52A0"/>
    <w:rsid w:val="002D550F"/>
    <w:rsid w:val="002D7531"/>
    <w:rsid w:val="002D7895"/>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A8A"/>
    <w:rsid w:val="00301C7A"/>
    <w:rsid w:val="00302639"/>
    <w:rsid w:val="00304CC2"/>
    <w:rsid w:val="00305CEA"/>
    <w:rsid w:val="00306062"/>
    <w:rsid w:val="00306087"/>
    <w:rsid w:val="00306A0F"/>
    <w:rsid w:val="00310419"/>
    <w:rsid w:val="003104FE"/>
    <w:rsid w:val="00310A20"/>
    <w:rsid w:val="0031101F"/>
    <w:rsid w:val="00311D74"/>
    <w:rsid w:val="00312115"/>
    <w:rsid w:val="00312C94"/>
    <w:rsid w:val="00312F19"/>
    <w:rsid w:val="003134F6"/>
    <w:rsid w:val="00313DB2"/>
    <w:rsid w:val="00314094"/>
    <w:rsid w:val="0031503C"/>
    <w:rsid w:val="003158B6"/>
    <w:rsid w:val="0031638B"/>
    <w:rsid w:val="0031686E"/>
    <w:rsid w:val="00320933"/>
    <w:rsid w:val="00321187"/>
    <w:rsid w:val="00321328"/>
    <w:rsid w:val="00322DF5"/>
    <w:rsid w:val="003242B7"/>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901"/>
    <w:rsid w:val="00342CFA"/>
    <w:rsid w:val="003432CA"/>
    <w:rsid w:val="00343C7F"/>
    <w:rsid w:val="003442A4"/>
    <w:rsid w:val="00344F3B"/>
    <w:rsid w:val="003461D6"/>
    <w:rsid w:val="00346EEE"/>
    <w:rsid w:val="00347FD9"/>
    <w:rsid w:val="00350120"/>
    <w:rsid w:val="0035152C"/>
    <w:rsid w:val="00351C75"/>
    <w:rsid w:val="00351D5B"/>
    <w:rsid w:val="003533FB"/>
    <w:rsid w:val="0035440C"/>
    <w:rsid w:val="00354731"/>
    <w:rsid w:val="003558AD"/>
    <w:rsid w:val="00355F5D"/>
    <w:rsid w:val="003566F0"/>
    <w:rsid w:val="003568FA"/>
    <w:rsid w:val="0035695F"/>
    <w:rsid w:val="00356EC3"/>
    <w:rsid w:val="00356F14"/>
    <w:rsid w:val="00357BFB"/>
    <w:rsid w:val="00357D30"/>
    <w:rsid w:val="00360EF7"/>
    <w:rsid w:val="003617A2"/>
    <w:rsid w:val="0036191D"/>
    <w:rsid w:val="003619E4"/>
    <w:rsid w:val="00361F0E"/>
    <w:rsid w:val="00362C5B"/>
    <w:rsid w:val="00363175"/>
    <w:rsid w:val="003638E5"/>
    <w:rsid w:val="00363962"/>
    <w:rsid w:val="00363D9F"/>
    <w:rsid w:val="003655F9"/>
    <w:rsid w:val="00365BD4"/>
    <w:rsid w:val="003711AE"/>
    <w:rsid w:val="00371267"/>
    <w:rsid w:val="0037207E"/>
    <w:rsid w:val="00372AA6"/>
    <w:rsid w:val="00374114"/>
    <w:rsid w:val="0037488E"/>
    <w:rsid w:val="00374BD5"/>
    <w:rsid w:val="00374CC1"/>
    <w:rsid w:val="0037594D"/>
    <w:rsid w:val="0037712E"/>
    <w:rsid w:val="00377D78"/>
    <w:rsid w:val="00377E36"/>
    <w:rsid w:val="003805A4"/>
    <w:rsid w:val="00380E5E"/>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5EA"/>
    <w:rsid w:val="003B087C"/>
    <w:rsid w:val="003B1189"/>
    <w:rsid w:val="003B13C3"/>
    <w:rsid w:val="003B185D"/>
    <w:rsid w:val="003B1B99"/>
    <w:rsid w:val="003B1C8E"/>
    <w:rsid w:val="003B1EB6"/>
    <w:rsid w:val="003B1F76"/>
    <w:rsid w:val="003B2AF4"/>
    <w:rsid w:val="003B2DCE"/>
    <w:rsid w:val="003B4779"/>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2BF"/>
    <w:rsid w:val="003D1459"/>
    <w:rsid w:val="003D1B6D"/>
    <w:rsid w:val="003D1D6C"/>
    <w:rsid w:val="003D1EEA"/>
    <w:rsid w:val="003D2858"/>
    <w:rsid w:val="003D361D"/>
    <w:rsid w:val="003D3788"/>
    <w:rsid w:val="003D38A4"/>
    <w:rsid w:val="003D4064"/>
    <w:rsid w:val="003D469B"/>
    <w:rsid w:val="003D57A4"/>
    <w:rsid w:val="003D5AB9"/>
    <w:rsid w:val="003D5B17"/>
    <w:rsid w:val="003D6A4B"/>
    <w:rsid w:val="003D7C25"/>
    <w:rsid w:val="003E05F4"/>
    <w:rsid w:val="003E066D"/>
    <w:rsid w:val="003E07FC"/>
    <w:rsid w:val="003E0F21"/>
    <w:rsid w:val="003E2542"/>
    <w:rsid w:val="003E3592"/>
    <w:rsid w:val="003E3DE6"/>
    <w:rsid w:val="003E48FC"/>
    <w:rsid w:val="003E5716"/>
    <w:rsid w:val="003E5E8B"/>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1335"/>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19D9"/>
    <w:rsid w:val="00411CEA"/>
    <w:rsid w:val="00413A5A"/>
    <w:rsid w:val="00415D82"/>
    <w:rsid w:val="004173E5"/>
    <w:rsid w:val="004177B3"/>
    <w:rsid w:val="00417F48"/>
    <w:rsid w:val="00420723"/>
    <w:rsid w:val="0042145D"/>
    <w:rsid w:val="0042172A"/>
    <w:rsid w:val="00421806"/>
    <w:rsid w:val="00422F47"/>
    <w:rsid w:val="0042520D"/>
    <w:rsid w:val="00425A0C"/>
    <w:rsid w:val="00426B8C"/>
    <w:rsid w:val="00426FB1"/>
    <w:rsid w:val="004270AD"/>
    <w:rsid w:val="0042735E"/>
    <w:rsid w:val="00427570"/>
    <w:rsid w:val="0042784F"/>
    <w:rsid w:val="00430B7E"/>
    <w:rsid w:val="00431ECE"/>
    <w:rsid w:val="00431F73"/>
    <w:rsid w:val="00433704"/>
    <w:rsid w:val="00433807"/>
    <w:rsid w:val="0043384D"/>
    <w:rsid w:val="00434FF7"/>
    <w:rsid w:val="004357E1"/>
    <w:rsid w:val="00436A66"/>
    <w:rsid w:val="00436E22"/>
    <w:rsid w:val="00441DBA"/>
    <w:rsid w:val="00441E39"/>
    <w:rsid w:val="004422D7"/>
    <w:rsid w:val="004423E9"/>
    <w:rsid w:val="004433C3"/>
    <w:rsid w:val="00444277"/>
    <w:rsid w:val="0044445B"/>
    <w:rsid w:val="004447B7"/>
    <w:rsid w:val="00445177"/>
    <w:rsid w:val="00445180"/>
    <w:rsid w:val="00446DE2"/>
    <w:rsid w:val="00447512"/>
    <w:rsid w:val="00447DD0"/>
    <w:rsid w:val="004500F5"/>
    <w:rsid w:val="00450374"/>
    <w:rsid w:val="00451061"/>
    <w:rsid w:val="00451AE5"/>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24C9"/>
    <w:rsid w:val="0046251F"/>
    <w:rsid w:val="00463339"/>
    <w:rsid w:val="00463398"/>
    <w:rsid w:val="004635C8"/>
    <w:rsid w:val="00464124"/>
    <w:rsid w:val="00464699"/>
    <w:rsid w:val="00465688"/>
    <w:rsid w:val="00466D98"/>
    <w:rsid w:val="00470C30"/>
    <w:rsid w:val="00471017"/>
    <w:rsid w:val="00471423"/>
    <w:rsid w:val="004724AA"/>
    <w:rsid w:val="00472F98"/>
    <w:rsid w:val="00473753"/>
    <w:rsid w:val="004747CC"/>
    <w:rsid w:val="00475F99"/>
    <w:rsid w:val="00476A51"/>
    <w:rsid w:val="0048030A"/>
    <w:rsid w:val="00480784"/>
    <w:rsid w:val="00480BAA"/>
    <w:rsid w:val="004812FB"/>
    <w:rsid w:val="0048201B"/>
    <w:rsid w:val="00482431"/>
    <w:rsid w:val="00482559"/>
    <w:rsid w:val="004825DD"/>
    <w:rsid w:val="00482B6F"/>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18ED"/>
    <w:rsid w:val="00492F35"/>
    <w:rsid w:val="00492FCD"/>
    <w:rsid w:val="00493ED5"/>
    <w:rsid w:val="004952C2"/>
    <w:rsid w:val="004953F9"/>
    <w:rsid w:val="004954C2"/>
    <w:rsid w:val="004959F0"/>
    <w:rsid w:val="004A0188"/>
    <w:rsid w:val="004A1B14"/>
    <w:rsid w:val="004A26AA"/>
    <w:rsid w:val="004A28FA"/>
    <w:rsid w:val="004A2B6B"/>
    <w:rsid w:val="004A3094"/>
    <w:rsid w:val="004A3382"/>
    <w:rsid w:val="004A4174"/>
    <w:rsid w:val="004A41A5"/>
    <w:rsid w:val="004A56EE"/>
    <w:rsid w:val="004A5B4C"/>
    <w:rsid w:val="004A5D3C"/>
    <w:rsid w:val="004A5E2C"/>
    <w:rsid w:val="004A5FD1"/>
    <w:rsid w:val="004A65F4"/>
    <w:rsid w:val="004A7016"/>
    <w:rsid w:val="004A7B5F"/>
    <w:rsid w:val="004B3E47"/>
    <w:rsid w:val="004B4D13"/>
    <w:rsid w:val="004B583C"/>
    <w:rsid w:val="004B65AF"/>
    <w:rsid w:val="004B6AE6"/>
    <w:rsid w:val="004B7857"/>
    <w:rsid w:val="004B7C22"/>
    <w:rsid w:val="004B7DE5"/>
    <w:rsid w:val="004C081A"/>
    <w:rsid w:val="004C123E"/>
    <w:rsid w:val="004C13D8"/>
    <w:rsid w:val="004C178A"/>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3029"/>
    <w:rsid w:val="004D3610"/>
    <w:rsid w:val="004D4F1D"/>
    <w:rsid w:val="004D57B2"/>
    <w:rsid w:val="004D6CB7"/>
    <w:rsid w:val="004D7129"/>
    <w:rsid w:val="004E0AE6"/>
    <w:rsid w:val="004E0BEA"/>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A7E"/>
    <w:rsid w:val="00505B73"/>
    <w:rsid w:val="0050604F"/>
    <w:rsid w:val="0050707C"/>
    <w:rsid w:val="00510069"/>
    <w:rsid w:val="005100DC"/>
    <w:rsid w:val="005141D8"/>
    <w:rsid w:val="00514AC3"/>
    <w:rsid w:val="005165FA"/>
    <w:rsid w:val="00523092"/>
    <w:rsid w:val="005235D9"/>
    <w:rsid w:val="00524493"/>
    <w:rsid w:val="0052498A"/>
    <w:rsid w:val="00525635"/>
    <w:rsid w:val="00527FEA"/>
    <w:rsid w:val="005307A2"/>
    <w:rsid w:val="00530C67"/>
    <w:rsid w:val="005312B5"/>
    <w:rsid w:val="00531635"/>
    <w:rsid w:val="00531CAC"/>
    <w:rsid w:val="005322A2"/>
    <w:rsid w:val="005329ED"/>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6AE3"/>
    <w:rsid w:val="005571A9"/>
    <w:rsid w:val="005608AB"/>
    <w:rsid w:val="00561175"/>
    <w:rsid w:val="00561188"/>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39DD"/>
    <w:rsid w:val="0057426F"/>
    <w:rsid w:val="00574EF8"/>
    <w:rsid w:val="00575566"/>
    <w:rsid w:val="00575ABB"/>
    <w:rsid w:val="00576EDB"/>
    <w:rsid w:val="0058070F"/>
    <w:rsid w:val="00580D5C"/>
    <w:rsid w:val="00581864"/>
    <w:rsid w:val="00581E90"/>
    <w:rsid w:val="00582177"/>
    <w:rsid w:val="00582FD3"/>
    <w:rsid w:val="0058372D"/>
    <w:rsid w:val="00584E77"/>
    <w:rsid w:val="00585726"/>
    <w:rsid w:val="0058634E"/>
    <w:rsid w:val="00586E50"/>
    <w:rsid w:val="00587614"/>
    <w:rsid w:val="00587695"/>
    <w:rsid w:val="005900F0"/>
    <w:rsid w:val="00590577"/>
    <w:rsid w:val="00590C0E"/>
    <w:rsid w:val="00591EF7"/>
    <w:rsid w:val="00592184"/>
    <w:rsid w:val="00592E25"/>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763"/>
    <w:rsid w:val="005A6F75"/>
    <w:rsid w:val="005A7AF8"/>
    <w:rsid w:val="005A7D38"/>
    <w:rsid w:val="005A7E4C"/>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83D"/>
    <w:rsid w:val="005E1E59"/>
    <w:rsid w:val="005E2FEC"/>
    <w:rsid w:val="005E37DE"/>
    <w:rsid w:val="005E3ACB"/>
    <w:rsid w:val="005E4905"/>
    <w:rsid w:val="005E5CE0"/>
    <w:rsid w:val="005E6612"/>
    <w:rsid w:val="005E738B"/>
    <w:rsid w:val="005E7EDE"/>
    <w:rsid w:val="005F0E80"/>
    <w:rsid w:val="005F109A"/>
    <w:rsid w:val="005F10D6"/>
    <w:rsid w:val="005F180D"/>
    <w:rsid w:val="005F3561"/>
    <w:rsid w:val="005F5550"/>
    <w:rsid w:val="005F5D64"/>
    <w:rsid w:val="005F6516"/>
    <w:rsid w:val="005F6A52"/>
    <w:rsid w:val="005F6F03"/>
    <w:rsid w:val="005F757C"/>
    <w:rsid w:val="006016E2"/>
    <w:rsid w:val="00601D09"/>
    <w:rsid w:val="00602DED"/>
    <w:rsid w:val="00603563"/>
    <w:rsid w:val="00606098"/>
    <w:rsid w:val="00606424"/>
    <w:rsid w:val="00606EA4"/>
    <w:rsid w:val="006074D2"/>
    <w:rsid w:val="006106FC"/>
    <w:rsid w:val="00610DD8"/>
    <w:rsid w:val="0061108C"/>
    <w:rsid w:val="0061163A"/>
    <w:rsid w:val="0061239A"/>
    <w:rsid w:val="0061353E"/>
    <w:rsid w:val="00613A30"/>
    <w:rsid w:val="0061432D"/>
    <w:rsid w:val="0061472A"/>
    <w:rsid w:val="00614A2D"/>
    <w:rsid w:val="00614A93"/>
    <w:rsid w:val="0061653A"/>
    <w:rsid w:val="00617686"/>
    <w:rsid w:val="00620521"/>
    <w:rsid w:val="006210F9"/>
    <w:rsid w:val="006229A5"/>
    <w:rsid w:val="006237DE"/>
    <w:rsid w:val="00623B6C"/>
    <w:rsid w:val="00624199"/>
    <w:rsid w:val="00624B1C"/>
    <w:rsid w:val="00625789"/>
    <w:rsid w:val="00625830"/>
    <w:rsid w:val="006277F8"/>
    <w:rsid w:val="00631392"/>
    <w:rsid w:val="00631507"/>
    <w:rsid w:val="00631F89"/>
    <w:rsid w:val="006331F5"/>
    <w:rsid w:val="0063360A"/>
    <w:rsid w:val="006338CA"/>
    <w:rsid w:val="00633DBC"/>
    <w:rsid w:val="006358E8"/>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844"/>
    <w:rsid w:val="00665994"/>
    <w:rsid w:val="00665B13"/>
    <w:rsid w:val="00667ABB"/>
    <w:rsid w:val="00667C87"/>
    <w:rsid w:val="006708D5"/>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AB7"/>
    <w:rsid w:val="00690BA2"/>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D6F"/>
    <w:rsid w:val="006B5951"/>
    <w:rsid w:val="006B5E77"/>
    <w:rsid w:val="006B66D2"/>
    <w:rsid w:val="006B70D6"/>
    <w:rsid w:val="006B7130"/>
    <w:rsid w:val="006C0622"/>
    <w:rsid w:val="006C14E2"/>
    <w:rsid w:val="006C1511"/>
    <w:rsid w:val="006C1833"/>
    <w:rsid w:val="006C1A74"/>
    <w:rsid w:val="006C1AE3"/>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000"/>
    <w:rsid w:val="006D24A0"/>
    <w:rsid w:val="006D2888"/>
    <w:rsid w:val="006D4FF3"/>
    <w:rsid w:val="006D5085"/>
    <w:rsid w:val="006D5C2D"/>
    <w:rsid w:val="006D7D4D"/>
    <w:rsid w:val="006E014B"/>
    <w:rsid w:val="006E19D9"/>
    <w:rsid w:val="006E40CF"/>
    <w:rsid w:val="006E6382"/>
    <w:rsid w:val="006E6D4A"/>
    <w:rsid w:val="006E7905"/>
    <w:rsid w:val="006F0396"/>
    <w:rsid w:val="006F180B"/>
    <w:rsid w:val="006F1ED3"/>
    <w:rsid w:val="006F203F"/>
    <w:rsid w:val="006F24BF"/>
    <w:rsid w:val="006F2924"/>
    <w:rsid w:val="006F3B29"/>
    <w:rsid w:val="006F437F"/>
    <w:rsid w:val="006F5115"/>
    <w:rsid w:val="006F59D6"/>
    <w:rsid w:val="006F685C"/>
    <w:rsid w:val="00700266"/>
    <w:rsid w:val="007005CC"/>
    <w:rsid w:val="007006FA"/>
    <w:rsid w:val="00700B7D"/>
    <w:rsid w:val="00701430"/>
    <w:rsid w:val="00702797"/>
    <w:rsid w:val="007034F6"/>
    <w:rsid w:val="0070417D"/>
    <w:rsid w:val="0070479F"/>
    <w:rsid w:val="00704AE7"/>
    <w:rsid w:val="00704ED9"/>
    <w:rsid w:val="00705A66"/>
    <w:rsid w:val="00705E8C"/>
    <w:rsid w:val="007060D6"/>
    <w:rsid w:val="0070674B"/>
    <w:rsid w:val="00706D11"/>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26E9E"/>
    <w:rsid w:val="007303EF"/>
    <w:rsid w:val="00731036"/>
    <w:rsid w:val="0073289E"/>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B65"/>
    <w:rsid w:val="00752D9A"/>
    <w:rsid w:val="00753D5F"/>
    <w:rsid w:val="0075452C"/>
    <w:rsid w:val="007549B7"/>
    <w:rsid w:val="00755C3A"/>
    <w:rsid w:val="007561D3"/>
    <w:rsid w:val="007562A3"/>
    <w:rsid w:val="00756564"/>
    <w:rsid w:val="00756D48"/>
    <w:rsid w:val="0075732B"/>
    <w:rsid w:val="00760096"/>
    <w:rsid w:val="00760D2B"/>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E1"/>
    <w:rsid w:val="00777146"/>
    <w:rsid w:val="007774A6"/>
    <w:rsid w:val="00777773"/>
    <w:rsid w:val="00777878"/>
    <w:rsid w:val="00777C45"/>
    <w:rsid w:val="007802C1"/>
    <w:rsid w:val="0078060D"/>
    <w:rsid w:val="0078143F"/>
    <w:rsid w:val="007819E5"/>
    <w:rsid w:val="00782504"/>
    <w:rsid w:val="007828E5"/>
    <w:rsid w:val="007837B2"/>
    <w:rsid w:val="00783A78"/>
    <w:rsid w:val="00783C4C"/>
    <w:rsid w:val="0078460C"/>
    <w:rsid w:val="00785243"/>
    <w:rsid w:val="0078544E"/>
    <w:rsid w:val="007857C5"/>
    <w:rsid w:val="00785A02"/>
    <w:rsid w:val="0078603D"/>
    <w:rsid w:val="007865B9"/>
    <w:rsid w:val="00786695"/>
    <w:rsid w:val="00786ADB"/>
    <w:rsid w:val="0078707B"/>
    <w:rsid w:val="00787590"/>
    <w:rsid w:val="00790C6C"/>
    <w:rsid w:val="007917FE"/>
    <w:rsid w:val="00792BFE"/>
    <w:rsid w:val="00794C51"/>
    <w:rsid w:val="00794EAD"/>
    <w:rsid w:val="007957F2"/>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0B9A"/>
    <w:rsid w:val="007C13BF"/>
    <w:rsid w:val="007C1EC4"/>
    <w:rsid w:val="007C200E"/>
    <w:rsid w:val="007C231B"/>
    <w:rsid w:val="007C3878"/>
    <w:rsid w:val="007C39AA"/>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5C02"/>
    <w:rsid w:val="007D6CE8"/>
    <w:rsid w:val="007E0527"/>
    <w:rsid w:val="007E0FD2"/>
    <w:rsid w:val="007E1B47"/>
    <w:rsid w:val="007E2643"/>
    <w:rsid w:val="007E35D0"/>
    <w:rsid w:val="007E3855"/>
    <w:rsid w:val="007E38FB"/>
    <w:rsid w:val="007E3A67"/>
    <w:rsid w:val="007E3C79"/>
    <w:rsid w:val="007E3CFE"/>
    <w:rsid w:val="007E4F8F"/>
    <w:rsid w:val="007E54D1"/>
    <w:rsid w:val="007E6A62"/>
    <w:rsid w:val="007E74F6"/>
    <w:rsid w:val="007E7F78"/>
    <w:rsid w:val="007F0830"/>
    <w:rsid w:val="007F08C4"/>
    <w:rsid w:val="007F094E"/>
    <w:rsid w:val="007F1726"/>
    <w:rsid w:val="007F172D"/>
    <w:rsid w:val="007F1A4B"/>
    <w:rsid w:val="007F257E"/>
    <w:rsid w:val="007F2F52"/>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DCC"/>
    <w:rsid w:val="00833055"/>
    <w:rsid w:val="00833524"/>
    <w:rsid w:val="00833530"/>
    <w:rsid w:val="00833E3E"/>
    <w:rsid w:val="00833EF3"/>
    <w:rsid w:val="00835129"/>
    <w:rsid w:val="00836AA9"/>
    <w:rsid w:val="00837D8B"/>
    <w:rsid w:val="008407CE"/>
    <w:rsid w:val="00841235"/>
    <w:rsid w:val="008426DB"/>
    <w:rsid w:val="008427E1"/>
    <w:rsid w:val="008427F7"/>
    <w:rsid w:val="008430B8"/>
    <w:rsid w:val="008439FC"/>
    <w:rsid w:val="00844C4B"/>
    <w:rsid w:val="00844EE3"/>
    <w:rsid w:val="00845606"/>
    <w:rsid w:val="00845E65"/>
    <w:rsid w:val="008466FE"/>
    <w:rsid w:val="00846C62"/>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55D2"/>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67FC"/>
    <w:rsid w:val="008973C9"/>
    <w:rsid w:val="00897962"/>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02C6"/>
    <w:rsid w:val="008D192B"/>
    <w:rsid w:val="008D2E4A"/>
    <w:rsid w:val="008D3095"/>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74B2"/>
    <w:rsid w:val="008F1B57"/>
    <w:rsid w:val="008F22DF"/>
    <w:rsid w:val="008F29BD"/>
    <w:rsid w:val="008F3942"/>
    <w:rsid w:val="008F3B55"/>
    <w:rsid w:val="008F3BB0"/>
    <w:rsid w:val="008F3D67"/>
    <w:rsid w:val="008F49D4"/>
    <w:rsid w:val="008F4FD0"/>
    <w:rsid w:val="008F5479"/>
    <w:rsid w:val="008F5E3E"/>
    <w:rsid w:val="008F646E"/>
    <w:rsid w:val="008F7254"/>
    <w:rsid w:val="008F768C"/>
    <w:rsid w:val="008F7B84"/>
    <w:rsid w:val="008F7BF3"/>
    <w:rsid w:val="0090071A"/>
    <w:rsid w:val="00900929"/>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33A4"/>
    <w:rsid w:val="009246C6"/>
    <w:rsid w:val="00925221"/>
    <w:rsid w:val="00925EEE"/>
    <w:rsid w:val="009276DF"/>
    <w:rsid w:val="00927E5B"/>
    <w:rsid w:val="00931B36"/>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8BF"/>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5389"/>
    <w:rsid w:val="00955A14"/>
    <w:rsid w:val="00955C11"/>
    <w:rsid w:val="0096030F"/>
    <w:rsid w:val="0096098E"/>
    <w:rsid w:val="009616E9"/>
    <w:rsid w:val="0096184D"/>
    <w:rsid w:val="00961B5E"/>
    <w:rsid w:val="00962370"/>
    <w:rsid w:val="00962444"/>
    <w:rsid w:val="00963326"/>
    <w:rsid w:val="009639FA"/>
    <w:rsid w:val="009655F8"/>
    <w:rsid w:val="009662D0"/>
    <w:rsid w:val="00970D90"/>
    <w:rsid w:val="009716C1"/>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28FF"/>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94F"/>
    <w:rsid w:val="009A1303"/>
    <w:rsid w:val="009A15CE"/>
    <w:rsid w:val="009A34FE"/>
    <w:rsid w:val="009A3F0F"/>
    <w:rsid w:val="009A4E8B"/>
    <w:rsid w:val="009A55D2"/>
    <w:rsid w:val="009A57DA"/>
    <w:rsid w:val="009A59CA"/>
    <w:rsid w:val="009A6737"/>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013"/>
    <w:rsid w:val="009D2542"/>
    <w:rsid w:val="009D256D"/>
    <w:rsid w:val="009D27F0"/>
    <w:rsid w:val="009D492F"/>
    <w:rsid w:val="009D593F"/>
    <w:rsid w:val="009D6042"/>
    <w:rsid w:val="009D633B"/>
    <w:rsid w:val="009D678B"/>
    <w:rsid w:val="009D6C07"/>
    <w:rsid w:val="009D6D02"/>
    <w:rsid w:val="009D7C60"/>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D66"/>
    <w:rsid w:val="009F6A2C"/>
    <w:rsid w:val="009F6ABC"/>
    <w:rsid w:val="009F6D0D"/>
    <w:rsid w:val="009F7349"/>
    <w:rsid w:val="00A00549"/>
    <w:rsid w:val="00A00E92"/>
    <w:rsid w:val="00A01094"/>
    <w:rsid w:val="00A0185C"/>
    <w:rsid w:val="00A01EBF"/>
    <w:rsid w:val="00A02565"/>
    <w:rsid w:val="00A02699"/>
    <w:rsid w:val="00A02FF5"/>
    <w:rsid w:val="00A036DA"/>
    <w:rsid w:val="00A06138"/>
    <w:rsid w:val="00A0640D"/>
    <w:rsid w:val="00A1098C"/>
    <w:rsid w:val="00A11708"/>
    <w:rsid w:val="00A11F47"/>
    <w:rsid w:val="00A12714"/>
    <w:rsid w:val="00A12797"/>
    <w:rsid w:val="00A12A5C"/>
    <w:rsid w:val="00A13D5B"/>
    <w:rsid w:val="00A14089"/>
    <w:rsid w:val="00A151E7"/>
    <w:rsid w:val="00A15FD3"/>
    <w:rsid w:val="00A173A2"/>
    <w:rsid w:val="00A17BAE"/>
    <w:rsid w:val="00A20500"/>
    <w:rsid w:val="00A20930"/>
    <w:rsid w:val="00A20F1E"/>
    <w:rsid w:val="00A217EC"/>
    <w:rsid w:val="00A21B0B"/>
    <w:rsid w:val="00A21B65"/>
    <w:rsid w:val="00A24097"/>
    <w:rsid w:val="00A24C9D"/>
    <w:rsid w:val="00A25339"/>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99F"/>
    <w:rsid w:val="00A5118D"/>
    <w:rsid w:val="00A513D2"/>
    <w:rsid w:val="00A52325"/>
    <w:rsid w:val="00A52333"/>
    <w:rsid w:val="00A52988"/>
    <w:rsid w:val="00A53F57"/>
    <w:rsid w:val="00A5533D"/>
    <w:rsid w:val="00A571AD"/>
    <w:rsid w:val="00A579AC"/>
    <w:rsid w:val="00A60CCA"/>
    <w:rsid w:val="00A60FE9"/>
    <w:rsid w:val="00A617D8"/>
    <w:rsid w:val="00A6325B"/>
    <w:rsid w:val="00A63BF3"/>
    <w:rsid w:val="00A63F85"/>
    <w:rsid w:val="00A64BC5"/>
    <w:rsid w:val="00A64CFD"/>
    <w:rsid w:val="00A64F37"/>
    <w:rsid w:val="00A65CF8"/>
    <w:rsid w:val="00A666B7"/>
    <w:rsid w:val="00A67237"/>
    <w:rsid w:val="00A7011F"/>
    <w:rsid w:val="00A713FA"/>
    <w:rsid w:val="00A73C64"/>
    <w:rsid w:val="00A73DC9"/>
    <w:rsid w:val="00A73F74"/>
    <w:rsid w:val="00A74787"/>
    <w:rsid w:val="00A764FF"/>
    <w:rsid w:val="00A76BCD"/>
    <w:rsid w:val="00A7712C"/>
    <w:rsid w:val="00A80416"/>
    <w:rsid w:val="00A80A58"/>
    <w:rsid w:val="00A8184E"/>
    <w:rsid w:val="00A821DC"/>
    <w:rsid w:val="00A831E5"/>
    <w:rsid w:val="00A845E8"/>
    <w:rsid w:val="00A8463D"/>
    <w:rsid w:val="00A846F5"/>
    <w:rsid w:val="00A85AF6"/>
    <w:rsid w:val="00A85D1A"/>
    <w:rsid w:val="00A8645E"/>
    <w:rsid w:val="00A866A8"/>
    <w:rsid w:val="00A867CF"/>
    <w:rsid w:val="00A90037"/>
    <w:rsid w:val="00A902CE"/>
    <w:rsid w:val="00A913E6"/>
    <w:rsid w:val="00A91786"/>
    <w:rsid w:val="00A92CEB"/>
    <w:rsid w:val="00A93057"/>
    <w:rsid w:val="00A93324"/>
    <w:rsid w:val="00A935DF"/>
    <w:rsid w:val="00A939F8"/>
    <w:rsid w:val="00A94E3D"/>
    <w:rsid w:val="00A95AC0"/>
    <w:rsid w:val="00A96067"/>
    <w:rsid w:val="00A96124"/>
    <w:rsid w:val="00A9691F"/>
    <w:rsid w:val="00A96ACB"/>
    <w:rsid w:val="00A96CAD"/>
    <w:rsid w:val="00AA07A4"/>
    <w:rsid w:val="00AA07BB"/>
    <w:rsid w:val="00AA0BB4"/>
    <w:rsid w:val="00AA0ED8"/>
    <w:rsid w:val="00AA101A"/>
    <w:rsid w:val="00AA2A55"/>
    <w:rsid w:val="00AA2D90"/>
    <w:rsid w:val="00AA3255"/>
    <w:rsid w:val="00AA4458"/>
    <w:rsid w:val="00AA47E4"/>
    <w:rsid w:val="00AA69FF"/>
    <w:rsid w:val="00AA6BCA"/>
    <w:rsid w:val="00AB2234"/>
    <w:rsid w:val="00AB407E"/>
    <w:rsid w:val="00AB5660"/>
    <w:rsid w:val="00AB5790"/>
    <w:rsid w:val="00AB5B9C"/>
    <w:rsid w:val="00AB5CE7"/>
    <w:rsid w:val="00AB5E19"/>
    <w:rsid w:val="00AB714A"/>
    <w:rsid w:val="00AB7EDE"/>
    <w:rsid w:val="00AC003C"/>
    <w:rsid w:val="00AC01BF"/>
    <w:rsid w:val="00AC1243"/>
    <w:rsid w:val="00AC1AE3"/>
    <w:rsid w:val="00AC5CCE"/>
    <w:rsid w:val="00AC7159"/>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5554"/>
    <w:rsid w:val="00AE6B89"/>
    <w:rsid w:val="00AE6D94"/>
    <w:rsid w:val="00AF0CE8"/>
    <w:rsid w:val="00AF0D12"/>
    <w:rsid w:val="00AF2749"/>
    <w:rsid w:val="00AF47DD"/>
    <w:rsid w:val="00AF63CD"/>
    <w:rsid w:val="00AF755A"/>
    <w:rsid w:val="00B0086D"/>
    <w:rsid w:val="00B00EB9"/>
    <w:rsid w:val="00B00EF4"/>
    <w:rsid w:val="00B01060"/>
    <w:rsid w:val="00B012A9"/>
    <w:rsid w:val="00B01364"/>
    <w:rsid w:val="00B017CE"/>
    <w:rsid w:val="00B01ACE"/>
    <w:rsid w:val="00B0326B"/>
    <w:rsid w:val="00B04838"/>
    <w:rsid w:val="00B0514F"/>
    <w:rsid w:val="00B05D0C"/>
    <w:rsid w:val="00B06DF9"/>
    <w:rsid w:val="00B11774"/>
    <w:rsid w:val="00B121C9"/>
    <w:rsid w:val="00B12958"/>
    <w:rsid w:val="00B1319F"/>
    <w:rsid w:val="00B13CC5"/>
    <w:rsid w:val="00B14ABD"/>
    <w:rsid w:val="00B15B38"/>
    <w:rsid w:val="00B15C63"/>
    <w:rsid w:val="00B171CE"/>
    <w:rsid w:val="00B17F89"/>
    <w:rsid w:val="00B20255"/>
    <w:rsid w:val="00B2271B"/>
    <w:rsid w:val="00B23107"/>
    <w:rsid w:val="00B23E86"/>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196"/>
    <w:rsid w:val="00B626E1"/>
    <w:rsid w:val="00B6406A"/>
    <w:rsid w:val="00B641B1"/>
    <w:rsid w:val="00B644BC"/>
    <w:rsid w:val="00B64EC0"/>
    <w:rsid w:val="00B65D8C"/>
    <w:rsid w:val="00B67340"/>
    <w:rsid w:val="00B67781"/>
    <w:rsid w:val="00B701F1"/>
    <w:rsid w:val="00B70314"/>
    <w:rsid w:val="00B70FA6"/>
    <w:rsid w:val="00B710DD"/>
    <w:rsid w:val="00B7285D"/>
    <w:rsid w:val="00B74828"/>
    <w:rsid w:val="00B74D75"/>
    <w:rsid w:val="00B75D3A"/>
    <w:rsid w:val="00B75F0E"/>
    <w:rsid w:val="00B7606D"/>
    <w:rsid w:val="00B761E2"/>
    <w:rsid w:val="00B7744B"/>
    <w:rsid w:val="00B77A48"/>
    <w:rsid w:val="00B800DE"/>
    <w:rsid w:val="00B8094E"/>
    <w:rsid w:val="00B81CC4"/>
    <w:rsid w:val="00B8372D"/>
    <w:rsid w:val="00B850FD"/>
    <w:rsid w:val="00B85ED0"/>
    <w:rsid w:val="00B85EFB"/>
    <w:rsid w:val="00B860A9"/>
    <w:rsid w:val="00B86935"/>
    <w:rsid w:val="00B87D62"/>
    <w:rsid w:val="00B90177"/>
    <w:rsid w:val="00B90E97"/>
    <w:rsid w:val="00B915A3"/>
    <w:rsid w:val="00B91798"/>
    <w:rsid w:val="00B9269F"/>
    <w:rsid w:val="00B92EAB"/>
    <w:rsid w:val="00B939BF"/>
    <w:rsid w:val="00B93EB0"/>
    <w:rsid w:val="00B947A3"/>
    <w:rsid w:val="00B94F82"/>
    <w:rsid w:val="00B963E0"/>
    <w:rsid w:val="00B968B2"/>
    <w:rsid w:val="00B97620"/>
    <w:rsid w:val="00BA043A"/>
    <w:rsid w:val="00BA072D"/>
    <w:rsid w:val="00BA1C94"/>
    <w:rsid w:val="00BA2172"/>
    <w:rsid w:val="00BA225D"/>
    <w:rsid w:val="00BA23D7"/>
    <w:rsid w:val="00BA2C65"/>
    <w:rsid w:val="00BA3B29"/>
    <w:rsid w:val="00BA432C"/>
    <w:rsid w:val="00BA47AA"/>
    <w:rsid w:val="00BA4B05"/>
    <w:rsid w:val="00BA5F87"/>
    <w:rsid w:val="00BA607C"/>
    <w:rsid w:val="00BA7569"/>
    <w:rsid w:val="00BA7573"/>
    <w:rsid w:val="00BB03EA"/>
    <w:rsid w:val="00BB0A54"/>
    <w:rsid w:val="00BB1618"/>
    <w:rsid w:val="00BB22CA"/>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1EA9"/>
    <w:rsid w:val="00BC2A98"/>
    <w:rsid w:val="00BC3540"/>
    <w:rsid w:val="00BC43A2"/>
    <w:rsid w:val="00BC59F8"/>
    <w:rsid w:val="00BC667A"/>
    <w:rsid w:val="00BD0534"/>
    <w:rsid w:val="00BD0BC5"/>
    <w:rsid w:val="00BD1179"/>
    <w:rsid w:val="00BD1C3A"/>
    <w:rsid w:val="00BD224C"/>
    <w:rsid w:val="00BD281E"/>
    <w:rsid w:val="00BD2BA5"/>
    <w:rsid w:val="00BD2CF1"/>
    <w:rsid w:val="00BD425B"/>
    <w:rsid w:val="00BD42CD"/>
    <w:rsid w:val="00BD4358"/>
    <w:rsid w:val="00BD5516"/>
    <w:rsid w:val="00BE0477"/>
    <w:rsid w:val="00BE0C6D"/>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BB2"/>
    <w:rsid w:val="00C05C0F"/>
    <w:rsid w:val="00C06332"/>
    <w:rsid w:val="00C06508"/>
    <w:rsid w:val="00C06C59"/>
    <w:rsid w:val="00C06EEA"/>
    <w:rsid w:val="00C07178"/>
    <w:rsid w:val="00C07366"/>
    <w:rsid w:val="00C07C12"/>
    <w:rsid w:val="00C07DF2"/>
    <w:rsid w:val="00C07ECA"/>
    <w:rsid w:val="00C1046A"/>
    <w:rsid w:val="00C11C6F"/>
    <w:rsid w:val="00C12396"/>
    <w:rsid w:val="00C12CF4"/>
    <w:rsid w:val="00C14339"/>
    <w:rsid w:val="00C145E8"/>
    <w:rsid w:val="00C14B46"/>
    <w:rsid w:val="00C1555D"/>
    <w:rsid w:val="00C15673"/>
    <w:rsid w:val="00C17E97"/>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13DE"/>
    <w:rsid w:val="00C3187B"/>
    <w:rsid w:val="00C336E7"/>
    <w:rsid w:val="00C356A0"/>
    <w:rsid w:val="00C35B16"/>
    <w:rsid w:val="00C3624B"/>
    <w:rsid w:val="00C3637F"/>
    <w:rsid w:val="00C3728A"/>
    <w:rsid w:val="00C372B4"/>
    <w:rsid w:val="00C4151C"/>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547"/>
    <w:rsid w:val="00C72899"/>
    <w:rsid w:val="00C72E1D"/>
    <w:rsid w:val="00C74968"/>
    <w:rsid w:val="00C761C5"/>
    <w:rsid w:val="00C768E5"/>
    <w:rsid w:val="00C76E12"/>
    <w:rsid w:val="00C76E73"/>
    <w:rsid w:val="00C80C88"/>
    <w:rsid w:val="00C812B2"/>
    <w:rsid w:val="00C82888"/>
    <w:rsid w:val="00C82E39"/>
    <w:rsid w:val="00C833A5"/>
    <w:rsid w:val="00C83E3D"/>
    <w:rsid w:val="00C8429E"/>
    <w:rsid w:val="00C8440F"/>
    <w:rsid w:val="00C85D1A"/>
    <w:rsid w:val="00C85E88"/>
    <w:rsid w:val="00C86316"/>
    <w:rsid w:val="00C86A9B"/>
    <w:rsid w:val="00C86CEA"/>
    <w:rsid w:val="00C8746E"/>
    <w:rsid w:val="00C87692"/>
    <w:rsid w:val="00C87F30"/>
    <w:rsid w:val="00C90520"/>
    <w:rsid w:val="00C91082"/>
    <w:rsid w:val="00C914A8"/>
    <w:rsid w:val="00C91C9D"/>
    <w:rsid w:val="00C93264"/>
    <w:rsid w:val="00C949DB"/>
    <w:rsid w:val="00C95AD7"/>
    <w:rsid w:val="00CA020A"/>
    <w:rsid w:val="00CA1967"/>
    <w:rsid w:val="00CA1AF1"/>
    <w:rsid w:val="00CA1E7A"/>
    <w:rsid w:val="00CA23EA"/>
    <w:rsid w:val="00CA4963"/>
    <w:rsid w:val="00CA4A37"/>
    <w:rsid w:val="00CA5C6C"/>
    <w:rsid w:val="00CA5D4A"/>
    <w:rsid w:val="00CA5D84"/>
    <w:rsid w:val="00CA6BF2"/>
    <w:rsid w:val="00CA7881"/>
    <w:rsid w:val="00CB0402"/>
    <w:rsid w:val="00CB0A86"/>
    <w:rsid w:val="00CB0C60"/>
    <w:rsid w:val="00CB122E"/>
    <w:rsid w:val="00CB2B69"/>
    <w:rsid w:val="00CB35CB"/>
    <w:rsid w:val="00CB37F2"/>
    <w:rsid w:val="00CB3A08"/>
    <w:rsid w:val="00CB458E"/>
    <w:rsid w:val="00CB4D9D"/>
    <w:rsid w:val="00CB5616"/>
    <w:rsid w:val="00CB58B7"/>
    <w:rsid w:val="00CB59C8"/>
    <w:rsid w:val="00CB5FD1"/>
    <w:rsid w:val="00CB68DC"/>
    <w:rsid w:val="00CB7173"/>
    <w:rsid w:val="00CB7F39"/>
    <w:rsid w:val="00CB7F8F"/>
    <w:rsid w:val="00CC05AF"/>
    <w:rsid w:val="00CC0B56"/>
    <w:rsid w:val="00CC10D5"/>
    <w:rsid w:val="00CC148E"/>
    <w:rsid w:val="00CC1493"/>
    <w:rsid w:val="00CC2D2B"/>
    <w:rsid w:val="00CC339F"/>
    <w:rsid w:val="00CC37DA"/>
    <w:rsid w:val="00CC3DA3"/>
    <w:rsid w:val="00CC4947"/>
    <w:rsid w:val="00CC4B3D"/>
    <w:rsid w:val="00CC5367"/>
    <w:rsid w:val="00CC5EA5"/>
    <w:rsid w:val="00CC6043"/>
    <w:rsid w:val="00CC6C57"/>
    <w:rsid w:val="00CD158A"/>
    <w:rsid w:val="00CD1B6C"/>
    <w:rsid w:val="00CD2465"/>
    <w:rsid w:val="00CD24D3"/>
    <w:rsid w:val="00CD30D7"/>
    <w:rsid w:val="00CD432B"/>
    <w:rsid w:val="00CD446A"/>
    <w:rsid w:val="00CD4C63"/>
    <w:rsid w:val="00CD4D10"/>
    <w:rsid w:val="00CD586A"/>
    <w:rsid w:val="00CD5CDD"/>
    <w:rsid w:val="00CD5D84"/>
    <w:rsid w:val="00CD727A"/>
    <w:rsid w:val="00CD7E5A"/>
    <w:rsid w:val="00CE08C9"/>
    <w:rsid w:val="00CE09CB"/>
    <w:rsid w:val="00CE0C69"/>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9EE"/>
    <w:rsid w:val="00D20AD1"/>
    <w:rsid w:val="00D23E95"/>
    <w:rsid w:val="00D2418C"/>
    <w:rsid w:val="00D251F1"/>
    <w:rsid w:val="00D25256"/>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A7F"/>
    <w:rsid w:val="00D60B7F"/>
    <w:rsid w:val="00D613D8"/>
    <w:rsid w:val="00D616D6"/>
    <w:rsid w:val="00D6185E"/>
    <w:rsid w:val="00D646ED"/>
    <w:rsid w:val="00D64BCF"/>
    <w:rsid w:val="00D64C84"/>
    <w:rsid w:val="00D6608F"/>
    <w:rsid w:val="00D70006"/>
    <w:rsid w:val="00D700EB"/>
    <w:rsid w:val="00D70E5A"/>
    <w:rsid w:val="00D711FA"/>
    <w:rsid w:val="00D71C10"/>
    <w:rsid w:val="00D724F5"/>
    <w:rsid w:val="00D7314E"/>
    <w:rsid w:val="00D75330"/>
    <w:rsid w:val="00D75B1B"/>
    <w:rsid w:val="00D75BDF"/>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20A6"/>
    <w:rsid w:val="00D9422B"/>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1840"/>
    <w:rsid w:val="00DB1EA4"/>
    <w:rsid w:val="00DB2443"/>
    <w:rsid w:val="00DB3B3C"/>
    <w:rsid w:val="00DB5317"/>
    <w:rsid w:val="00DB6297"/>
    <w:rsid w:val="00DB6AB8"/>
    <w:rsid w:val="00DC02B4"/>
    <w:rsid w:val="00DC0B24"/>
    <w:rsid w:val="00DC17F0"/>
    <w:rsid w:val="00DC240D"/>
    <w:rsid w:val="00DC25A9"/>
    <w:rsid w:val="00DC2A5E"/>
    <w:rsid w:val="00DC415A"/>
    <w:rsid w:val="00DC507D"/>
    <w:rsid w:val="00DC53A1"/>
    <w:rsid w:val="00DC56DF"/>
    <w:rsid w:val="00DC5B2F"/>
    <w:rsid w:val="00DC6F42"/>
    <w:rsid w:val="00DD1A48"/>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F87"/>
    <w:rsid w:val="00DE51C3"/>
    <w:rsid w:val="00DE540E"/>
    <w:rsid w:val="00DE5992"/>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0425"/>
    <w:rsid w:val="00E210A0"/>
    <w:rsid w:val="00E21B43"/>
    <w:rsid w:val="00E22A2B"/>
    <w:rsid w:val="00E22F17"/>
    <w:rsid w:val="00E24079"/>
    <w:rsid w:val="00E2452D"/>
    <w:rsid w:val="00E2464C"/>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090"/>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3D"/>
    <w:rsid w:val="00E46B68"/>
    <w:rsid w:val="00E47C89"/>
    <w:rsid w:val="00E50276"/>
    <w:rsid w:val="00E507FE"/>
    <w:rsid w:val="00E536EF"/>
    <w:rsid w:val="00E53C8D"/>
    <w:rsid w:val="00E53D5B"/>
    <w:rsid w:val="00E540AA"/>
    <w:rsid w:val="00E54519"/>
    <w:rsid w:val="00E5477A"/>
    <w:rsid w:val="00E54CB4"/>
    <w:rsid w:val="00E55319"/>
    <w:rsid w:val="00E56C73"/>
    <w:rsid w:val="00E570B2"/>
    <w:rsid w:val="00E60511"/>
    <w:rsid w:val="00E612D9"/>
    <w:rsid w:val="00E614DD"/>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596A"/>
    <w:rsid w:val="00E75C90"/>
    <w:rsid w:val="00E7615D"/>
    <w:rsid w:val="00E77032"/>
    <w:rsid w:val="00E77BE8"/>
    <w:rsid w:val="00E8034F"/>
    <w:rsid w:val="00E80E1A"/>
    <w:rsid w:val="00E82931"/>
    <w:rsid w:val="00E82AC1"/>
    <w:rsid w:val="00E82BC9"/>
    <w:rsid w:val="00E830E8"/>
    <w:rsid w:val="00E83563"/>
    <w:rsid w:val="00E83A06"/>
    <w:rsid w:val="00E83FD5"/>
    <w:rsid w:val="00E8497D"/>
    <w:rsid w:val="00E84C49"/>
    <w:rsid w:val="00E8515A"/>
    <w:rsid w:val="00E85EC5"/>
    <w:rsid w:val="00E8665B"/>
    <w:rsid w:val="00E90CDA"/>
    <w:rsid w:val="00E91036"/>
    <w:rsid w:val="00E917BA"/>
    <w:rsid w:val="00E919C9"/>
    <w:rsid w:val="00E91B8B"/>
    <w:rsid w:val="00E91F9A"/>
    <w:rsid w:val="00E92807"/>
    <w:rsid w:val="00E92C7E"/>
    <w:rsid w:val="00E934FD"/>
    <w:rsid w:val="00E93605"/>
    <w:rsid w:val="00E93936"/>
    <w:rsid w:val="00E93997"/>
    <w:rsid w:val="00E9494E"/>
    <w:rsid w:val="00E95BFD"/>
    <w:rsid w:val="00E95F51"/>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3BA5"/>
    <w:rsid w:val="00EA6122"/>
    <w:rsid w:val="00EA7A73"/>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6CE6"/>
    <w:rsid w:val="00ED7FEA"/>
    <w:rsid w:val="00EE1476"/>
    <w:rsid w:val="00EE276D"/>
    <w:rsid w:val="00EE3231"/>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7C18"/>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744"/>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2E6D"/>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70"/>
    <w:rsid w:val="00F41C95"/>
    <w:rsid w:val="00F41F7D"/>
    <w:rsid w:val="00F42047"/>
    <w:rsid w:val="00F423C4"/>
    <w:rsid w:val="00F426D0"/>
    <w:rsid w:val="00F43050"/>
    <w:rsid w:val="00F43A61"/>
    <w:rsid w:val="00F43C76"/>
    <w:rsid w:val="00F43DFE"/>
    <w:rsid w:val="00F44AB0"/>
    <w:rsid w:val="00F45547"/>
    <w:rsid w:val="00F4583B"/>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64C4"/>
    <w:rsid w:val="00F57BF0"/>
    <w:rsid w:val="00F57D00"/>
    <w:rsid w:val="00F6020A"/>
    <w:rsid w:val="00F60E45"/>
    <w:rsid w:val="00F61172"/>
    <w:rsid w:val="00F612E8"/>
    <w:rsid w:val="00F62552"/>
    <w:rsid w:val="00F63E7E"/>
    <w:rsid w:val="00F64158"/>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1A14"/>
    <w:rsid w:val="00FA2321"/>
    <w:rsid w:val="00FA2CC1"/>
    <w:rsid w:val="00FA327D"/>
    <w:rsid w:val="00FA4694"/>
    <w:rsid w:val="00FA4D5B"/>
    <w:rsid w:val="00FA5696"/>
    <w:rsid w:val="00FA5DC4"/>
    <w:rsid w:val="00FA6737"/>
    <w:rsid w:val="00FA6E63"/>
    <w:rsid w:val="00FA7167"/>
    <w:rsid w:val="00FA7390"/>
    <w:rsid w:val="00FA7A84"/>
    <w:rsid w:val="00FB125A"/>
    <w:rsid w:val="00FB13AA"/>
    <w:rsid w:val="00FB222B"/>
    <w:rsid w:val="00FB36B3"/>
    <w:rsid w:val="00FB466E"/>
    <w:rsid w:val="00FB54B3"/>
    <w:rsid w:val="00FB5909"/>
    <w:rsid w:val="00FB5A56"/>
    <w:rsid w:val="00FB7041"/>
    <w:rsid w:val="00FB70C7"/>
    <w:rsid w:val="00FB7ADB"/>
    <w:rsid w:val="00FB7B03"/>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2AC3"/>
    <w:rsid w:val="00FD3C0C"/>
    <w:rsid w:val="00FD3C99"/>
    <w:rsid w:val="00FD52CA"/>
    <w:rsid w:val="00FD67D7"/>
    <w:rsid w:val="00FD7478"/>
    <w:rsid w:val="00FD7947"/>
    <w:rsid w:val="00FE0B1E"/>
    <w:rsid w:val="00FE124C"/>
    <w:rsid w:val="00FE3B4C"/>
    <w:rsid w:val="00FE40D1"/>
    <w:rsid w:val="00FE4B38"/>
    <w:rsid w:val="00FE597B"/>
    <w:rsid w:val="00FE6B54"/>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AE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90"/>
    <w:rPr>
      <w:rFonts w:ascii="Cambria" w:eastAsia="Cambria" w:hAnsi="Cambria" w:cs="Cambria"/>
    </w:rPr>
  </w:style>
  <w:style w:type="paragraph" w:styleId="Heading1">
    <w:name w:val="heading 1"/>
    <w:basedOn w:val="Normal"/>
    <w:next w:val="Normal"/>
    <w:link w:val="Heading1Char"/>
    <w:uiPriority w:val="9"/>
    <w:qFormat/>
    <w:rsid w:val="00E75C90"/>
    <w:pPr>
      <w:keepNext/>
      <w:autoSpaceDE/>
      <w:autoSpaceDN/>
      <w:jc w:val="right"/>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qFormat/>
    <w:rsid w:val="00E75C90"/>
    <w:pPr>
      <w:keepNext/>
      <w:widowControl/>
      <w:autoSpaceDE/>
      <w:autoSpaceDN/>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uiPriority w:val="9"/>
    <w:qFormat/>
    <w:rsid w:val="00E75C90"/>
    <w:pPr>
      <w:keepNext/>
      <w:widowControl/>
      <w:autoSpaceDE/>
      <w:autoSpaceDN/>
      <w:spacing w:line="260" w:lineRule="exact"/>
      <w:jc w:val="both"/>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
    <w:qFormat/>
    <w:rsid w:val="00E75C90"/>
    <w:pPr>
      <w:keepNext/>
      <w:widowControl/>
      <w:autoSpaceDE/>
      <w:autoSpaceDN/>
      <w:ind w:left="360" w:hanging="360"/>
      <w:outlineLvl w:val="3"/>
    </w:pPr>
    <w:rPr>
      <w:rFonts w:ascii="Times New Roman" w:eastAsia="Times New Roman" w:hAnsi="Times New Roman" w:cs="Times New Roman"/>
      <w:b/>
      <w:bCs/>
      <w:i/>
      <w:iCs/>
      <w:sz w:val="20"/>
      <w:szCs w:val="24"/>
    </w:rPr>
  </w:style>
  <w:style w:type="paragraph" w:styleId="Heading5">
    <w:name w:val="heading 5"/>
    <w:basedOn w:val="Normal"/>
    <w:next w:val="Normal"/>
    <w:link w:val="Heading5Char"/>
    <w:uiPriority w:val="9"/>
    <w:qFormat/>
    <w:rsid w:val="00E75C90"/>
    <w:pPr>
      <w:keepNext/>
      <w:widowControl/>
      <w:autoSpaceDE/>
      <w:autoSpaceDN/>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E75C90"/>
    <w:pPr>
      <w:keepNext/>
      <w:widowControl/>
      <w:autoSpaceDE/>
      <w:autoSpaceDN/>
      <w:jc w:val="right"/>
      <w:outlineLvl w:val="5"/>
    </w:pPr>
    <w:rPr>
      <w:rFonts w:ascii="Times New Roman" w:eastAsia="Times New Roman" w:hAnsi="Times New Roman" w:cs="Times New Roman"/>
      <w:i/>
      <w:iCs/>
      <w:sz w:val="20"/>
      <w:szCs w:val="24"/>
    </w:rPr>
  </w:style>
  <w:style w:type="paragraph" w:styleId="Heading7">
    <w:name w:val="heading 7"/>
    <w:basedOn w:val="Normal"/>
    <w:next w:val="Normal"/>
    <w:link w:val="Heading7Char"/>
    <w:uiPriority w:val="9"/>
    <w:qFormat/>
    <w:rsid w:val="00E75C90"/>
    <w:pPr>
      <w:keepNext/>
      <w:framePr w:hSpace="180" w:wrap="around" w:vAnchor="page" w:hAnchor="margin" w:xAlign="center" w:y="841"/>
      <w:widowControl/>
      <w:autoSpaceDE/>
      <w:autoSpaceDN/>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E75C90"/>
    <w:pPr>
      <w:keepNext/>
      <w:widowControl/>
      <w:autoSpaceDE/>
      <w:autoSpaceDN/>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E75C90"/>
    <w:pPr>
      <w:keepNext/>
      <w:widowControl/>
      <w:autoSpaceDE/>
      <w:autoSpaceDN/>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2"/>
    <w:uiPriority w:val="1"/>
    <w:qFormat/>
    <w:rsid w:val="00E75C90"/>
    <w:rPr>
      <w:sz w:val="20"/>
      <w:szCs w:val="20"/>
    </w:rPr>
  </w:style>
  <w:style w:type="paragraph" w:styleId="Title">
    <w:name w:val="Title"/>
    <w:basedOn w:val="Normal"/>
    <w:link w:val="TitleChar"/>
    <w:uiPriority w:val="10"/>
    <w:qFormat/>
    <w:rsid w:val="00E75C90"/>
    <w:pPr>
      <w:ind w:left="95" w:right="487"/>
      <w:jc w:val="center"/>
    </w:pPr>
    <w:rPr>
      <w:b/>
      <w:bCs/>
      <w:sz w:val="27"/>
      <w:szCs w:val="27"/>
    </w:rPr>
  </w:style>
  <w:style w:type="paragraph" w:styleId="ListParagraph">
    <w:name w:val="List Paragraph"/>
    <w:basedOn w:val="Normal"/>
    <w:uiPriority w:val="1"/>
    <w:qFormat/>
    <w:rsid w:val="00E75C90"/>
    <w:pPr>
      <w:ind w:left="318" w:hanging="233"/>
    </w:pPr>
  </w:style>
  <w:style w:type="paragraph" w:customStyle="1" w:styleId="TableParagraph">
    <w:name w:val="Table Paragraph"/>
    <w:basedOn w:val="Normal"/>
    <w:uiPriority w:val="1"/>
    <w:qFormat/>
    <w:rsid w:val="00E75C90"/>
    <w:pPr>
      <w:spacing w:line="165" w:lineRule="exact"/>
      <w:ind w:left="50"/>
    </w:pPr>
  </w:style>
  <w:style w:type="paragraph" w:styleId="Header">
    <w:name w:val="header"/>
    <w:basedOn w:val="Normal"/>
    <w:link w:val="HeaderChar"/>
    <w:uiPriority w:val="99"/>
    <w:unhideWhenUsed/>
    <w:rsid w:val="00E75C90"/>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E75C90"/>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75C90"/>
    <w:pPr>
      <w:widowControl/>
      <w:autoSpaceDE/>
      <w:autoSpaceDN/>
    </w:pPr>
    <w:rPr>
      <w:rFonts w:ascii="Cambria" w:eastAsia="Cambria" w:hAnsi="Cambria" w:cs="Cambria"/>
    </w:rPr>
  </w:style>
  <w:style w:type="paragraph" w:customStyle="1" w:styleId="Default">
    <w:name w:val="Default"/>
    <w:rsid w:val="00E75C90"/>
    <w:pPr>
      <w:widowControl/>
      <w:adjustRightInd w:val="0"/>
    </w:pPr>
    <w:rPr>
      <w:rFonts w:ascii="Cambria" w:hAnsi="Cambria" w:cs="Cambria"/>
      <w:color w:val="000000"/>
      <w:sz w:val="24"/>
      <w:szCs w:val="24"/>
      <w:lang w:val="nb-NO"/>
    </w:rPr>
  </w:style>
  <w:style w:type="character" w:styleId="PlaceholderText">
    <w:name w:val="Placeholder Text"/>
    <w:basedOn w:val="DefaultParagraphFont"/>
    <w:uiPriority w:val="99"/>
    <w:semiHidden/>
    <w:rsid w:val="00E75C90"/>
    <w:rPr>
      <w:color w:val="666666"/>
    </w:rPr>
  </w:style>
  <w:style w:type="character" w:customStyle="1" w:styleId="Heading1Char">
    <w:name w:val="Heading 1 Char"/>
    <w:basedOn w:val="DefaultParagraphFont"/>
    <w:link w:val="Heading1"/>
    <w:uiPriority w:val="9"/>
    <w:rsid w:val="00E75C9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E75C90"/>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rsid w:val="00E75C90"/>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
    <w:rsid w:val="00E75C90"/>
    <w:rPr>
      <w:rFonts w:ascii="Times New Roman" w:eastAsia="Times New Roman" w:hAnsi="Times New Roman" w:cs="Times New Roman"/>
      <w:b/>
      <w:bCs/>
      <w:i/>
      <w:iCs/>
      <w:sz w:val="20"/>
      <w:szCs w:val="24"/>
    </w:rPr>
  </w:style>
  <w:style w:type="character" w:customStyle="1" w:styleId="Heading5Char">
    <w:name w:val="Heading 5 Char"/>
    <w:basedOn w:val="DefaultParagraphFont"/>
    <w:link w:val="Heading5"/>
    <w:uiPriority w:val="9"/>
    <w:rsid w:val="00E75C9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5C90"/>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uiPriority w:val="9"/>
    <w:rsid w:val="00E75C90"/>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E75C90"/>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E75C90"/>
    <w:rPr>
      <w:rFonts w:ascii="Times New Roman" w:eastAsia="Times New Roman" w:hAnsi="Times New Roman" w:cs="Times New Roman"/>
      <w:b/>
      <w:bCs/>
      <w:sz w:val="20"/>
      <w:szCs w:val="18"/>
    </w:rPr>
  </w:style>
  <w:style w:type="paragraph" w:styleId="BodyTextIndent">
    <w:name w:val="Body Text Indent"/>
    <w:basedOn w:val="Normal"/>
    <w:link w:val="BodyTextIndentChar2"/>
    <w:uiPriority w:val="99"/>
    <w:rsid w:val="00E75C90"/>
    <w:pPr>
      <w:widowControl/>
      <w:tabs>
        <w:tab w:val="left" w:pos="360"/>
      </w:tabs>
      <w:autoSpaceDE/>
      <w:autoSpaceDN/>
      <w:ind w:firstLine="360"/>
    </w:pPr>
    <w:rPr>
      <w:rFonts w:ascii="Times New Roman" w:eastAsia="Times New Roman" w:hAnsi="Times New Roman" w:cs="Times New Roman"/>
      <w:sz w:val="20"/>
      <w:szCs w:val="24"/>
    </w:rPr>
  </w:style>
  <w:style w:type="character" w:customStyle="1" w:styleId="BodyTextIndentChar">
    <w:name w:val="Body Text Indent Char"/>
    <w:basedOn w:val="DefaultParagraphFont"/>
    <w:uiPriority w:val="99"/>
    <w:rsid w:val="00E75C90"/>
    <w:rPr>
      <w:rFonts w:ascii="Cambria" w:eastAsia="Cambria" w:hAnsi="Cambria" w:cs="Cambria"/>
    </w:rPr>
  </w:style>
  <w:style w:type="character" w:customStyle="1" w:styleId="BodyTextIndentChar2">
    <w:name w:val="Body Text Indent Char2"/>
    <w:basedOn w:val="DefaultParagraphFont"/>
    <w:link w:val="BodyTextIndent"/>
    <w:uiPriority w:val="99"/>
    <w:rsid w:val="00E75C90"/>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E75C90"/>
    <w:pPr>
      <w:widowControl/>
      <w:autoSpaceDE/>
      <w:autoSpaceDN/>
      <w:ind w:left="360" w:hanging="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E75C90"/>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E75C90"/>
    <w:pPr>
      <w:widowControl/>
      <w:autoSpaceDE/>
      <w:autoSpaceDN/>
      <w:ind w:left="720" w:hanging="36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uiPriority w:val="99"/>
    <w:rsid w:val="00E75C90"/>
    <w:rPr>
      <w:rFonts w:ascii="Times New Roman" w:eastAsia="Times New Roman" w:hAnsi="Times New Roman" w:cs="Times New Roman"/>
      <w:sz w:val="20"/>
      <w:szCs w:val="24"/>
    </w:rPr>
  </w:style>
  <w:style w:type="character" w:styleId="PageNumber">
    <w:name w:val="page number"/>
    <w:basedOn w:val="DefaultParagraphFont"/>
    <w:rsid w:val="00E75C90"/>
  </w:style>
  <w:style w:type="character" w:customStyle="1" w:styleId="BodyTextChar1">
    <w:name w:val="Body Text Char1"/>
    <w:basedOn w:val="DefaultParagraphFont"/>
    <w:rsid w:val="00E75C90"/>
    <w:rPr>
      <w:szCs w:val="24"/>
    </w:rPr>
  </w:style>
  <w:style w:type="paragraph" w:customStyle="1" w:styleId="Level1">
    <w:name w:val="Level 1"/>
    <w:basedOn w:val="Normal"/>
    <w:rsid w:val="00E75C90"/>
    <w:pPr>
      <w:numPr>
        <w:numId w:val="1"/>
      </w:numPr>
      <w:adjustRightInd w:val="0"/>
      <w:outlineLvl w:val="0"/>
    </w:pPr>
    <w:rPr>
      <w:rFonts w:ascii="Times New Roman" w:eastAsia="Times New Roman" w:hAnsi="Times New Roman" w:cs="Times New Roman"/>
      <w:sz w:val="20"/>
      <w:szCs w:val="24"/>
    </w:rPr>
  </w:style>
  <w:style w:type="paragraph" w:customStyle="1" w:styleId="level10">
    <w:name w:val="_level1"/>
    <w:basedOn w:val="Normal"/>
    <w:rsid w:val="00E75C90"/>
    <w:pPr>
      <w:widowControl/>
      <w:autoSpaceDE/>
      <w:autoSpaceDN/>
    </w:pPr>
    <w:rPr>
      <w:rFonts w:ascii="Times New Roman" w:eastAsia="Times New Roman" w:hAnsi="Times New Roman" w:cs="Times New Roman"/>
      <w:sz w:val="20"/>
      <w:szCs w:val="20"/>
    </w:rPr>
  </w:style>
  <w:style w:type="paragraph" w:customStyle="1" w:styleId="WP9BodyText">
    <w:name w:val="WP9_Body Text"/>
    <w:basedOn w:val="Normal"/>
    <w:rsid w:val="00E75C90"/>
    <w:pPr>
      <w:autoSpaceDE/>
      <w:autoSpaceDN/>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E75C90"/>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E75C9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75C90"/>
    <w:rPr>
      <w:vertAlign w:val="superscript"/>
    </w:rPr>
  </w:style>
  <w:style w:type="paragraph" w:styleId="BodyText2">
    <w:name w:val="Body Text 2"/>
    <w:basedOn w:val="Normal"/>
    <w:link w:val="BodyText2Char"/>
    <w:uiPriority w:val="99"/>
    <w:rsid w:val="00E75C90"/>
    <w:pPr>
      <w:autoSpaceDE/>
      <w:autoSpaceDN/>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E75C90"/>
    <w:rPr>
      <w:rFonts w:ascii="Times New Roman" w:eastAsia="Times New Roman" w:hAnsi="Times New Roman" w:cs="Times New Roman"/>
      <w:i/>
      <w:sz w:val="20"/>
      <w:szCs w:val="20"/>
    </w:rPr>
  </w:style>
  <w:style w:type="paragraph" w:customStyle="1" w:styleId="WP9BodyTex">
    <w:name w:val="WP9_Body Tex"/>
    <w:basedOn w:val="Normal"/>
    <w:rsid w:val="00E75C90"/>
    <w:pPr>
      <w:autoSpaceDE/>
      <w:autoSpaceDN/>
      <w:jc w:val="center"/>
    </w:pPr>
    <w:rPr>
      <w:rFonts w:ascii="Times New Roman" w:eastAsia="Times New Roman" w:hAnsi="Times New Roman" w:cs="Times New Roman"/>
      <w:b/>
      <w:sz w:val="20"/>
      <w:szCs w:val="20"/>
    </w:rPr>
  </w:style>
  <w:style w:type="paragraph" w:customStyle="1" w:styleId="Outline0011">
    <w:name w:val="Outline001_1"/>
    <w:basedOn w:val="Normal"/>
    <w:rsid w:val="00E75C90"/>
    <w:pPr>
      <w:autoSpaceDE/>
      <w:autoSpaceDN/>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E75C90"/>
    <w:rPr>
      <w:rFonts w:ascii="Cambria" w:eastAsia="Cambria" w:hAnsi="Cambria" w:cs="Cambria"/>
      <w:b/>
      <w:bCs/>
      <w:sz w:val="27"/>
      <w:szCs w:val="27"/>
    </w:rPr>
  </w:style>
  <w:style w:type="paragraph" w:customStyle="1" w:styleId="NumPar1">
    <w:name w:val="NumPar 1"/>
    <w:basedOn w:val="Heading1"/>
    <w:next w:val="Normal"/>
    <w:rsid w:val="00E75C90"/>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E75C90"/>
    <w:pPr>
      <w:widowControl/>
      <w:tabs>
        <w:tab w:val="left" w:pos="765"/>
      </w:tabs>
      <w:overflowPunct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E75C90"/>
    <w:pPr>
      <w:widowControl/>
      <w:overflowPunct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E75C90"/>
    <w:pPr>
      <w:widowControl/>
      <w:tabs>
        <w:tab w:val="left" w:pos="2302"/>
      </w:tabs>
      <w:overflowPunct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E75C90"/>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autoSpaceDE/>
      <w:autoSpaceDN/>
      <w:ind w:left="229" w:hanging="228"/>
    </w:pPr>
    <w:rPr>
      <w:rFonts w:ascii="Times New Roman" w:eastAsia="MS Mincho" w:hAnsi="Times New Roman" w:cs="Times New Roman"/>
      <w:snapToGrid w:val="0"/>
      <w:sz w:val="20"/>
      <w:szCs w:val="20"/>
    </w:rPr>
  </w:style>
  <w:style w:type="paragraph" w:customStyle="1" w:styleId="1AutoList1">
    <w:name w:val="1AutoList1"/>
    <w:rsid w:val="00E75C90"/>
    <w:pPr>
      <w:widowControl/>
      <w:tabs>
        <w:tab w:val="left" w:pos="720"/>
      </w:tabs>
      <w:adjustRightInd w:val="0"/>
      <w:ind w:left="720" w:hanging="720"/>
    </w:pPr>
    <w:rPr>
      <w:rFonts w:ascii="Times New Roman" w:eastAsia="Times New Roman" w:hAnsi="Times New Roman" w:cs="Times New Roman"/>
      <w:sz w:val="20"/>
      <w:szCs w:val="24"/>
    </w:rPr>
  </w:style>
  <w:style w:type="paragraph" w:styleId="BlockText">
    <w:name w:val="Block Text"/>
    <w:basedOn w:val="Normal"/>
    <w:uiPriority w:val="99"/>
    <w:rsid w:val="00E75C90"/>
    <w:pPr>
      <w:widowControl/>
      <w:autoSpaceDE/>
      <w:autoSpaceDN/>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E75C90"/>
    <w:pPr>
      <w:widowControl/>
      <w:autoSpaceDE/>
      <w:autoSpaceDN/>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E75C90"/>
    <w:rPr>
      <w:rFonts w:ascii="Times New Roman" w:eastAsia="Times New Roman" w:hAnsi="Times New Roman" w:cs="Times New Roman"/>
      <w:sz w:val="20"/>
      <w:szCs w:val="16"/>
    </w:rPr>
  </w:style>
  <w:style w:type="paragraph" w:styleId="PlainText">
    <w:name w:val="Plain Text"/>
    <w:basedOn w:val="Normal"/>
    <w:link w:val="PlainTextChar"/>
    <w:uiPriority w:val="99"/>
    <w:rsid w:val="00E75C90"/>
    <w:pPr>
      <w:widowControl/>
      <w:autoSpaceDE/>
      <w:autoSpaceDN/>
    </w:pPr>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E75C90"/>
    <w:rPr>
      <w:rFonts w:ascii="Times New Roman" w:eastAsia="Times New Roman" w:hAnsi="Times New Roman" w:cs="Courier New"/>
      <w:sz w:val="20"/>
      <w:szCs w:val="20"/>
    </w:rPr>
  </w:style>
  <w:style w:type="paragraph" w:customStyle="1" w:styleId="TITLEREC">
    <w:name w:val="TITLE REC"/>
    <w:basedOn w:val="Normal"/>
    <w:rsid w:val="00E75C90"/>
    <w:pPr>
      <w:widowControl/>
      <w:pBdr>
        <w:top w:val="double" w:sz="6" w:space="6" w:color="auto"/>
        <w:left w:val="double" w:sz="6" w:space="0" w:color="auto"/>
        <w:bottom w:val="double" w:sz="6" w:space="6" w:color="auto"/>
        <w:right w:val="double" w:sz="6" w:space="0" w:color="auto"/>
      </w:pBdr>
      <w:tabs>
        <w:tab w:val="right" w:pos="8902"/>
      </w:tabs>
      <w:autoSpaceDE/>
      <w:autoSpaceDN/>
      <w:jc w:val="center"/>
    </w:pPr>
    <w:rPr>
      <w:rFonts w:ascii="Times New Roman" w:eastAsia="Times New Roman" w:hAnsi="Times New Roman" w:cs="Times New Roman"/>
      <w:b/>
      <w:bCs/>
      <w:sz w:val="20"/>
      <w:szCs w:val="24"/>
    </w:rPr>
  </w:style>
  <w:style w:type="paragraph" w:styleId="Caption">
    <w:name w:val="caption"/>
    <w:basedOn w:val="Normal"/>
    <w:next w:val="Normal"/>
    <w:uiPriority w:val="35"/>
    <w:qFormat/>
    <w:rsid w:val="00E75C90"/>
    <w:pPr>
      <w:adjustRightInd w:val="0"/>
      <w:snapToGrid w:val="0"/>
      <w:spacing w:line="200" w:lineRule="atLeast"/>
      <w:jc w:val="center"/>
    </w:pPr>
    <w:rPr>
      <w:rFonts w:ascii="Times New Roman" w:eastAsia="MS Mincho" w:hAnsi="Times New Roman" w:cs="Times New Roman"/>
      <w:b/>
      <w:bCs/>
      <w:sz w:val="18"/>
      <w:szCs w:val="18"/>
      <w:lang w:eastAsia="ja-JP"/>
    </w:rPr>
  </w:style>
  <w:style w:type="paragraph" w:styleId="BalloonText">
    <w:name w:val="Balloon Text"/>
    <w:basedOn w:val="Normal"/>
    <w:link w:val="BalloonTextChar"/>
    <w:uiPriority w:val="99"/>
    <w:rsid w:val="00E75C90"/>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75C90"/>
    <w:rPr>
      <w:rFonts w:ascii="Tahoma" w:eastAsia="Times New Roman" w:hAnsi="Tahoma" w:cs="Tahoma"/>
      <w:sz w:val="16"/>
      <w:szCs w:val="16"/>
    </w:rPr>
  </w:style>
  <w:style w:type="paragraph" w:customStyle="1" w:styleId="1Paragraph">
    <w:name w:val="1Paragraph"/>
    <w:rsid w:val="00E75C90"/>
    <w:pPr>
      <w:widowControl/>
      <w:tabs>
        <w:tab w:val="left" w:pos="720"/>
      </w:tabs>
      <w:adjustRightInd w:val="0"/>
      <w:ind w:left="720" w:hanging="720"/>
    </w:pPr>
    <w:rPr>
      <w:rFonts w:ascii="Courier 10cpi" w:eastAsia="Times New Roman" w:hAnsi="Courier 10cpi" w:cs="Times New Roman"/>
      <w:sz w:val="20"/>
      <w:szCs w:val="24"/>
    </w:rPr>
  </w:style>
  <w:style w:type="paragraph" w:styleId="Date">
    <w:name w:val="Date"/>
    <w:basedOn w:val="Normal"/>
    <w:next w:val="Normal"/>
    <w:link w:val="DateChar"/>
    <w:uiPriority w:val="99"/>
    <w:rsid w:val="00E75C90"/>
    <w:pPr>
      <w:widowControl/>
      <w:autoSpaceDE/>
      <w:autoSpaceDN/>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E75C90"/>
    <w:rPr>
      <w:rFonts w:ascii="Times New Roman" w:eastAsia="Times New Roman" w:hAnsi="Times New Roman" w:cs="Times New Roman"/>
      <w:sz w:val="20"/>
      <w:szCs w:val="20"/>
    </w:rPr>
  </w:style>
  <w:style w:type="character" w:customStyle="1" w:styleId="footnoteref">
    <w:name w:val="footnote ref"/>
    <w:rsid w:val="00E75C90"/>
  </w:style>
  <w:style w:type="paragraph" w:styleId="ListNumber">
    <w:name w:val="List Number"/>
    <w:basedOn w:val="Normal"/>
    <w:uiPriority w:val="99"/>
    <w:rsid w:val="00E75C90"/>
    <w:pPr>
      <w:widowControl/>
      <w:numPr>
        <w:numId w:val="3"/>
      </w:numPr>
      <w:autoSpaceDE/>
      <w:autoSpaceDN/>
      <w:spacing w:after="240"/>
      <w:jc w:val="both"/>
    </w:pPr>
    <w:rPr>
      <w:rFonts w:ascii="Times New Roman" w:eastAsia="Times New Roman" w:hAnsi="Times New Roman" w:cs="Times New Roman"/>
      <w:sz w:val="24"/>
      <w:szCs w:val="20"/>
    </w:rPr>
  </w:style>
  <w:style w:type="paragraph" w:customStyle="1" w:styleId="ListBullet1">
    <w:name w:val="List Bullet 1"/>
    <w:basedOn w:val="Normal"/>
    <w:rsid w:val="00E75C90"/>
    <w:pPr>
      <w:widowControl/>
      <w:numPr>
        <w:numId w:val="5"/>
      </w:numPr>
      <w:autoSpaceDE/>
      <w:autoSpaceDN/>
      <w:spacing w:after="240"/>
      <w:jc w:val="both"/>
    </w:pPr>
    <w:rPr>
      <w:rFonts w:ascii="Times New Roman" w:eastAsia="Times New Roman" w:hAnsi="Times New Roman" w:cs="Times New Roman"/>
      <w:sz w:val="24"/>
      <w:szCs w:val="20"/>
    </w:rPr>
  </w:style>
  <w:style w:type="paragraph" w:customStyle="1" w:styleId="ListDash">
    <w:name w:val="List Dash"/>
    <w:basedOn w:val="Normal"/>
    <w:rsid w:val="00E75C90"/>
    <w:pPr>
      <w:widowControl/>
      <w:numPr>
        <w:numId w:val="2"/>
      </w:numPr>
      <w:autoSpaceDE/>
      <w:autoSpaceDN/>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75C90"/>
    <w:pPr>
      <w:widowControl/>
      <w:numPr>
        <w:ilvl w:val="1"/>
        <w:numId w:val="3"/>
      </w:numPr>
      <w:autoSpaceDE/>
      <w:autoSpaceDN/>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75C90"/>
    <w:pPr>
      <w:widowControl/>
      <w:numPr>
        <w:ilvl w:val="2"/>
        <w:numId w:val="3"/>
      </w:numPr>
      <w:autoSpaceDE/>
      <w:autoSpaceDN/>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75C90"/>
    <w:pPr>
      <w:widowControl/>
      <w:numPr>
        <w:ilvl w:val="3"/>
        <w:numId w:val="3"/>
      </w:numPr>
      <w:autoSpaceDE/>
      <w:autoSpaceDN/>
      <w:spacing w:after="240"/>
      <w:jc w:val="both"/>
    </w:pPr>
    <w:rPr>
      <w:rFonts w:ascii="Times New Roman" w:eastAsia="Times New Roman" w:hAnsi="Times New Roman" w:cs="Times New Roman"/>
      <w:sz w:val="24"/>
      <w:szCs w:val="20"/>
    </w:rPr>
  </w:style>
  <w:style w:type="table" w:styleId="TableGrid">
    <w:name w:val="Table Grid"/>
    <w:basedOn w:val="TableNormal"/>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E75C90"/>
    <w:pPr>
      <w:widowControl/>
      <w:autoSpaceDE/>
      <w:autoSpaceDN/>
      <w:spacing w:before="720" w:after="720"/>
      <w:jc w:val="center"/>
    </w:pPr>
    <w:rPr>
      <w:rFonts w:ascii="Times New Roman" w:eastAsia="Times New Roman" w:hAnsi="Times New Roman" w:cs="Times New Roman"/>
      <w:b/>
      <w:smallCaps/>
      <w:sz w:val="24"/>
      <w:szCs w:val="20"/>
      <w:lang w:val="fr-FR"/>
    </w:rPr>
  </w:style>
  <w:style w:type="paragraph" w:customStyle="1" w:styleId="ListDash2">
    <w:name w:val="List Dash 2"/>
    <w:basedOn w:val="Normal"/>
    <w:rsid w:val="00E75C90"/>
    <w:pPr>
      <w:widowControl/>
      <w:numPr>
        <w:numId w:val="4"/>
      </w:numPr>
      <w:autoSpaceDE/>
      <w:autoSpaceDN/>
      <w:spacing w:after="240"/>
      <w:jc w:val="both"/>
    </w:pPr>
    <w:rPr>
      <w:rFonts w:ascii="Times New Roman" w:eastAsia="Times New Roman" w:hAnsi="Times New Roman" w:cs="Times New Roman"/>
      <w:sz w:val="24"/>
      <w:szCs w:val="20"/>
      <w:lang w:val="fr-FR"/>
    </w:rPr>
  </w:style>
  <w:style w:type="paragraph" w:customStyle="1" w:styleId="ListNumber1Level2">
    <w:name w:val="List Number 1 (Level 2)"/>
    <w:basedOn w:val="Text1"/>
    <w:rsid w:val="00E75C90"/>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E75C90"/>
    <w:pPr>
      <w:widowControl/>
      <w:autoSpaceDE/>
      <w:autoSpaceDN/>
      <w:jc w:val="both"/>
    </w:pPr>
    <w:rPr>
      <w:rFonts w:ascii="Times New Roman" w:eastAsia="Times New Roman" w:hAnsi="Times New Roman" w:cs="Times New Roman"/>
      <w:sz w:val="20"/>
      <w:szCs w:val="20"/>
      <w:lang w:val="en-GB" w:eastAsia="en-GB"/>
    </w:rPr>
  </w:style>
  <w:style w:type="paragraph" w:customStyle="1" w:styleId="paragraphtextnumbered">
    <w:name w:val="paragraph text numbered"/>
    <w:aliases w:val="ptn"/>
    <w:basedOn w:val="Normal"/>
    <w:link w:val="paragraphtextnumberedChar"/>
    <w:rsid w:val="00E75C90"/>
    <w:pPr>
      <w:autoSpaceDE/>
      <w:autoSpaceDN/>
      <w:spacing w:after="240"/>
      <w:ind w:left="567" w:hanging="567"/>
      <w:jc w:val="both"/>
    </w:pPr>
    <w:rPr>
      <w:rFonts w:ascii="Times" w:eastAsia="Times New Roman" w:hAnsi="Times" w:cs="Times New Roman"/>
      <w:bCs/>
      <w:sz w:val="24"/>
      <w:szCs w:val="20"/>
      <w:lang w:val="en-AU"/>
    </w:rPr>
  </w:style>
  <w:style w:type="character" w:customStyle="1" w:styleId="paragraphtextnumberedChar">
    <w:name w:val="paragraph text numbered Char"/>
    <w:aliases w:val="ptn Char"/>
    <w:basedOn w:val="DefaultParagraphFont"/>
    <w:link w:val="paragraphtextnumbered"/>
    <w:rsid w:val="00E75C90"/>
    <w:rPr>
      <w:rFonts w:ascii="Times" w:eastAsia="Times New Roman" w:hAnsi="Times" w:cs="Times New Roman"/>
      <w:bCs/>
      <w:sz w:val="24"/>
      <w:szCs w:val="20"/>
      <w:lang w:val="en-AU"/>
    </w:rPr>
  </w:style>
  <w:style w:type="paragraph" w:customStyle="1" w:styleId="cmpara">
    <w:name w:val="cm para"/>
    <w:aliases w:val="cmp"/>
    <w:basedOn w:val="Normal"/>
    <w:rsid w:val="00E75C90"/>
    <w:pPr>
      <w:widowControl/>
      <w:autoSpaceDE/>
      <w:autoSpaceDN/>
      <w:spacing w:after="240"/>
      <w:jc w:val="both"/>
    </w:pPr>
    <w:rPr>
      <w:rFonts w:ascii="Times New Roman" w:eastAsia="Times New Roman" w:hAnsi="Times New Roman" w:cs="Times New Roman"/>
      <w:sz w:val="24"/>
      <w:szCs w:val="20"/>
      <w:lang w:val="en-AU"/>
    </w:rPr>
  </w:style>
  <w:style w:type="paragraph" w:customStyle="1" w:styleId="cmsubpara">
    <w:name w:val="cm subpara"/>
    <w:aliases w:val="cmsp"/>
    <w:basedOn w:val="Normal"/>
    <w:rsid w:val="00E75C90"/>
    <w:pPr>
      <w:widowControl/>
      <w:autoSpaceDE/>
      <w:autoSpaceDN/>
      <w:spacing w:after="240"/>
      <w:ind w:left="1120" w:hanging="567"/>
      <w:jc w:val="both"/>
    </w:pPr>
    <w:rPr>
      <w:rFonts w:ascii="Times New Roman" w:eastAsia="Times New Roman" w:hAnsi="Times New Roman" w:cs="Times New Roman"/>
      <w:sz w:val="24"/>
      <w:szCs w:val="20"/>
      <w:lang w:val="en-AU"/>
    </w:rPr>
  </w:style>
  <w:style w:type="paragraph" w:customStyle="1" w:styleId="paragraphtextindented">
    <w:name w:val="paragraph text indented"/>
    <w:aliases w:val="pti"/>
    <w:basedOn w:val="Normal"/>
    <w:rsid w:val="00E75C90"/>
    <w:pPr>
      <w:widowControl/>
      <w:autoSpaceDE/>
      <w:autoSpaceDN/>
      <w:spacing w:after="240"/>
      <w:ind w:left="568" w:hanging="284"/>
      <w:jc w:val="both"/>
    </w:pPr>
    <w:rPr>
      <w:rFonts w:ascii="Times" w:eastAsia="Times New Roman" w:hAnsi="Times" w:cs="Times New Roman"/>
      <w:sz w:val="24"/>
      <w:szCs w:val="20"/>
      <w:lang w:val="en-AU"/>
    </w:rPr>
  </w:style>
  <w:style w:type="paragraph" w:styleId="List">
    <w:name w:val="List"/>
    <w:basedOn w:val="Normal"/>
    <w:uiPriority w:val="99"/>
    <w:rsid w:val="00E75C90"/>
    <w:pPr>
      <w:widowControl/>
      <w:autoSpaceDE/>
      <w:autoSpaceDN/>
      <w:ind w:left="283" w:hanging="283"/>
    </w:pPr>
    <w:rPr>
      <w:rFonts w:ascii="Times New Roman" w:eastAsia="Times New Roman" w:hAnsi="Times New Roman" w:cs="Times New Roman"/>
      <w:sz w:val="20"/>
      <w:szCs w:val="24"/>
    </w:rPr>
  </w:style>
  <w:style w:type="paragraph" w:customStyle="1" w:styleId="BPtext">
    <w:name w:val="BP text"/>
    <w:basedOn w:val="Default"/>
    <w:next w:val="Default"/>
    <w:rsid w:val="00E75C90"/>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E75C90"/>
    <w:pPr>
      <w:widowControl/>
      <w:autoSpaceDE/>
      <w:autoSpaceDN/>
      <w:spacing w:after="200" w:line="276" w:lineRule="auto"/>
      <w:ind w:left="720"/>
      <w:contextualSpacing/>
    </w:pPr>
    <w:rPr>
      <w:rFonts w:ascii="Calibri" w:eastAsia="Calibri" w:hAnsi="Calibri" w:cs="Times New Roman"/>
    </w:rPr>
  </w:style>
  <w:style w:type="character" w:customStyle="1" w:styleId="FooterChar1">
    <w:name w:val="Footer Char1"/>
    <w:basedOn w:val="DefaultParagraphFont"/>
    <w:rsid w:val="00E75C90"/>
  </w:style>
  <w:style w:type="paragraph" w:styleId="EndnoteText">
    <w:name w:val="endnote text"/>
    <w:basedOn w:val="Normal"/>
    <w:link w:val="EndnoteTextChar"/>
    <w:uiPriority w:val="99"/>
    <w:rsid w:val="00E75C90"/>
    <w:pPr>
      <w:widowControl/>
      <w:autoSpaceDE/>
      <w:autoSpaceDN/>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75C90"/>
    <w:rPr>
      <w:rFonts w:ascii="Times New Roman" w:eastAsia="Times New Roman" w:hAnsi="Times New Roman" w:cs="Times New Roman"/>
      <w:sz w:val="20"/>
      <w:szCs w:val="20"/>
    </w:rPr>
  </w:style>
  <w:style w:type="character" w:styleId="EndnoteReference">
    <w:name w:val="endnote reference"/>
    <w:basedOn w:val="DefaultParagraphFont"/>
    <w:rsid w:val="00E75C90"/>
    <w:rPr>
      <w:vertAlign w:val="superscript"/>
    </w:rPr>
  </w:style>
  <w:style w:type="character" w:styleId="Hyperlink">
    <w:name w:val="Hyperlink"/>
    <w:basedOn w:val="DefaultParagraphFont"/>
    <w:uiPriority w:val="99"/>
    <w:rsid w:val="00E75C90"/>
    <w:rPr>
      <w:color w:val="0000FF"/>
      <w:u w:val="single"/>
    </w:rPr>
  </w:style>
  <w:style w:type="paragraph" w:customStyle="1" w:styleId="Point0">
    <w:name w:val="Point 0"/>
    <w:basedOn w:val="Normal"/>
    <w:rsid w:val="00E75C90"/>
    <w:pPr>
      <w:widowControl/>
      <w:autoSpaceDE/>
      <w:autoSpaceDN/>
      <w:spacing w:before="120" w:after="120"/>
      <w:ind w:left="850" w:hanging="850"/>
      <w:jc w:val="both"/>
    </w:pPr>
    <w:rPr>
      <w:rFonts w:ascii="Times New Roman" w:eastAsia="Times New Roman" w:hAnsi="Times New Roman" w:cs="Times New Roman"/>
      <w:sz w:val="24"/>
      <w:szCs w:val="24"/>
      <w:lang w:val="en-GB" w:eastAsia="de-DE"/>
    </w:rPr>
  </w:style>
  <w:style w:type="paragraph" w:customStyle="1" w:styleId="Point1">
    <w:name w:val="Point 1"/>
    <w:basedOn w:val="Normal"/>
    <w:rsid w:val="00E75C90"/>
    <w:pPr>
      <w:widowControl/>
      <w:autoSpaceDE/>
      <w:autoSpaceDN/>
      <w:spacing w:before="120" w:after="120"/>
      <w:ind w:left="1417" w:hanging="567"/>
      <w:jc w:val="both"/>
    </w:pPr>
    <w:rPr>
      <w:rFonts w:ascii="Times New Roman" w:eastAsia="Times New Roman" w:hAnsi="Times New Roman" w:cs="Times New Roman"/>
      <w:sz w:val="24"/>
      <w:szCs w:val="24"/>
      <w:lang w:val="en-GB" w:eastAsia="de-DE"/>
    </w:rPr>
  </w:style>
  <w:style w:type="paragraph" w:customStyle="1" w:styleId="Copies">
    <w:name w:val="Copies"/>
    <w:basedOn w:val="Normal"/>
    <w:next w:val="Normal"/>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Times New Roman" w:hAnsi="Times New Roman" w:cs="Times New Roman"/>
      <w:sz w:val="24"/>
      <w:szCs w:val="20"/>
      <w:lang w:val="fr-FR" w:eastAsia="ar-SA"/>
    </w:rPr>
  </w:style>
  <w:style w:type="paragraph" w:customStyle="1" w:styleId="ColorfulList-Accent11">
    <w:name w:val="Colorful List - Accent 11"/>
    <w:basedOn w:val="Normal"/>
    <w:uiPriority w:val="34"/>
    <w:qFormat/>
    <w:rsid w:val="00E75C90"/>
    <w:pPr>
      <w:widowControl/>
      <w:autoSpaceDE/>
      <w:autoSpaceDN/>
      <w:spacing w:after="200" w:line="276" w:lineRule="auto"/>
      <w:ind w:left="720"/>
    </w:pPr>
    <w:rPr>
      <w:rFonts w:ascii="Calibri" w:eastAsia="Times New Roman" w:hAnsi="Calibri" w:cs="Calibri"/>
    </w:rPr>
  </w:style>
  <w:style w:type="character" w:customStyle="1" w:styleId="BodyTextChar">
    <w:name w:val="Body Text Char"/>
    <w:basedOn w:val="DefaultParagraphFont"/>
    <w:uiPriority w:val="1"/>
    <w:rsid w:val="00E75C90"/>
    <w:rPr>
      <w:szCs w:val="24"/>
    </w:rPr>
  </w:style>
  <w:style w:type="character" w:customStyle="1" w:styleId="BodyTextIndentChar1">
    <w:name w:val="Body Text Indent Char1"/>
    <w:basedOn w:val="DefaultParagraphFont"/>
    <w:rsid w:val="00E75C90"/>
    <w:rPr>
      <w:i/>
    </w:rPr>
  </w:style>
  <w:style w:type="paragraph" w:customStyle="1" w:styleId="Paragraphedeliste1">
    <w:name w:val="Paragraphe de liste1"/>
    <w:basedOn w:val="Normal"/>
    <w:rsid w:val="00E75C90"/>
    <w:pPr>
      <w:widowControl/>
      <w:autoSpaceDE/>
      <w:autoSpaceDN/>
      <w:spacing w:after="200" w:line="276" w:lineRule="auto"/>
      <w:ind w:left="720"/>
    </w:pPr>
    <w:rPr>
      <w:rFonts w:ascii="Calibri" w:eastAsia="Times New Roman" w:hAnsi="Calibri" w:cs="Times New Roman"/>
    </w:rPr>
  </w:style>
  <w:style w:type="paragraph" w:customStyle="1" w:styleId="Text3">
    <w:name w:val="Text 3"/>
    <w:basedOn w:val="Normal"/>
    <w:rsid w:val="00E75C90"/>
    <w:pPr>
      <w:widowControl/>
      <w:tabs>
        <w:tab w:val="left" w:pos="2302"/>
      </w:tabs>
      <w:suppressAutoHyphens/>
      <w:autoSpaceDE/>
      <w:autoSpaceDN/>
      <w:spacing w:after="240"/>
      <w:ind w:left="1916"/>
      <w:jc w:val="both"/>
    </w:pPr>
    <w:rPr>
      <w:rFonts w:ascii="Times New Roman" w:eastAsia="Calibri" w:hAnsi="Times New Roman" w:cs="Times New Roman"/>
      <w:sz w:val="24"/>
      <w:szCs w:val="20"/>
      <w:lang w:val="en-GB" w:eastAsia="ar-SA"/>
    </w:rPr>
  </w:style>
  <w:style w:type="paragraph" w:customStyle="1" w:styleId="Text4">
    <w:name w:val="Text 4"/>
    <w:basedOn w:val="Normal"/>
    <w:rsid w:val="00E75C90"/>
    <w:pPr>
      <w:widowControl/>
      <w:suppressAutoHyphens/>
      <w:autoSpaceDE/>
      <w:autoSpaceDN/>
      <w:spacing w:after="240"/>
      <w:ind w:left="2880"/>
      <w:jc w:val="both"/>
    </w:pPr>
    <w:rPr>
      <w:rFonts w:ascii="Times New Roman" w:eastAsia="Calibri" w:hAnsi="Times New Roman" w:cs="Times New Roman"/>
      <w:sz w:val="24"/>
      <w:szCs w:val="20"/>
      <w:lang w:val="en-GB" w:eastAsia="ar-SA"/>
    </w:rPr>
  </w:style>
  <w:style w:type="character" w:customStyle="1" w:styleId="WW8Num3z0">
    <w:name w:val="WW8Num3z0"/>
    <w:rsid w:val="00E75C90"/>
    <w:rPr>
      <w:rFonts w:ascii="Symbol" w:hAnsi="Symbol"/>
    </w:rPr>
  </w:style>
  <w:style w:type="character" w:customStyle="1" w:styleId="WW8Num4z2">
    <w:name w:val="WW8Num4z2"/>
    <w:rsid w:val="00E75C90"/>
    <w:rPr>
      <w:rFonts w:ascii="Times New Roman" w:hAnsi="Times New Roman"/>
    </w:rPr>
  </w:style>
  <w:style w:type="character" w:customStyle="1" w:styleId="WW8Num4z3">
    <w:name w:val="WW8Num4z3"/>
    <w:rsid w:val="00E75C90"/>
    <w:rPr>
      <w:rFonts w:ascii="Symbol" w:hAnsi="Symbol"/>
    </w:rPr>
  </w:style>
  <w:style w:type="character" w:customStyle="1" w:styleId="WW8Num5z0">
    <w:name w:val="WW8Num5z0"/>
    <w:rsid w:val="00E75C90"/>
    <w:rPr>
      <w:rFonts w:ascii="Symbol" w:hAnsi="Symbol"/>
    </w:rPr>
  </w:style>
  <w:style w:type="character" w:customStyle="1" w:styleId="WW8Num6z0">
    <w:name w:val="WW8Num6z0"/>
    <w:rsid w:val="00E75C90"/>
    <w:rPr>
      <w:rFonts w:ascii="Times New Roman" w:hAnsi="Times New Roman"/>
    </w:rPr>
  </w:style>
  <w:style w:type="character" w:customStyle="1" w:styleId="WW8Num7z0">
    <w:name w:val="WW8Num7z0"/>
    <w:rsid w:val="00E75C90"/>
    <w:rPr>
      <w:rFonts w:ascii="Symbol" w:hAnsi="Symbol"/>
    </w:rPr>
  </w:style>
  <w:style w:type="character" w:customStyle="1" w:styleId="WW8Num8z0">
    <w:name w:val="WW8Num8z0"/>
    <w:rsid w:val="00E75C90"/>
    <w:rPr>
      <w:rFonts w:ascii="Symbol" w:hAnsi="Symbol"/>
    </w:rPr>
  </w:style>
  <w:style w:type="character" w:customStyle="1" w:styleId="WW8Num9z0">
    <w:name w:val="WW8Num9z0"/>
    <w:rsid w:val="00E75C90"/>
    <w:rPr>
      <w:rFonts w:ascii="Symbol" w:hAnsi="Symbol"/>
    </w:rPr>
  </w:style>
  <w:style w:type="character" w:customStyle="1" w:styleId="WW8Num10z2">
    <w:name w:val="WW8Num10z2"/>
    <w:rsid w:val="00E75C90"/>
    <w:rPr>
      <w:rFonts w:ascii="Times New Roman" w:hAnsi="Times New Roman"/>
    </w:rPr>
  </w:style>
  <w:style w:type="character" w:customStyle="1" w:styleId="WW8Num10z3">
    <w:name w:val="WW8Num10z3"/>
    <w:rsid w:val="00E75C90"/>
    <w:rPr>
      <w:rFonts w:ascii="Symbol" w:hAnsi="Symbol"/>
    </w:rPr>
  </w:style>
  <w:style w:type="character" w:customStyle="1" w:styleId="WW8Num11z2">
    <w:name w:val="WW8Num11z2"/>
    <w:rsid w:val="00E75C90"/>
    <w:rPr>
      <w:rFonts w:ascii="Times New Roman" w:hAnsi="Times New Roman"/>
    </w:rPr>
  </w:style>
  <w:style w:type="character" w:customStyle="1" w:styleId="WW8Num11z3">
    <w:name w:val="WW8Num11z3"/>
    <w:rsid w:val="00E75C90"/>
    <w:rPr>
      <w:rFonts w:ascii="Symbol" w:hAnsi="Symbol"/>
    </w:rPr>
  </w:style>
  <w:style w:type="character" w:customStyle="1" w:styleId="WW8Num12z2">
    <w:name w:val="WW8Num12z2"/>
    <w:rsid w:val="00E75C90"/>
    <w:rPr>
      <w:rFonts w:ascii="Times New Roman" w:hAnsi="Times New Roman"/>
    </w:rPr>
  </w:style>
  <w:style w:type="character" w:customStyle="1" w:styleId="WW8Num12z3">
    <w:name w:val="WW8Num12z3"/>
    <w:rsid w:val="00E75C90"/>
    <w:rPr>
      <w:rFonts w:ascii="Symbol" w:hAnsi="Symbol"/>
    </w:rPr>
  </w:style>
  <w:style w:type="character" w:customStyle="1" w:styleId="WW8Num13z2">
    <w:name w:val="WW8Num13z2"/>
    <w:rsid w:val="00E75C90"/>
    <w:rPr>
      <w:rFonts w:ascii="Times New Roman" w:hAnsi="Times New Roman"/>
    </w:rPr>
  </w:style>
  <w:style w:type="character" w:customStyle="1" w:styleId="WW8Num13z3">
    <w:name w:val="WW8Num13z3"/>
    <w:rsid w:val="00E75C90"/>
    <w:rPr>
      <w:rFonts w:ascii="Symbol" w:hAnsi="Symbol"/>
    </w:rPr>
  </w:style>
  <w:style w:type="character" w:customStyle="1" w:styleId="WW8Num14z0">
    <w:name w:val="WW8Num14z0"/>
    <w:rsid w:val="00E75C90"/>
    <w:rPr>
      <w:rFonts w:ascii="Times New Roman" w:hAnsi="Times New Roman"/>
    </w:rPr>
  </w:style>
  <w:style w:type="character" w:customStyle="1" w:styleId="WW8Num15z0">
    <w:name w:val="WW8Num15z0"/>
    <w:rsid w:val="00E75C90"/>
    <w:rPr>
      <w:rFonts w:ascii="Symbol" w:hAnsi="Symbol"/>
    </w:rPr>
  </w:style>
  <w:style w:type="character" w:customStyle="1" w:styleId="WW8Num16z0">
    <w:name w:val="WW8Num16z0"/>
    <w:rsid w:val="00E75C90"/>
    <w:rPr>
      <w:rFonts w:ascii="Times New Roman" w:hAnsi="Times New Roman"/>
    </w:rPr>
  </w:style>
  <w:style w:type="character" w:customStyle="1" w:styleId="WW8Num17z0">
    <w:name w:val="WW8Num17z0"/>
    <w:rsid w:val="00E75C90"/>
    <w:rPr>
      <w:rFonts w:ascii="Times New Roman" w:hAnsi="Times New Roman"/>
    </w:rPr>
  </w:style>
  <w:style w:type="character" w:customStyle="1" w:styleId="WW8Num18z0">
    <w:name w:val="WW8Num18z0"/>
    <w:rsid w:val="00E75C90"/>
    <w:rPr>
      <w:rFonts w:ascii="Times New Roman" w:hAnsi="Times New Roman"/>
    </w:rPr>
  </w:style>
  <w:style w:type="character" w:customStyle="1" w:styleId="Absatz-Standardschriftart">
    <w:name w:val="Absatz-Standardschriftart"/>
    <w:rsid w:val="00E75C90"/>
  </w:style>
  <w:style w:type="character" w:customStyle="1" w:styleId="WW8Num2z0">
    <w:name w:val="WW8Num2z0"/>
    <w:rsid w:val="00E75C90"/>
    <w:rPr>
      <w:rFonts w:ascii="Symbol" w:hAnsi="Symbol"/>
    </w:rPr>
  </w:style>
  <w:style w:type="character" w:customStyle="1" w:styleId="WW8Num3z2">
    <w:name w:val="WW8Num3z2"/>
    <w:rsid w:val="00E75C90"/>
    <w:rPr>
      <w:rFonts w:ascii="Times New Roman" w:hAnsi="Times New Roman"/>
    </w:rPr>
  </w:style>
  <w:style w:type="character" w:customStyle="1" w:styleId="WW8Num3z3">
    <w:name w:val="WW8Num3z3"/>
    <w:rsid w:val="00E75C90"/>
    <w:rPr>
      <w:rFonts w:ascii="Symbol" w:hAnsi="Symbol"/>
    </w:rPr>
  </w:style>
  <w:style w:type="character" w:customStyle="1" w:styleId="WW8Num4z0">
    <w:name w:val="WW8Num4z0"/>
    <w:rsid w:val="00E75C90"/>
    <w:rPr>
      <w:rFonts w:ascii="Symbol" w:hAnsi="Symbol"/>
    </w:rPr>
  </w:style>
  <w:style w:type="character" w:customStyle="1" w:styleId="WW8Num9z2">
    <w:name w:val="WW8Num9z2"/>
    <w:rsid w:val="00E75C90"/>
    <w:rPr>
      <w:rFonts w:ascii="Times New Roman" w:hAnsi="Times New Roman"/>
    </w:rPr>
  </w:style>
  <w:style w:type="character" w:customStyle="1" w:styleId="WW8Num9z3">
    <w:name w:val="WW8Num9z3"/>
    <w:rsid w:val="00E75C90"/>
    <w:rPr>
      <w:rFonts w:ascii="Symbol" w:hAnsi="Symbol"/>
    </w:rPr>
  </w:style>
  <w:style w:type="character" w:customStyle="1" w:styleId="WW8Num14z1">
    <w:name w:val="WW8Num14z1"/>
    <w:rsid w:val="00E75C90"/>
    <w:rPr>
      <w:rFonts w:ascii="Courier New" w:hAnsi="Courier New"/>
    </w:rPr>
  </w:style>
  <w:style w:type="character" w:customStyle="1" w:styleId="WW8Num14z2">
    <w:name w:val="WW8Num14z2"/>
    <w:rsid w:val="00E75C90"/>
    <w:rPr>
      <w:rFonts w:ascii="Wingdings" w:hAnsi="Wingdings"/>
    </w:rPr>
  </w:style>
  <w:style w:type="character" w:customStyle="1" w:styleId="WW8Num14z3">
    <w:name w:val="WW8Num14z3"/>
    <w:rsid w:val="00E75C90"/>
    <w:rPr>
      <w:rFonts w:ascii="Symbol" w:hAnsi="Symbol"/>
    </w:rPr>
  </w:style>
  <w:style w:type="character" w:customStyle="1" w:styleId="WW8Num19z0">
    <w:name w:val="WW8Num19z0"/>
    <w:rsid w:val="00E75C90"/>
    <w:rPr>
      <w:rFonts w:ascii="Times New Roman" w:hAnsi="Times New Roman"/>
    </w:rPr>
  </w:style>
  <w:style w:type="character" w:styleId="FollowedHyperlink">
    <w:name w:val="FollowedHyperlink"/>
    <w:basedOn w:val="DefaultParagraphFont"/>
    <w:uiPriority w:val="99"/>
    <w:rsid w:val="00E75C90"/>
    <w:rPr>
      <w:rFonts w:cs="Times New Roman"/>
      <w:color w:val="800080"/>
      <w:u w:val="single"/>
    </w:rPr>
  </w:style>
  <w:style w:type="character" w:customStyle="1" w:styleId="FootnoteCharacters">
    <w:name w:val="Footnote Characters"/>
    <w:basedOn w:val="DefaultParagraphFont"/>
    <w:rsid w:val="00E75C90"/>
    <w:rPr>
      <w:rFonts w:cs="Times New Roman"/>
      <w:vertAlign w:val="superscript"/>
    </w:rPr>
  </w:style>
  <w:style w:type="paragraph" w:customStyle="1" w:styleId="Heading">
    <w:name w:val="Heading"/>
    <w:basedOn w:val="Normal"/>
    <w:next w:val="BodyText"/>
    <w:rsid w:val="00E75C90"/>
    <w:pPr>
      <w:keepNext/>
      <w:widowControl/>
      <w:suppressAutoHyphens/>
      <w:autoSpaceDE/>
      <w:autoSpaceDN/>
      <w:spacing w:before="240" w:after="120"/>
      <w:jc w:val="both"/>
    </w:pPr>
    <w:rPr>
      <w:rFonts w:ascii="Arial" w:eastAsia="SimSun" w:hAnsi="Arial" w:cs="Tahoma"/>
      <w:sz w:val="28"/>
      <w:szCs w:val="28"/>
      <w:lang w:val="en-GB" w:eastAsia="ar-SA"/>
    </w:rPr>
  </w:style>
  <w:style w:type="paragraph" w:customStyle="1" w:styleId="Index">
    <w:name w:val="Index"/>
    <w:basedOn w:val="Normal"/>
    <w:rsid w:val="00E75C90"/>
    <w:pPr>
      <w:widowControl/>
      <w:suppressLineNumbers/>
      <w:suppressAutoHyphens/>
      <w:autoSpaceDE/>
      <w:autoSpaceDN/>
      <w:spacing w:after="240"/>
      <w:jc w:val="both"/>
    </w:pPr>
    <w:rPr>
      <w:rFonts w:ascii="Times New Roman" w:eastAsia="Calibri" w:hAnsi="Times New Roman" w:cs="Tahoma"/>
      <w:sz w:val="24"/>
      <w:szCs w:val="20"/>
      <w:lang w:val="en-GB" w:eastAsia="ar-SA"/>
    </w:rPr>
  </w:style>
  <w:style w:type="paragraph" w:customStyle="1" w:styleId="Address">
    <w:name w:val="Address"/>
    <w:basedOn w:val="Normal"/>
    <w:rsid w:val="00E75C90"/>
    <w:pPr>
      <w:widowControl/>
      <w:suppressAutoHyphens/>
      <w:autoSpaceDE/>
      <w:autoSpaceDN/>
    </w:pPr>
    <w:rPr>
      <w:rFonts w:ascii="Times New Roman" w:eastAsia="Calibri" w:hAnsi="Times New Roman" w:cs="Times New Roman"/>
      <w:sz w:val="24"/>
      <w:szCs w:val="20"/>
      <w:lang w:val="en-GB" w:eastAsia="ar-SA"/>
    </w:rPr>
  </w:style>
  <w:style w:type="paragraph" w:customStyle="1" w:styleId="AddressTL">
    <w:name w:val="AddressTL"/>
    <w:basedOn w:val="Normal"/>
    <w:next w:val="Normal"/>
    <w:rsid w:val="00E75C90"/>
    <w:pPr>
      <w:widowControl/>
      <w:suppressAutoHyphens/>
      <w:autoSpaceDE/>
      <w:autoSpaceDN/>
      <w:spacing w:after="720"/>
    </w:pPr>
    <w:rPr>
      <w:rFonts w:ascii="Times New Roman" w:eastAsia="Calibri" w:hAnsi="Times New Roman" w:cs="Times New Roman"/>
      <w:sz w:val="24"/>
      <w:szCs w:val="20"/>
      <w:lang w:val="en-GB" w:eastAsia="ar-SA"/>
    </w:rPr>
  </w:style>
  <w:style w:type="paragraph" w:customStyle="1" w:styleId="AddressTR">
    <w:name w:val="AddressTR"/>
    <w:basedOn w:val="Normal"/>
    <w:next w:val="Normal"/>
    <w:rsid w:val="00E75C90"/>
    <w:pPr>
      <w:widowControl/>
      <w:suppressAutoHyphens/>
      <w:autoSpaceDE/>
      <w:autoSpaceDN/>
      <w:spacing w:after="720"/>
      <w:ind w:left="5103"/>
    </w:pPr>
    <w:rPr>
      <w:rFonts w:ascii="Times New Roman" w:eastAsia="Calibri" w:hAnsi="Times New Roman" w:cs="Times New Roman"/>
      <w:sz w:val="24"/>
      <w:szCs w:val="20"/>
      <w:lang w:val="en-GB" w:eastAsia="ar-SA"/>
    </w:rPr>
  </w:style>
  <w:style w:type="paragraph" w:styleId="BodyTextFirstIndent">
    <w:name w:val="Body Text First Indent"/>
    <w:basedOn w:val="BodyText"/>
    <w:link w:val="BodyTextFirstIndentChar"/>
    <w:uiPriority w:val="99"/>
    <w:rsid w:val="00E75C90"/>
    <w:pPr>
      <w:widowControl/>
      <w:suppressAutoHyphens/>
      <w:autoSpaceDE/>
      <w:autoSpaceDN/>
      <w:spacing w:after="120"/>
      <w:ind w:firstLine="210"/>
      <w:jc w:val="both"/>
    </w:pPr>
    <w:rPr>
      <w:rFonts w:ascii="Times New Roman" w:eastAsia="Calibri" w:hAnsi="Times New Roman" w:cs="Times New Roman"/>
      <w:sz w:val="24"/>
      <w:lang w:val="en-GB" w:eastAsia="ar-SA"/>
    </w:rPr>
  </w:style>
  <w:style w:type="character" w:customStyle="1" w:styleId="BodyTextChar2">
    <w:name w:val="Body Text Char2"/>
    <w:basedOn w:val="DefaultParagraphFont"/>
    <w:link w:val="BodyText"/>
    <w:uiPriority w:val="1"/>
    <w:rsid w:val="00E75C90"/>
    <w:rPr>
      <w:rFonts w:ascii="Cambria" w:eastAsia="Cambria" w:hAnsi="Cambria" w:cs="Cambria"/>
      <w:sz w:val="20"/>
      <w:szCs w:val="20"/>
    </w:rPr>
  </w:style>
  <w:style w:type="character" w:customStyle="1" w:styleId="BodyTextFirstIndentChar">
    <w:name w:val="Body Text First Indent Char"/>
    <w:basedOn w:val="BodyTextChar2"/>
    <w:link w:val="BodyTextFirstIndent"/>
    <w:uiPriority w:val="99"/>
    <w:rsid w:val="00E75C90"/>
    <w:rPr>
      <w:rFonts w:ascii="Times New Roman" w:eastAsia="Calibri" w:hAnsi="Times New Roman" w:cs="Times New Roman"/>
      <w:sz w:val="24"/>
      <w:szCs w:val="20"/>
      <w:lang w:val="en-GB" w:eastAsia="ar-SA"/>
    </w:rPr>
  </w:style>
  <w:style w:type="paragraph" w:styleId="BodyTextFirstIndent2">
    <w:name w:val="Body Text First Indent 2"/>
    <w:basedOn w:val="BodyTextIndent"/>
    <w:link w:val="BodyTextFirstIndent2Char"/>
    <w:uiPriority w:val="99"/>
    <w:rsid w:val="00E75C90"/>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
    <w:link w:val="BodyTextFirstIndent2"/>
    <w:uiPriority w:val="99"/>
    <w:rsid w:val="00E75C90"/>
    <w:rPr>
      <w:rFonts w:ascii="Times New Roman" w:eastAsia="Calibri" w:hAnsi="Times New Roman" w:cs="Times New Roman"/>
      <w:sz w:val="24"/>
      <w:szCs w:val="20"/>
      <w:lang w:val="en-GB" w:eastAsia="ar-SA"/>
    </w:rPr>
  </w:style>
  <w:style w:type="paragraph" w:styleId="Closing">
    <w:name w:val="Closing"/>
    <w:basedOn w:val="Normal"/>
    <w:next w:val="Signature"/>
    <w:link w:val="ClosingChar"/>
    <w:uiPriority w:val="99"/>
    <w:rsid w:val="00E75C90"/>
    <w:pPr>
      <w:widowControl/>
      <w:tabs>
        <w:tab w:val="left" w:pos="5103"/>
      </w:tabs>
      <w:suppressAutoHyphens/>
      <w:autoSpaceDE/>
      <w:autoSpaceDN/>
      <w:spacing w:before="240" w:after="240"/>
      <w:ind w:left="5103"/>
    </w:pPr>
    <w:rPr>
      <w:rFonts w:ascii="Times New Roman" w:eastAsia="Calibri" w:hAnsi="Times New Roman" w:cs="Times New Roman"/>
      <w:sz w:val="24"/>
      <w:szCs w:val="20"/>
      <w:lang w:val="en-GB" w:eastAsia="ar-SA"/>
    </w:rPr>
  </w:style>
  <w:style w:type="character" w:customStyle="1" w:styleId="ClosingChar">
    <w:name w:val="Closing Char"/>
    <w:basedOn w:val="DefaultParagraphFont"/>
    <w:link w:val="Closing"/>
    <w:uiPriority w:val="99"/>
    <w:rsid w:val="00E75C90"/>
    <w:rPr>
      <w:rFonts w:ascii="Times New Roman" w:eastAsia="Calibri" w:hAnsi="Times New Roman" w:cs="Times New Roman"/>
      <w:sz w:val="24"/>
      <w:szCs w:val="20"/>
      <w:lang w:val="en-GB" w:eastAsia="ar-SA"/>
    </w:rPr>
  </w:style>
  <w:style w:type="paragraph" w:styleId="Signature">
    <w:name w:val="Signature"/>
    <w:basedOn w:val="Normal"/>
    <w:next w:val="Contact"/>
    <w:link w:val="SignatureChar"/>
    <w:uiPriority w:val="99"/>
    <w:rsid w:val="00E75C90"/>
    <w:pPr>
      <w:widowControl/>
      <w:tabs>
        <w:tab w:val="left" w:pos="5103"/>
      </w:tabs>
      <w:suppressAutoHyphens/>
      <w:autoSpaceDE/>
      <w:autoSpaceDN/>
      <w:spacing w:before="1200"/>
      <w:ind w:left="5103"/>
      <w:jc w:val="center"/>
    </w:pPr>
    <w:rPr>
      <w:rFonts w:ascii="Times New Roman" w:eastAsia="Calibri" w:hAnsi="Times New Roman" w:cs="Times New Roman"/>
      <w:sz w:val="24"/>
      <w:szCs w:val="20"/>
      <w:lang w:val="en-GB" w:eastAsia="ar-SA"/>
    </w:rPr>
  </w:style>
  <w:style w:type="character" w:customStyle="1" w:styleId="SignatureChar">
    <w:name w:val="Signature Char"/>
    <w:basedOn w:val="DefaultParagraphFont"/>
    <w:link w:val="Signature"/>
    <w:uiPriority w:val="99"/>
    <w:rsid w:val="00E75C90"/>
    <w:rPr>
      <w:rFonts w:ascii="Times New Roman" w:eastAsia="Calibri" w:hAnsi="Times New Roman" w:cs="Times New Roman"/>
      <w:sz w:val="24"/>
      <w:szCs w:val="20"/>
      <w:lang w:val="en-GB" w:eastAsia="ar-SA"/>
    </w:rPr>
  </w:style>
  <w:style w:type="paragraph" w:customStyle="1" w:styleId="Contact">
    <w:name w:val="Contact"/>
    <w:basedOn w:val="Normal"/>
    <w:next w:val="Enclosures"/>
    <w:rsid w:val="00E75C90"/>
    <w:pPr>
      <w:widowControl/>
      <w:suppressAutoHyphens/>
      <w:autoSpaceDE/>
      <w:autoSpaceDN/>
      <w:spacing w:before="480"/>
      <w:ind w:left="567" w:hanging="567"/>
    </w:pPr>
    <w:rPr>
      <w:rFonts w:ascii="Times New Roman" w:eastAsia="Calibri" w:hAnsi="Times New Roman" w:cs="Times New Roman"/>
      <w:sz w:val="24"/>
      <w:szCs w:val="20"/>
      <w:lang w:val="en-GB" w:eastAsia="ar-SA"/>
    </w:rPr>
  </w:style>
  <w:style w:type="paragraph" w:customStyle="1" w:styleId="Enclosures">
    <w:name w:val="Enclosures"/>
    <w:basedOn w:val="Normal"/>
    <w:next w:val="Participants"/>
    <w:rsid w:val="00E75C90"/>
    <w:pPr>
      <w:keepNext/>
      <w:keepLines/>
      <w:widowControl/>
      <w:tabs>
        <w:tab w:val="left" w:pos="5670"/>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customStyle="1" w:styleId="Participants">
    <w:name w:val="Participants"/>
    <w:basedOn w:val="Normal"/>
    <w:next w:val="Copies"/>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styleId="CommentText">
    <w:name w:val="annotation text"/>
    <w:basedOn w:val="Normal"/>
    <w:link w:val="CommentTextChar"/>
    <w:uiPriority w:val="99"/>
    <w:rsid w:val="00E75C90"/>
    <w:pPr>
      <w:widowControl/>
      <w:suppressAutoHyphens/>
      <w:autoSpaceDE/>
      <w:autoSpaceDN/>
      <w:spacing w:after="240"/>
      <w:jc w:val="both"/>
    </w:pPr>
    <w:rPr>
      <w:rFonts w:ascii="Times New Roman" w:eastAsia="Calibri" w:hAnsi="Times New Roman" w:cs="Times New Roman"/>
      <w:sz w:val="20"/>
      <w:szCs w:val="20"/>
      <w:lang w:val="en-GB" w:eastAsia="ar-SA"/>
    </w:rPr>
  </w:style>
  <w:style w:type="character" w:customStyle="1" w:styleId="CommentTextChar">
    <w:name w:val="Comment Text Char"/>
    <w:basedOn w:val="DefaultParagraphFont"/>
    <w:link w:val="CommentText"/>
    <w:uiPriority w:val="99"/>
    <w:rsid w:val="00E75C90"/>
    <w:rPr>
      <w:rFonts w:ascii="Times New Roman" w:eastAsia="Calibri" w:hAnsi="Times New Roman" w:cs="Times New Roman"/>
      <w:sz w:val="20"/>
      <w:szCs w:val="20"/>
      <w:lang w:val="en-GB" w:eastAsia="ar-SA"/>
    </w:rPr>
  </w:style>
  <w:style w:type="paragraph" w:customStyle="1" w:styleId="References">
    <w:name w:val="References"/>
    <w:basedOn w:val="Normal"/>
    <w:next w:val="AddressTR"/>
    <w:rsid w:val="00E75C90"/>
    <w:pPr>
      <w:widowControl/>
      <w:suppressAutoHyphens/>
      <w:autoSpaceDE/>
      <w:autoSpaceDN/>
      <w:spacing w:after="240"/>
      <w:ind w:left="5103"/>
    </w:pPr>
    <w:rPr>
      <w:rFonts w:ascii="Times New Roman" w:eastAsia="Calibri" w:hAnsi="Times New Roman" w:cs="Times New Roman"/>
      <w:sz w:val="20"/>
      <w:szCs w:val="20"/>
      <w:lang w:val="en-GB" w:eastAsia="ar-SA"/>
    </w:rPr>
  </w:style>
  <w:style w:type="paragraph" w:styleId="DocumentMap">
    <w:name w:val="Document Map"/>
    <w:basedOn w:val="Normal"/>
    <w:link w:val="DocumentMapChar"/>
    <w:uiPriority w:val="99"/>
    <w:rsid w:val="00E75C90"/>
    <w:pPr>
      <w:widowControl/>
      <w:shd w:val="clear" w:color="auto" w:fill="000080"/>
      <w:suppressAutoHyphens/>
      <w:autoSpaceDE/>
      <w:autoSpaceDN/>
      <w:spacing w:after="240"/>
      <w:jc w:val="both"/>
    </w:pPr>
    <w:rPr>
      <w:rFonts w:ascii="Tahoma" w:eastAsia="Calibri" w:hAnsi="Tahoma" w:cs="Times New Roman"/>
      <w:sz w:val="24"/>
      <w:szCs w:val="20"/>
      <w:lang w:val="en-GB" w:eastAsia="ar-SA"/>
    </w:rPr>
  </w:style>
  <w:style w:type="character" w:customStyle="1" w:styleId="DocumentMapChar">
    <w:name w:val="Document Map Char"/>
    <w:basedOn w:val="DefaultParagraphFont"/>
    <w:link w:val="DocumentMap"/>
    <w:uiPriority w:val="99"/>
    <w:rsid w:val="00E75C90"/>
    <w:rPr>
      <w:rFonts w:ascii="Tahoma" w:eastAsia="Calibri" w:hAnsi="Tahoma" w:cs="Times New Roman"/>
      <w:sz w:val="24"/>
      <w:szCs w:val="20"/>
      <w:shd w:val="clear" w:color="auto" w:fill="000080"/>
      <w:lang w:val="en-GB" w:eastAsia="ar-SA"/>
    </w:rPr>
  </w:style>
  <w:style w:type="paragraph" w:customStyle="1" w:styleId="DoubSign">
    <w:name w:val="DoubSign"/>
    <w:basedOn w:val="Normal"/>
    <w:next w:val="Contact"/>
    <w:rsid w:val="00E75C90"/>
    <w:pPr>
      <w:widowControl/>
      <w:tabs>
        <w:tab w:val="left" w:pos="5103"/>
      </w:tabs>
      <w:suppressAutoHyphens/>
      <w:autoSpaceDE/>
      <w:autoSpaceDN/>
      <w:spacing w:before="1200"/>
    </w:pPr>
    <w:rPr>
      <w:rFonts w:ascii="Times New Roman" w:eastAsia="Calibri" w:hAnsi="Times New Roman" w:cs="Times New Roman"/>
      <w:sz w:val="24"/>
      <w:szCs w:val="20"/>
      <w:lang w:val="en-GB" w:eastAsia="ar-SA"/>
    </w:rPr>
  </w:style>
  <w:style w:type="paragraph" w:styleId="EnvelopeAddress">
    <w:name w:val="envelope address"/>
    <w:basedOn w:val="Normal"/>
    <w:uiPriority w:val="99"/>
    <w:rsid w:val="00E75C90"/>
    <w:pPr>
      <w:widowControl/>
      <w:suppressAutoHyphens/>
      <w:autoSpaceDE/>
      <w:autoSpaceDN/>
      <w:jc w:val="both"/>
    </w:pPr>
    <w:rPr>
      <w:rFonts w:ascii="Times New Roman" w:eastAsia="Calibri" w:hAnsi="Times New Roman" w:cs="Times New Roman"/>
      <w:sz w:val="24"/>
      <w:szCs w:val="20"/>
      <w:lang w:val="en-GB" w:eastAsia="ar-SA"/>
    </w:rPr>
  </w:style>
  <w:style w:type="paragraph" w:styleId="EnvelopeReturn">
    <w:name w:val="envelope return"/>
    <w:basedOn w:val="Normal"/>
    <w:uiPriority w:val="99"/>
    <w:rsid w:val="00E75C90"/>
    <w:pPr>
      <w:widowControl/>
      <w:suppressAutoHyphens/>
      <w:autoSpaceDE/>
      <w:autoSpaceDN/>
      <w:jc w:val="both"/>
    </w:pPr>
    <w:rPr>
      <w:rFonts w:ascii="Times New Roman" w:eastAsia="Calibri" w:hAnsi="Times New Roman" w:cs="Times New Roman"/>
      <w:sz w:val="20"/>
      <w:szCs w:val="20"/>
      <w:lang w:val="en-GB" w:eastAsia="ar-SA"/>
    </w:rPr>
  </w:style>
  <w:style w:type="paragraph" w:styleId="Index1">
    <w:name w:val="index 1"/>
    <w:basedOn w:val="Normal"/>
    <w:next w:val="Normal"/>
    <w:autoRedefine/>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Index2">
    <w:name w:val="index 2"/>
    <w:basedOn w:val="Normal"/>
    <w:next w:val="Normal"/>
    <w:autoRedefine/>
    <w:uiPriority w:val="99"/>
    <w:rsid w:val="00E75C90"/>
    <w:pPr>
      <w:widowControl/>
      <w:suppressAutoHyphens/>
      <w:autoSpaceDE/>
      <w:autoSpaceDN/>
      <w:spacing w:after="240"/>
      <w:ind w:left="480" w:hanging="240"/>
      <w:jc w:val="both"/>
    </w:pPr>
    <w:rPr>
      <w:rFonts w:ascii="Times New Roman" w:eastAsia="Calibri" w:hAnsi="Times New Roman" w:cs="Times New Roman"/>
      <w:sz w:val="24"/>
      <w:szCs w:val="20"/>
      <w:lang w:val="en-GB" w:eastAsia="ar-SA"/>
    </w:rPr>
  </w:style>
  <w:style w:type="paragraph" w:styleId="Index3">
    <w:name w:val="index 3"/>
    <w:basedOn w:val="Normal"/>
    <w:next w:val="Normal"/>
    <w:autoRedefine/>
    <w:uiPriority w:val="99"/>
    <w:rsid w:val="00E75C90"/>
    <w:pPr>
      <w:widowControl/>
      <w:suppressAutoHyphens/>
      <w:autoSpaceDE/>
      <w:autoSpaceDN/>
      <w:spacing w:after="240"/>
      <w:ind w:left="720" w:hanging="240"/>
      <w:jc w:val="both"/>
    </w:pPr>
    <w:rPr>
      <w:rFonts w:ascii="Times New Roman" w:eastAsia="Calibri" w:hAnsi="Times New Roman" w:cs="Times New Roman"/>
      <w:sz w:val="24"/>
      <w:szCs w:val="20"/>
      <w:lang w:val="en-GB" w:eastAsia="ar-SA"/>
    </w:rPr>
  </w:style>
  <w:style w:type="paragraph" w:styleId="Index4">
    <w:name w:val="index 4"/>
    <w:basedOn w:val="Normal"/>
    <w:next w:val="Normal"/>
    <w:autoRedefine/>
    <w:uiPriority w:val="99"/>
    <w:rsid w:val="00E75C90"/>
    <w:pPr>
      <w:widowControl/>
      <w:suppressAutoHyphens/>
      <w:autoSpaceDE/>
      <w:autoSpaceDN/>
      <w:spacing w:after="240"/>
      <w:ind w:left="960" w:hanging="240"/>
      <w:jc w:val="both"/>
    </w:pPr>
    <w:rPr>
      <w:rFonts w:ascii="Times New Roman" w:eastAsia="Calibri" w:hAnsi="Times New Roman" w:cs="Times New Roman"/>
      <w:sz w:val="24"/>
      <w:szCs w:val="20"/>
      <w:lang w:val="en-GB" w:eastAsia="ar-SA"/>
    </w:rPr>
  </w:style>
  <w:style w:type="paragraph" w:styleId="Index5">
    <w:name w:val="index 5"/>
    <w:basedOn w:val="Normal"/>
    <w:next w:val="Normal"/>
    <w:autoRedefine/>
    <w:uiPriority w:val="99"/>
    <w:rsid w:val="00E75C90"/>
    <w:pPr>
      <w:widowControl/>
      <w:suppressAutoHyphens/>
      <w:autoSpaceDE/>
      <w:autoSpaceDN/>
      <w:spacing w:after="240"/>
      <w:ind w:left="1200" w:hanging="240"/>
      <w:jc w:val="both"/>
    </w:pPr>
    <w:rPr>
      <w:rFonts w:ascii="Times New Roman" w:eastAsia="Calibri" w:hAnsi="Times New Roman" w:cs="Times New Roman"/>
      <w:sz w:val="24"/>
      <w:szCs w:val="20"/>
      <w:lang w:val="en-GB" w:eastAsia="ar-SA"/>
    </w:rPr>
  </w:style>
  <w:style w:type="paragraph" w:styleId="Index6">
    <w:name w:val="index 6"/>
    <w:basedOn w:val="Normal"/>
    <w:next w:val="Normal"/>
    <w:autoRedefine/>
    <w:uiPriority w:val="99"/>
    <w:rsid w:val="00E75C90"/>
    <w:pPr>
      <w:widowControl/>
      <w:suppressAutoHyphens/>
      <w:autoSpaceDE/>
      <w:autoSpaceDN/>
      <w:spacing w:after="240"/>
      <w:ind w:left="1440" w:hanging="240"/>
      <w:jc w:val="both"/>
    </w:pPr>
    <w:rPr>
      <w:rFonts w:ascii="Times New Roman" w:eastAsia="Calibri" w:hAnsi="Times New Roman" w:cs="Times New Roman"/>
      <w:sz w:val="24"/>
      <w:szCs w:val="20"/>
      <w:lang w:val="en-GB" w:eastAsia="ar-SA"/>
    </w:rPr>
  </w:style>
  <w:style w:type="paragraph" w:styleId="Index7">
    <w:name w:val="index 7"/>
    <w:basedOn w:val="Normal"/>
    <w:next w:val="Normal"/>
    <w:autoRedefine/>
    <w:uiPriority w:val="99"/>
    <w:rsid w:val="00E75C90"/>
    <w:pPr>
      <w:widowControl/>
      <w:suppressAutoHyphens/>
      <w:autoSpaceDE/>
      <w:autoSpaceDN/>
      <w:spacing w:after="240"/>
      <w:ind w:left="1680" w:hanging="240"/>
      <w:jc w:val="both"/>
    </w:pPr>
    <w:rPr>
      <w:rFonts w:ascii="Times New Roman" w:eastAsia="Calibri" w:hAnsi="Times New Roman" w:cs="Times New Roman"/>
      <w:sz w:val="24"/>
      <w:szCs w:val="20"/>
      <w:lang w:val="en-GB" w:eastAsia="ar-SA"/>
    </w:rPr>
  </w:style>
  <w:style w:type="paragraph" w:styleId="Index8">
    <w:name w:val="index 8"/>
    <w:basedOn w:val="Normal"/>
    <w:next w:val="Normal"/>
    <w:autoRedefine/>
    <w:uiPriority w:val="99"/>
    <w:rsid w:val="00E75C90"/>
    <w:pPr>
      <w:widowControl/>
      <w:suppressAutoHyphens/>
      <w:autoSpaceDE/>
      <w:autoSpaceDN/>
      <w:spacing w:after="240"/>
      <w:ind w:left="1920" w:hanging="240"/>
      <w:jc w:val="both"/>
    </w:pPr>
    <w:rPr>
      <w:rFonts w:ascii="Times New Roman" w:eastAsia="Calibri" w:hAnsi="Times New Roman" w:cs="Times New Roman"/>
      <w:sz w:val="24"/>
      <w:szCs w:val="20"/>
      <w:lang w:val="en-GB" w:eastAsia="ar-SA"/>
    </w:rPr>
  </w:style>
  <w:style w:type="paragraph" w:styleId="Index9">
    <w:name w:val="index 9"/>
    <w:basedOn w:val="Normal"/>
    <w:next w:val="Normal"/>
    <w:autoRedefine/>
    <w:uiPriority w:val="99"/>
    <w:rsid w:val="00E75C90"/>
    <w:pPr>
      <w:widowControl/>
      <w:suppressAutoHyphens/>
      <w:autoSpaceDE/>
      <w:autoSpaceDN/>
      <w:spacing w:after="240"/>
      <w:ind w:left="2160" w:hanging="240"/>
      <w:jc w:val="both"/>
    </w:pPr>
    <w:rPr>
      <w:rFonts w:ascii="Times New Roman" w:eastAsia="Calibri" w:hAnsi="Times New Roman" w:cs="Times New Roman"/>
      <w:sz w:val="24"/>
      <w:szCs w:val="20"/>
      <w:lang w:val="en-GB" w:eastAsia="ar-SA"/>
    </w:rPr>
  </w:style>
  <w:style w:type="paragraph" w:styleId="IndexHeading">
    <w:name w:val="index heading"/>
    <w:basedOn w:val="Normal"/>
    <w:next w:val="Index1"/>
    <w:uiPriority w:val="99"/>
    <w:rsid w:val="00E75C90"/>
    <w:pPr>
      <w:widowControl/>
      <w:suppressAutoHyphens/>
      <w:autoSpaceDE/>
      <w:autoSpaceDN/>
      <w:spacing w:after="240"/>
      <w:jc w:val="both"/>
    </w:pPr>
    <w:rPr>
      <w:rFonts w:ascii="Arial" w:eastAsia="Calibri" w:hAnsi="Arial" w:cs="Times New Roman"/>
      <w:b/>
      <w:sz w:val="24"/>
      <w:szCs w:val="20"/>
      <w:lang w:val="en-GB" w:eastAsia="ar-SA"/>
    </w:rPr>
  </w:style>
  <w:style w:type="paragraph" w:styleId="List2">
    <w:name w:val="List 2"/>
    <w:basedOn w:val="Normal"/>
    <w:uiPriority w:val="99"/>
    <w:rsid w:val="00E75C90"/>
    <w:pPr>
      <w:widowControl/>
      <w:suppressAutoHyphens/>
      <w:autoSpaceDE/>
      <w:autoSpaceDN/>
      <w:spacing w:after="240"/>
      <w:ind w:left="566" w:hanging="283"/>
      <w:jc w:val="both"/>
    </w:pPr>
    <w:rPr>
      <w:rFonts w:ascii="Times New Roman" w:eastAsia="Calibri" w:hAnsi="Times New Roman" w:cs="Times New Roman"/>
      <w:sz w:val="24"/>
      <w:szCs w:val="20"/>
      <w:lang w:val="en-GB" w:eastAsia="ar-SA"/>
    </w:rPr>
  </w:style>
  <w:style w:type="paragraph" w:styleId="List3">
    <w:name w:val="List 3"/>
    <w:basedOn w:val="Normal"/>
    <w:uiPriority w:val="99"/>
    <w:rsid w:val="00E75C90"/>
    <w:pPr>
      <w:widowControl/>
      <w:suppressAutoHyphens/>
      <w:autoSpaceDE/>
      <w:autoSpaceDN/>
      <w:spacing w:after="240"/>
      <w:ind w:left="849" w:hanging="283"/>
      <w:jc w:val="both"/>
    </w:pPr>
    <w:rPr>
      <w:rFonts w:ascii="Times New Roman" w:eastAsia="Calibri" w:hAnsi="Times New Roman" w:cs="Times New Roman"/>
      <w:sz w:val="24"/>
      <w:szCs w:val="20"/>
      <w:lang w:val="en-GB" w:eastAsia="ar-SA"/>
    </w:rPr>
  </w:style>
  <w:style w:type="paragraph" w:styleId="List4">
    <w:name w:val="List 4"/>
    <w:basedOn w:val="Normal"/>
    <w:uiPriority w:val="99"/>
    <w:rsid w:val="00E75C90"/>
    <w:pPr>
      <w:widowControl/>
      <w:suppressAutoHyphens/>
      <w:autoSpaceDE/>
      <w:autoSpaceDN/>
      <w:spacing w:after="240"/>
      <w:ind w:left="1132" w:hanging="283"/>
      <w:jc w:val="both"/>
    </w:pPr>
    <w:rPr>
      <w:rFonts w:ascii="Times New Roman" w:eastAsia="Calibri" w:hAnsi="Times New Roman" w:cs="Times New Roman"/>
      <w:sz w:val="24"/>
      <w:szCs w:val="20"/>
      <w:lang w:val="en-GB" w:eastAsia="ar-SA"/>
    </w:rPr>
  </w:style>
  <w:style w:type="paragraph" w:styleId="List5">
    <w:name w:val="List 5"/>
    <w:basedOn w:val="Normal"/>
    <w:uiPriority w:val="99"/>
    <w:rsid w:val="00E75C90"/>
    <w:pPr>
      <w:widowControl/>
      <w:suppressAutoHyphens/>
      <w:autoSpaceDE/>
      <w:autoSpaceDN/>
      <w:spacing w:after="240"/>
      <w:ind w:left="1415" w:hanging="283"/>
      <w:jc w:val="both"/>
    </w:pPr>
    <w:rPr>
      <w:rFonts w:ascii="Times New Roman" w:eastAsia="Calibri" w:hAnsi="Times New Roman" w:cs="Times New Roman"/>
      <w:sz w:val="24"/>
      <w:szCs w:val="20"/>
      <w:lang w:val="en-GB" w:eastAsia="ar-SA"/>
    </w:rPr>
  </w:style>
  <w:style w:type="paragraph" w:styleId="ListBullet2">
    <w:name w:val="List Bullet 2"/>
    <w:basedOn w:val="Text2"/>
    <w:autoRedefine/>
    <w:uiPriority w:val="99"/>
    <w:rsid w:val="00E75C90"/>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E75C90"/>
    <w:pPr>
      <w:tabs>
        <w:tab w:val="clear" w:pos="2302"/>
        <w:tab w:val="num" w:pos="360"/>
      </w:tabs>
      <w:ind w:left="360" w:hanging="360"/>
    </w:pPr>
  </w:style>
  <w:style w:type="paragraph" w:styleId="ListBullet4">
    <w:name w:val="List Bullet 4"/>
    <w:basedOn w:val="Text4"/>
    <w:autoRedefine/>
    <w:uiPriority w:val="99"/>
    <w:rsid w:val="00E75C90"/>
    <w:pPr>
      <w:numPr>
        <w:numId w:val="6"/>
      </w:numPr>
      <w:tabs>
        <w:tab w:val="clear" w:pos="1440"/>
        <w:tab w:val="num" w:pos="360"/>
      </w:tabs>
    </w:pPr>
  </w:style>
  <w:style w:type="paragraph" w:styleId="ListBullet5">
    <w:name w:val="List Bullet 5"/>
    <w:basedOn w:val="Normal"/>
    <w:autoRedefine/>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ListContinue">
    <w:name w:val="List Continue"/>
    <w:basedOn w:val="Normal"/>
    <w:uiPriority w:val="99"/>
    <w:rsid w:val="00E75C90"/>
    <w:pPr>
      <w:widowControl/>
      <w:numPr>
        <w:numId w:val="8"/>
      </w:numPr>
      <w:tabs>
        <w:tab w:val="clear" w:pos="709"/>
      </w:tabs>
      <w:suppressAutoHyphens/>
      <w:autoSpaceDE/>
      <w:autoSpaceDN/>
      <w:spacing w:after="120"/>
      <w:jc w:val="both"/>
    </w:pPr>
    <w:rPr>
      <w:rFonts w:ascii="Times New Roman" w:eastAsia="Calibri" w:hAnsi="Times New Roman" w:cs="Times New Roman"/>
      <w:sz w:val="24"/>
      <w:szCs w:val="20"/>
      <w:lang w:val="en-GB" w:eastAsia="ar-SA"/>
    </w:rPr>
  </w:style>
  <w:style w:type="paragraph" w:styleId="ListContinue2">
    <w:name w:val="List Continue 2"/>
    <w:basedOn w:val="Normal"/>
    <w:uiPriority w:val="99"/>
    <w:rsid w:val="00E75C90"/>
    <w:pPr>
      <w:widowControl/>
      <w:suppressAutoHyphens/>
      <w:autoSpaceDE/>
      <w:autoSpaceDN/>
      <w:spacing w:after="120"/>
      <w:ind w:left="566"/>
      <w:jc w:val="both"/>
    </w:pPr>
    <w:rPr>
      <w:rFonts w:ascii="Times New Roman" w:eastAsia="Calibri" w:hAnsi="Times New Roman" w:cs="Times New Roman"/>
      <w:sz w:val="24"/>
      <w:szCs w:val="20"/>
      <w:lang w:val="en-GB" w:eastAsia="ar-SA"/>
    </w:rPr>
  </w:style>
  <w:style w:type="paragraph" w:styleId="ListContinue3">
    <w:name w:val="List Continue 3"/>
    <w:basedOn w:val="Normal"/>
    <w:uiPriority w:val="99"/>
    <w:rsid w:val="00E75C90"/>
    <w:pPr>
      <w:widowControl/>
      <w:suppressAutoHyphens/>
      <w:autoSpaceDE/>
      <w:autoSpaceDN/>
      <w:spacing w:after="120"/>
      <w:ind w:left="849"/>
      <w:jc w:val="both"/>
    </w:pPr>
    <w:rPr>
      <w:rFonts w:ascii="Times New Roman" w:eastAsia="Calibri" w:hAnsi="Times New Roman" w:cs="Times New Roman"/>
      <w:sz w:val="24"/>
      <w:szCs w:val="20"/>
      <w:lang w:val="en-GB" w:eastAsia="ar-SA"/>
    </w:rPr>
  </w:style>
  <w:style w:type="paragraph" w:styleId="ListContinue4">
    <w:name w:val="List Continue 4"/>
    <w:basedOn w:val="Normal"/>
    <w:uiPriority w:val="99"/>
    <w:rsid w:val="00E75C90"/>
    <w:pPr>
      <w:widowControl/>
      <w:suppressAutoHyphens/>
      <w:autoSpaceDE/>
      <w:autoSpaceDN/>
      <w:spacing w:after="120"/>
      <w:ind w:left="1132"/>
      <w:jc w:val="both"/>
    </w:pPr>
    <w:rPr>
      <w:rFonts w:ascii="Times New Roman" w:eastAsia="Calibri" w:hAnsi="Times New Roman" w:cs="Times New Roman"/>
      <w:sz w:val="24"/>
      <w:szCs w:val="20"/>
      <w:lang w:val="en-GB" w:eastAsia="ar-SA"/>
    </w:rPr>
  </w:style>
  <w:style w:type="paragraph" w:styleId="ListContinue5">
    <w:name w:val="List Continue 5"/>
    <w:basedOn w:val="Normal"/>
    <w:uiPriority w:val="99"/>
    <w:rsid w:val="00E75C90"/>
    <w:pPr>
      <w:widowControl/>
      <w:suppressAutoHyphens/>
      <w:autoSpaceDE/>
      <w:autoSpaceDN/>
      <w:spacing w:after="120"/>
      <w:ind w:left="1415"/>
      <w:jc w:val="both"/>
    </w:pPr>
    <w:rPr>
      <w:rFonts w:ascii="Times New Roman" w:eastAsia="Calibri" w:hAnsi="Times New Roman" w:cs="Times New Roman"/>
      <w:sz w:val="24"/>
      <w:szCs w:val="20"/>
      <w:lang w:val="en-GB" w:eastAsia="ar-SA"/>
    </w:rPr>
  </w:style>
  <w:style w:type="paragraph" w:styleId="ListNumber2">
    <w:name w:val="List Number 2"/>
    <w:basedOn w:val="Text2"/>
    <w:uiPriority w:val="99"/>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E75C90"/>
    <w:pPr>
      <w:tabs>
        <w:tab w:val="clear" w:pos="2302"/>
        <w:tab w:val="num" w:pos="360"/>
      </w:tabs>
      <w:ind w:left="360" w:hanging="360"/>
    </w:pPr>
  </w:style>
  <w:style w:type="paragraph" w:styleId="ListNumber4">
    <w:name w:val="List Number 4"/>
    <w:basedOn w:val="Text4"/>
    <w:uiPriority w:val="99"/>
    <w:rsid w:val="00E75C90"/>
    <w:pPr>
      <w:tabs>
        <w:tab w:val="num" w:pos="283"/>
      </w:tabs>
      <w:ind w:left="283" w:hanging="283"/>
    </w:pPr>
  </w:style>
  <w:style w:type="paragraph" w:styleId="ListNumber5">
    <w:name w:val="List Number 5"/>
    <w:basedOn w:val="Normal"/>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MacroText">
    <w:name w:val="macro"/>
    <w:link w:val="MacroTextChar"/>
    <w:uiPriority w:val="99"/>
    <w:rsid w:val="00E75C90"/>
    <w:pPr>
      <w:widowControl/>
      <w:tabs>
        <w:tab w:val="left" w:pos="480"/>
        <w:tab w:val="left" w:pos="960"/>
        <w:tab w:val="left" w:pos="1440"/>
        <w:tab w:val="left" w:pos="1920"/>
        <w:tab w:val="left" w:pos="2400"/>
        <w:tab w:val="left" w:pos="2880"/>
        <w:tab w:val="left" w:pos="3360"/>
        <w:tab w:val="left" w:pos="3840"/>
        <w:tab w:val="left" w:pos="4320"/>
      </w:tabs>
      <w:suppressAutoHyphens/>
      <w:autoSpaceDE/>
      <w:autoSpaceDN/>
      <w:spacing w:after="240"/>
      <w:jc w:val="both"/>
    </w:pPr>
    <w:rPr>
      <w:rFonts w:ascii="Courier New" w:eastAsia="Times New Roman" w:hAnsi="Courier New" w:cs="Times New Roman"/>
      <w:sz w:val="20"/>
      <w:szCs w:val="20"/>
      <w:lang w:val="en-GB" w:eastAsia="ar-SA"/>
    </w:rPr>
  </w:style>
  <w:style w:type="character" w:customStyle="1" w:styleId="MacroTextChar">
    <w:name w:val="Macro Text Char"/>
    <w:basedOn w:val="DefaultParagraphFont"/>
    <w:link w:val="MacroText"/>
    <w:uiPriority w:val="99"/>
    <w:rsid w:val="00E75C90"/>
    <w:rPr>
      <w:rFonts w:ascii="Courier New" w:eastAsia="Times New Roman" w:hAnsi="Courier New" w:cs="Times New Roman"/>
      <w:sz w:val="20"/>
      <w:szCs w:val="20"/>
      <w:lang w:val="en-GB" w:eastAsia="ar-SA"/>
    </w:rPr>
  </w:style>
  <w:style w:type="paragraph" w:styleId="MessageHeader">
    <w:name w:val="Message Header"/>
    <w:basedOn w:val="Normal"/>
    <w:link w:val="MessageHeaderChar"/>
    <w:uiPriority w:val="99"/>
    <w:rsid w:val="00E75C90"/>
    <w:pPr>
      <w:widowControl/>
      <w:pBdr>
        <w:top w:val="single" w:sz="4" w:space="1" w:color="000000"/>
        <w:left w:val="single" w:sz="4" w:space="1" w:color="000000"/>
        <w:bottom w:val="single" w:sz="4" w:space="1" w:color="000000"/>
        <w:right w:val="single" w:sz="4" w:space="1" w:color="000000"/>
      </w:pBdr>
      <w:shd w:val="clear" w:color="auto" w:fill="CCCCCC"/>
      <w:suppressAutoHyphens/>
      <w:autoSpaceDE/>
      <w:autoSpaceDN/>
      <w:spacing w:after="240"/>
      <w:ind w:left="1134" w:hanging="1134"/>
      <w:jc w:val="both"/>
    </w:pPr>
    <w:rPr>
      <w:rFonts w:ascii="Arial" w:eastAsia="Calibri" w:hAnsi="Arial" w:cs="Times New Roman"/>
      <w:sz w:val="24"/>
      <w:szCs w:val="20"/>
      <w:lang w:val="en-GB" w:eastAsia="ar-SA"/>
    </w:rPr>
  </w:style>
  <w:style w:type="character" w:customStyle="1" w:styleId="MessageHeaderChar">
    <w:name w:val="Message Header Char"/>
    <w:basedOn w:val="DefaultParagraphFont"/>
    <w:link w:val="MessageHeader"/>
    <w:uiPriority w:val="99"/>
    <w:rsid w:val="00E75C90"/>
    <w:rPr>
      <w:rFonts w:ascii="Arial" w:eastAsia="Calibri" w:hAnsi="Arial" w:cs="Times New Roman"/>
      <w:sz w:val="24"/>
      <w:szCs w:val="20"/>
      <w:shd w:val="clear" w:color="auto" w:fill="CCCCCC"/>
      <w:lang w:val="en-GB" w:eastAsia="ar-SA"/>
    </w:rPr>
  </w:style>
  <w:style w:type="paragraph" w:styleId="NormalIndent">
    <w:name w:val="Normal Indent"/>
    <w:basedOn w:val="Normal"/>
    <w:uiPriority w:val="99"/>
    <w:rsid w:val="00E75C90"/>
    <w:pPr>
      <w:widowControl/>
      <w:suppressAutoHyphens/>
      <w:autoSpaceDE/>
      <w:autoSpaceDN/>
      <w:spacing w:after="240"/>
      <w:ind w:left="720"/>
      <w:jc w:val="both"/>
    </w:pPr>
    <w:rPr>
      <w:rFonts w:ascii="Times New Roman" w:eastAsia="Calibri" w:hAnsi="Times New Roman" w:cs="Times New Roman"/>
      <w:sz w:val="24"/>
      <w:szCs w:val="20"/>
      <w:lang w:val="en-GB" w:eastAsia="ar-SA"/>
    </w:rPr>
  </w:style>
  <w:style w:type="paragraph" w:styleId="NoteHeading">
    <w:name w:val="Note Heading"/>
    <w:basedOn w:val="Normal"/>
    <w:next w:val="Normal"/>
    <w:link w:val="NoteHeading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NoteHeadingChar">
    <w:name w:val="Note Heading Char"/>
    <w:basedOn w:val="DefaultParagraphFont"/>
    <w:link w:val="NoteHeading"/>
    <w:uiPriority w:val="99"/>
    <w:rsid w:val="00E75C90"/>
    <w:rPr>
      <w:rFonts w:ascii="Times New Roman" w:eastAsia="Calibri" w:hAnsi="Times New Roman" w:cs="Times New Roman"/>
      <w:sz w:val="24"/>
      <w:szCs w:val="20"/>
      <w:lang w:val="en-GB" w:eastAsia="ar-SA"/>
    </w:rPr>
  </w:style>
  <w:style w:type="paragraph" w:customStyle="1" w:styleId="Subject">
    <w:name w:val="Subject"/>
    <w:basedOn w:val="Normal"/>
    <w:next w:val="Normal"/>
    <w:rsid w:val="00E75C90"/>
    <w:pPr>
      <w:widowControl/>
      <w:suppressAutoHyphens/>
      <w:autoSpaceDE/>
      <w:autoSpaceDN/>
      <w:spacing w:after="480"/>
      <w:ind w:left="1531" w:hanging="1531"/>
    </w:pPr>
    <w:rPr>
      <w:rFonts w:ascii="Times New Roman" w:eastAsia="Calibri" w:hAnsi="Times New Roman" w:cs="Times New Roman"/>
      <w:b/>
      <w:sz w:val="24"/>
      <w:szCs w:val="20"/>
      <w:lang w:val="en-GB" w:eastAsia="ar-SA"/>
    </w:rPr>
  </w:style>
  <w:style w:type="paragraph" w:customStyle="1" w:styleId="NoteList">
    <w:name w:val="NoteList"/>
    <w:basedOn w:val="Normal"/>
    <w:next w:val="Subject"/>
    <w:rsid w:val="00E75C90"/>
    <w:pPr>
      <w:widowControl/>
      <w:tabs>
        <w:tab w:val="left" w:pos="5823"/>
      </w:tabs>
      <w:suppressAutoHyphens/>
      <w:autoSpaceDE/>
      <w:autoSpaceDN/>
      <w:spacing w:before="720" w:after="720"/>
      <w:ind w:left="5104" w:hanging="3119"/>
    </w:pPr>
    <w:rPr>
      <w:rFonts w:ascii="Times New Roman" w:eastAsia="Calibri" w:hAnsi="Times New Roman" w:cs="Times New Roman"/>
      <w:b/>
      <w:smallCaps/>
      <w:sz w:val="24"/>
      <w:szCs w:val="20"/>
      <w:lang w:val="en-GB" w:eastAsia="ar-SA"/>
    </w:rPr>
  </w:style>
  <w:style w:type="paragraph" w:customStyle="1" w:styleId="NumPar2">
    <w:name w:val="NumPar 2"/>
    <w:basedOn w:val="Heading2"/>
    <w:next w:val="Text2"/>
    <w:rsid w:val="00E75C90"/>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E75C90"/>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E75C90"/>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SalutationChar">
    <w:name w:val="Salutation Char"/>
    <w:basedOn w:val="DefaultParagraphFont"/>
    <w:link w:val="Salutation"/>
    <w:uiPriority w:val="99"/>
    <w:rsid w:val="00E75C90"/>
    <w:rPr>
      <w:rFonts w:ascii="Times New Roman" w:eastAsia="Calibri" w:hAnsi="Times New Roman" w:cs="Times New Roman"/>
      <w:sz w:val="24"/>
      <w:szCs w:val="20"/>
      <w:lang w:val="en-GB" w:eastAsia="ar-SA"/>
    </w:rPr>
  </w:style>
  <w:style w:type="paragraph" w:styleId="Subtitle">
    <w:name w:val="Subtitle"/>
    <w:basedOn w:val="Normal"/>
    <w:next w:val="BodyText"/>
    <w:link w:val="SubtitleChar"/>
    <w:uiPriority w:val="11"/>
    <w:qFormat/>
    <w:rsid w:val="00E75C90"/>
    <w:pPr>
      <w:widowControl/>
      <w:suppressAutoHyphens/>
      <w:autoSpaceDE/>
      <w:autoSpaceDN/>
      <w:spacing w:after="60"/>
      <w:jc w:val="center"/>
    </w:pPr>
    <w:rPr>
      <w:rFonts w:ascii="Arial" w:eastAsia="Calibri" w:hAnsi="Arial" w:cs="Times New Roman"/>
      <w:sz w:val="24"/>
      <w:szCs w:val="20"/>
      <w:lang w:val="en-GB" w:eastAsia="ar-SA"/>
    </w:rPr>
  </w:style>
  <w:style w:type="character" w:customStyle="1" w:styleId="SubtitleChar">
    <w:name w:val="Subtitle Char"/>
    <w:basedOn w:val="DefaultParagraphFont"/>
    <w:link w:val="Subtitle"/>
    <w:uiPriority w:val="11"/>
    <w:rsid w:val="00E75C90"/>
    <w:rPr>
      <w:rFonts w:ascii="Arial" w:eastAsia="Calibri" w:hAnsi="Arial" w:cs="Times New Roman"/>
      <w:sz w:val="24"/>
      <w:szCs w:val="20"/>
      <w:lang w:val="en-GB" w:eastAsia="ar-SA"/>
    </w:rPr>
  </w:style>
  <w:style w:type="paragraph" w:styleId="TableofAuthorities">
    <w:name w:val="table of authorities"/>
    <w:basedOn w:val="Normal"/>
    <w:next w:val="Normal"/>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TableofFigures">
    <w:name w:val="table of figures"/>
    <w:basedOn w:val="Normal"/>
    <w:next w:val="Normal"/>
    <w:uiPriority w:val="99"/>
    <w:rsid w:val="00E75C90"/>
    <w:pPr>
      <w:widowControl/>
      <w:suppressAutoHyphens/>
      <w:autoSpaceDE/>
      <w:autoSpaceDN/>
      <w:spacing w:after="240"/>
      <w:ind w:left="480" w:hanging="480"/>
      <w:jc w:val="both"/>
    </w:pPr>
    <w:rPr>
      <w:rFonts w:ascii="Times New Roman" w:eastAsia="Calibri" w:hAnsi="Times New Roman" w:cs="Times New Roman"/>
      <w:sz w:val="24"/>
      <w:szCs w:val="20"/>
      <w:lang w:val="en-GB" w:eastAsia="ar-SA"/>
    </w:rPr>
  </w:style>
  <w:style w:type="paragraph" w:styleId="TOAHeading">
    <w:name w:val="toa heading"/>
    <w:basedOn w:val="Normal"/>
    <w:next w:val="Normal"/>
    <w:uiPriority w:val="99"/>
    <w:rsid w:val="00E75C90"/>
    <w:pPr>
      <w:widowControl/>
      <w:suppressAutoHyphens/>
      <w:autoSpaceDE/>
      <w:autoSpaceDN/>
      <w:spacing w:before="120" w:after="240"/>
      <w:jc w:val="both"/>
    </w:pPr>
    <w:rPr>
      <w:rFonts w:ascii="Arial" w:eastAsia="Calibri" w:hAnsi="Arial" w:cs="Times New Roman"/>
      <w:b/>
      <w:sz w:val="24"/>
      <w:szCs w:val="20"/>
      <w:lang w:val="en-GB" w:eastAsia="ar-SA"/>
    </w:rPr>
  </w:style>
  <w:style w:type="paragraph" w:styleId="TOC1">
    <w:name w:val="toc 1"/>
    <w:basedOn w:val="Normal"/>
    <w:next w:val="Normal"/>
    <w:autoRedefine/>
    <w:uiPriority w:val="39"/>
    <w:rsid w:val="00E75C90"/>
    <w:pPr>
      <w:widowControl/>
      <w:tabs>
        <w:tab w:val="right" w:leader="dot" w:pos="8640"/>
      </w:tabs>
      <w:suppressAutoHyphens/>
      <w:autoSpaceDE/>
      <w:autoSpaceDN/>
      <w:spacing w:before="120" w:after="120"/>
      <w:ind w:left="482" w:right="720" w:hanging="482"/>
      <w:jc w:val="both"/>
    </w:pPr>
    <w:rPr>
      <w:rFonts w:ascii="Times New Roman" w:eastAsia="Calibri" w:hAnsi="Times New Roman" w:cs="Times New Roman"/>
      <w:caps/>
      <w:sz w:val="24"/>
      <w:szCs w:val="20"/>
      <w:lang w:val="en-GB" w:eastAsia="ar-SA"/>
    </w:rPr>
  </w:style>
  <w:style w:type="paragraph" w:styleId="TOC2">
    <w:name w:val="toc 2"/>
    <w:basedOn w:val="Normal"/>
    <w:next w:val="Normal"/>
    <w:autoRedefine/>
    <w:uiPriority w:val="39"/>
    <w:rsid w:val="00E75C90"/>
    <w:pPr>
      <w:widowControl/>
      <w:tabs>
        <w:tab w:val="right" w:leader="dot" w:pos="8640"/>
      </w:tabs>
      <w:suppressAutoHyphens/>
      <w:autoSpaceDE/>
      <w:autoSpaceDN/>
      <w:spacing w:before="60" w:after="60"/>
      <w:ind w:left="1077" w:right="720" w:hanging="595"/>
      <w:jc w:val="both"/>
    </w:pPr>
    <w:rPr>
      <w:rFonts w:ascii="Times New Roman" w:eastAsia="Calibri" w:hAnsi="Times New Roman" w:cs="Times New Roman"/>
      <w:sz w:val="24"/>
      <w:szCs w:val="20"/>
      <w:lang w:val="en-GB" w:eastAsia="ar-SA"/>
    </w:rPr>
  </w:style>
  <w:style w:type="paragraph" w:styleId="TOC3">
    <w:name w:val="toc 3"/>
    <w:basedOn w:val="Normal"/>
    <w:next w:val="Normal"/>
    <w:autoRedefine/>
    <w:uiPriority w:val="39"/>
    <w:rsid w:val="00E75C90"/>
    <w:pPr>
      <w:widowControl/>
      <w:tabs>
        <w:tab w:val="right" w:leader="dot" w:pos="8640"/>
      </w:tabs>
      <w:suppressAutoHyphens/>
      <w:autoSpaceDE/>
      <w:autoSpaceDN/>
      <w:spacing w:before="60" w:after="60"/>
      <w:ind w:left="1916" w:right="720" w:hanging="839"/>
      <w:jc w:val="both"/>
    </w:pPr>
    <w:rPr>
      <w:rFonts w:ascii="Times New Roman" w:eastAsia="Calibri" w:hAnsi="Times New Roman" w:cs="Times New Roman"/>
      <w:sz w:val="24"/>
      <w:szCs w:val="20"/>
      <w:lang w:val="en-GB" w:eastAsia="ar-SA"/>
    </w:rPr>
  </w:style>
  <w:style w:type="paragraph" w:styleId="TOC4">
    <w:name w:val="toc 4"/>
    <w:basedOn w:val="Normal"/>
    <w:next w:val="Normal"/>
    <w:autoRedefine/>
    <w:uiPriority w:val="39"/>
    <w:rsid w:val="00E75C90"/>
    <w:pPr>
      <w:widowControl/>
      <w:tabs>
        <w:tab w:val="right" w:leader="dot" w:pos="8641"/>
      </w:tabs>
      <w:suppressAutoHyphens/>
      <w:autoSpaceDE/>
      <w:autoSpaceDN/>
      <w:spacing w:before="60" w:after="60"/>
      <w:ind w:left="2880" w:right="720" w:hanging="964"/>
      <w:jc w:val="both"/>
    </w:pPr>
    <w:rPr>
      <w:rFonts w:ascii="Times New Roman" w:eastAsia="Calibri" w:hAnsi="Times New Roman" w:cs="Times New Roman"/>
      <w:sz w:val="24"/>
      <w:szCs w:val="20"/>
      <w:lang w:val="en-GB" w:eastAsia="ar-SA"/>
    </w:rPr>
  </w:style>
  <w:style w:type="paragraph" w:styleId="TOC5">
    <w:name w:val="toc 5"/>
    <w:basedOn w:val="Normal"/>
    <w:next w:val="Normal"/>
    <w:autoRedefine/>
    <w:uiPriority w:val="39"/>
    <w:rsid w:val="00E75C90"/>
    <w:pPr>
      <w:widowControl/>
      <w:tabs>
        <w:tab w:val="right" w:leader="dot" w:pos="8641"/>
      </w:tabs>
      <w:suppressAutoHyphens/>
      <w:autoSpaceDE/>
      <w:autoSpaceDN/>
      <w:spacing w:before="240" w:after="120"/>
      <w:ind w:right="720"/>
      <w:jc w:val="both"/>
    </w:pPr>
    <w:rPr>
      <w:rFonts w:ascii="Times New Roman" w:eastAsia="Calibri" w:hAnsi="Times New Roman" w:cs="Times New Roman"/>
      <w:caps/>
      <w:sz w:val="24"/>
      <w:szCs w:val="20"/>
      <w:lang w:val="en-GB" w:eastAsia="ar-SA"/>
    </w:rPr>
  </w:style>
  <w:style w:type="paragraph" w:styleId="TOC6">
    <w:name w:val="toc 6"/>
    <w:basedOn w:val="Normal"/>
    <w:next w:val="Normal"/>
    <w:autoRedefine/>
    <w:uiPriority w:val="39"/>
    <w:rsid w:val="00E75C90"/>
    <w:pPr>
      <w:widowControl/>
      <w:numPr>
        <w:numId w:val="7"/>
      </w:numPr>
      <w:tabs>
        <w:tab w:val="clear" w:pos="765"/>
      </w:tabs>
      <w:suppressAutoHyphens/>
      <w:autoSpaceDE/>
      <w:autoSpaceDN/>
      <w:spacing w:after="240"/>
      <w:jc w:val="both"/>
    </w:pPr>
    <w:rPr>
      <w:rFonts w:ascii="Times New Roman" w:eastAsia="Calibri" w:hAnsi="Times New Roman" w:cs="Times New Roman"/>
      <w:sz w:val="24"/>
      <w:szCs w:val="20"/>
      <w:lang w:val="en-GB" w:eastAsia="ar-SA"/>
    </w:rPr>
  </w:style>
  <w:style w:type="paragraph" w:styleId="TOC7">
    <w:name w:val="toc 7"/>
    <w:basedOn w:val="Normal"/>
    <w:next w:val="Normal"/>
    <w:autoRedefine/>
    <w:uiPriority w:val="39"/>
    <w:rsid w:val="00E75C90"/>
    <w:pPr>
      <w:widowControl/>
      <w:suppressAutoHyphens/>
      <w:autoSpaceDE/>
      <w:autoSpaceDN/>
      <w:spacing w:after="240"/>
      <w:ind w:left="1440"/>
      <w:jc w:val="both"/>
    </w:pPr>
    <w:rPr>
      <w:rFonts w:ascii="Times New Roman" w:eastAsia="Calibri" w:hAnsi="Times New Roman" w:cs="Times New Roman"/>
      <w:sz w:val="24"/>
      <w:szCs w:val="20"/>
      <w:lang w:val="en-GB" w:eastAsia="ar-SA"/>
    </w:rPr>
  </w:style>
  <w:style w:type="paragraph" w:styleId="TOC8">
    <w:name w:val="toc 8"/>
    <w:basedOn w:val="Normal"/>
    <w:next w:val="Normal"/>
    <w:autoRedefine/>
    <w:uiPriority w:val="39"/>
    <w:rsid w:val="00E75C90"/>
    <w:pPr>
      <w:widowControl/>
      <w:suppressAutoHyphens/>
      <w:autoSpaceDE/>
      <w:autoSpaceDN/>
      <w:spacing w:after="240"/>
      <w:ind w:left="1680"/>
      <w:jc w:val="both"/>
    </w:pPr>
    <w:rPr>
      <w:rFonts w:ascii="Times New Roman" w:eastAsia="Calibri" w:hAnsi="Times New Roman" w:cs="Times New Roman"/>
      <w:sz w:val="24"/>
      <w:szCs w:val="20"/>
      <w:lang w:val="en-GB" w:eastAsia="ar-SA"/>
    </w:rPr>
  </w:style>
  <w:style w:type="paragraph" w:styleId="TOC9">
    <w:name w:val="toc 9"/>
    <w:basedOn w:val="Normal"/>
    <w:next w:val="Normal"/>
    <w:autoRedefine/>
    <w:uiPriority w:val="39"/>
    <w:rsid w:val="00E75C90"/>
    <w:pPr>
      <w:widowControl/>
      <w:suppressAutoHyphens/>
      <w:autoSpaceDE/>
      <w:autoSpaceDN/>
      <w:spacing w:after="240"/>
      <w:ind w:left="1920"/>
      <w:jc w:val="both"/>
    </w:pPr>
    <w:rPr>
      <w:rFonts w:ascii="Times New Roman" w:eastAsia="Calibri" w:hAnsi="Times New Roman" w:cs="Times New Roman"/>
      <w:sz w:val="24"/>
      <w:szCs w:val="20"/>
      <w:lang w:val="en-GB" w:eastAsia="ar-SA"/>
    </w:rPr>
  </w:style>
  <w:style w:type="paragraph" w:customStyle="1" w:styleId="YReferences">
    <w:name w:val="YReferences"/>
    <w:basedOn w:val="Normal"/>
    <w:next w:val="Normal"/>
    <w:rsid w:val="00E75C90"/>
    <w:pPr>
      <w:widowControl/>
      <w:suppressAutoHyphens/>
      <w:autoSpaceDE/>
      <w:autoSpaceDN/>
      <w:spacing w:after="480"/>
      <w:ind w:left="1531" w:hanging="1531"/>
      <w:jc w:val="both"/>
    </w:pPr>
    <w:rPr>
      <w:rFonts w:ascii="Times New Roman" w:eastAsia="Calibri" w:hAnsi="Times New Roman" w:cs="Times New Roman"/>
      <w:sz w:val="24"/>
      <w:szCs w:val="20"/>
      <w:lang w:val="en-GB" w:eastAsia="ar-SA"/>
    </w:rPr>
  </w:style>
  <w:style w:type="paragraph" w:customStyle="1" w:styleId="ListDash3">
    <w:name w:val="List Dash 3"/>
    <w:basedOn w:val="Text3"/>
    <w:rsid w:val="00E75C90"/>
    <w:pPr>
      <w:numPr>
        <w:numId w:val="9"/>
      </w:numPr>
      <w:tabs>
        <w:tab w:val="clear" w:pos="1191"/>
        <w:tab w:val="clear" w:pos="2302"/>
        <w:tab w:val="num" w:pos="2199"/>
      </w:tabs>
    </w:pPr>
  </w:style>
  <w:style w:type="paragraph" w:customStyle="1" w:styleId="ListDash4">
    <w:name w:val="List Dash 4"/>
    <w:basedOn w:val="Text4"/>
    <w:rsid w:val="00E75C90"/>
    <w:pPr>
      <w:tabs>
        <w:tab w:val="num" w:pos="360"/>
      </w:tabs>
      <w:ind w:left="360" w:hanging="360"/>
    </w:pPr>
  </w:style>
  <w:style w:type="paragraph" w:customStyle="1" w:styleId="ListNumber1">
    <w:name w:val="List Number 1"/>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E75C90"/>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E75C90"/>
    <w:pPr>
      <w:tabs>
        <w:tab w:val="clear" w:pos="2302"/>
        <w:tab w:val="num" w:pos="360"/>
      </w:tabs>
      <w:ind w:left="360" w:hanging="360"/>
    </w:pPr>
  </w:style>
  <w:style w:type="paragraph" w:customStyle="1" w:styleId="ListNumber3Level3">
    <w:name w:val="List Number 3 (Level 3)"/>
    <w:basedOn w:val="Text3"/>
    <w:rsid w:val="00E75C90"/>
    <w:pPr>
      <w:tabs>
        <w:tab w:val="clear" w:pos="2302"/>
        <w:tab w:val="num" w:pos="360"/>
      </w:tabs>
      <w:ind w:left="360" w:hanging="360"/>
    </w:pPr>
  </w:style>
  <w:style w:type="paragraph" w:customStyle="1" w:styleId="ListNumber3Level4">
    <w:name w:val="List Number 3 (Level 4)"/>
    <w:basedOn w:val="Text3"/>
    <w:rsid w:val="00E75C90"/>
    <w:pPr>
      <w:tabs>
        <w:tab w:val="clear" w:pos="2302"/>
        <w:tab w:val="num" w:pos="360"/>
      </w:tabs>
      <w:ind w:left="360" w:hanging="360"/>
    </w:pPr>
  </w:style>
  <w:style w:type="paragraph" w:customStyle="1" w:styleId="ListNumber4Level2">
    <w:name w:val="List Number 4 (Level 2)"/>
    <w:basedOn w:val="Text4"/>
    <w:rsid w:val="00E75C90"/>
    <w:pPr>
      <w:tabs>
        <w:tab w:val="num" w:pos="283"/>
      </w:tabs>
      <w:ind w:left="283" w:hanging="283"/>
    </w:pPr>
  </w:style>
  <w:style w:type="paragraph" w:customStyle="1" w:styleId="ListNumber4Level3">
    <w:name w:val="List Number 4 (Level 3)"/>
    <w:basedOn w:val="Text4"/>
    <w:rsid w:val="00E75C90"/>
    <w:pPr>
      <w:tabs>
        <w:tab w:val="num" w:pos="283"/>
      </w:tabs>
      <w:ind w:left="283" w:hanging="283"/>
    </w:pPr>
  </w:style>
  <w:style w:type="paragraph" w:customStyle="1" w:styleId="ListNumber4Level4">
    <w:name w:val="List Number 4 (Level 4)"/>
    <w:basedOn w:val="Text4"/>
    <w:rsid w:val="00E75C90"/>
    <w:pPr>
      <w:tabs>
        <w:tab w:val="num" w:pos="283"/>
      </w:tabs>
      <w:ind w:left="283" w:hanging="283"/>
    </w:pPr>
  </w:style>
  <w:style w:type="paragraph" w:styleId="TOCHeading">
    <w:name w:val="TOC Heading"/>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customStyle="1" w:styleId="DisclaimerNotice">
    <w:name w:val="Disclaimer Notice"/>
    <w:basedOn w:val="Normal"/>
    <w:next w:val="AddressTR"/>
    <w:rsid w:val="00E75C90"/>
    <w:pPr>
      <w:widowControl/>
      <w:suppressAutoHyphens/>
      <w:autoSpaceDE/>
      <w:autoSpaceDN/>
      <w:spacing w:after="240"/>
      <w:ind w:left="5103"/>
    </w:pPr>
    <w:rPr>
      <w:rFonts w:ascii="Times New Roman" w:eastAsia="Calibri" w:hAnsi="Times New Roman" w:cs="Times New Roman"/>
      <w:i/>
      <w:sz w:val="20"/>
      <w:szCs w:val="20"/>
      <w:lang w:val="en-GB" w:eastAsia="ar-SA"/>
    </w:rPr>
  </w:style>
  <w:style w:type="paragraph" w:customStyle="1" w:styleId="Disclaimer">
    <w:name w:val="Disclaimer"/>
    <w:basedOn w:val="Normal"/>
    <w:rsid w:val="00E75C90"/>
    <w:pPr>
      <w:keepLines/>
      <w:widowControl/>
      <w:pBdr>
        <w:top w:val="single" w:sz="4" w:space="1" w:color="000000"/>
      </w:pBdr>
      <w:suppressAutoHyphens/>
      <w:autoSpaceDE/>
      <w:autoSpaceDN/>
      <w:spacing w:before="480"/>
      <w:jc w:val="both"/>
    </w:pPr>
    <w:rPr>
      <w:rFonts w:ascii="Times New Roman" w:eastAsia="Calibri" w:hAnsi="Times New Roman" w:cs="Times New Roman"/>
      <w:i/>
      <w:sz w:val="24"/>
      <w:szCs w:val="20"/>
      <w:lang w:val="en-GB" w:eastAsia="ar-SA"/>
    </w:rPr>
  </w:style>
  <w:style w:type="paragraph" w:customStyle="1" w:styleId="DisclaimerSJ">
    <w:name w:val="Disclaimer_SJ"/>
    <w:basedOn w:val="Normal"/>
    <w:next w:val="Normal"/>
    <w:rsid w:val="00E75C90"/>
    <w:pPr>
      <w:widowControl/>
      <w:suppressAutoHyphens/>
      <w:autoSpaceDE/>
      <w:autoSpaceDN/>
      <w:jc w:val="both"/>
    </w:pPr>
    <w:rPr>
      <w:rFonts w:ascii="Arial" w:eastAsia="Calibri" w:hAnsi="Arial" w:cs="Times New Roman"/>
      <w:b/>
      <w:sz w:val="16"/>
      <w:szCs w:val="20"/>
      <w:lang w:val="en-GB" w:eastAsia="ar-SA"/>
    </w:rPr>
  </w:style>
  <w:style w:type="paragraph" w:customStyle="1" w:styleId="ZCom">
    <w:name w:val="Z_Com"/>
    <w:basedOn w:val="Normal"/>
    <w:next w:val="ZDGName"/>
    <w:rsid w:val="00E75C90"/>
    <w:pPr>
      <w:suppressAutoHyphens/>
      <w:autoSpaceDN/>
      <w:ind w:right="85"/>
      <w:jc w:val="both"/>
    </w:pPr>
    <w:rPr>
      <w:rFonts w:ascii="Arial" w:eastAsia="Calibri" w:hAnsi="Arial" w:cs="Arial"/>
      <w:sz w:val="24"/>
      <w:szCs w:val="24"/>
      <w:lang w:val="en-GB" w:eastAsia="ar-SA"/>
    </w:rPr>
  </w:style>
  <w:style w:type="paragraph" w:customStyle="1" w:styleId="ZDGName">
    <w:name w:val="Z_DGName"/>
    <w:basedOn w:val="Normal"/>
    <w:rsid w:val="00E75C90"/>
    <w:pPr>
      <w:suppressAutoHyphens/>
      <w:autoSpaceDN/>
      <w:ind w:right="85"/>
    </w:pPr>
    <w:rPr>
      <w:rFonts w:ascii="Arial" w:eastAsia="Calibri" w:hAnsi="Arial" w:cs="Arial"/>
      <w:sz w:val="16"/>
      <w:szCs w:val="16"/>
      <w:lang w:val="en-GB" w:eastAsia="ar-SA"/>
    </w:rPr>
  </w:style>
  <w:style w:type="paragraph" w:customStyle="1" w:styleId="TableContents">
    <w:name w:val="Table Contents"/>
    <w:basedOn w:val="Normal"/>
    <w:rsid w:val="00E75C90"/>
    <w:pPr>
      <w:widowControl/>
      <w:suppressLineNumbers/>
      <w:suppressAutoHyphens/>
      <w:autoSpaceDE/>
      <w:autoSpaceDN/>
      <w:spacing w:after="240"/>
      <w:jc w:val="both"/>
    </w:pPr>
    <w:rPr>
      <w:rFonts w:ascii="Times New Roman" w:eastAsia="Calibri" w:hAnsi="Times New Roman" w:cs="Times New Roman"/>
      <w:sz w:val="24"/>
      <w:szCs w:val="20"/>
      <w:lang w:val="en-GB" w:eastAsia="ar-SA"/>
    </w:rPr>
  </w:style>
  <w:style w:type="paragraph" w:customStyle="1" w:styleId="TableHeading">
    <w:name w:val="Table Heading"/>
    <w:basedOn w:val="TableContents"/>
    <w:rsid w:val="00E75C90"/>
    <w:pPr>
      <w:jc w:val="center"/>
    </w:pPr>
    <w:rPr>
      <w:b/>
      <w:bCs/>
    </w:rPr>
  </w:style>
  <w:style w:type="character" w:styleId="CommentReference">
    <w:name w:val="annotation reference"/>
    <w:basedOn w:val="DefaultParagraphFont"/>
    <w:uiPriority w:val="99"/>
    <w:rsid w:val="00E75C90"/>
    <w:rPr>
      <w:rFonts w:cs="Times New Roman"/>
      <w:sz w:val="16"/>
      <w:szCs w:val="16"/>
    </w:rPr>
  </w:style>
  <w:style w:type="paragraph" w:styleId="CommentSubject">
    <w:name w:val="annotation subject"/>
    <w:basedOn w:val="CommentText"/>
    <w:next w:val="CommentText"/>
    <w:link w:val="CommentSubjectChar"/>
    <w:uiPriority w:val="99"/>
    <w:rsid w:val="00E75C90"/>
    <w:rPr>
      <w:b/>
      <w:bCs/>
    </w:rPr>
  </w:style>
  <w:style w:type="character" w:customStyle="1" w:styleId="CommentSubjectChar">
    <w:name w:val="Comment Subject Char"/>
    <w:basedOn w:val="CommentTextChar"/>
    <w:link w:val="CommentSubject"/>
    <w:uiPriority w:val="99"/>
    <w:rsid w:val="00E75C90"/>
    <w:rPr>
      <w:rFonts w:ascii="Times New Roman" w:eastAsia="Calibri" w:hAnsi="Times New Roman" w:cs="Times New Roman"/>
      <w:b/>
      <w:bCs/>
      <w:sz w:val="20"/>
      <w:szCs w:val="20"/>
      <w:lang w:val="en-GB" w:eastAsia="ar-SA"/>
    </w:rPr>
  </w:style>
  <w:style w:type="paragraph" w:customStyle="1" w:styleId="CM4">
    <w:name w:val="CM4"/>
    <w:basedOn w:val="Normal"/>
    <w:next w:val="Normal"/>
    <w:rsid w:val="00E75C90"/>
    <w:pPr>
      <w:widowControl/>
      <w:adjustRightInd w:val="0"/>
    </w:pPr>
    <w:rPr>
      <w:rFonts w:ascii="EUAlbertina" w:eastAsia="Calibri" w:hAnsi="EUAlbertina" w:cs="Times New Roman"/>
      <w:sz w:val="24"/>
      <w:szCs w:val="24"/>
      <w:lang w:val="en-GB" w:eastAsia="en-GB"/>
    </w:rPr>
  </w:style>
  <w:style w:type="paragraph" w:customStyle="1" w:styleId="LightGrid-Accent31">
    <w:name w:val="Light Grid - Accent 31"/>
    <w:basedOn w:val="Normal"/>
    <w:qFormat/>
    <w:rsid w:val="00E75C90"/>
    <w:pPr>
      <w:widowControl/>
      <w:autoSpaceDE/>
      <w:autoSpaceDN/>
      <w:ind w:left="720"/>
    </w:pPr>
    <w:rPr>
      <w:rFonts w:ascii="Times New Roman" w:eastAsia="Calibri" w:hAnsi="Times New Roman" w:cs="Times New Roman"/>
      <w:sz w:val="20"/>
      <w:szCs w:val="24"/>
      <w:lang w:val="en-GB"/>
    </w:rPr>
  </w:style>
  <w:style w:type="paragraph" w:customStyle="1" w:styleId="TOCHeading1">
    <w:name w:val="TOC Heading1"/>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styleId="NormalWeb">
    <w:name w:val="Normal (Web)"/>
    <w:basedOn w:val="Normal"/>
    <w:uiPriority w:val="99"/>
    <w:unhideWhenUsed/>
    <w:rsid w:val="00E75C90"/>
    <w:pPr>
      <w:widowControl/>
      <w:autoSpaceDE/>
      <w:autoSpaceDN/>
      <w:spacing w:before="100" w:beforeAutospacing="1" w:after="100" w:afterAutospacing="1"/>
    </w:pPr>
    <w:rPr>
      <w:rFonts w:ascii="Times New Roman" w:eastAsia="Calibri" w:hAnsi="Times New Roman" w:cs="Times New Roman"/>
      <w:sz w:val="24"/>
      <w:szCs w:val="24"/>
      <w:lang w:val="en-GB" w:eastAsia="en-GB"/>
    </w:rPr>
  </w:style>
  <w:style w:type="paragraph" w:customStyle="1" w:styleId="MediumGrid1-Accent21">
    <w:name w:val="Medium Grid 1 - Accent 21"/>
    <w:basedOn w:val="Normal"/>
    <w:uiPriority w:val="34"/>
    <w:qFormat/>
    <w:rsid w:val="00E75C90"/>
    <w:pPr>
      <w:widowControl/>
      <w:autoSpaceDE/>
      <w:autoSpaceDN/>
      <w:ind w:left="708"/>
    </w:pPr>
    <w:rPr>
      <w:rFonts w:ascii="Times New Roman" w:eastAsia="Calibri" w:hAnsi="Times New Roman" w:cs="Times New Roman"/>
      <w:sz w:val="20"/>
      <w:szCs w:val="24"/>
      <w:lang w:val="en-GB"/>
    </w:rPr>
  </w:style>
  <w:style w:type="paragraph" w:customStyle="1" w:styleId="MediumList2-Accent21">
    <w:name w:val="Medium List 2 - Accent 21"/>
    <w:hidden/>
    <w:uiPriority w:val="71"/>
    <w:rsid w:val="00E75C90"/>
    <w:pPr>
      <w:widowControl/>
      <w:autoSpaceDE/>
      <w:autoSpaceDN/>
    </w:pPr>
    <w:rPr>
      <w:rFonts w:ascii="Times New Roman" w:eastAsia="Calibri" w:hAnsi="Times New Roman" w:cs="Times New Roman"/>
      <w:sz w:val="20"/>
      <w:szCs w:val="24"/>
    </w:rPr>
  </w:style>
  <w:style w:type="character" w:customStyle="1" w:styleId="highlight">
    <w:name w:val="highlight"/>
    <w:basedOn w:val="DefaultParagraphFont"/>
    <w:rsid w:val="00E75C90"/>
  </w:style>
  <w:style w:type="table" w:customStyle="1" w:styleId="TableauNorm">
    <w:name w:val="Tableau Norm"/>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75C90"/>
    <w:pPr>
      <w:widowControl/>
      <w:autoSpaceDE/>
      <w:autoSpaceDN/>
    </w:pPr>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E75C90"/>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E75C90"/>
    <w:pPr>
      <w:widowControl/>
      <w:autoSpaceDE/>
      <w:autoSpaceDN/>
    </w:pPr>
    <w:rPr>
      <w:rFonts w:eastAsia="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75C90"/>
    <w:pPr>
      <w:widowControl/>
      <w:autoSpaceDE/>
      <w:autoSpaceDN/>
    </w:pPr>
    <w:rPr>
      <w:rFonts w:cs="Times New Roman"/>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E75C90"/>
    <w:pPr>
      <w:widowControl/>
      <w:autoSpaceDE/>
      <w:autoSpaceDN/>
    </w:pPr>
    <w:rPr>
      <w:rFonts w:ascii="Calibri" w:eastAsia="Calibri" w:hAnsi="Calibri" w:cs="Times New Roman"/>
      <w:color w:val="000000"/>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75C90"/>
    <w:pPr>
      <w:widowControl/>
      <w:autoSpaceDE/>
      <w:autoSpaceDN/>
    </w:pPr>
    <w:rPr>
      <w:rFonts w:ascii="Times New Roman" w:eastAsia="Times New Roman" w:hAnsi="Times New Roman" w:cs="Times New Roman"/>
      <w:sz w:val="24"/>
      <w:szCs w:val="24"/>
      <w:lang w:val="pl-PL" w:eastAsia="pl-PL"/>
    </w:rPr>
  </w:style>
  <w:style w:type="paragraph" w:customStyle="1" w:styleId="Normal1">
    <w:name w:val="Normal1"/>
    <w:rsid w:val="00E75C90"/>
    <w:pPr>
      <w:widowControl/>
      <w:autoSpaceDE/>
      <w:autoSpaceDN/>
    </w:pPr>
    <w:rPr>
      <w:rFonts w:ascii="Cambria" w:eastAsia="Cambria" w:hAnsi="Cambria" w:cs="Cambria"/>
      <w:color w:val="000000"/>
      <w:sz w:val="24"/>
      <w:szCs w:val="20"/>
    </w:rPr>
  </w:style>
  <w:style w:type="paragraph" w:customStyle="1" w:styleId="Body">
    <w:name w:val="Body"/>
    <w:rsid w:val="00E75C90"/>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numbering" w:customStyle="1" w:styleId="List0">
    <w:name w:val="List 0"/>
    <w:basedOn w:val="NoList"/>
    <w:rsid w:val="00E75C90"/>
    <w:pPr>
      <w:numPr>
        <w:numId w:val="10"/>
      </w:numPr>
    </w:pPr>
  </w:style>
  <w:style w:type="numbering" w:customStyle="1" w:styleId="List1">
    <w:name w:val="List 1"/>
    <w:basedOn w:val="NoList"/>
    <w:rsid w:val="00E75C90"/>
    <w:pPr>
      <w:numPr>
        <w:numId w:val="11"/>
      </w:numPr>
    </w:pPr>
  </w:style>
  <w:style w:type="numbering" w:customStyle="1" w:styleId="List21">
    <w:name w:val="List 21"/>
    <w:basedOn w:val="NoList"/>
    <w:rsid w:val="00E75C90"/>
    <w:pPr>
      <w:numPr>
        <w:numId w:val="12"/>
      </w:numPr>
    </w:pPr>
  </w:style>
  <w:style w:type="paragraph" w:customStyle="1" w:styleId="TOCHeading2">
    <w:name w:val="TOC Heading2"/>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table" w:styleId="MediumShading2-Accent1">
    <w:name w:val="Medium Shading 2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character" w:customStyle="1" w:styleId="apple-converted-space">
    <w:name w:val="apple-converted-space"/>
    <w:rsid w:val="00E75C90"/>
  </w:style>
  <w:style w:type="character" w:customStyle="1" w:styleId="il">
    <w:name w:val="il"/>
    <w:rsid w:val="00E75C90"/>
  </w:style>
  <w:style w:type="table" w:styleId="MediumGrid3-Accent1">
    <w:name w:val="Medium Grid 3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E75C90"/>
    <w:rPr>
      <w:b/>
      <w:bCs/>
      <w:smallCaps/>
      <w:spacing w:val="5"/>
    </w:rPr>
  </w:style>
  <w:style w:type="paragraph" w:customStyle="1" w:styleId="Compact">
    <w:name w:val="Compact"/>
    <w:basedOn w:val="Normal"/>
    <w:qFormat/>
    <w:rsid w:val="00E75C90"/>
    <w:pPr>
      <w:widowControl/>
      <w:autoSpaceDE/>
      <w:autoSpaceDN/>
      <w:spacing w:before="36" w:after="36" w:line="276" w:lineRule="auto"/>
    </w:pPr>
    <w:rPr>
      <w:rFonts w:ascii="Calibri" w:eastAsia="Times New Roman" w:hAnsi="Calibri" w:cs="Times New Roman"/>
      <w:sz w:val="18"/>
      <w:szCs w:val="24"/>
      <w:lang w:eastAsia="fr-FR"/>
    </w:rPr>
  </w:style>
  <w:style w:type="table" w:customStyle="1" w:styleId="TableauNorm11">
    <w:name w:val="Tableau Norm1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E75C90"/>
    <w:pPr>
      <w:widowControl/>
      <w:autoSpaceDE/>
      <w:autoSpaceDN/>
    </w:pPr>
    <w:rPr>
      <w:rFonts w:ascii="Cambria" w:eastAsia="Calibri" w:hAnsi="Cambria"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E75C90"/>
  </w:style>
  <w:style w:type="table" w:customStyle="1" w:styleId="TableauNorm12">
    <w:name w:val="Tableau Norm12"/>
    <w:uiPriority w:val="99"/>
    <w:semiHidden/>
    <w:rsid w:val="00E75C90"/>
    <w:pPr>
      <w:widowControl/>
      <w:autoSpaceDE/>
      <w:autoSpaceDN/>
    </w:pPr>
    <w:rPr>
      <w:rFonts w:ascii="Calibri" w:eastAsia="Calibri" w:hAnsi="Calibri" w:cs="Times New Roman"/>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E75C90"/>
    <w:pPr>
      <w:pBdr>
        <w:top w:val="nil"/>
        <w:left w:val="nil"/>
        <w:bottom w:val="nil"/>
        <w:right w:val="nil"/>
        <w:between w:val="nil"/>
        <w:bar w:val="nil"/>
      </w:pBdr>
      <w:shd w:val="clear" w:color="auto" w:fill="FFFFFF"/>
      <w:autoSpaceDE/>
      <w:autoSpaceDN/>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E75C90"/>
    <w:pPr>
      <w:pBdr>
        <w:top w:val="nil"/>
        <w:left w:val="nil"/>
        <w:bottom w:val="nil"/>
        <w:right w:val="nil"/>
        <w:between w:val="nil"/>
        <w:bar w:val="nil"/>
      </w:pBdr>
      <w:shd w:val="clear" w:color="auto" w:fill="FFFFFF"/>
      <w:autoSpaceDE/>
      <w:autoSpaceDN/>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E75C90"/>
    <w:pPr>
      <w:pBdr>
        <w:top w:val="nil"/>
        <w:left w:val="nil"/>
        <w:bottom w:val="nil"/>
        <w:right w:val="nil"/>
        <w:between w:val="nil"/>
        <w:bar w:val="nil"/>
      </w:pBdr>
      <w:shd w:val="clear" w:color="auto" w:fill="FFFFFF"/>
      <w:autoSpaceDE/>
      <w:autoSpaceDN/>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E75C90"/>
    <w:pPr>
      <w:numPr>
        <w:numId w:val="13"/>
      </w:numPr>
    </w:pPr>
  </w:style>
  <w:style w:type="numbering" w:customStyle="1" w:styleId="ImportedStyle2">
    <w:name w:val="Imported Style 2"/>
    <w:rsid w:val="00E75C90"/>
    <w:pPr>
      <w:numPr>
        <w:numId w:val="14"/>
      </w:numPr>
    </w:pPr>
  </w:style>
  <w:style w:type="character" w:customStyle="1" w:styleId="None">
    <w:name w:val="None"/>
    <w:rsid w:val="00E75C90"/>
  </w:style>
  <w:style w:type="character" w:customStyle="1" w:styleId="Hyperlink0">
    <w:name w:val="Hyperlink.0"/>
    <w:basedOn w:val="None"/>
    <w:rsid w:val="00E75C90"/>
    <w:rPr>
      <w:color w:val="000000"/>
      <w:u w:color="000000"/>
      <w:lang w:val="en-US"/>
    </w:rPr>
  </w:style>
  <w:style w:type="numbering" w:customStyle="1" w:styleId="ImportedStyle3">
    <w:name w:val="Imported Style 3"/>
    <w:rsid w:val="00E75C90"/>
    <w:pPr>
      <w:numPr>
        <w:numId w:val="15"/>
      </w:numPr>
    </w:pPr>
  </w:style>
  <w:style w:type="character" w:customStyle="1" w:styleId="Hyperlink1">
    <w:name w:val="Hyperlink.1"/>
    <w:basedOn w:val="None"/>
    <w:rsid w:val="00E75C90"/>
    <w:rPr>
      <w:strike/>
      <w:dstrike w:val="0"/>
      <w:color w:val="000000"/>
      <w:u w:color="000000"/>
      <w:lang w:val="en-US"/>
    </w:rPr>
  </w:style>
  <w:style w:type="numbering" w:customStyle="1" w:styleId="ImportedStyle4">
    <w:name w:val="Imported Style 4"/>
    <w:rsid w:val="00E75C90"/>
    <w:pPr>
      <w:numPr>
        <w:numId w:val="16"/>
      </w:numPr>
    </w:pPr>
  </w:style>
  <w:style w:type="numbering" w:customStyle="1" w:styleId="ImportedStyle5">
    <w:name w:val="Imported Style 5"/>
    <w:rsid w:val="00E75C90"/>
    <w:pPr>
      <w:numPr>
        <w:numId w:val="17"/>
      </w:numPr>
    </w:pPr>
  </w:style>
  <w:style w:type="character" w:customStyle="1" w:styleId="Hyperlink2">
    <w:name w:val="Hyperlink.2"/>
    <w:basedOn w:val="None"/>
    <w:rsid w:val="00E75C90"/>
    <w:rPr>
      <w:color w:val="000000"/>
      <w:u w:val="single" w:color="000000"/>
      <w:lang w:val="en-US"/>
    </w:rPr>
  </w:style>
  <w:style w:type="character" w:customStyle="1" w:styleId="Hyperlink3">
    <w:name w:val="Hyperlink.3"/>
    <w:basedOn w:val="None"/>
    <w:rsid w:val="00E75C90"/>
    <w:rPr>
      <w:rFonts w:ascii="Cambria" w:eastAsia="Cambria" w:hAnsi="Cambria" w:cs="Cambria"/>
      <w:color w:val="000000"/>
      <w:u w:color="000000"/>
      <w:lang w:val="en-US"/>
    </w:rPr>
  </w:style>
  <w:style w:type="numbering" w:customStyle="1" w:styleId="ImportedStyle6">
    <w:name w:val="Imported Style 6"/>
    <w:rsid w:val="00E75C90"/>
    <w:pPr>
      <w:numPr>
        <w:numId w:val="18"/>
      </w:numPr>
    </w:pPr>
  </w:style>
  <w:style w:type="paragraph" w:customStyle="1" w:styleId="Bodytext6">
    <w:name w:val="Body text (6)"/>
    <w:rsid w:val="00E75C90"/>
    <w:pPr>
      <w:pBdr>
        <w:top w:val="nil"/>
        <w:left w:val="nil"/>
        <w:bottom w:val="nil"/>
        <w:right w:val="nil"/>
        <w:between w:val="nil"/>
        <w:bar w:val="nil"/>
      </w:pBdr>
      <w:shd w:val="clear" w:color="auto" w:fill="FFFFFF"/>
      <w:autoSpaceDE/>
      <w:autoSpaceDN/>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E75C90"/>
    <w:pPr>
      <w:numPr>
        <w:numId w:val="19"/>
      </w:numPr>
    </w:pPr>
  </w:style>
  <w:style w:type="numbering" w:customStyle="1" w:styleId="ImportedStyle8">
    <w:name w:val="Imported Style 8"/>
    <w:rsid w:val="00E75C90"/>
    <w:pPr>
      <w:numPr>
        <w:numId w:val="20"/>
      </w:numPr>
    </w:pPr>
  </w:style>
  <w:style w:type="character" w:customStyle="1" w:styleId="Hyperlink4">
    <w:name w:val="Hyperlink.4"/>
    <w:basedOn w:val="None"/>
    <w:rsid w:val="00E75C90"/>
    <w:rPr>
      <w:rFonts w:ascii="Cambria" w:eastAsia="Cambria" w:hAnsi="Cambria" w:cs="Cambria"/>
      <w:color w:val="000000"/>
      <w:sz w:val="20"/>
      <w:szCs w:val="20"/>
      <w:u w:color="000000"/>
      <w:lang w:val="en-US"/>
    </w:rPr>
  </w:style>
  <w:style w:type="numbering" w:customStyle="1" w:styleId="ImportedStyle9">
    <w:name w:val="Imported Style 9"/>
    <w:rsid w:val="00E75C90"/>
    <w:pPr>
      <w:numPr>
        <w:numId w:val="21"/>
      </w:numPr>
    </w:pPr>
  </w:style>
  <w:style w:type="numbering" w:customStyle="1" w:styleId="ImportedStyle10">
    <w:name w:val="Imported Style 10"/>
    <w:rsid w:val="00E75C90"/>
    <w:pPr>
      <w:numPr>
        <w:numId w:val="22"/>
      </w:numPr>
    </w:pPr>
  </w:style>
  <w:style w:type="numbering" w:customStyle="1" w:styleId="ImportedStyle11">
    <w:name w:val="Imported Style 11"/>
    <w:rsid w:val="00E75C90"/>
    <w:pPr>
      <w:numPr>
        <w:numId w:val="23"/>
      </w:numPr>
    </w:pPr>
  </w:style>
  <w:style w:type="numbering" w:customStyle="1" w:styleId="ImportedStyle12">
    <w:name w:val="Imported Style 12"/>
    <w:rsid w:val="00E75C90"/>
    <w:pPr>
      <w:numPr>
        <w:numId w:val="24"/>
      </w:numPr>
    </w:pPr>
  </w:style>
  <w:style w:type="numbering" w:customStyle="1" w:styleId="ImportedStyle13">
    <w:name w:val="Imported Style 13"/>
    <w:rsid w:val="00E75C90"/>
    <w:pPr>
      <w:numPr>
        <w:numId w:val="25"/>
      </w:numPr>
    </w:pPr>
  </w:style>
  <w:style w:type="numbering" w:customStyle="1" w:styleId="ImportedStyle14">
    <w:name w:val="Imported Style 14"/>
    <w:rsid w:val="00E75C90"/>
    <w:pPr>
      <w:numPr>
        <w:numId w:val="26"/>
      </w:numPr>
    </w:pPr>
  </w:style>
  <w:style w:type="numbering" w:customStyle="1" w:styleId="ImportedStyle15">
    <w:name w:val="Imported Style 15"/>
    <w:rsid w:val="00E75C90"/>
    <w:pPr>
      <w:numPr>
        <w:numId w:val="27"/>
      </w:numPr>
    </w:pPr>
  </w:style>
  <w:style w:type="numbering" w:customStyle="1" w:styleId="ImportedStyle16">
    <w:name w:val="Imported Style 16"/>
    <w:rsid w:val="00E75C90"/>
    <w:pPr>
      <w:numPr>
        <w:numId w:val="28"/>
      </w:numPr>
    </w:pPr>
  </w:style>
  <w:style w:type="numbering" w:customStyle="1" w:styleId="ImportedStyle17">
    <w:name w:val="Imported Style 17"/>
    <w:rsid w:val="00E75C90"/>
    <w:pPr>
      <w:numPr>
        <w:numId w:val="29"/>
      </w:numPr>
    </w:pPr>
  </w:style>
  <w:style w:type="numbering" w:customStyle="1" w:styleId="ImportedStyle18">
    <w:name w:val="Imported Style 18"/>
    <w:rsid w:val="00E75C90"/>
    <w:pPr>
      <w:numPr>
        <w:numId w:val="30"/>
      </w:numPr>
    </w:pPr>
  </w:style>
  <w:style w:type="numbering" w:customStyle="1" w:styleId="ImportedStyle19">
    <w:name w:val="Imported Style 19"/>
    <w:rsid w:val="00E75C90"/>
    <w:pPr>
      <w:numPr>
        <w:numId w:val="31"/>
      </w:numPr>
    </w:pPr>
  </w:style>
  <w:style w:type="numbering" w:customStyle="1" w:styleId="ImportedStyle20">
    <w:name w:val="Imported Style 20"/>
    <w:rsid w:val="00E75C90"/>
    <w:pPr>
      <w:numPr>
        <w:numId w:val="32"/>
      </w:numPr>
    </w:pPr>
  </w:style>
  <w:style w:type="numbering" w:customStyle="1" w:styleId="ImportedStyle21">
    <w:name w:val="Imported Style 21"/>
    <w:rsid w:val="00E75C90"/>
    <w:pPr>
      <w:numPr>
        <w:numId w:val="33"/>
      </w:numPr>
    </w:pPr>
  </w:style>
  <w:style w:type="numbering" w:customStyle="1" w:styleId="ImportedStyle22">
    <w:name w:val="Imported Style 22"/>
    <w:rsid w:val="00E75C90"/>
    <w:pPr>
      <w:numPr>
        <w:numId w:val="34"/>
      </w:numPr>
    </w:pPr>
  </w:style>
  <w:style w:type="numbering" w:customStyle="1" w:styleId="ImportedStyle23">
    <w:name w:val="Imported Style 23"/>
    <w:rsid w:val="00E75C90"/>
    <w:pPr>
      <w:numPr>
        <w:numId w:val="35"/>
      </w:numPr>
    </w:pPr>
  </w:style>
  <w:style w:type="numbering" w:customStyle="1" w:styleId="ImportedStyle24">
    <w:name w:val="Imported Style 24"/>
    <w:rsid w:val="00E75C90"/>
    <w:pPr>
      <w:numPr>
        <w:numId w:val="36"/>
      </w:numPr>
    </w:pPr>
  </w:style>
  <w:style w:type="numbering" w:customStyle="1" w:styleId="ImportedStyle25">
    <w:name w:val="Imported Style 25"/>
    <w:rsid w:val="00E75C90"/>
    <w:pPr>
      <w:numPr>
        <w:numId w:val="37"/>
      </w:numPr>
    </w:pPr>
  </w:style>
  <w:style w:type="numbering" w:customStyle="1" w:styleId="ImportedStyle26">
    <w:name w:val="Imported Style 26"/>
    <w:rsid w:val="00E75C90"/>
    <w:pPr>
      <w:numPr>
        <w:numId w:val="38"/>
      </w:numPr>
    </w:pPr>
  </w:style>
  <w:style w:type="numbering" w:customStyle="1" w:styleId="ImportedStyle27">
    <w:name w:val="Imported Style 27"/>
    <w:rsid w:val="00E75C90"/>
    <w:pPr>
      <w:numPr>
        <w:numId w:val="39"/>
      </w:numPr>
    </w:pPr>
  </w:style>
  <w:style w:type="numbering" w:customStyle="1" w:styleId="ImportedStyle28">
    <w:name w:val="Imported Style 28"/>
    <w:rsid w:val="00E75C90"/>
    <w:pPr>
      <w:numPr>
        <w:numId w:val="40"/>
      </w:numPr>
    </w:pPr>
  </w:style>
  <w:style w:type="numbering" w:customStyle="1" w:styleId="ImportedStyle29">
    <w:name w:val="Imported Style 29"/>
    <w:rsid w:val="00E75C90"/>
    <w:pPr>
      <w:numPr>
        <w:numId w:val="41"/>
      </w:numPr>
    </w:pPr>
  </w:style>
  <w:style w:type="numbering" w:customStyle="1" w:styleId="ImportedStyle30">
    <w:name w:val="Imported Style 30"/>
    <w:rsid w:val="00E75C90"/>
    <w:pPr>
      <w:numPr>
        <w:numId w:val="42"/>
      </w:numPr>
    </w:pPr>
  </w:style>
  <w:style w:type="numbering" w:customStyle="1" w:styleId="ImportedStyle31">
    <w:name w:val="Imported Style 31"/>
    <w:rsid w:val="00E75C90"/>
    <w:pPr>
      <w:numPr>
        <w:numId w:val="43"/>
      </w:numPr>
    </w:pPr>
  </w:style>
  <w:style w:type="paragraph" w:customStyle="1" w:styleId="Headerorfooter1">
    <w:name w:val="Header or footer1"/>
    <w:link w:val="Headerorfooter"/>
    <w:rsid w:val="00E75C90"/>
    <w:pPr>
      <w:pBdr>
        <w:top w:val="nil"/>
        <w:left w:val="nil"/>
        <w:bottom w:val="nil"/>
        <w:right w:val="nil"/>
        <w:between w:val="nil"/>
        <w:bar w:val="nil"/>
      </w:pBdr>
      <w:shd w:val="clear" w:color="auto" w:fill="FFFFFF"/>
      <w:autoSpaceDE/>
      <w:autoSpaceDN/>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E75C90"/>
    <w:pPr>
      <w:numPr>
        <w:numId w:val="44"/>
      </w:numPr>
    </w:pPr>
  </w:style>
  <w:style w:type="numbering" w:customStyle="1" w:styleId="ImportedStyle34">
    <w:name w:val="Imported Style 34"/>
    <w:rsid w:val="00E75C90"/>
    <w:pPr>
      <w:numPr>
        <w:numId w:val="45"/>
      </w:numPr>
    </w:pPr>
  </w:style>
  <w:style w:type="numbering" w:customStyle="1" w:styleId="ImportedStyle35">
    <w:name w:val="Imported Style 35"/>
    <w:rsid w:val="00E75C90"/>
    <w:pPr>
      <w:numPr>
        <w:numId w:val="46"/>
      </w:numPr>
    </w:pPr>
  </w:style>
  <w:style w:type="numbering" w:customStyle="1" w:styleId="ImportedStyle36">
    <w:name w:val="Imported Style 36"/>
    <w:rsid w:val="00E75C90"/>
    <w:pPr>
      <w:numPr>
        <w:numId w:val="47"/>
      </w:numPr>
    </w:pPr>
  </w:style>
  <w:style w:type="numbering" w:customStyle="1" w:styleId="ImportedStyle37">
    <w:name w:val="Imported Style 37"/>
    <w:rsid w:val="00E75C90"/>
    <w:pPr>
      <w:numPr>
        <w:numId w:val="48"/>
      </w:numPr>
    </w:pPr>
  </w:style>
  <w:style w:type="numbering" w:customStyle="1" w:styleId="ImportedStyle38">
    <w:name w:val="Imported Style 38"/>
    <w:rsid w:val="00E75C90"/>
    <w:pPr>
      <w:numPr>
        <w:numId w:val="49"/>
      </w:numPr>
    </w:pPr>
  </w:style>
  <w:style w:type="numbering" w:customStyle="1" w:styleId="ImportedStyle39">
    <w:name w:val="Imported Style 39"/>
    <w:rsid w:val="00E75C90"/>
    <w:pPr>
      <w:numPr>
        <w:numId w:val="50"/>
      </w:numPr>
    </w:pPr>
  </w:style>
  <w:style w:type="numbering" w:customStyle="1" w:styleId="ImportedStyle40">
    <w:name w:val="Imported Style 40"/>
    <w:rsid w:val="00E75C90"/>
    <w:pPr>
      <w:numPr>
        <w:numId w:val="51"/>
      </w:numPr>
    </w:pPr>
  </w:style>
  <w:style w:type="numbering" w:customStyle="1" w:styleId="ImportedStyle41">
    <w:name w:val="Imported Style 41"/>
    <w:rsid w:val="00E75C90"/>
    <w:pPr>
      <w:numPr>
        <w:numId w:val="52"/>
      </w:numPr>
    </w:pPr>
  </w:style>
  <w:style w:type="numbering" w:customStyle="1" w:styleId="ImportedStyle42">
    <w:name w:val="Imported Style 42"/>
    <w:rsid w:val="00E75C90"/>
    <w:pPr>
      <w:numPr>
        <w:numId w:val="53"/>
      </w:numPr>
    </w:pPr>
  </w:style>
  <w:style w:type="numbering" w:customStyle="1" w:styleId="ImportedStyle43">
    <w:name w:val="Imported Style 43"/>
    <w:rsid w:val="00E75C90"/>
    <w:pPr>
      <w:numPr>
        <w:numId w:val="54"/>
      </w:numPr>
    </w:pPr>
  </w:style>
  <w:style w:type="numbering" w:customStyle="1" w:styleId="ImportedStyle44">
    <w:name w:val="Imported Style 44"/>
    <w:rsid w:val="00E75C90"/>
    <w:pPr>
      <w:numPr>
        <w:numId w:val="55"/>
      </w:numPr>
    </w:pPr>
  </w:style>
  <w:style w:type="numbering" w:customStyle="1" w:styleId="ImportedStyle45">
    <w:name w:val="Imported Style 45"/>
    <w:rsid w:val="00E75C90"/>
    <w:pPr>
      <w:numPr>
        <w:numId w:val="56"/>
      </w:numPr>
    </w:pPr>
  </w:style>
  <w:style w:type="numbering" w:customStyle="1" w:styleId="ImportedStyle46">
    <w:name w:val="Imported Style 46"/>
    <w:rsid w:val="00E75C90"/>
    <w:pPr>
      <w:numPr>
        <w:numId w:val="57"/>
      </w:numPr>
    </w:pPr>
  </w:style>
  <w:style w:type="numbering" w:customStyle="1" w:styleId="ImportedStyle47">
    <w:name w:val="Imported Style 47"/>
    <w:rsid w:val="00E75C90"/>
    <w:pPr>
      <w:numPr>
        <w:numId w:val="58"/>
      </w:numPr>
    </w:pPr>
  </w:style>
  <w:style w:type="character" w:customStyle="1" w:styleId="Bodytext28ptSmallCaps">
    <w:name w:val="Body text (2) + 8 pt.Small Caps"/>
    <w:rsid w:val="00E75C90"/>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E75C90"/>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E75C90"/>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E75C90"/>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customStyle="1" w:styleId="TableGrid12">
    <w:name w:val="Table Grid12"/>
    <w:basedOn w:val="TableNormal"/>
    <w:uiPriority w:val="59"/>
    <w:rsid w:val="00E75C90"/>
    <w:pPr>
      <w:widowControl/>
      <w:autoSpaceDE/>
      <w:autoSpaceDN/>
    </w:pPr>
    <w:rPr>
      <w:rFonts w:ascii="Cambria" w:eastAsia="Calibri" w:hAnsi="Cambria" w:cs="Times New Roman"/>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5C90"/>
    <w:rPr>
      <w:rFonts w:ascii="Calibri" w:eastAsia="MS Mincho" w:hAnsi="Calibri" w:cs="Times New Roman"/>
    </w:rPr>
    <w:tblPr>
      <w:tblCellMar>
        <w:top w:w="0" w:type="dxa"/>
        <w:left w:w="0" w:type="dxa"/>
        <w:bottom w:w="0" w:type="dxa"/>
        <w:right w:w="0" w:type="dxa"/>
      </w:tblCellMar>
    </w:tblPr>
  </w:style>
  <w:style w:type="table" w:customStyle="1" w:styleId="TableGrid3">
    <w:name w:val="Table Grid3"/>
    <w:basedOn w:val="TableNormal"/>
    <w:uiPriority w:val="39"/>
    <w:rsid w:val="00E75C90"/>
    <w:pPr>
      <w:widowControl/>
      <w:autoSpaceDE/>
      <w:autoSpaceDN/>
    </w:pPr>
    <w:rPr>
      <w:rFonts w:ascii="Yu Mincho" w:eastAsia="Yu Mincho" w:hAnsi="Yu Mincho"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5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5C90"/>
    <w:rPr>
      <w:color w:val="605E5C"/>
      <w:shd w:val="clear" w:color="auto" w:fill="E1DFDD"/>
    </w:rPr>
  </w:style>
  <w:style w:type="character" w:customStyle="1" w:styleId="fontstyle11">
    <w:name w:val="fontstyle11"/>
    <w:basedOn w:val="DefaultParagraphFont"/>
    <w:rsid w:val="00E75C90"/>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5C90"/>
    <w:pPr>
      <w:widowControl/>
      <w:autoSpaceDE/>
      <w:autoSpaceDN/>
    </w:pPr>
    <w:rPr>
      <w:rFonts w:eastAsia="MS Minch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5C90"/>
  </w:style>
  <w:style w:type="table" w:customStyle="1" w:styleId="TableGrid5">
    <w:name w:val="Table Grid5"/>
    <w:basedOn w:val="TableNormal"/>
    <w:next w:val="TableGrid"/>
    <w:uiPriority w:val="39"/>
    <w:rsid w:val="00E75C90"/>
    <w:pPr>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75C90"/>
    <w:pPr>
      <w:widowControl/>
      <w:autoSpaceDE/>
      <w:autoSpaceDN/>
      <w:spacing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E75C90"/>
    <w:rPr>
      <w:rFonts w:ascii="Cambria" w:eastAsia="Cambria" w:hAnsi="Cambria" w:cs="Cambria"/>
      <w:color w:val="000000"/>
      <w:sz w:val="16"/>
    </w:rPr>
  </w:style>
  <w:style w:type="character" w:customStyle="1" w:styleId="footnotemark">
    <w:name w:val="footnote mark"/>
    <w:hidden/>
    <w:rsid w:val="00E75C90"/>
    <w:rPr>
      <w:rFonts w:ascii="Times New Roman" w:eastAsia="Times New Roman" w:hAnsi="Times New Roman" w:cs="Times New Roman"/>
      <w:color w:val="000000"/>
      <w:sz w:val="20"/>
      <w:vertAlign w:val="superscript"/>
    </w:rPr>
  </w:style>
  <w:style w:type="table" w:customStyle="1" w:styleId="TableGrid0">
    <w:name w:val="TableGrid"/>
    <w:rsid w:val="00E75C90"/>
    <w:pPr>
      <w:widowControl/>
      <w:autoSpaceDE/>
      <w:autoSpaceDN/>
    </w:pPr>
    <w:tblPr>
      <w:tblCellMar>
        <w:top w:w="0" w:type="dxa"/>
        <w:left w:w="0" w:type="dxa"/>
        <w:bottom w:w="0" w:type="dxa"/>
        <w:right w:w="0" w:type="dxa"/>
      </w:tblCellMar>
    </w:tblPr>
  </w:style>
  <w:style w:type="paragraph" w:customStyle="1" w:styleId="Titrearticle">
    <w:name w:val="Titre article"/>
    <w:basedOn w:val="Normal"/>
    <w:next w:val="Normal"/>
    <w:rsid w:val="00E75C90"/>
    <w:pPr>
      <w:keepNext/>
      <w:widowControl/>
      <w:autoSpaceDE/>
      <w:autoSpaceDN/>
      <w:spacing w:before="360" w:after="120"/>
      <w:jc w:val="center"/>
    </w:pPr>
    <w:rPr>
      <w:rFonts w:ascii="Times New Roman" w:eastAsiaTheme="minorHAnsi" w:hAnsi="Times New Roman" w:cs="Times New Roman"/>
      <w:i/>
      <w:sz w:val="24"/>
      <w:lang w:val="en-GB"/>
    </w:rPr>
  </w:style>
  <w:style w:type="paragraph" w:styleId="Bibliography">
    <w:name w:val="Bibliography"/>
    <w:basedOn w:val="Normal"/>
    <w:next w:val="Normal"/>
    <w:uiPriority w:val="37"/>
    <w:semiHidden/>
    <w:unhideWhenUsed/>
    <w:rsid w:val="00E75C90"/>
    <w:pPr>
      <w:widowControl/>
      <w:autoSpaceDE/>
      <w:autoSpaceDN/>
      <w:spacing w:after="5" w:line="249" w:lineRule="auto"/>
      <w:ind w:left="227" w:right="140" w:hanging="8"/>
      <w:jc w:val="both"/>
    </w:pPr>
    <w:rPr>
      <w:color w:val="000000"/>
      <w:sz w:val="20"/>
    </w:rPr>
  </w:style>
  <w:style w:type="paragraph" w:styleId="E-mailSignature">
    <w:name w:val="E-mail Signature"/>
    <w:basedOn w:val="Normal"/>
    <w:link w:val="E-mailSignatureChar"/>
    <w:uiPriority w:val="99"/>
    <w:semiHidden/>
    <w:unhideWhenUsed/>
    <w:rsid w:val="00E75C90"/>
    <w:pPr>
      <w:widowControl/>
      <w:autoSpaceDE/>
      <w:autoSpaceDN/>
      <w:ind w:left="227" w:right="140" w:hanging="8"/>
      <w:jc w:val="both"/>
    </w:pPr>
    <w:rPr>
      <w:color w:val="000000"/>
      <w:sz w:val="20"/>
    </w:rPr>
  </w:style>
  <w:style w:type="character" w:customStyle="1" w:styleId="E-mailSignatureChar">
    <w:name w:val="E-mail Signature Char"/>
    <w:basedOn w:val="DefaultParagraphFont"/>
    <w:link w:val="E-mailSignature"/>
    <w:uiPriority w:val="99"/>
    <w:semiHidden/>
    <w:rsid w:val="00E75C90"/>
    <w:rPr>
      <w:rFonts w:ascii="Cambria" w:eastAsia="Cambria" w:hAnsi="Cambria" w:cs="Cambria"/>
      <w:color w:val="000000"/>
      <w:sz w:val="20"/>
    </w:rPr>
  </w:style>
  <w:style w:type="paragraph" w:styleId="HTMLAddress">
    <w:name w:val="HTML Address"/>
    <w:basedOn w:val="Normal"/>
    <w:link w:val="HTMLAddressChar"/>
    <w:uiPriority w:val="99"/>
    <w:semiHidden/>
    <w:unhideWhenUsed/>
    <w:rsid w:val="00E75C90"/>
    <w:pPr>
      <w:widowControl/>
      <w:autoSpaceDE/>
      <w:autoSpaceDN/>
      <w:ind w:left="227" w:right="140" w:hanging="8"/>
      <w:jc w:val="both"/>
    </w:pPr>
    <w:rPr>
      <w:i/>
      <w:iCs/>
      <w:color w:val="000000"/>
      <w:sz w:val="20"/>
    </w:rPr>
  </w:style>
  <w:style w:type="character" w:customStyle="1" w:styleId="HTMLAddressChar">
    <w:name w:val="HTML Address Char"/>
    <w:basedOn w:val="DefaultParagraphFont"/>
    <w:link w:val="HTMLAddress"/>
    <w:uiPriority w:val="99"/>
    <w:semiHidden/>
    <w:rsid w:val="00E75C90"/>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E75C90"/>
    <w:pPr>
      <w:widowControl/>
      <w:autoSpaceDE/>
      <w:autoSpaceDN/>
      <w:ind w:left="227" w:right="140" w:hanging="8"/>
      <w:jc w:val="both"/>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E75C90"/>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E75C90"/>
    <w:pPr>
      <w:widowControl/>
      <w:pBdr>
        <w:top w:val="single" w:sz="4" w:space="10" w:color="4F81BD" w:themeColor="accent1"/>
        <w:bottom w:val="single" w:sz="4" w:space="10" w:color="4F81BD" w:themeColor="accent1"/>
      </w:pBdr>
      <w:autoSpaceDE/>
      <w:autoSpaceDN/>
      <w:spacing w:before="360" w:after="360" w:line="249" w:lineRule="auto"/>
      <w:ind w:left="864" w:right="864" w:hanging="8"/>
      <w:jc w:val="center"/>
    </w:pPr>
    <w:rPr>
      <w:i/>
      <w:iCs/>
      <w:color w:val="4F81BD" w:themeColor="accent1"/>
      <w:sz w:val="20"/>
    </w:rPr>
  </w:style>
  <w:style w:type="character" w:customStyle="1" w:styleId="IntenseQuoteChar">
    <w:name w:val="Intense Quote Char"/>
    <w:basedOn w:val="DefaultParagraphFont"/>
    <w:link w:val="IntenseQuote"/>
    <w:uiPriority w:val="30"/>
    <w:rsid w:val="00E75C90"/>
    <w:rPr>
      <w:rFonts w:ascii="Cambria" w:eastAsia="Cambria" w:hAnsi="Cambria" w:cs="Cambria"/>
      <w:i/>
      <w:iCs/>
      <w:color w:val="4F81BD" w:themeColor="accent1"/>
      <w:sz w:val="20"/>
    </w:rPr>
  </w:style>
  <w:style w:type="paragraph" w:styleId="NoSpacing">
    <w:name w:val="No Spacing"/>
    <w:uiPriority w:val="1"/>
    <w:qFormat/>
    <w:rsid w:val="00E75C90"/>
    <w:pPr>
      <w:widowControl/>
      <w:autoSpaceDE/>
      <w:autoSpaceDN/>
      <w:ind w:left="227" w:right="140" w:hanging="8"/>
      <w:jc w:val="both"/>
    </w:pPr>
    <w:rPr>
      <w:rFonts w:ascii="Cambria" w:eastAsia="Cambria" w:hAnsi="Cambria" w:cs="Cambria"/>
      <w:color w:val="000000"/>
      <w:sz w:val="20"/>
    </w:rPr>
  </w:style>
  <w:style w:type="paragraph" w:styleId="Quote">
    <w:name w:val="Quote"/>
    <w:basedOn w:val="Normal"/>
    <w:next w:val="Normal"/>
    <w:link w:val="QuoteChar"/>
    <w:uiPriority w:val="29"/>
    <w:qFormat/>
    <w:rsid w:val="00E75C90"/>
    <w:pPr>
      <w:widowControl/>
      <w:autoSpaceDE/>
      <w:autoSpaceDN/>
      <w:spacing w:before="200" w:after="160" w:line="249" w:lineRule="auto"/>
      <w:ind w:left="864" w:right="864" w:hanging="8"/>
      <w:jc w:val="center"/>
    </w:pPr>
    <w:rPr>
      <w:i/>
      <w:iCs/>
      <w:color w:val="404040" w:themeColor="text1" w:themeTint="BF"/>
      <w:sz w:val="20"/>
    </w:rPr>
  </w:style>
  <w:style w:type="character" w:customStyle="1" w:styleId="QuoteChar">
    <w:name w:val="Quote Char"/>
    <w:basedOn w:val="DefaultParagraphFont"/>
    <w:link w:val="Quote"/>
    <w:uiPriority w:val="29"/>
    <w:rsid w:val="00E75C90"/>
    <w:rPr>
      <w:rFonts w:ascii="Cambria" w:eastAsia="Cambria" w:hAnsi="Cambria" w:cs="Cambria"/>
      <w:i/>
      <w:iCs/>
      <w:color w:val="404040" w:themeColor="text1" w:themeTint="BF"/>
      <w:sz w:val="20"/>
    </w:rPr>
  </w:style>
  <w:style w:type="table" w:customStyle="1" w:styleId="TableNormal11">
    <w:name w:val="Table Normal11"/>
    <w:uiPriority w:val="2"/>
    <w:semiHidden/>
    <w:unhideWhenUsed/>
    <w:qFormat/>
    <w:rsid w:val="00E75C90"/>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75C90"/>
  </w:style>
  <w:style w:type="character" w:customStyle="1" w:styleId="eop">
    <w:name w:val="eop"/>
    <w:basedOn w:val="DefaultParagraphFont"/>
    <w:rsid w:val="00E75C90"/>
  </w:style>
  <w:style w:type="character" w:customStyle="1" w:styleId="scxw67978484">
    <w:name w:val="scxw67978484"/>
    <w:basedOn w:val="DefaultParagraphFont"/>
    <w:rsid w:val="00E75C90"/>
  </w:style>
  <w:style w:type="paragraph" w:customStyle="1" w:styleId="ydp6669edc4yiv5224402921msonormal">
    <w:name w:val="ydp6669edc4yiv5224402921msonormal"/>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numbering" w:customStyle="1" w:styleId="NoList1">
    <w:name w:val="No List1"/>
    <w:next w:val="NoList"/>
    <w:uiPriority w:val="99"/>
    <w:semiHidden/>
    <w:unhideWhenUsed/>
    <w:rsid w:val="00E75C90"/>
  </w:style>
  <w:style w:type="table" w:customStyle="1" w:styleId="TableGrid14">
    <w:name w:val="Table Grid14"/>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E75C90"/>
  </w:style>
  <w:style w:type="character" w:customStyle="1" w:styleId="xeop">
    <w:name w:val="x_eop"/>
    <w:basedOn w:val="DefaultParagraphFont"/>
    <w:rsid w:val="00E75C90"/>
  </w:style>
  <w:style w:type="numbering" w:customStyle="1" w:styleId="NoList2">
    <w:name w:val="No List2"/>
    <w:next w:val="NoList"/>
    <w:uiPriority w:val="99"/>
    <w:semiHidden/>
    <w:unhideWhenUsed/>
    <w:rsid w:val="00E75C90"/>
  </w:style>
  <w:style w:type="table" w:customStyle="1" w:styleId="TableGrid8">
    <w:name w:val="Table Grid8"/>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5C90"/>
  </w:style>
  <w:style w:type="table" w:customStyle="1" w:styleId="TableGrid15">
    <w:name w:val="Table Grid15"/>
    <w:basedOn w:val="TableNormal"/>
    <w:next w:val="TableGrid"/>
    <w:uiPriority w:val="39"/>
    <w:rsid w:val="00E75C90"/>
    <w:pPr>
      <w:widowControl/>
      <w:autoSpaceDE/>
      <w:autoSpaceDN/>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75C90"/>
    <w:pPr>
      <w:widowControl/>
      <w:autoSpaceDE/>
      <w:autoSpaceDN/>
    </w:pPr>
    <w:rPr>
      <w:rFonts w:ascii="Calibri" w:eastAsia="Calibri" w:hAnsi="Calibri" w:cs="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5C90"/>
  </w:style>
  <w:style w:type="numbering" w:customStyle="1" w:styleId="ImportedStyle110">
    <w:name w:val="Imported Style 110"/>
    <w:rsid w:val="00E75C90"/>
  </w:style>
  <w:style w:type="numbering" w:customStyle="1" w:styleId="ImportedStyle210">
    <w:name w:val="Imported Style 210"/>
    <w:rsid w:val="00E75C90"/>
  </w:style>
  <w:style w:type="numbering" w:customStyle="1" w:styleId="ImportedStyle32">
    <w:name w:val="Imported Style 32"/>
    <w:rsid w:val="00E75C90"/>
  </w:style>
  <w:style w:type="numbering" w:customStyle="1" w:styleId="ImportedStyle48">
    <w:name w:val="Imported Style 48"/>
    <w:rsid w:val="00E75C90"/>
  </w:style>
  <w:style w:type="numbering" w:customStyle="1" w:styleId="ImportedStyle51">
    <w:name w:val="Imported Style 51"/>
    <w:rsid w:val="00E75C90"/>
  </w:style>
  <w:style w:type="numbering" w:customStyle="1" w:styleId="ImportedStyle61">
    <w:name w:val="Imported Style 61"/>
    <w:rsid w:val="00E75C90"/>
  </w:style>
  <w:style w:type="numbering" w:customStyle="1" w:styleId="ImportedStyle71">
    <w:name w:val="Imported Style 71"/>
    <w:rsid w:val="00E75C90"/>
  </w:style>
  <w:style w:type="numbering" w:customStyle="1" w:styleId="ImportedStyle81">
    <w:name w:val="Imported Style 81"/>
    <w:rsid w:val="00E75C90"/>
  </w:style>
  <w:style w:type="numbering" w:customStyle="1" w:styleId="ImportedStyle91">
    <w:name w:val="Imported Style 91"/>
    <w:rsid w:val="00E75C90"/>
  </w:style>
  <w:style w:type="numbering" w:customStyle="1" w:styleId="ImportedStyle101">
    <w:name w:val="Imported Style 101"/>
    <w:rsid w:val="00E75C90"/>
  </w:style>
  <w:style w:type="numbering" w:customStyle="1" w:styleId="ImportedStyle111">
    <w:name w:val="Imported Style 111"/>
    <w:rsid w:val="00E75C90"/>
  </w:style>
  <w:style w:type="numbering" w:customStyle="1" w:styleId="ImportedStyle121">
    <w:name w:val="Imported Style 121"/>
    <w:rsid w:val="00E75C90"/>
  </w:style>
  <w:style w:type="numbering" w:customStyle="1" w:styleId="ImportedStyle131">
    <w:name w:val="Imported Style 131"/>
    <w:rsid w:val="00E75C90"/>
  </w:style>
  <w:style w:type="numbering" w:customStyle="1" w:styleId="ImportedStyle141">
    <w:name w:val="Imported Style 141"/>
    <w:rsid w:val="00E75C90"/>
  </w:style>
  <w:style w:type="numbering" w:customStyle="1" w:styleId="ImportedStyle151">
    <w:name w:val="Imported Style 151"/>
    <w:rsid w:val="00E75C90"/>
  </w:style>
  <w:style w:type="numbering" w:customStyle="1" w:styleId="ImportedStyle161">
    <w:name w:val="Imported Style 161"/>
    <w:rsid w:val="00E75C90"/>
  </w:style>
  <w:style w:type="numbering" w:customStyle="1" w:styleId="ImportedStyle171">
    <w:name w:val="Imported Style 171"/>
    <w:rsid w:val="00E75C90"/>
  </w:style>
  <w:style w:type="numbering" w:customStyle="1" w:styleId="ImportedStyle181">
    <w:name w:val="Imported Style 181"/>
    <w:rsid w:val="00E75C90"/>
  </w:style>
  <w:style w:type="numbering" w:customStyle="1" w:styleId="ImportedStyle191">
    <w:name w:val="Imported Style 191"/>
    <w:rsid w:val="00E75C90"/>
  </w:style>
  <w:style w:type="numbering" w:customStyle="1" w:styleId="ImportedStyle201">
    <w:name w:val="Imported Style 201"/>
    <w:rsid w:val="00E75C90"/>
  </w:style>
  <w:style w:type="numbering" w:customStyle="1" w:styleId="ImportedStyle211">
    <w:name w:val="Imported Style 211"/>
    <w:rsid w:val="00E75C90"/>
  </w:style>
  <w:style w:type="numbering" w:customStyle="1" w:styleId="ImportedStyle221">
    <w:name w:val="Imported Style 221"/>
    <w:rsid w:val="00E75C90"/>
  </w:style>
  <w:style w:type="numbering" w:customStyle="1" w:styleId="ImportedStyle231">
    <w:name w:val="Imported Style 231"/>
    <w:rsid w:val="00E75C90"/>
  </w:style>
  <w:style w:type="numbering" w:customStyle="1" w:styleId="ImportedStyle241">
    <w:name w:val="Imported Style 241"/>
    <w:rsid w:val="00E75C90"/>
  </w:style>
  <w:style w:type="numbering" w:customStyle="1" w:styleId="ImportedStyle251">
    <w:name w:val="Imported Style 251"/>
    <w:rsid w:val="00E75C90"/>
  </w:style>
  <w:style w:type="numbering" w:customStyle="1" w:styleId="ImportedStyle261">
    <w:name w:val="Imported Style 261"/>
    <w:rsid w:val="00E75C90"/>
  </w:style>
  <w:style w:type="numbering" w:customStyle="1" w:styleId="ImportedStyle271">
    <w:name w:val="Imported Style 271"/>
    <w:rsid w:val="00E75C90"/>
  </w:style>
  <w:style w:type="numbering" w:customStyle="1" w:styleId="ImportedStyle281">
    <w:name w:val="Imported Style 281"/>
    <w:rsid w:val="00E75C90"/>
  </w:style>
  <w:style w:type="numbering" w:customStyle="1" w:styleId="ImportedStyle291">
    <w:name w:val="Imported Style 291"/>
    <w:rsid w:val="00E75C90"/>
  </w:style>
  <w:style w:type="numbering" w:customStyle="1" w:styleId="ImportedStyle301">
    <w:name w:val="Imported Style 301"/>
    <w:rsid w:val="00E75C90"/>
  </w:style>
  <w:style w:type="numbering" w:customStyle="1" w:styleId="ImportedStyle311">
    <w:name w:val="Imported Style 311"/>
    <w:rsid w:val="00E75C90"/>
  </w:style>
  <w:style w:type="numbering" w:customStyle="1" w:styleId="ImportedStyle331">
    <w:name w:val="Imported Style 331"/>
    <w:rsid w:val="00E75C90"/>
  </w:style>
  <w:style w:type="numbering" w:customStyle="1" w:styleId="ImportedStyle341">
    <w:name w:val="Imported Style 341"/>
    <w:rsid w:val="00E75C90"/>
  </w:style>
  <w:style w:type="numbering" w:customStyle="1" w:styleId="ImportedStyle351">
    <w:name w:val="Imported Style 351"/>
    <w:rsid w:val="00E75C90"/>
  </w:style>
  <w:style w:type="numbering" w:customStyle="1" w:styleId="ImportedStyle361">
    <w:name w:val="Imported Style 361"/>
    <w:rsid w:val="00E75C90"/>
  </w:style>
  <w:style w:type="numbering" w:customStyle="1" w:styleId="ImportedStyle371">
    <w:name w:val="Imported Style 371"/>
    <w:rsid w:val="00E75C90"/>
  </w:style>
  <w:style w:type="numbering" w:customStyle="1" w:styleId="ImportedStyle381">
    <w:name w:val="Imported Style 381"/>
    <w:rsid w:val="00E75C90"/>
  </w:style>
  <w:style w:type="numbering" w:customStyle="1" w:styleId="ImportedStyle391">
    <w:name w:val="Imported Style 391"/>
    <w:rsid w:val="00E75C90"/>
  </w:style>
  <w:style w:type="numbering" w:customStyle="1" w:styleId="ImportedStyle401">
    <w:name w:val="Imported Style 401"/>
    <w:rsid w:val="00E75C90"/>
  </w:style>
  <w:style w:type="numbering" w:customStyle="1" w:styleId="ImportedStyle411">
    <w:name w:val="Imported Style 411"/>
    <w:rsid w:val="00E75C90"/>
  </w:style>
  <w:style w:type="numbering" w:customStyle="1" w:styleId="ImportedStyle421">
    <w:name w:val="Imported Style 421"/>
    <w:rsid w:val="00E75C90"/>
  </w:style>
  <w:style w:type="numbering" w:customStyle="1" w:styleId="ImportedStyle431">
    <w:name w:val="Imported Style 431"/>
    <w:rsid w:val="00E75C90"/>
  </w:style>
  <w:style w:type="numbering" w:customStyle="1" w:styleId="ImportedStyle441">
    <w:name w:val="Imported Style 441"/>
    <w:rsid w:val="00E75C90"/>
  </w:style>
  <w:style w:type="numbering" w:customStyle="1" w:styleId="ImportedStyle451">
    <w:name w:val="Imported Style 451"/>
    <w:rsid w:val="00E75C90"/>
  </w:style>
  <w:style w:type="numbering" w:customStyle="1" w:styleId="ImportedStyle461">
    <w:name w:val="Imported Style 461"/>
    <w:rsid w:val="00E75C90"/>
  </w:style>
  <w:style w:type="numbering" w:customStyle="1" w:styleId="ImportedStyle471">
    <w:name w:val="Imported Style 471"/>
    <w:rsid w:val="00E75C90"/>
  </w:style>
  <w:style w:type="table" w:customStyle="1" w:styleId="TableGrid9">
    <w:name w:val="Table Grid9"/>
    <w:basedOn w:val="TableNormal"/>
    <w:next w:val="TableGrid"/>
    <w:uiPriority w:val="39"/>
    <w:rsid w:val="00E75C90"/>
    <w:pPr>
      <w:widowControl/>
      <w:autoSpaceDE/>
      <w:autoSpaceDN/>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E75C90"/>
  </w:style>
  <w:style w:type="numbering" w:customStyle="1" w:styleId="NoList11">
    <w:name w:val="No List11"/>
    <w:next w:val="NoList"/>
    <w:uiPriority w:val="99"/>
    <w:semiHidden/>
    <w:unhideWhenUsed/>
    <w:rsid w:val="00E75C90"/>
  </w:style>
  <w:style w:type="numbering" w:customStyle="1" w:styleId="NoList111">
    <w:name w:val="No List111"/>
    <w:next w:val="NoList"/>
    <w:uiPriority w:val="99"/>
    <w:semiHidden/>
    <w:unhideWhenUsed/>
    <w:rsid w:val="00E75C90"/>
  </w:style>
  <w:style w:type="numbering" w:customStyle="1" w:styleId="ImportedStyle1111">
    <w:name w:val="Imported Style 1111"/>
    <w:rsid w:val="00E75C90"/>
  </w:style>
  <w:style w:type="numbering" w:customStyle="1" w:styleId="ImportedStyle2101">
    <w:name w:val="Imported Style 2101"/>
    <w:rsid w:val="00E75C90"/>
  </w:style>
  <w:style w:type="numbering" w:customStyle="1" w:styleId="ImportedStyle321">
    <w:name w:val="Imported Style 321"/>
    <w:rsid w:val="00E75C90"/>
  </w:style>
  <w:style w:type="numbering" w:customStyle="1" w:styleId="ImportedStyle481">
    <w:name w:val="Imported Style 481"/>
    <w:rsid w:val="00E75C90"/>
  </w:style>
  <w:style w:type="numbering" w:customStyle="1" w:styleId="ImportedStyle511">
    <w:name w:val="Imported Style 511"/>
    <w:rsid w:val="00E75C90"/>
  </w:style>
  <w:style w:type="numbering" w:customStyle="1" w:styleId="ImportedStyle611">
    <w:name w:val="Imported Style 611"/>
    <w:rsid w:val="00E75C90"/>
  </w:style>
  <w:style w:type="numbering" w:customStyle="1" w:styleId="ImportedStyle711">
    <w:name w:val="Imported Style 711"/>
    <w:rsid w:val="00E75C90"/>
  </w:style>
  <w:style w:type="numbering" w:customStyle="1" w:styleId="ImportedStyle811">
    <w:name w:val="Imported Style 811"/>
    <w:rsid w:val="00E75C90"/>
  </w:style>
  <w:style w:type="numbering" w:customStyle="1" w:styleId="ImportedStyle911">
    <w:name w:val="Imported Style 911"/>
    <w:rsid w:val="00E75C90"/>
  </w:style>
  <w:style w:type="numbering" w:customStyle="1" w:styleId="ImportedStyle1011">
    <w:name w:val="Imported Style 1011"/>
    <w:rsid w:val="00E75C90"/>
  </w:style>
  <w:style w:type="numbering" w:customStyle="1" w:styleId="ImportedStyle112">
    <w:name w:val="Imported Style 112"/>
    <w:rsid w:val="00E75C90"/>
  </w:style>
  <w:style w:type="numbering" w:customStyle="1" w:styleId="ImportedStyle1211">
    <w:name w:val="Imported Style 1211"/>
    <w:rsid w:val="00E75C90"/>
  </w:style>
  <w:style w:type="numbering" w:customStyle="1" w:styleId="ImportedStyle1311">
    <w:name w:val="Imported Style 1311"/>
    <w:rsid w:val="00E75C90"/>
  </w:style>
  <w:style w:type="numbering" w:customStyle="1" w:styleId="ImportedStyle1411">
    <w:name w:val="Imported Style 1411"/>
    <w:rsid w:val="00E75C90"/>
  </w:style>
  <w:style w:type="numbering" w:customStyle="1" w:styleId="ImportedStyle1511">
    <w:name w:val="Imported Style 1511"/>
    <w:rsid w:val="00E75C90"/>
  </w:style>
  <w:style w:type="numbering" w:customStyle="1" w:styleId="ImportedStyle1611">
    <w:name w:val="Imported Style 1611"/>
    <w:rsid w:val="00E75C90"/>
  </w:style>
  <w:style w:type="numbering" w:customStyle="1" w:styleId="ImportedStyle1711">
    <w:name w:val="Imported Style 1711"/>
    <w:rsid w:val="00E75C90"/>
  </w:style>
  <w:style w:type="numbering" w:customStyle="1" w:styleId="ImportedStyle1811">
    <w:name w:val="Imported Style 1811"/>
    <w:rsid w:val="00E75C90"/>
  </w:style>
  <w:style w:type="numbering" w:customStyle="1" w:styleId="ImportedStyle1911">
    <w:name w:val="Imported Style 1911"/>
    <w:rsid w:val="00E75C90"/>
  </w:style>
  <w:style w:type="numbering" w:customStyle="1" w:styleId="ImportedStyle2011">
    <w:name w:val="Imported Style 2011"/>
    <w:rsid w:val="00E75C90"/>
  </w:style>
  <w:style w:type="numbering" w:customStyle="1" w:styleId="ImportedStyle2111">
    <w:name w:val="Imported Style 2111"/>
    <w:rsid w:val="00E75C90"/>
  </w:style>
  <w:style w:type="numbering" w:customStyle="1" w:styleId="ImportedStyle2211">
    <w:name w:val="Imported Style 2211"/>
    <w:rsid w:val="00E75C90"/>
  </w:style>
  <w:style w:type="numbering" w:customStyle="1" w:styleId="ImportedStyle2311">
    <w:name w:val="Imported Style 2311"/>
    <w:rsid w:val="00E75C90"/>
  </w:style>
  <w:style w:type="numbering" w:customStyle="1" w:styleId="ImportedStyle2411">
    <w:name w:val="Imported Style 2411"/>
    <w:rsid w:val="00E75C90"/>
  </w:style>
  <w:style w:type="numbering" w:customStyle="1" w:styleId="ImportedStyle2511">
    <w:name w:val="Imported Style 2511"/>
    <w:rsid w:val="00E75C90"/>
  </w:style>
  <w:style w:type="numbering" w:customStyle="1" w:styleId="ImportedStyle2611">
    <w:name w:val="Imported Style 2611"/>
    <w:rsid w:val="00E75C90"/>
  </w:style>
  <w:style w:type="numbering" w:customStyle="1" w:styleId="ImportedStyle2711">
    <w:name w:val="Imported Style 2711"/>
    <w:rsid w:val="00E75C90"/>
  </w:style>
  <w:style w:type="numbering" w:customStyle="1" w:styleId="ImportedStyle2811">
    <w:name w:val="Imported Style 2811"/>
    <w:rsid w:val="00E75C90"/>
  </w:style>
  <w:style w:type="numbering" w:customStyle="1" w:styleId="ImportedStyle2911">
    <w:name w:val="Imported Style 2911"/>
    <w:rsid w:val="00E75C90"/>
  </w:style>
  <w:style w:type="numbering" w:customStyle="1" w:styleId="ImportedStyle3011">
    <w:name w:val="Imported Style 3011"/>
    <w:rsid w:val="00E75C90"/>
  </w:style>
  <w:style w:type="numbering" w:customStyle="1" w:styleId="ImportedStyle3111">
    <w:name w:val="Imported Style 3111"/>
    <w:rsid w:val="00E75C90"/>
  </w:style>
  <w:style w:type="numbering" w:customStyle="1" w:styleId="ImportedStyle3311">
    <w:name w:val="Imported Style 3311"/>
    <w:rsid w:val="00E75C90"/>
  </w:style>
  <w:style w:type="numbering" w:customStyle="1" w:styleId="ImportedStyle3411">
    <w:name w:val="Imported Style 3411"/>
    <w:rsid w:val="00E75C90"/>
  </w:style>
  <w:style w:type="numbering" w:customStyle="1" w:styleId="ImportedStyle3511">
    <w:name w:val="Imported Style 3511"/>
    <w:rsid w:val="00E75C90"/>
  </w:style>
  <w:style w:type="numbering" w:customStyle="1" w:styleId="ImportedStyle3611">
    <w:name w:val="Imported Style 3611"/>
    <w:rsid w:val="00E75C90"/>
  </w:style>
  <w:style w:type="numbering" w:customStyle="1" w:styleId="ImportedStyle3711">
    <w:name w:val="Imported Style 3711"/>
    <w:rsid w:val="00E75C90"/>
  </w:style>
  <w:style w:type="numbering" w:customStyle="1" w:styleId="ImportedStyle3811">
    <w:name w:val="Imported Style 3811"/>
    <w:rsid w:val="00E75C90"/>
  </w:style>
  <w:style w:type="numbering" w:customStyle="1" w:styleId="ImportedStyle3911">
    <w:name w:val="Imported Style 3911"/>
    <w:rsid w:val="00E75C90"/>
  </w:style>
  <w:style w:type="numbering" w:customStyle="1" w:styleId="ImportedStyle4011">
    <w:name w:val="Imported Style 4011"/>
    <w:rsid w:val="00E75C90"/>
  </w:style>
  <w:style w:type="numbering" w:customStyle="1" w:styleId="ImportedStyle4111">
    <w:name w:val="Imported Style 4111"/>
    <w:rsid w:val="00E75C90"/>
  </w:style>
  <w:style w:type="numbering" w:customStyle="1" w:styleId="ImportedStyle4211">
    <w:name w:val="Imported Style 4211"/>
    <w:rsid w:val="00E75C90"/>
  </w:style>
  <w:style w:type="numbering" w:customStyle="1" w:styleId="ImportedStyle4311">
    <w:name w:val="Imported Style 4311"/>
    <w:rsid w:val="00E75C90"/>
  </w:style>
  <w:style w:type="numbering" w:customStyle="1" w:styleId="ImportedStyle4411">
    <w:name w:val="Imported Style 4411"/>
    <w:rsid w:val="00E75C90"/>
  </w:style>
  <w:style w:type="numbering" w:customStyle="1" w:styleId="ImportedStyle4511">
    <w:name w:val="Imported Style 4511"/>
    <w:rsid w:val="00E75C90"/>
  </w:style>
  <w:style w:type="numbering" w:customStyle="1" w:styleId="ImportedStyle4611">
    <w:name w:val="Imported Style 4611"/>
    <w:rsid w:val="00E75C90"/>
  </w:style>
  <w:style w:type="numbering" w:customStyle="1" w:styleId="ImportedStyle4711">
    <w:name w:val="Imported Style 4711"/>
    <w:rsid w:val="00E75C90"/>
  </w:style>
  <w:style w:type="numbering" w:customStyle="1" w:styleId="NoList1111">
    <w:name w:val="No List1111"/>
    <w:next w:val="NoList"/>
    <w:uiPriority w:val="99"/>
    <w:semiHidden/>
    <w:unhideWhenUsed/>
    <w:rsid w:val="00E75C90"/>
  </w:style>
  <w:style w:type="numbering" w:customStyle="1" w:styleId="NoList21">
    <w:name w:val="No List21"/>
    <w:next w:val="NoList"/>
    <w:uiPriority w:val="99"/>
    <w:semiHidden/>
    <w:unhideWhenUsed/>
    <w:rsid w:val="00E75C90"/>
  </w:style>
  <w:style w:type="numbering" w:customStyle="1" w:styleId="NoList12">
    <w:name w:val="No List12"/>
    <w:next w:val="NoList"/>
    <w:uiPriority w:val="99"/>
    <w:semiHidden/>
    <w:unhideWhenUsed/>
    <w:rsid w:val="00E75C90"/>
  </w:style>
  <w:style w:type="numbering" w:customStyle="1" w:styleId="NoList31">
    <w:name w:val="No List31"/>
    <w:next w:val="NoList"/>
    <w:uiPriority w:val="99"/>
    <w:semiHidden/>
    <w:unhideWhenUsed/>
    <w:rsid w:val="00E75C90"/>
  </w:style>
  <w:style w:type="table" w:customStyle="1" w:styleId="TableNormal12">
    <w:name w:val="Table Normal12"/>
    <w:uiPriority w:val="2"/>
    <w:semiHidden/>
    <w:unhideWhenUsed/>
    <w:qFormat/>
    <w:rsid w:val="00E75C90"/>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E75C90"/>
  </w:style>
  <w:style w:type="character" w:styleId="UnresolvedMention">
    <w:name w:val="Unresolved Mention"/>
    <w:basedOn w:val="DefaultParagraphFont"/>
    <w:uiPriority w:val="99"/>
    <w:semiHidden/>
    <w:unhideWhenUsed/>
    <w:rsid w:val="00E75C90"/>
    <w:rPr>
      <w:color w:val="605E5C"/>
      <w:shd w:val="clear" w:color="auto" w:fill="E1DFDD"/>
    </w:rPr>
  </w:style>
  <w:style w:type="numbering" w:customStyle="1" w:styleId="NoList5">
    <w:name w:val="No List5"/>
    <w:next w:val="NoList"/>
    <w:uiPriority w:val="99"/>
    <w:semiHidden/>
    <w:unhideWhenUsed/>
    <w:rsid w:val="00E75C90"/>
  </w:style>
  <w:style w:type="numbering" w:customStyle="1" w:styleId="NoList6">
    <w:name w:val="No List6"/>
    <w:next w:val="NoList"/>
    <w:uiPriority w:val="99"/>
    <w:semiHidden/>
    <w:unhideWhenUsed/>
    <w:rsid w:val="00E75C90"/>
  </w:style>
  <w:style w:type="numbering" w:customStyle="1" w:styleId="NoList7">
    <w:name w:val="No List7"/>
    <w:next w:val="NoList"/>
    <w:uiPriority w:val="99"/>
    <w:semiHidden/>
    <w:unhideWhenUsed/>
    <w:rsid w:val="00E75C90"/>
  </w:style>
  <w:style w:type="numbering" w:customStyle="1" w:styleId="NoList8">
    <w:name w:val="No List8"/>
    <w:next w:val="NoList"/>
    <w:uiPriority w:val="99"/>
    <w:semiHidden/>
    <w:unhideWhenUsed/>
    <w:rsid w:val="00E75C90"/>
  </w:style>
  <w:style w:type="character" w:customStyle="1" w:styleId="fontstyle01">
    <w:name w:val="fontstyle01"/>
    <w:rsid w:val="00E75C90"/>
    <w:rPr>
      <w:rFonts w:ascii="Cambria-Italic" w:hAnsi="Cambria-Italic" w:hint="default"/>
      <w:b w:val="0"/>
      <w:bCs w:val="0"/>
      <w:i/>
      <w:iCs/>
      <w:color w:val="000000"/>
      <w:sz w:val="20"/>
      <w:szCs w:val="20"/>
    </w:rPr>
  </w:style>
  <w:style w:type="character" w:customStyle="1" w:styleId="fontstyle21">
    <w:name w:val="fontstyle21"/>
    <w:rsid w:val="00E75C90"/>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E75C90"/>
  </w:style>
  <w:style w:type="paragraph" w:customStyle="1" w:styleId="Heading71">
    <w:name w:val="Heading 7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6"/>
    </w:pPr>
    <w:rPr>
      <w:rFonts w:ascii="Calibri Light" w:eastAsia="Yu Gothic Light" w:hAnsi="Calibri Light" w:cs="Times New Roman"/>
      <w:i/>
      <w:iCs/>
      <w:color w:val="1F4D78"/>
      <w:sz w:val="20"/>
    </w:rPr>
  </w:style>
  <w:style w:type="paragraph" w:customStyle="1" w:styleId="Heading81">
    <w:name w:val="Heading 8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E75C90"/>
  </w:style>
  <w:style w:type="table" w:customStyle="1" w:styleId="TableGrid10">
    <w:name w:val="TableGrid1"/>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E75C90"/>
    <w:pPr>
      <w:widowControl/>
      <w:pBdr>
        <w:top w:val="single" w:sz="2" w:space="10" w:color="5B9BD5"/>
        <w:left w:val="single" w:sz="2" w:space="10" w:color="5B9BD5"/>
        <w:bottom w:val="single" w:sz="2" w:space="10" w:color="5B9BD5"/>
        <w:right w:val="single" w:sz="2" w:space="10" w:color="5B9BD5"/>
      </w:pBdr>
      <w:autoSpaceDE/>
      <w:autoSpaceDN/>
      <w:spacing w:after="5" w:line="249" w:lineRule="auto"/>
      <w:ind w:left="1152" w:right="1152" w:hanging="8"/>
      <w:jc w:val="both"/>
    </w:pPr>
    <w:rPr>
      <w:rFonts w:ascii="Calibri" w:eastAsia="Yu Mincho" w:hAnsi="Calibri" w:cs="Times New Roman"/>
      <w:i/>
      <w:iCs/>
      <w:color w:val="5B9BD5"/>
      <w:sz w:val="20"/>
    </w:rPr>
  </w:style>
  <w:style w:type="paragraph" w:customStyle="1" w:styleId="Caption1">
    <w:name w:val="Caption1"/>
    <w:basedOn w:val="Normal"/>
    <w:next w:val="Normal"/>
    <w:uiPriority w:val="35"/>
    <w:semiHidden/>
    <w:unhideWhenUsed/>
    <w:qFormat/>
    <w:rsid w:val="00E75C90"/>
    <w:pPr>
      <w:widowControl/>
      <w:autoSpaceDE/>
      <w:autoSpaceDN/>
      <w:spacing w:after="200"/>
      <w:ind w:left="227" w:right="140" w:hanging="8"/>
      <w:jc w:val="both"/>
    </w:pPr>
    <w:rPr>
      <w:i/>
      <w:iCs/>
      <w:color w:val="44546A"/>
      <w:sz w:val="18"/>
      <w:szCs w:val="18"/>
    </w:rPr>
  </w:style>
  <w:style w:type="paragraph" w:customStyle="1" w:styleId="EnvelopeAddress1">
    <w:name w:val="Envelope Address1"/>
    <w:basedOn w:val="Normal"/>
    <w:next w:val="EnvelopeAddress"/>
    <w:uiPriority w:val="99"/>
    <w:semiHidden/>
    <w:unhideWhenUsed/>
    <w:rsid w:val="00E75C90"/>
    <w:pPr>
      <w:framePr w:w="7920" w:h="1980" w:hRule="exact" w:hSpace="180" w:wrap="auto" w:hAnchor="page" w:xAlign="center" w:yAlign="bottom"/>
      <w:widowControl/>
      <w:autoSpaceDE/>
      <w:autoSpaceDN/>
      <w:ind w:left="2880" w:right="140" w:hanging="8"/>
      <w:jc w:val="both"/>
    </w:pPr>
    <w:rPr>
      <w:rFonts w:ascii="Calibri Light" w:eastAsia="Yu Gothic Light" w:hAnsi="Calibri Light" w:cs="Times New Roman"/>
      <w:color w:val="000000"/>
      <w:sz w:val="24"/>
      <w:szCs w:val="24"/>
    </w:rPr>
  </w:style>
  <w:style w:type="paragraph" w:customStyle="1" w:styleId="EnvelopeReturn1">
    <w:name w:val="Envelope Return1"/>
    <w:basedOn w:val="Normal"/>
    <w:next w:val="EnvelopeReturn"/>
    <w:uiPriority w:val="99"/>
    <w:semiHidden/>
    <w:unhideWhenUsed/>
    <w:rsid w:val="00E75C90"/>
    <w:pPr>
      <w:widowControl/>
      <w:autoSpaceDE/>
      <w:autoSpaceDN/>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E75C90"/>
    <w:pPr>
      <w:widowControl/>
      <w:autoSpaceDE/>
      <w:autoSpaceDN/>
      <w:spacing w:after="5" w:line="249" w:lineRule="auto"/>
      <w:ind w:left="227" w:right="140" w:hanging="8"/>
      <w:jc w:val="both"/>
    </w:pPr>
    <w:rPr>
      <w:rFonts w:ascii="Calibri Light" w:eastAsia="Yu Gothic Light" w:hAnsi="Calibri Light" w:cs="Times New Roman"/>
      <w:b/>
      <w:bCs/>
      <w:color w:val="000000"/>
      <w:sz w:val="20"/>
    </w:rPr>
  </w:style>
  <w:style w:type="paragraph" w:customStyle="1" w:styleId="IntenseQuote1">
    <w:name w:val="Intense Quote1"/>
    <w:basedOn w:val="Normal"/>
    <w:next w:val="Normal"/>
    <w:uiPriority w:val="30"/>
    <w:qFormat/>
    <w:rsid w:val="00E75C90"/>
    <w:pPr>
      <w:widowControl/>
      <w:pBdr>
        <w:top w:val="single" w:sz="4" w:space="10" w:color="5B9BD5"/>
        <w:bottom w:val="single" w:sz="4" w:space="10" w:color="5B9BD5"/>
      </w:pBdr>
      <w:autoSpaceDE/>
      <w:autoSpaceDN/>
      <w:spacing w:before="360" w:after="360" w:line="249" w:lineRule="auto"/>
      <w:ind w:left="864" w:right="864" w:hanging="8"/>
      <w:jc w:val="center"/>
    </w:pPr>
    <w:rPr>
      <w:i/>
      <w:iCs/>
      <w:color w:val="5B9BD5"/>
      <w:sz w:val="20"/>
    </w:rPr>
  </w:style>
  <w:style w:type="paragraph" w:customStyle="1" w:styleId="MessageHeader1">
    <w:name w:val="Message Header1"/>
    <w:basedOn w:val="Normal"/>
    <w:next w:val="MessageHeader"/>
    <w:uiPriority w:val="99"/>
    <w:semiHidden/>
    <w:unhideWhenUsed/>
    <w:rsid w:val="00E75C90"/>
    <w:pPr>
      <w:widowControl/>
      <w:pBdr>
        <w:top w:val="single" w:sz="6" w:space="1" w:color="auto"/>
        <w:left w:val="single" w:sz="6" w:space="1" w:color="auto"/>
        <w:bottom w:val="single" w:sz="6" w:space="1" w:color="auto"/>
        <w:right w:val="single" w:sz="6" w:space="1" w:color="auto"/>
      </w:pBdr>
      <w:shd w:val="pct20" w:color="auto" w:fill="auto"/>
      <w:autoSpaceDE/>
      <w:autoSpaceDN/>
      <w:ind w:left="1134" w:right="140" w:hanging="1134"/>
      <w:jc w:val="both"/>
    </w:pPr>
    <w:rPr>
      <w:rFonts w:ascii="Calibri Light" w:eastAsia="Yu Gothic Light" w:hAnsi="Calibri Light" w:cs="Times New Roman"/>
      <w:color w:val="000000"/>
      <w:sz w:val="24"/>
      <w:szCs w:val="24"/>
      <w:lang w:val="en-GB" w:eastAsia="en-GB"/>
    </w:rPr>
  </w:style>
  <w:style w:type="paragraph" w:customStyle="1" w:styleId="Quote1">
    <w:name w:val="Quote1"/>
    <w:basedOn w:val="Normal"/>
    <w:next w:val="Normal"/>
    <w:uiPriority w:val="29"/>
    <w:qFormat/>
    <w:rsid w:val="00E75C90"/>
    <w:pPr>
      <w:widowControl/>
      <w:autoSpaceDE/>
      <w:autoSpaceDN/>
      <w:spacing w:before="200" w:after="160" w:line="249" w:lineRule="auto"/>
      <w:ind w:left="864" w:right="864" w:hanging="8"/>
      <w:jc w:val="center"/>
    </w:pPr>
    <w:rPr>
      <w:i/>
      <w:iCs/>
      <w:color w:val="404040"/>
      <w:sz w:val="20"/>
    </w:rPr>
  </w:style>
  <w:style w:type="paragraph" w:customStyle="1" w:styleId="TOAHeading1">
    <w:name w:val="TOA Heading1"/>
    <w:basedOn w:val="Normal"/>
    <w:next w:val="Normal"/>
    <w:uiPriority w:val="99"/>
    <w:semiHidden/>
    <w:unhideWhenUsed/>
    <w:rsid w:val="00E75C90"/>
    <w:pPr>
      <w:widowControl/>
      <w:autoSpaceDE/>
      <w:autoSpaceDN/>
      <w:spacing w:before="120" w:after="5" w:line="249" w:lineRule="auto"/>
      <w:ind w:left="227" w:right="140" w:hanging="8"/>
      <w:jc w:val="both"/>
    </w:pPr>
    <w:rPr>
      <w:rFonts w:ascii="Calibri Light" w:eastAsia="Yu Gothic Light" w:hAnsi="Calibri Light" w:cs="Times New Roman"/>
      <w:b/>
      <w:bCs/>
      <w:color w:val="000000"/>
      <w:sz w:val="24"/>
      <w:szCs w:val="24"/>
    </w:rPr>
  </w:style>
  <w:style w:type="character" w:customStyle="1" w:styleId="Heading7Char1">
    <w:name w:val="Heading 7 Char1"/>
    <w:basedOn w:val="DefaultParagraphFont"/>
    <w:uiPriority w:val="9"/>
    <w:semiHidden/>
    <w:rsid w:val="00E75C90"/>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E75C90"/>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E75C90"/>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E75C90"/>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E75C90"/>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E75C90"/>
    <w:rPr>
      <w:i/>
      <w:iCs/>
      <w:color w:val="404040" w:themeColor="text1" w:themeTint="BF"/>
      <w:sz w:val="24"/>
      <w:szCs w:val="24"/>
      <w:lang w:val="en-US" w:eastAsia="en-US"/>
    </w:rPr>
  </w:style>
  <w:style w:type="numbering" w:customStyle="1" w:styleId="NoList13">
    <w:name w:val="No List13"/>
    <w:next w:val="NoList"/>
    <w:uiPriority w:val="99"/>
    <w:semiHidden/>
    <w:unhideWhenUsed/>
    <w:rsid w:val="00E75C90"/>
  </w:style>
  <w:style w:type="numbering" w:customStyle="1" w:styleId="NoList14">
    <w:name w:val="No List14"/>
    <w:next w:val="NoList"/>
    <w:uiPriority w:val="99"/>
    <w:semiHidden/>
    <w:unhideWhenUsed/>
    <w:rsid w:val="00E75C90"/>
  </w:style>
  <w:style w:type="numbering" w:customStyle="1" w:styleId="NoList15">
    <w:name w:val="No List15"/>
    <w:next w:val="NoList"/>
    <w:uiPriority w:val="99"/>
    <w:semiHidden/>
    <w:unhideWhenUsed/>
    <w:rsid w:val="00E75C90"/>
  </w:style>
  <w:style w:type="table" w:customStyle="1" w:styleId="TableauNorm21">
    <w:name w:val="Tableau Norm2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E75C90"/>
    <w:pPr>
      <w:widowControl/>
      <w:autoSpaceDE/>
      <w:autoSpaceDN/>
    </w:pPr>
    <w:rPr>
      <w:rFonts w:ascii="Calibri" w:eastAsia="PMingLiU"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E75C90"/>
  </w:style>
  <w:style w:type="table" w:customStyle="1" w:styleId="TableGrid71">
    <w:name w:val="Table Grid71"/>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E75C90"/>
  </w:style>
  <w:style w:type="numbering" w:customStyle="1" w:styleId="NoList41">
    <w:name w:val="No List41"/>
    <w:next w:val="NoList"/>
    <w:uiPriority w:val="99"/>
    <w:semiHidden/>
    <w:unhideWhenUsed/>
    <w:rsid w:val="00E75C90"/>
  </w:style>
  <w:style w:type="numbering" w:customStyle="1" w:styleId="NoList51">
    <w:name w:val="No List51"/>
    <w:next w:val="NoList"/>
    <w:uiPriority w:val="99"/>
    <w:semiHidden/>
    <w:unhideWhenUsed/>
    <w:rsid w:val="00E75C90"/>
  </w:style>
  <w:style w:type="table" w:customStyle="1" w:styleId="LightShading3">
    <w:name w:val="Light Shading3"/>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E75C90"/>
  </w:style>
  <w:style w:type="numbering" w:customStyle="1" w:styleId="NoList17">
    <w:name w:val="No List17"/>
    <w:next w:val="NoList"/>
    <w:uiPriority w:val="99"/>
    <w:semiHidden/>
    <w:unhideWhenUsed/>
    <w:rsid w:val="00E75C90"/>
  </w:style>
  <w:style w:type="table" w:customStyle="1" w:styleId="TableGrid91">
    <w:name w:val="Table Grid91"/>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E75C90"/>
  </w:style>
  <w:style w:type="table" w:customStyle="1" w:styleId="TableGrid16">
    <w:name w:val="Table Grid1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75C90"/>
    <w:rPr>
      <w:rFonts w:ascii="Meiryo UI" w:eastAsia="Meiryo UI" w:hAnsi="Meiryo UI" w:hint="eastAsia"/>
      <w:i/>
      <w:iCs/>
      <w:sz w:val="18"/>
      <w:szCs w:val="18"/>
    </w:rPr>
  </w:style>
  <w:style w:type="numbering" w:customStyle="1" w:styleId="NoList19">
    <w:name w:val="No List19"/>
    <w:next w:val="NoList"/>
    <w:uiPriority w:val="99"/>
    <w:semiHidden/>
    <w:unhideWhenUsed/>
    <w:rsid w:val="00E75C90"/>
  </w:style>
  <w:style w:type="numbering" w:customStyle="1" w:styleId="NoList20">
    <w:name w:val="No List20"/>
    <w:next w:val="NoList"/>
    <w:uiPriority w:val="99"/>
    <w:semiHidden/>
    <w:unhideWhenUsed/>
    <w:rsid w:val="00E75C90"/>
  </w:style>
  <w:style w:type="numbering" w:customStyle="1" w:styleId="ImportedStyle113">
    <w:name w:val="Imported Style 113"/>
    <w:rsid w:val="00E75C90"/>
  </w:style>
  <w:style w:type="numbering" w:customStyle="1" w:styleId="ImportedStyle212">
    <w:name w:val="Imported Style 212"/>
    <w:rsid w:val="00E75C90"/>
  </w:style>
  <w:style w:type="numbering" w:customStyle="1" w:styleId="ImportedStyle310">
    <w:name w:val="Imported Style 310"/>
    <w:rsid w:val="00E75C90"/>
  </w:style>
  <w:style w:type="numbering" w:customStyle="1" w:styleId="ImportedStyle49">
    <w:name w:val="Imported Style 49"/>
    <w:rsid w:val="00E75C90"/>
  </w:style>
  <w:style w:type="numbering" w:customStyle="1" w:styleId="ImportedStyle52">
    <w:name w:val="Imported Style 52"/>
    <w:rsid w:val="00E75C90"/>
  </w:style>
  <w:style w:type="numbering" w:customStyle="1" w:styleId="ImportedStyle62">
    <w:name w:val="Imported Style 62"/>
    <w:rsid w:val="00E75C90"/>
  </w:style>
  <w:style w:type="numbering" w:customStyle="1" w:styleId="ImportedStyle72">
    <w:name w:val="Imported Style 72"/>
    <w:rsid w:val="00E75C90"/>
  </w:style>
  <w:style w:type="numbering" w:customStyle="1" w:styleId="ImportedStyle82">
    <w:name w:val="Imported Style 82"/>
    <w:rsid w:val="00E75C90"/>
  </w:style>
  <w:style w:type="numbering" w:customStyle="1" w:styleId="ImportedStyle92">
    <w:name w:val="Imported Style 92"/>
    <w:rsid w:val="00E75C90"/>
  </w:style>
  <w:style w:type="numbering" w:customStyle="1" w:styleId="ImportedStyle102">
    <w:name w:val="Imported Style 102"/>
    <w:rsid w:val="00E75C90"/>
  </w:style>
  <w:style w:type="numbering" w:customStyle="1" w:styleId="ImportedStyle114">
    <w:name w:val="Imported Style 114"/>
    <w:rsid w:val="00E75C90"/>
  </w:style>
  <w:style w:type="numbering" w:customStyle="1" w:styleId="ImportedStyle122">
    <w:name w:val="Imported Style 122"/>
    <w:rsid w:val="00E75C90"/>
  </w:style>
  <w:style w:type="numbering" w:customStyle="1" w:styleId="ImportedStyle132">
    <w:name w:val="Imported Style 132"/>
    <w:rsid w:val="00E75C90"/>
  </w:style>
  <w:style w:type="numbering" w:customStyle="1" w:styleId="ImportedStyle142">
    <w:name w:val="Imported Style 142"/>
    <w:rsid w:val="00E75C90"/>
  </w:style>
  <w:style w:type="numbering" w:customStyle="1" w:styleId="ImportedStyle152">
    <w:name w:val="Imported Style 152"/>
    <w:rsid w:val="00E75C90"/>
  </w:style>
  <w:style w:type="numbering" w:customStyle="1" w:styleId="ImportedStyle162">
    <w:name w:val="Imported Style 162"/>
    <w:rsid w:val="00E75C90"/>
  </w:style>
  <w:style w:type="numbering" w:customStyle="1" w:styleId="ImportedStyle172">
    <w:name w:val="Imported Style 172"/>
    <w:rsid w:val="00E75C90"/>
  </w:style>
  <w:style w:type="numbering" w:customStyle="1" w:styleId="ImportedStyle182">
    <w:name w:val="Imported Style 182"/>
    <w:rsid w:val="00E75C90"/>
  </w:style>
  <w:style w:type="numbering" w:customStyle="1" w:styleId="ImportedStyle192">
    <w:name w:val="Imported Style 192"/>
    <w:rsid w:val="00E75C90"/>
  </w:style>
  <w:style w:type="numbering" w:customStyle="1" w:styleId="ImportedStyle202">
    <w:name w:val="Imported Style 202"/>
    <w:rsid w:val="00E75C90"/>
  </w:style>
  <w:style w:type="numbering" w:customStyle="1" w:styleId="ImportedStyle213">
    <w:name w:val="Imported Style 213"/>
    <w:rsid w:val="00E75C90"/>
  </w:style>
  <w:style w:type="numbering" w:customStyle="1" w:styleId="ImportedStyle222">
    <w:name w:val="Imported Style 222"/>
    <w:rsid w:val="00E75C90"/>
  </w:style>
  <w:style w:type="numbering" w:customStyle="1" w:styleId="ImportedStyle232">
    <w:name w:val="Imported Style 232"/>
    <w:rsid w:val="00E75C90"/>
  </w:style>
  <w:style w:type="numbering" w:customStyle="1" w:styleId="ImportedStyle242">
    <w:name w:val="Imported Style 242"/>
    <w:rsid w:val="00E75C90"/>
  </w:style>
  <w:style w:type="numbering" w:customStyle="1" w:styleId="ImportedStyle252">
    <w:name w:val="Imported Style 252"/>
    <w:rsid w:val="00E75C90"/>
  </w:style>
  <w:style w:type="numbering" w:customStyle="1" w:styleId="ImportedStyle262">
    <w:name w:val="Imported Style 262"/>
    <w:rsid w:val="00E75C90"/>
  </w:style>
  <w:style w:type="numbering" w:customStyle="1" w:styleId="ImportedStyle272">
    <w:name w:val="Imported Style 272"/>
    <w:rsid w:val="00E75C90"/>
  </w:style>
  <w:style w:type="numbering" w:customStyle="1" w:styleId="ImportedStyle282">
    <w:name w:val="Imported Style 282"/>
    <w:rsid w:val="00E75C90"/>
  </w:style>
  <w:style w:type="numbering" w:customStyle="1" w:styleId="ImportedStyle292">
    <w:name w:val="Imported Style 292"/>
    <w:rsid w:val="00E75C90"/>
  </w:style>
  <w:style w:type="numbering" w:customStyle="1" w:styleId="ImportedStyle302">
    <w:name w:val="Imported Style 302"/>
    <w:rsid w:val="00E75C90"/>
  </w:style>
  <w:style w:type="numbering" w:customStyle="1" w:styleId="ImportedStyle312">
    <w:name w:val="Imported Style 312"/>
    <w:rsid w:val="00E75C90"/>
  </w:style>
  <w:style w:type="numbering" w:customStyle="1" w:styleId="ImportedStyle332">
    <w:name w:val="Imported Style 332"/>
    <w:rsid w:val="00E75C90"/>
  </w:style>
  <w:style w:type="numbering" w:customStyle="1" w:styleId="ImportedStyle342">
    <w:name w:val="Imported Style 342"/>
    <w:rsid w:val="00E75C90"/>
  </w:style>
  <w:style w:type="numbering" w:customStyle="1" w:styleId="ImportedStyle352">
    <w:name w:val="Imported Style 352"/>
    <w:rsid w:val="00E75C90"/>
  </w:style>
  <w:style w:type="numbering" w:customStyle="1" w:styleId="ImportedStyle362">
    <w:name w:val="Imported Style 362"/>
    <w:rsid w:val="00E75C90"/>
  </w:style>
  <w:style w:type="numbering" w:customStyle="1" w:styleId="ImportedStyle372">
    <w:name w:val="Imported Style 372"/>
    <w:rsid w:val="00E75C90"/>
  </w:style>
  <w:style w:type="numbering" w:customStyle="1" w:styleId="ImportedStyle382">
    <w:name w:val="Imported Style 382"/>
    <w:rsid w:val="00E75C90"/>
  </w:style>
  <w:style w:type="numbering" w:customStyle="1" w:styleId="ImportedStyle392">
    <w:name w:val="Imported Style 392"/>
    <w:rsid w:val="00E75C90"/>
  </w:style>
  <w:style w:type="numbering" w:customStyle="1" w:styleId="ImportedStyle402">
    <w:name w:val="Imported Style 402"/>
    <w:rsid w:val="00E75C90"/>
  </w:style>
  <w:style w:type="numbering" w:customStyle="1" w:styleId="ImportedStyle412">
    <w:name w:val="Imported Style 412"/>
    <w:rsid w:val="00E75C90"/>
  </w:style>
  <w:style w:type="numbering" w:customStyle="1" w:styleId="ImportedStyle422">
    <w:name w:val="Imported Style 422"/>
    <w:rsid w:val="00E75C90"/>
  </w:style>
  <w:style w:type="numbering" w:customStyle="1" w:styleId="ImportedStyle432">
    <w:name w:val="Imported Style 432"/>
    <w:rsid w:val="00E75C90"/>
  </w:style>
  <w:style w:type="numbering" w:customStyle="1" w:styleId="ImportedStyle442">
    <w:name w:val="Imported Style 442"/>
    <w:rsid w:val="00E75C90"/>
  </w:style>
  <w:style w:type="numbering" w:customStyle="1" w:styleId="ImportedStyle452">
    <w:name w:val="Imported Style 452"/>
    <w:rsid w:val="00E75C90"/>
  </w:style>
  <w:style w:type="numbering" w:customStyle="1" w:styleId="ImportedStyle462">
    <w:name w:val="Imported Style 462"/>
    <w:rsid w:val="00E75C90"/>
  </w:style>
  <w:style w:type="numbering" w:customStyle="1" w:styleId="ImportedStyle472">
    <w:name w:val="Imported Style 472"/>
    <w:rsid w:val="00E75C90"/>
  </w:style>
  <w:style w:type="table" w:customStyle="1" w:styleId="TableGrid19">
    <w:name w:val="Table Grid19"/>
    <w:basedOn w:val="TableNormal"/>
    <w:next w:val="TableGrid"/>
    <w:uiPriority w:val="39"/>
    <w:rsid w:val="00E75C90"/>
    <w:pPr>
      <w:widowControl/>
      <w:autoSpaceDE/>
      <w:autoSpaceDN/>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E75C90"/>
  </w:style>
  <w:style w:type="numbering" w:customStyle="1" w:styleId="NoList110">
    <w:name w:val="No List110"/>
    <w:next w:val="NoList"/>
    <w:uiPriority w:val="99"/>
    <w:semiHidden/>
    <w:unhideWhenUsed/>
    <w:rsid w:val="00E75C90"/>
  </w:style>
  <w:style w:type="numbering" w:customStyle="1" w:styleId="NoList112">
    <w:name w:val="No List112"/>
    <w:next w:val="NoList"/>
    <w:uiPriority w:val="99"/>
    <w:semiHidden/>
    <w:unhideWhenUsed/>
    <w:rsid w:val="00E75C90"/>
  </w:style>
  <w:style w:type="numbering" w:customStyle="1" w:styleId="ImportedStyle1112">
    <w:name w:val="Imported Style 1112"/>
    <w:rsid w:val="00E75C90"/>
  </w:style>
  <w:style w:type="numbering" w:customStyle="1" w:styleId="ImportedStyle2102">
    <w:name w:val="Imported Style 2102"/>
    <w:rsid w:val="00E75C90"/>
  </w:style>
  <w:style w:type="numbering" w:customStyle="1" w:styleId="ImportedStyle322">
    <w:name w:val="Imported Style 322"/>
    <w:rsid w:val="00E75C90"/>
  </w:style>
  <w:style w:type="numbering" w:customStyle="1" w:styleId="ImportedStyle482">
    <w:name w:val="Imported Style 482"/>
    <w:rsid w:val="00E75C90"/>
  </w:style>
  <w:style w:type="numbering" w:customStyle="1" w:styleId="ImportedStyle512">
    <w:name w:val="Imported Style 512"/>
    <w:rsid w:val="00E75C90"/>
  </w:style>
  <w:style w:type="numbering" w:customStyle="1" w:styleId="ImportedStyle612">
    <w:name w:val="Imported Style 612"/>
    <w:rsid w:val="00E75C90"/>
  </w:style>
  <w:style w:type="numbering" w:customStyle="1" w:styleId="ImportedStyle712">
    <w:name w:val="Imported Style 712"/>
    <w:rsid w:val="00E75C90"/>
  </w:style>
  <w:style w:type="numbering" w:customStyle="1" w:styleId="ImportedStyle812">
    <w:name w:val="Imported Style 812"/>
    <w:rsid w:val="00E75C90"/>
  </w:style>
  <w:style w:type="numbering" w:customStyle="1" w:styleId="ImportedStyle912">
    <w:name w:val="Imported Style 912"/>
    <w:rsid w:val="00E75C90"/>
  </w:style>
  <w:style w:type="numbering" w:customStyle="1" w:styleId="ImportedStyle1012">
    <w:name w:val="Imported Style 1012"/>
    <w:rsid w:val="00E75C90"/>
  </w:style>
  <w:style w:type="numbering" w:customStyle="1" w:styleId="ImportedStyle1121">
    <w:name w:val="Imported Style 1121"/>
    <w:rsid w:val="00E75C90"/>
  </w:style>
  <w:style w:type="numbering" w:customStyle="1" w:styleId="ImportedStyle1212">
    <w:name w:val="Imported Style 1212"/>
    <w:rsid w:val="00E75C90"/>
  </w:style>
  <w:style w:type="numbering" w:customStyle="1" w:styleId="ImportedStyle1312">
    <w:name w:val="Imported Style 1312"/>
    <w:rsid w:val="00E75C90"/>
  </w:style>
  <w:style w:type="numbering" w:customStyle="1" w:styleId="ImportedStyle1412">
    <w:name w:val="Imported Style 1412"/>
    <w:rsid w:val="00E75C90"/>
  </w:style>
  <w:style w:type="numbering" w:customStyle="1" w:styleId="ImportedStyle1512">
    <w:name w:val="Imported Style 1512"/>
    <w:rsid w:val="00E75C90"/>
  </w:style>
  <w:style w:type="numbering" w:customStyle="1" w:styleId="ImportedStyle1612">
    <w:name w:val="Imported Style 1612"/>
    <w:rsid w:val="00E75C90"/>
  </w:style>
  <w:style w:type="numbering" w:customStyle="1" w:styleId="ImportedStyle1712">
    <w:name w:val="Imported Style 1712"/>
    <w:rsid w:val="00E75C90"/>
  </w:style>
  <w:style w:type="numbering" w:customStyle="1" w:styleId="ImportedStyle1812">
    <w:name w:val="Imported Style 1812"/>
    <w:rsid w:val="00E75C90"/>
  </w:style>
  <w:style w:type="numbering" w:customStyle="1" w:styleId="ImportedStyle1912">
    <w:name w:val="Imported Style 1912"/>
    <w:rsid w:val="00E75C90"/>
  </w:style>
  <w:style w:type="numbering" w:customStyle="1" w:styleId="ImportedStyle2012">
    <w:name w:val="Imported Style 2012"/>
    <w:rsid w:val="00E75C90"/>
  </w:style>
  <w:style w:type="numbering" w:customStyle="1" w:styleId="ImportedStyle2112">
    <w:name w:val="Imported Style 2112"/>
    <w:rsid w:val="00E75C90"/>
  </w:style>
  <w:style w:type="numbering" w:customStyle="1" w:styleId="ImportedStyle2212">
    <w:name w:val="Imported Style 2212"/>
    <w:rsid w:val="00E75C90"/>
  </w:style>
  <w:style w:type="numbering" w:customStyle="1" w:styleId="ImportedStyle2312">
    <w:name w:val="Imported Style 2312"/>
    <w:rsid w:val="00E75C90"/>
  </w:style>
  <w:style w:type="numbering" w:customStyle="1" w:styleId="ImportedStyle2412">
    <w:name w:val="Imported Style 2412"/>
    <w:rsid w:val="00E75C90"/>
  </w:style>
  <w:style w:type="numbering" w:customStyle="1" w:styleId="ImportedStyle2512">
    <w:name w:val="Imported Style 2512"/>
    <w:rsid w:val="00E75C90"/>
  </w:style>
  <w:style w:type="numbering" w:customStyle="1" w:styleId="ImportedStyle2612">
    <w:name w:val="Imported Style 2612"/>
    <w:rsid w:val="00E75C90"/>
  </w:style>
  <w:style w:type="numbering" w:customStyle="1" w:styleId="ImportedStyle2712">
    <w:name w:val="Imported Style 2712"/>
    <w:rsid w:val="00E75C90"/>
  </w:style>
  <w:style w:type="numbering" w:customStyle="1" w:styleId="ImportedStyle2812">
    <w:name w:val="Imported Style 2812"/>
    <w:rsid w:val="00E75C90"/>
  </w:style>
  <w:style w:type="numbering" w:customStyle="1" w:styleId="ImportedStyle2912">
    <w:name w:val="Imported Style 2912"/>
    <w:rsid w:val="00E75C90"/>
  </w:style>
  <w:style w:type="numbering" w:customStyle="1" w:styleId="ImportedStyle3012">
    <w:name w:val="Imported Style 3012"/>
    <w:rsid w:val="00E75C90"/>
  </w:style>
  <w:style w:type="numbering" w:customStyle="1" w:styleId="ImportedStyle3112">
    <w:name w:val="Imported Style 3112"/>
    <w:rsid w:val="00E75C90"/>
  </w:style>
  <w:style w:type="numbering" w:customStyle="1" w:styleId="ImportedStyle3312">
    <w:name w:val="Imported Style 3312"/>
    <w:rsid w:val="00E75C90"/>
  </w:style>
  <w:style w:type="numbering" w:customStyle="1" w:styleId="ImportedStyle3412">
    <w:name w:val="Imported Style 3412"/>
    <w:rsid w:val="00E75C90"/>
  </w:style>
  <w:style w:type="numbering" w:customStyle="1" w:styleId="ImportedStyle3512">
    <w:name w:val="Imported Style 3512"/>
    <w:rsid w:val="00E75C90"/>
  </w:style>
  <w:style w:type="numbering" w:customStyle="1" w:styleId="ImportedStyle3612">
    <w:name w:val="Imported Style 3612"/>
    <w:rsid w:val="00E75C90"/>
  </w:style>
  <w:style w:type="numbering" w:customStyle="1" w:styleId="ImportedStyle3712">
    <w:name w:val="Imported Style 3712"/>
    <w:rsid w:val="00E75C90"/>
  </w:style>
  <w:style w:type="numbering" w:customStyle="1" w:styleId="ImportedStyle3812">
    <w:name w:val="Imported Style 3812"/>
    <w:rsid w:val="00E75C90"/>
  </w:style>
  <w:style w:type="numbering" w:customStyle="1" w:styleId="ImportedStyle3912">
    <w:name w:val="Imported Style 3912"/>
    <w:rsid w:val="00E75C90"/>
  </w:style>
  <w:style w:type="numbering" w:customStyle="1" w:styleId="ImportedStyle4012">
    <w:name w:val="Imported Style 4012"/>
    <w:rsid w:val="00E75C90"/>
  </w:style>
  <w:style w:type="numbering" w:customStyle="1" w:styleId="ImportedStyle4112">
    <w:name w:val="Imported Style 4112"/>
    <w:rsid w:val="00E75C90"/>
  </w:style>
  <w:style w:type="numbering" w:customStyle="1" w:styleId="ImportedStyle4212">
    <w:name w:val="Imported Style 4212"/>
    <w:rsid w:val="00E75C90"/>
  </w:style>
  <w:style w:type="numbering" w:customStyle="1" w:styleId="ImportedStyle4312">
    <w:name w:val="Imported Style 4312"/>
    <w:rsid w:val="00E75C90"/>
  </w:style>
  <w:style w:type="numbering" w:customStyle="1" w:styleId="ImportedStyle4412">
    <w:name w:val="Imported Style 4412"/>
    <w:rsid w:val="00E75C90"/>
  </w:style>
  <w:style w:type="numbering" w:customStyle="1" w:styleId="ImportedStyle4512">
    <w:name w:val="Imported Style 4512"/>
    <w:rsid w:val="00E75C90"/>
  </w:style>
  <w:style w:type="numbering" w:customStyle="1" w:styleId="ImportedStyle4612">
    <w:name w:val="Imported Style 4612"/>
    <w:rsid w:val="00E75C90"/>
  </w:style>
  <w:style w:type="numbering" w:customStyle="1" w:styleId="ImportedStyle4712">
    <w:name w:val="Imported Style 4712"/>
    <w:rsid w:val="00E75C90"/>
  </w:style>
  <w:style w:type="numbering" w:customStyle="1" w:styleId="NoList1112">
    <w:name w:val="No List1112"/>
    <w:next w:val="NoList"/>
    <w:uiPriority w:val="99"/>
    <w:semiHidden/>
    <w:unhideWhenUsed/>
    <w:rsid w:val="00E75C90"/>
  </w:style>
  <w:style w:type="numbering" w:customStyle="1" w:styleId="NoList22">
    <w:name w:val="No List22"/>
    <w:next w:val="NoList"/>
    <w:uiPriority w:val="99"/>
    <w:semiHidden/>
    <w:unhideWhenUsed/>
    <w:rsid w:val="00E75C90"/>
  </w:style>
  <w:style w:type="numbering" w:customStyle="1" w:styleId="NoList121">
    <w:name w:val="No List121"/>
    <w:next w:val="NoList"/>
    <w:uiPriority w:val="99"/>
    <w:semiHidden/>
    <w:unhideWhenUsed/>
    <w:rsid w:val="00E75C90"/>
  </w:style>
  <w:style w:type="numbering" w:customStyle="1" w:styleId="NoList32">
    <w:name w:val="No List32"/>
    <w:next w:val="NoList"/>
    <w:uiPriority w:val="99"/>
    <w:semiHidden/>
    <w:unhideWhenUsed/>
    <w:rsid w:val="00E75C90"/>
  </w:style>
  <w:style w:type="table" w:customStyle="1" w:styleId="TableNormal13">
    <w:name w:val="Table Normal13"/>
    <w:uiPriority w:val="2"/>
    <w:semiHidden/>
    <w:unhideWhenUsed/>
    <w:qFormat/>
    <w:rsid w:val="00E75C90"/>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E75C90"/>
  </w:style>
  <w:style w:type="numbering" w:customStyle="1" w:styleId="NoList52">
    <w:name w:val="No List52"/>
    <w:next w:val="NoList"/>
    <w:uiPriority w:val="99"/>
    <w:semiHidden/>
    <w:unhideWhenUsed/>
    <w:rsid w:val="00E75C90"/>
  </w:style>
  <w:style w:type="numbering" w:customStyle="1" w:styleId="NoList61">
    <w:name w:val="No List61"/>
    <w:next w:val="NoList"/>
    <w:uiPriority w:val="99"/>
    <w:semiHidden/>
    <w:unhideWhenUsed/>
    <w:rsid w:val="00E75C90"/>
  </w:style>
  <w:style w:type="numbering" w:customStyle="1" w:styleId="NoList71">
    <w:name w:val="No List71"/>
    <w:next w:val="NoList"/>
    <w:uiPriority w:val="99"/>
    <w:semiHidden/>
    <w:unhideWhenUsed/>
    <w:rsid w:val="00E75C90"/>
  </w:style>
  <w:style w:type="numbering" w:customStyle="1" w:styleId="NoList81">
    <w:name w:val="No List81"/>
    <w:next w:val="NoList"/>
    <w:uiPriority w:val="99"/>
    <w:semiHidden/>
    <w:unhideWhenUsed/>
    <w:rsid w:val="00E75C90"/>
  </w:style>
  <w:style w:type="numbering" w:customStyle="1" w:styleId="NoList91">
    <w:name w:val="No List91"/>
    <w:next w:val="NoList"/>
    <w:uiPriority w:val="99"/>
    <w:semiHidden/>
    <w:unhideWhenUsed/>
    <w:rsid w:val="00E75C90"/>
  </w:style>
  <w:style w:type="numbering" w:customStyle="1" w:styleId="NoList101">
    <w:name w:val="No List101"/>
    <w:next w:val="NoList"/>
    <w:uiPriority w:val="99"/>
    <w:semiHidden/>
    <w:unhideWhenUsed/>
    <w:rsid w:val="00E75C90"/>
  </w:style>
  <w:style w:type="table" w:customStyle="1" w:styleId="TableGrid20">
    <w:name w:val="TableGrid2"/>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75C90"/>
  </w:style>
  <w:style w:type="numbering" w:customStyle="1" w:styleId="NoList141">
    <w:name w:val="No List141"/>
    <w:next w:val="NoList"/>
    <w:uiPriority w:val="99"/>
    <w:semiHidden/>
    <w:unhideWhenUsed/>
    <w:rsid w:val="00E75C90"/>
  </w:style>
  <w:style w:type="numbering" w:customStyle="1" w:styleId="NoList151">
    <w:name w:val="No List151"/>
    <w:next w:val="NoList"/>
    <w:uiPriority w:val="99"/>
    <w:semiHidden/>
    <w:unhideWhenUsed/>
    <w:rsid w:val="00E75C90"/>
  </w:style>
  <w:style w:type="table" w:customStyle="1" w:styleId="LightShading14">
    <w:name w:val="Light Shading14"/>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E75C90"/>
  </w:style>
  <w:style w:type="table" w:customStyle="1" w:styleId="TableGrid72">
    <w:name w:val="Table Grid72"/>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75C90"/>
  </w:style>
  <w:style w:type="numbering" w:customStyle="1" w:styleId="NoList411">
    <w:name w:val="No List411"/>
    <w:next w:val="NoList"/>
    <w:uiPriority w:val="99"/>
    <w:semiHidden/>
    <w:unhideWhenUsed/>
    <w:rsid w:val="00E75C90"/>
  </w:style>
  <w:style w:type="numbering" w:customStyle="1" w:styleId="NoList511">
    <w:name w:val="No List511"/>
    <w:next w:val="NoList"/>
    <w:uiPriority w:val="99"/>
    <w:semiHidden/>
    <w:unhideWhenUsed/>
    <w:rsid w:val="00E75C90"/>
  </w:style>
  <w:style w:type="table" w:customStyle="1" w:styleId="LightShading4">
    <w:name w:val="Light Shading4"/>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E75C90"/>
  </w:style>
  <w:style w:type="numbering" w:customStyle="1" w:styleId="NoList171">
    <w:name w:val="No List171"/>
    <w:next w:val="NoList"/>
    <w:uiPriority w:val="99"/>
    <w:semiHidden/>
    <w:unhideWhenUsed/>
    <w:rsid w:val="00E75C90"/>
  </w:style>
  <w:style w:type="table" w:customStyle="1" w:styleId="TableGrid92">
    <w:name w:val="Table Grid92"/>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E75C90"/>
  </w:style>
  <w:style w:type="numbering" w:customStyle="1" w:styleId="NoList191">
    <w:name w:val="No List191"/>
    <w:next w:val="NoList"/>
    <w:uiPriority w:val="99"/>
    <w:semiHidden/>
    <w:unhideWhenUsed/>
    <w:rsid w:val="00E75C90"/>
  </w:style>
  <w:style w:type="numbering" w:customStyle="1" w:styleId="NoList23">
    <w:name w:val="No List23"/>
    <w:next w:val="NoList"/>
    <w:uiPriority w:val="99"/>
    <w:semiHidden/>
    <w:unhideWhenUsed/>
    <w:rsid w:val="00E75C90"/>
  </w:style>
  <w:style w:type="table" w:customStyle="1" w:styleId="5">
    <w:name w:val="5"/>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4">
    <w:name w:val="4"/>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3">
    <w:name w:val="3"/>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2">
    <w:name w:val="2"/>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1">
    <w:name w:val="1"/>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paragraph" w:customStyle="1" w:styleId="pf0">
    <w:name w:val="pf0"/>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11">
    <w:name w:val="cf11"/>
    <w:basedOn w:val="DefaultParagraphFont"/>
    <w:rsid w:val="00E75C90"/>
    <w:rPr>
      <w:rFonts w:ascii="Segoe UI" w:hAnsi="Segoe UI" w:cs="Segoe UI" w:hint="default"/>
      <w:i/>
      <w:iCs/>
      <w:sz w:val="18"/>
      <w:szCs w:val="18"/>
      <w:shd w:val="clear" w:color="auto" w:fill="FFFF00"/>
    </w:rPr>
  </w:style>
  <w:style w:type="character" w:customStyle="1" w:styleId="cf21">
    <w:name w:val="cf21"/>
    <w:basedOn w:val="DefaultParagraphFont"/>
    <w:rsid w:val="00E75C90"/>
    <w:rPr>
      <w:rFonts w:ascii="Segoe UI" w:hAnsi="Segoe UI" w:cs="Segoe UI" w:hint="default"/>
      <w:sz w:val="18"/>
      <w:szCs w:val="18"/>
      <w:shd w:val="clear" w:color="auto" w:fill="FFFF00"/>
    </w:rPr>
  </w:style>
  <w:style w:type="character" w:customStyle="1" w:styleId="cf31">
    <w:name w:val="cf31"/>
    <w:basedOn w:val="DefaultParagraphFont"/>
    <w:rsid w:val="00E75C90"/>
    <w:rPr>
      <w:rFonts w:ascii="Segoe UI" w:hAnsi="Segoe UI" w:cs="Segoe UI" w:hint="default"/>
      <w:strike/>
      <w:sz w:val="18"/>
      <w:szCs w:val="18"/>
      <w:shd w:val="clear" w:color="auto" w:fill="FFFF00"/>
    </w:rPr>
  </w:style>
  <w:style w:type="character" w:customStyle="1" w:styleId="cf41">
    <w:name w:val="cf41"/>
    <w:basedOn w:val="DefaultParagraphFont"/>
    <w:rsid w:val="00E75C90"/>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5C90"/>
    <w:rPr>
      <w:color w:val="605E5C"/>
      <w:shd w:val="clear" w:color="auto" w:fill="E1DFDD"/>
    </w:rPr>
  </w:style>
  <w:style w:type="character" w:customStyle="1" w:styleId="Mention1">
    <w:name w:val="Mention1"/>
    <w:basedOn w:val="DefaultParagraphFont"/>
    <w:uiPriority w:val="99"/>
    <w:unhideWhenUsed/>
    <w:rsid w:val="00E75C90"/>
    <w:rPr>
      <w:color w:val="2B579A"/>
      <w:shd w:val="clear" w:color="auto" w:fill="E6E6E6"/>
    </w:rPr>
  </w:style>
  <w:style w:type="character" w:styleId="LineNumber">
    <w:name w:val="line number"/>
    <w:basedOn w:val="DefaultParagraphFont"/>
    <w:uiPriority w:val="99"/>
    <w:semiHidden/>
    <w:unhideWhenUsed/>
    <w:rsid w:val="00E75C90"/>
  </w:style>
  <w:style w:type="character" w:customStyle="1" w:styleId="Mention2">
    <w:name w:val="Mention2"/>
    <w:basedOn w:val="DefaultParagraphFont"/>
    <w:uiPriority w:val="99"/>
    <w:unhideWhenUsed/>
    <w:rsid w:val="00E75C90"/>
    <w:rPr>
      <w:color w:val="2B579A"/>
      <w:shd w:val="clear" w:color="auto" w:fill="E6E6E6"/>
    </w:rPr>
  </w:style>
  <w:style w:type="character" w:customStyle="1" w:styleId="UnresolvedMention2">
    <w:name w:val="Unresolved Mention2"/>
    <w:basedOn w:val="DefaultParagraphFont"/>
    <w:uiPriority w:val="99"/>
    <w:semiHidden/>
    <w:unhideWhenUsed/>
    <w:rsid w:val="00E75C90"/>
    <w:rPr>
      <w:color w:val="605E5C"/>
      <w:shd w:val="clear" w:color="auto" w:fill="E1DFDD"/>
    </w:rPr>
  </w:style>
  <w:style w:type="table" w:customStyle="1" w:styleId="TableGrid200">
    <w:name w:val="Table Grid20"/>
    <w:basedOn w:val="TableNormal"/>
    <w:next w:val="TableGrid"/>
    <w:uiPriority w:val="39"/>
    <w:rsid w:val="00E75C90"/>
    <w:pPr>
      <w:widowControl/>
      <w:autoSpaceDE/>
      <w:autoSpaceDN/>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75C90"/>
  </w:style>
  <w:style w:type="numbering" w:customStyle="1" w:styleId="NoList113">
    <w:name w:val="No List113"/>
    <w:next w:val="NoList"/>
    <w:uiPriority w:val="99"/>
    <w:semiHidden/>
    <w:unhideWhenUsed/>
    <w:rsid w:val="00E75C90"/>
  </w:style>
  <w:style w:type="table" w:customStyle="1" w:styleId="TableGrid30">
    <w:name w:val="TableGrid3"/>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75C90"/>
  </w:style>
  <w:style w:type="numbering" w:customStyle="1" w:styleId="NoList114">
    <w:name w:val="No List114"/>
    <w:next w:val="NoList"/>
    <w:uiPriority w:val="99"/>
    <w:semiHidden/>
    <w:unhideWhenUsed/>
    <w:rsid w:val="00E75C90"/>
  </w:style>
  <w:style w:type="table" w:customStyle="1" w:styleId="TableGrid40">
    <w:name w:val="TableGrid4"/>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75C90"/>
  </w:style>
  <w:style w:type="paragraph" w:customStyle="1" w:styleId="ICCATANNUALReportBody">
    <w:name w:val="ICCAT ANNUAL Report Body"/>
    <w:basedOn w:val="Normal"/>
    <w:link w:val="ICCATANNUALReportBodyChar"/>
    <w:qFormat/>
    <w:rsid w:val="00E75C90"/>
    <w:pPr>
      <w:widowControl/>
      <w:autoSpaceDE/>
      <w:autoSpaceDN/>
      <w:spacing w:after="160" w:line="259" w:lineRule="auto"/>
    </w:pPr>
    <w:rPr>
      <w:rFonts w:eastAsia="Calibri" w:cs="Times New Roman"/>
      <w:sz w:val="20"/>
      <w:lang w:val="pt-PT"/>
    </w:rPr>
  </w:style>
  <w:style w:type="character" w:customStyle="1" w:styleId="ICCATANNUALReportBodyChar">
    <w:name w:val="ICCAT ANNUAL Report Body Char"/>
    <w:basedOn w:val="DefaultParagraphFont"/>
    <w:link w:val="ICCATANNUALReportBody"/>
    <w:rsid w:val="00E75C90"/>
    <w:rPr>
      <w:rFonts w:ascii="Cambria" w:eastAsia="Calibri" w:hAnsi="Cambria" w:cs="Times New Roman"/>
      <w:sz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04-10-e.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e/2019-01-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cat.int/Documents/Recs/compendiopdf-e/2019-01-e.pdf" TargetMode="External"/><Relationship Id="rId4" Type="http://schemas.openxmlformats.org/officeDocument/2006/relationships/settings" Target="settings.xml"/><Relationship Id="rId9" Type="http://schemas.openxmlformats.org/officeDocument/2006/relationships/hyperlink" Target="https://www.iccat.int/Documents/Recs/compendiopdf-e/2019-01-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9EFD4-9B0D-49CD-A2B9-0A47822A7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4477</Words>
  <Characters>25524</Characters>
  <Application>Microsoft Office Word</Application>
  <DocSecurity>0</DocSecurity>
  <Lines>212</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2025-11-19T11:34:00Z</dcterms:created>
  <dcterms:modified xsi:type="dcterms:W3CDTF">2025-11-19T14:39:00Z</dcterms:modified>
</cp:coreProperties>
</file>