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B10B" w14:textId="46F28C1E" w:rsidR="00C7478B" w:rsidRPr="00FF5F1D" w:rsidRDefault="00AF0834" w:rsidP="00AF0834">
      <w:pPr>
        <w:tabs>
          <w:tab w:val="left" w:pos="426"/>
          <w:tab w:val="center" w:pos="4680"/>
          <w:tab w:val="left" w:pos="6430"/>
        </w:tabs>
        <w:jc w:val="right"/>
        <w:rPr>
          <w:rFonts w:ascii="Cambria" w:eastAsia="Cambria" w:hAnsi="Cambria" w:cs="Cambria"/>
          <w:b/>
          <w:bCs/>
          <w:iCs/>
          <w:color w:val="231F20"/>
          <w:szCs w:val="20"/>
        </w:rPr>
      </w:pPr>
      <w:r w:rsidRPr="00FF5F1D">
        <w:rPr>
          <w:rFonts w:ascii="Cambria" w:eastAsia="Cambria" w:hAnsi="Cambria" w:cs="Cambria"/>
          <w:b/>
          <w:bCs/>
          <w:iCs/>
          <w:color w:val="231F20"/>
          <w:szCs w:val="20"/>
        </w:rPr>
        <w:t>Original: English</w:t>
      </w:r>
    </w:p>
    <w:p w14:paraId="014E584C" w14:textId="77777777" w:rsidR="00AF0834" w:rsidRPr="00FF5F1D" w:rsidRDefault="00AF0834" w:rsidP="00AF0834">
      <w:pPr>
        <w:tabs>
          <w:tab w:val="left" w:pos="426"/>
          <w:tab w:val="center" w:pos="4680"/>
          <w:tab w:val="left" w:pos="6430"/>
        </w:tabs>
        <w:jc w:val="right"/>
        <w:rPr>
          <w:rFonts w:ascii="Cambria" w:eastAsia="Cambria" w:hAnsi="Cambria" w:cs="Cambria"/>
          <w:b/>
          <w:bCs/>
          <w:iCs/>
          <w:color w:val="231F20"/>
          <w:szCs w:val="20"/>
        </w:rPr>
      </w:pPr>
    </w:p>
    <w:p w14:paraId="76E46643" w14:textId="77777777" w:rsidR="00137205" w:rsidRPr="00FF5F1D" w:rsidRDefault="00361BFA" w:rsidP="00FE0AAC">
      <w:pPr>
        <w:tabs>
          <w:tab w:val="left" w:pos="426"/>
          <w:tab w:val="center" w:pos="4680"/>
          <w:tab w:val="left" w:pos="6430"/>
        </w:tabs>
        <w:jc w:val="center"/>
        <w:rPr>
          <w:rFonts w:ascii="Cambria" w:eastAsia="Cambria" w:hAnsi="Cambria" w:cs="Cambria"/>
          <w:b/>
          <w:bCs/>
          <w:iCs/>
          <w:color w:val="231F20"/>
          <w:szCs w:val="20"/>
        </w:rPr>
      </w:pPr>
      <w:r w:rsidRPr="00FF5F1D">
        <w:rPr>
          <w:rFonts w:ascii="Cambria" w:eastAsia="Cambria" w:hAnsi="Cambria" w:cs="Cambria"/>
          <w:b/>
          <w:bCs/>
          <w:iCs/>
          <w:color w:val="231F20"/>
          <w:szCs w:val="20"/>
        </w:rPr>
        <w:t xml:space="preserve">Draft </w:t>
      </w:r>
      <w:r w:rsidR="00FE0AAC" w:rsidRPr="00FF5F1D">
        <w:rPr>
          <w:rFonts w:ascii="Cambria" w:eastAsia="Cambria" w:hAnsi="Cambria" w:cs="Cambria"/>
          <w:b/>
          <w:bCs/>
          <w:iCs/>
          <w:color w:val="231F20"/>
          <w:szCs w:val="20"/>
        </w:rPr>
        <w:t xml:space="preserve">Recommendation by ICCAT </w:t>
      </w:r>
      <w:r w:rsidR="00E47401" w:rsidRPr="00FF5F1D">
        <w:rPr>
          <w:rFonts w:ascii="Cambria" w:hAnsi="Cambria" w:cs="Cambria" w:hint="eastAsia"/>
          <w:b/>
          <w:bCs/>
          <w:iCs/>
          <w:color w:val="231F20"/>
          <w:szCs w:val="20"/>
          <w:lang w:eastAsia="ja-JP"/>
        </w:rPr>
        <w:t xml:space="preserve">to </w:t>
      </w:r>
      <w:r w:rsidR="006D3470" w:rsidRPr="00FF5F1D">
        <w:rPr>
          <w:rFonts w:ascii="Cambria" w:hAnsi="Cambria" w:cs="Cambria" w:hint="eastAsia"/>
          <w:b/>
          <w:bCs/>
          <w:iCs/>
          <w:color w:val="231F20"/>
          <w:szCs w:val="20"/>
          <w:lang w:eastAsia="ja-JP"/>
        </w:rPr>
        <w:t xml:space="preserve">amend </w:t>
      </w:r>
      <w:r w:rsidR="00AD1088" w:rsidRPr="00FF5F1D">
        <w:rPr>
          <w:rFonts w:ascii="Cambria" w:hAnsi="Cambria" w:cs="Cambria"/>
          <w:b/>
          <w:bCs/>
          <w:iCs/>
          <w:color w:val="231F20"/>
          <w:szCs w:val="20"/>
          <w:lang w:eastAsia="ja-JP"/>
        </w:rPr>
        <w:t>Rec</w:t>
      </w:r>
      <w:r w:rsidR="00137205" w:rsidRPr="00FF5F1D">
        <w:rPr>
          <w:rFonts w:ascii="Cambria" w:hAnsi="Cambria" w:cs="Cambria"/>
          <w:b/>
          <w:bCs/>
          <w:iCs/>
          <w:color w:val="231F20"/>
          <w:szCs w:val="20"/>
          <w:lang w:eastAsia="ja-JP"/>
        </w:rPr>
        <w:t>ommendation</w:t>
      </w:r>
      <w:r w:rsidR="00AD1088" w:rsidRPr="00FF5F1D">
        <w:rPr>
          <w:rFonts w:ascii="Cambria" w:hAnsi="Cambria" w:cs="Cambria"/>
          <w:b/>
          <w:bCs/>
          <w:iCs/>
          <w:color w:val="231F20"/>
          <w:szCs w:val="20"/>
          <w:lang w:eastAsia="ja-JP"/>
        </w:rPr>
        <w:t xml:space="preserve"> 22-10 </w:t>
      </w:r>
      <w:r w:rsidR="00FE0AAC" w:rsidRPr="00FF5F1D">
        <w:rPr>
          <w:rFonts w:ascii="Cambria" w:eastAsia="Cambria" w:hAnsi="Cambria" w:cs="Cambria"/>
          <w:b/>
          <w:bCs/>
          <w:iCs/>
          <w:color w:val="231F20"/>
          <w:szCs w:val="20"/>
        </w:rPr>
        <w:t xml:space="preserve">for a </w:t>
      </w:r>
    </w:p>
    <w:p w14:paraId="221008DB" w14:textId="72B67C5D" w:rsidR="00FE0AAC" w:rsidRPr="00FF5F1D" w:rsidRDefault="00FE0AAC" w:rsidP="00FE0AAC">
      <w:pPr>
        <w:tabs>
          <w:tab w:val="left" w:pos="426"/>
          <w:tab w:val="center" w:pos="4680"/>
          <w:tab w:val="left" w:pos="6430"/>
        </w:tabs>
        <w:jc w:val="center"/>
        <w:rPr>
          <w:rFonts w:ascii="Cambria" w:hAnsi="Cambria" w:cs="Cambria"/>
          <w:b/>
          <w:bCs/>
          <w:iCs/>
          <w:color w:val="231F20"/>
          <w:szCs w:val="20"/>
          <w:lang w:eastAsia="ja-JP"/>
        </w:rPr>
      </w:pPr>
      <w:proofErr w:type="gramStart"/>
      <w:r w:rsidRPr="00FF5F1D">
        <w:rPr>
          <w:rFonts w:ascii="Cambria" w:eastAsia="Cambria" w:hAnsi="Cambria" w:cs="Cambria"/>
          <w:b/>
          <w:bCs/>
          <w:iCs/>
          <w:color w:val="231F20"/>
          <w:szCs w:val="20"/>
        </w:rPr>
        <w:t>conservation</w:t>
      </w:r>
      <w:proofErr w:type="gramEnd"/>
      <w:r w:rsidRPr="00FF5F1D">
        <w:rPr>
          <w:rFonts w:ascii="Cambria" w:eastAsia="Cambria" w:hAnsi="Cambria" w:cs="Cambria"/>
          <w:b/>
          <w:bCs/>
          <w:iCs/>
          <w:color w:val="231F20"/>
          <w:szCs w:val="20"/>
        </w:rPr>
        <w:t xml:space="preserve"> and management plan for western </w:t>
      </w:r>
      <w:r w:rsidR="00BD4D98" w:rsidRPr="00FF5F1D">
        <w:rPr>
          <w:rFonts w:ascii="Cambria" w:eastAsia="Cambria" w:hAnsi="Cambria" w:cs="Cambria"/>
          <w:b/>
          <w:bCs/>
          <w:iCs/>
          <w:color w:val="231F20"/>
          <w:szCs w:val="20"/>
        </w:rPr>
        <w:t>A</w:t>
      </w:r>
      <w:r w:rsidRPr="00FF5F1D">
        <w:rPr>
          <w:rFonts w:ascii="Cambria" w:eastAsia="Cambria" w:hAnsi="Cambria" w:cs="Cambria"/>
          <w:b/>
          <w:bCs/>
          <w:iCs/>
          <w:color w:val="231F20"/>
          <w:szCs w:val="20"/>
        </w:rPr>
        <w:t>tlantic bluefin tuna</w:t>
      </w:r>
      <w:r w:rsidR="001E16E8" w:rsidRPr="00FF5F1D">
        <w:rPr>
          <w:rFonts w:ascii="Cambria" w:hAnsi="Cambria" w:cs="Cambria" w:hint="eastAsia"/>
          <w:b/>
          <w:bCs/>
          <w:iCs/>
          <w:color w:val="231F20"/>
          <w:szCs w:val="20"/>
          <w:lang w:eastAsia="ja-JP"/>
        </w:rPr>
        <w:t xml:space="preserve"> </w:t>
      </w:r>
    </w:p>
    <w:p w14:paraId="4E0987EF" w14:textId="77777777" w:rsidR="00FE0AAC" w:rsidRPr="00FF5F1D" w:rsidRDefault="00FE0AAC" w:rsidP="000A6103">
      <w:pPr>
        <w:tabs>
          <w:tab w:val="left" w:pos="426"/>
          <w:tab w:val="center" w:pos="4680"/>
          <w:tab w:val="left" w:pos="6430"/>
        </w:tabs>
        <w:jc w:val="both"/>
        <w:rPr>
          <w:rFonts w:ascii="Cambria" w:eastAsia="Cambria" w:hAnsi="Cambria" w:cs="Cambria"/>
          <w:i/>
          <w:color w:val="231F20"/>
          <w:szCs w:val="20"/>
        </w:rPr>
      </w:pPr>
    </w:p>
    <w:p w14:paraId="539DF6DC" w14:textId="4F32489F" w:rsidR="004F02F9" w:rsidRPr="00FF5F1D" w:rsidRDefault="006576AD" w:rsidP="006576AD">
      <w:pPr>
        <w:jc w:val="center"/>
        <w:rPr>
          <w:rFonts w:ascii="Cambria" w:hAnsi="Cambria" w:cs="Cambria"/>
          <w:bCs/>
          <w:i/>
          <w:iCs/>
          <w:szCs w:val="20"/>
          <w:lang w:val="en-GB" w:eastAsia="ja-JP"/>
        </w:rPr>
      </w:pPr>
      <w:r w:rsidRPr="00FF5F1D">
        <w:rPr>
          <w:rFonts w:ascii="Cambria" w:eastAsia="Cambria" w:hAnsi="Cambria" w:cs="Cambria"/>
          <w:bCs/>
          <w:i/>
          <w:iCs/>
          <w:szCs w:val="20"/>
        </w:rPr>
        <w:t>(</w:t>
      </w:r>
      <w:proofErr w:type="gramStart"/>
      <w:r w:rsidR="009B5346" w:rsidRPr="00FF5F1D">
        <w:rPr>
          <w:rFonts w:ascii="Cambria" w:eastAsia="Cambria" w:hAnsi="Cambria" w:cs="Cambria"/>
          <w:bCs/>
          <w:i/>
          <w:iCs/>
          <w:szCs w:val="20"/>
        </w:rPr>
        <w:t>proposal</w:t>
      </w:r>
      <w:proofErr w:type="gramEnd"/>
      <w:r w:rsidR="009B5346" w:rsidRPr="00FF5F1D">
        <w:rPr>
          <w:rFonts w:ascii="Cambria" w:eastAsia="Cambria" w:hAnsi="Cambria" w:cs="Cambria"/>
          <w:bCs/>
          <w:i/>
          <w:iCs/>
          <w:szCs w:val="20"/>
        </w:rPr>
        <w:t xml:space="preserve"> </w:t>
      </w:r>
      <w:r w:rsidRPr="00FF5F1D">
        <w:rPr>
          <w:rFonts w:ascii="Cambria" w:eastAsia="Cambria" w:hAnsi="Cambria" w:cs="Cambria"/>
          <w:bCs/>
          <w:i/>
          <w:iCs/>
          <w:szCs w:val="20"/>
        </w:rPr>
        <w:t xml:space="preserve">submitted by </w:t>
      </w:r>
      <w:r w:rsidR="00623C3A" w:rsidRPr="00FF5F1D">
        <w:rPr>
          <w:rFonts w:ascii="Cambria" w:hAnsi="Cambria" w:cs="Cambria"/>
          <w:bCs/>
          <w:i/>
          <w:iCs/>
          <w:szCs w:val="20"/>
          <w:lang w:eastAsia="ja-JP"/>
        </w:rPr>
        <w:t xml:space="preserve">the </w:t>
      </w:r>
      <w:r w:rsidR="00E55D8E" w:rsidRPr="00FF5F1D">
        <w:rPr>
          <w:rFonts w:ascii="Cambria" w:hAnsi="Cambria" w:cs="Cambria"/>
          <w:bCs/>
          <w:i/>
          <w:iCs/>
          <w:szCs w:val="20"/>
          <w:lang w:val="en-GB" w:eastAsia="ja-JP"/>
        </w:rPr>
        <w:t xml:space="preserve">United States, </w:t>
      </w:r>
      <w:r w:rsidR="00E55D8E" w:rsidRPr="00FF5F1D">
        <w:rPr>
          <w:rFonts w:ascii="Cambria" w:hAnsi="Cambria" w:cs="Cambria"/>
          <w:bCs/>
          <w:i/>
          <w:iCs/>
          <w:szCs w:val="20"/>
          <w:lang w:val="en-GB" w:eastAsia="ja-JP"/>
        </w:rPr>
        <w:t xml:space="preserve">the </w:t>
      </w:r>
      <w:r w:rsidR="00E55D8E" w:rsidRPr="00FF5F1D">
        <w:rPr>
          <w:rFonts w:ascii="Cambria" w:hAnsi="Cambria" w:cs="Cambria"/>
          <w:bCs/>
          <w:i/>
          <w:iCs/>
          <w:szCs w:val="20"/>
          <w:lang w:val="en-GB" w:eastAsia="ja-JP"/>
        </w:rPr>
        <w:t>European Union and Canada</w:t>
      </w:r>
      <w:r w:rsidR="00610E6A" w:rsidRPr="00FF5F1D">
        <w:rPr>
          <w:rFonts w:ascii="Cambria" w:hAnsi="Cambria" w:cs="Cambria"/>
          <w:bCs/>
          <w:i/>
          <w:iCs/>
          <w:szCs w:val="20"/>
          <w:lang w:val="en-GB" w:eastAsia="ja-JP"/>
        </w:rPr>
        <w:t xml:space="preserve"> </w:t>
      </w:r>
    </w:p>
    <w:p w14:paraId="0D6E4505" w14:textId="305F5072" w:rsidR="006576AD" w:rsidRPr="00FF5F1D" w:rsidRDefault="00610E6A" w:rsidP="006576AD">
      <w:pPr>
        <w:jc w:val="center"/>
        <w:rPr>
          <w:rFonts w:ascii="Cambria" w:eastAsia="Cambria" w:hAnsi="Cambria" w:cs="Cambria"/>
          <w:bCs/>
          <w:i/>
          <w:iCs/>
          <w:szCs w:val="20"/>
        </w:rPr>
      </w:pPr>
      <w:r w:rsidRPr="00FF5F1D">
        <w:rPr>
          <w:rFonts w:ascii="Cambria" w:hAnsi="Cambria" w:cs="Cambria"/>
          <w:bCs/>
          <w:i/>
          <w:iCs/>
          <w:szCs w:val="20"/>
          <w:lang w:val="en-GB" w:eastAsia="ja-JP"/>
        </w:rPr>
        <w:t xml:space="preserve">based on </w:t>
      </w:r>
      <w:r w:rsidR="00FA4E81" w:rsidRPr="00FF5F1D">
        <w:rPr>
          <w:rFonts w:ascii="Cambria" w:hAnsi="Cambria" w:cs="Cambria"/>
          <w:bCs/>
          <w:i/>
          <w:iCs/>
          <w:szCs w:val="20"/>
          <w:lang w:val="en-GB" w:eastAsia="ja-JP"/>
        </w:rPr>
        <w:t xml:space="preserve">document </w:t>
      </w:r>
      <w:r w:rsidR="004F02F9" w:rsidRPr="00FF5F1D">
        <w:rPr>
          <w:rFonts w:ascii="Cambria" w:hAnsi="Cambria" w:cs="Cambria"/>
          <w:bCs/>
          <w:i/>
          <w:iCs/>
          <w:szCs w:val="20"/>
          <w:lang w:val="en-GB" w:eastAsia="ja-JP"/>
        </w:rPr>
        <w:t>PA2_631A/2025 by the Panel 2 Chair</w:t>
      </w:r>
      <w:r w:rsidR="006576AD" w:rsidRPr="00FF5F1D">
        <w:rPr>
          <w:rFonts w:ascii="Cambria" w:eastAsia="Cambria" w:hAnsi="Cambria" w:cs="Cambria"/>
          <w:bCs/>
          <w:i/>
          <w:iCs/>
          <w:szCs w:val="20"/>
        </w:rPr>
        <w:t>)</w:t>
      </w:r>
    </w:p>
    <w:p w14:paraId="54564A53" w14:textId="77777777" w:rsidR="006576AD" w:rsidRPr="00FF5F1D" w:rsidRDefault="006576AD" w:rsidP="000A6103">
      <w:pPr>
        <w:tabs>
          <w:tab w:val="left" w:pos="426"/>
          <w:tab w:val="center" w:pos="4680"/>
          <w:tab w:val="left" w:pos="6430"/>
        </w:tabs>
        <w:jc w:val="both"/>
        <w:rPr>
          <w:rFonts w:ascii="Cambria" w:eastAsia="Cambria" w:hAnsi="Cambria" w:cs="Cambria"/>
          <w:i/>
          <w:color w:val="231F20"/>
          <w:szCs w:val="20"/>
        </w:rPr>
      </w:pPr>
    </w:p>
    <w:p w14:paraId="269D264B" w14:textId="48825FC1" w:rsidR="000A6103" w:rsidRPr="00FF5F1D" w:rsidRDefault="000A6103" w:rsidP="000A6103">
      <w:pPr>
        <w:tabs>
          <w:tab w:val="left" w:pos="426"/>
          <w:tab w:val="center" w:pos="4680"/>
          <w:tab w:val="left" w:pos="6430"/>
        </w:tabs>
        <w:jc w:val="both"/>
        <w:rPr>
          <w:rFonts w:ascii="Cambria" w:eastAsia="Calibri" w:hAnsi="Cambria" w:cs="Calibri"/>
          <w:i/>
          <w:szCs w:val="22"/>
        </w:rPr>
      </w:pPr>
      <w:r w:rsidRPr="00FF5F1D">
        <w:rPr>
          <w:rFonts w:ascii="Cambria" w:eastAsia="Cambria" w:hAnsi="Cambria" w:cs="Cambria"/>
          <w:i/>
          <w:color w:val="231F20"/>
          <w:szCs w:val="20"/>
        </w:rPr>
        <w:tab/>
        <w:t>NOTING</w:t>
      </w:r>
      <w:r w:rsidRPr="00FF5F1D">
        <w:rPr>
          <w:rFonts w:ascii="Cambria" w:eastAsia="Cambria" w:hAnsi="Cambria" w:cs="Cambria"/>
          <w:color w:val="231F20"/>
          <w:szCs w:val="20"/>
        </w:rPr>
        <w:t xml:space="preserve"> </w:t>
      </w:r>
      <w:r w:rsidRPr="00FF5F1D">
        <w:rPr>
          <w:rFonts w:ascii="Cambria" w:hAnsi="Cambria"/>
          <w:color w:val="231F20"/>
        </w:rPr>
        <w:t xml:space="preserve">that the objective of the Convention is to maintain populations </w:t>
      </w:r>
      <w:r w:rsidRPr="00FF5F1D">
        <w:rPr>
          <w:rFonts w:ascii="Cambria" w:eastAsia="Cambria" w:hAnsi="Cambria" w:cs="Cambria"/>
          <w:szCs w:val="20"/>
        </w:rPr>
        <w:t xml:space="preserve">of tuna and tuna-like species </w:t>
      </w:r>
      <w:r w:rsidRPr="00FF5F1D">
        <w:rPr>
          <w:rFonts w:ascii="Cambria" w:hAnsi="Cambria"/>
        </w:rPr>
        <w:t xml:space="preserve">at levels that will support </w:t>
      </w:r>
      <w:r w:rsidRPr="00FF5F1D">
        <w:rPr>
          <w:rFonts w:ascii="Cambria" w:eastAsia="Cambria" w:hAnsi="Cambria" w:cs="Cambria"/>
          <w:szCs w:val="20"/>
        </w:rPr>
        <w:t>Maximum Sustainable Yield (MSY</w:t>
      </w:r>
      <w:proofErr w:type="gramStart"/>
      <w:r w:rsidRPr="00FF5F1D">
        <w:rPr>
          <w:rFonts w:ascii="Cambria" w:eastAsia="Cambria" w:hAnsi="Cambria" w:cs="Cambria"/>
          <w:szCs w:val="20"/>
        </w:rPr>
        <w:t>);</w:t>
      </w:r>
      <w:proofErr w:type="gramEnd"/>
    </w:p>
    <w:p w14:paraId="75D2C217" w14:textId="77777777" w:rsidR="000A6103" w:rsidRPr="00FF5F1D" w:rsidRDefault="000A6103" w:rsidP="000A6103">
      <w:pPr>
        <w:tabs>
          <w:tab w:val="left" w:pos="426"/>
          <w:tab w:val="center" w:pos="4680"/>
          <w:tab w:val="left" w:pos="6430"/>
        </w:tabs>
        <w:jc w:val="both"/>
        <w:rPr>
          <w:rFonts w:ascii="Cambria" w:hAnsi="Cambria"/>
          <w:i/>
        </w:rPr>
      </w:pPr>
    </w:p>
    <w:p w14:paraId="19FEB0EF" w14:textId="7929BDDA" w:rsidR="003202D0" w:rsidRPr="00FF5F1D" w:rsidRDefault="000A6103" w:rsidP="000A6103">
      <w:pPr>
        <w:tabs>
          <w:tab w:val="left" w:pos="426"/>
          <w:tab w:val="center" w:pos="4680"/>
          <w:tab w:val="left" w:pos="6430"/>
        </w:tabs>
        <w:jc w:val="both"/>
        <w:rPr>
          <w:rFonts w:ascii="Cambria" w:hAnsi="Cambria"/>
          <w:i/>
        </w:rPr>
      </w:pPr>
      <w:r w:rsidRPr="00FF5F1D">
        <w:rPr>
          <w:rFonts w:ascii="Cambria" w:eastAsia="Cambria" w:hAnsi="Cambria" w:cs="Cambria"/>
          <w:i/>
          <w:szCs w:val="20"/>
        </w:rPr>
        <w:tab/>
        <w:t>MINDFUL</w:t>
      </w:r>
      <w:r w:rsidRPr="00FF5F1D">
        <w:rPr>
          <w:rFonts w:ascii="Cambria" w:eastAsia="Cambria" w:hAnsi="Cambria" w:cs="Cambria"/>
          <w:szCs w:val="20"/>
        </w:rPr>
        <w:t xml:space="preserve"> that, in anticipation of completing a 20-year rebuilding program in 2018, the Commission adopted the</w:t>
      </w:r>
      <w:r w:rsidRPr="00FF5F1D">
        <w:rPr>
          <w:rFonts w:ascii="Cambria" w:eastAsia="Cambria" w:hAnsi="Cambria" w:cs="Cambria"/>
          <w:i/>
          <w:szCs w:val="20"/>
        </w:rPr>
        <w:t xml:space="preserve"> Recommendation by ICCAT for an interim conservation and management plan for western Atlantic bluefin tuna </w:t>
      </w:r>
      <w:r w:rsidRPr="00FF5F1D">
        <w:rPr>
          <w:rFonts w:ascii="Cambria" w:eastAsia="Cambria" w:hAnsi="Cambria" w:cs="Cambria"/>
          <w:szCs w:val="20"/>
        </w:rPr>
        <w:t>(Rec. 17-06</w:t>
      </w:r>
      <w:proofErr w:type="gramStart"/>
      <w:r w:rsidRPr="00FF5F1D">
        <w:rPr>
          <w:rFonts w:ascii="Cambria" w:eastAsia="Cambria" w:hAnsi="Cambria" w:cs="Cambria"/>
          <w:szCs w:val="20"/>
        </w:rPr>
        <w:t>)</w:t>
      </w:r>
      <w:r w:rsidRPr="00FF5F1D">
        <w:rPr>
          <w:rFonts w:ascii="Cambria" w:eastAsia="Cambria" w:hAnsi="Cambria" w:cs="Cambria"/>
          <w:i/>
          <w:szCs w:val="20"/>
        </w:rPr>
        <w:t>;</w:t>
      </w:r>
      <w:proofErr w:type="gramEnd"/>
    </w:p>
    <w:p w14:paraId="22B3EDDB" w14:textId="77777777" w:rsidR="00014A93" w:rsidRPr="00FF5F1D" w:rsidRDefault="00014A93" w:rsidP="44C6029A">
      <w:pPr>
        <w:tabs>
          <w:tab w:val="left" w:pos="426"/>
          <w:tab w:val="center" w:pos="4680"/>
          <w:tab w:val="left" w:pos="6430"/>
        </w:tabs>
        <w:jc w:val="both"/>
        <w:rPr>
          <w:rFonts w:ascii="Cambria" w:hAnsi="Cambria" w:cs="Cambria"/>
          <w:i/>
          <w:szCs w:val="20"/>
          <w:lang w:eastAsia="ja-JP"/>
        </w:rPr>
      </w:pPr>
    </w:p>
    <w:p w14:paraId="489CE6D7" w14:textId="6AA6F939" w:rsidR="000A6103" w:rsidRPr="00FF5F1D" w:rsidRDefault="00CC1805" w:rsidP="44C6029A">
      <w:pPr>
        <w:tabs>
          <w:tab w:val="left" w:pos="426"/>
          <w:tab w:val="center" w:pos="4680"/>
          <w:tab w:val="left" w:pos="6430"/>
        </w:tabs>
        <w:jc w:val="both"/>
        <w:rPr>
          <w:rFonts w:ascii="Cambria" w:eastAsia="Cambria" w:hAnsi="Cambria" w:cs="Cambria"/>
        </w:rPr>
      </w:pPr>
      <w:r w:rsidRPr="00FF5F1D">
        <w:rPr>
          <w:rFonts w:ascii="Cambria" w:eastAsia="Cambria" w:hAnsi="Cambria" w:cs="Cambria"/>
          <w:i/>
          <w:szCs w:val="20"/>
        </w:rPr>
        <w:tab/>
      </w:r>
      <w:r w:rsidR="000A6103" w:rsidRPr="00FF5F1D">
        <w:rPr>
          <w:rFonts w:ascii="Cambria" w:eastAsia="Cambria" w:hAnsi="Cambria" w:cs="Cambria"/>
          <w:i/>
          <w:iCs/>
        </w:rPr>
        <w:t xml:space="preserve">RECOGNIZING </w:t>
      </w:r>
      <w:r w:rsidR="000A6103" w:rsidRPr="00FF5F1D">
        <w:rPr>
          <w:rFonts w:ascii="Cambria" w:eastAsia="Cambria" w:hAnsi="Cambria" w:cs="Cambria"/>
        </w:rPr>
        <w:t>the completed MSE framework developed by the SCRS that has been used to test candidate</w:t>
      </w:r>
      <w:r w:rsidR="00B80F22" w:rsidRPr="00FF5F1D">
        <w:rPr>
          <w:rFonts w:ascii="Cambria" w:eastAsia="Cambria" w:hAnsi="Cambria" w:cs="Cambria"/>
        </w:rPr>
        <w:t xml:space="preserve"> management procedures (</w:t>
      </w:r>
      <w:r w:rsidR="00236351" w:rsidRPr="00FF5F1D">
        <w:rPr>
          <w:rFonts w:ascii="Cambria" w:eastAsia="Cambria" w:hAnsi="Cambria" w:cs="Cambria"/>
        </w:rPr>
        <w:t>C</w:t>
      </w:r>
      <w:r w:rsidR="000A6103" w:rsidRPr="00FF5F1D">
        <w:rPr>
          <w:rFonts w:ascii="Cambria" w:eastAsia="Cambria" w:hAnsi="Cambria" w:cs="Cambria"/>
        </w:rPr>
        <w:t>MPs</w:t>
      </w:r>
      <w:r w:rsidR="00B80F22" w:rsidRPr="00FF5F1D">
        <w:rPr>
          <w:rFonts w:ascii="Cambria" w:eastAsia="Cambria" w:hAnsi="Cambria" w:cs="Cambria"/>
        </w:rPr>
        <w:t>)</w:t>
      </w:r>
      <w:r w:rsidR="000A6103" w:rsidRPr="00FF5F1D">
        <w:rPr>
          <w:rFonts w:ascii="Cambria" w:eastAsia="Cambria" w:hAnsi="Cambria" w:cs="Cambria"/>
        </w:rPr>
        <w:t xml:space="preserve"> to demonstrate tradeoffs between management objectives identified by Panel 2 with regard to stock status, safety, stability, and yield and considering the outcome of that testing, which also included examination of 2- and 3-year management cycles and the possible establishment of a minimum </w:t>
      </w:r>
      <w:r w:rsidR="000850DD" w:rsidRPr="00FF5F1D">
        <w:rPr>
          <w:rFonts w:ascii="Cambria" w:eastAsia="Cambria" w:hAnsi="Cambria" w:cs="Cambria"/>
        </w:rPr>
        <w:t>total allowable catch</w:t>
      </w:r>
      <w:r w:rsidR="00C523FD" w:rsidRPr="00FF5F1D">
        <w:rPr>
          <w:rFonts w:ascii="Cambria" w:eastAsia="Cambria" w:hAnsi="Cambria" w:cs="Cambria"/>
        </w:rPr>
        <w:t xml:space="preserve"> (TA</w:t>
      </w:r>
      <w:r w:rsidR="000A6103" w:rsidRPr="00FF5F1D">
        <w:rPr>
          <w:rFonts w:ascii="Cambria" w:eastAsia="Cambria" w:hAnsi="Cambria" w:cs="Cambria"/>
        </w:rPr>
        <w:t>C</w:t>
      </w:r>
      <w:r w:rsidR="00C523FD" w:rsidRPr="00FF5F1D">
        <w:rPr>
          <w:rFonts w:ascii="Cambria" w:eastAsia="Cambria" w:hAnsi="Cambria" w:cs="Cambria"/>
        </w:rPr>
        <w:t>)</w:t>
      </w:r>
      <w:r w:rsidR="000A6103" w:rsidRPr="00FF5F1D">
        <w:rPr>
          <w:rFonts w:ascii="Cambria" w:eastAsia="Cambria" w:hAnsi="Cambria" w:cs="Cambria"/>
        </w:rPr>
        <w:t xml:space="preserve"> change threshold;</w:t>
      </w:r>
    </w:p>
    <w:p w14:paraId="4650AFAE" w14:textId="77777777" w:rsidR="000A6103" w:rsidRPr="00FF5F1D" w:rsidRDefault="000A6103" w:rsidP="000A6103">
      <w:pPr>
        <w:tabs>
          <w:tab w:val="left" w:pos="426"/>
          <w:tab w:val="center" w:pos="4680"/>
          <w:tab w:val="left" w:pos="6430"/>
        </w:tabs>
        <w:jc w:val="both"/>
        <w:rPr>
          <w:rFonts w:ascii="Cambria" w:hAnsi="Cambria"/>
          <w:i/>
          <w:strike/>
        </w:rPr>
      </w:pPr>
    </w:p>
    <w:p w14:paraId="20707D6E" w14:textId="152F1CDF" w:rsidR="000A6103" w:rsidRPr="00FF5F1D" w:rsidRDefault="00C3433E" w:rsidP="02EF3ADD">
      <w:pPr>
        <w:tabs>
          <w:tab w:val="left" w:pos="426"/>
          <w:tab w:val="center" w:pos="4680"/>
          <w:tab w:val="left" w:pos="6430"/>
        </w:tabs>
        <w:jc w:val="both"/>
        <w:rPr>
          <w:rFonts w:ascii="Cambria" w:eastAsia="Cambria" w:hAnsi="Cambria" w:cs="Cambria"/>
        </w:rPr>
      </w:pPr>
      <w:r w:rsidRPr="00FF5F1D">
        <w:rPr>
          <w:rFonts w:ascii="Cambria" w:eastAsia="Cambria" w:hAnsi="Cambria" w:cs="Cambria"/>
          <w:i/>
          <w:iCs/>
        </w:rPr>
        <w:tab/>
      </w:r>
      <w:r w:rsidR="002D070A" w:rsidRPr="00FF5F1D">
        <w:rPr>
          <w:rFonts w:ascii="Cambria" w:eastAsia="Cambria" w:hAnsi="Cambria" w:cs="Cambria"/>
          <w:i/>
          <w:iCs/>
        </w:rPr>
        <w:t xml:space="preserve">ALSO </w:t>
      </w:r>
      <w:r w:rsidR="775987B5" w:rsidRPr="00FF5F1D">
        <w:rPr>
          <w:rFonts w:ascii="Cambria" w:eastAsia="Cambria" w:hAnsi="Cambria" w:cs="Cambria"/>
          <w:i/>
          <w:iCs/>
        </w:rPr>
        <w:t>RECOGNIZING</w:t>
      </w:r>
      <w:r w:rsidR="000A6103" w:rsidRPr="00FF5F1D">
        <w:rPr>
          <w:rFonts w:ascii="Cambria" w:eastAsia="Cambria" w:hAnsi="Cambria" w:cs="Cambria"/>
          <w:i/>
          <w:iCs/>
        </w:rPr>
        <w:t xml:space="preserve"> </w:t>
      </w:r>
      <w:r w:rsidR="000A6103" w:rsidRPr="00FF5F1D">
        <w:rPr>
          <w:rFonts w:ascii="Cambria" w:eastAsia="Cambria" w:hAnsi="Cambria" w:cs="Cambria"/>
        </w:rPr>
        <w:t xml:space="preserve">the adoption of a </w:t>
      </w:r>
      <w:r w:rsidR="000335BA" w:rsidRPr="00FF5F1D">
        <w:rPr>
          <w:rFonts w:ascii="Cambria" w:eastAsia="Cambria" w:hAnsi="Cambria" w:cs="Cambria"/>
        </w:rPr>
        <w:t>management procedure (</w:t>
      </w:r>
      <w:r w:rsidR="000A6103" w:rsidRPr="00FF5F1D">
        <w:rPr>
          <w:rFonts w:ascii="Cambria" w:eastAsia="Cambria" w:hAnsi="Cambria" w:cs="Cambria"/>
        </w:rPr>
        <w:t>MP</w:t>
      </w:r>
      <w:r w:rsidR="000335BA" w:rsidRPr="00FF5F1D">
        <w:rPr>
          <w:rFonts w:ascii="Cambria" w:eastAsia="Cambria" w:hAnsi="Cambria" w:cs="Cambria"/>
        </w:rPr>
        <w:t>)</w:t>
      </w:r>
      <w:r w:rsidR="000A6103" w:rsidRPr="00FF5F1D">
        <w:rPr>
          <w:rFonts w:ascii="Cambria" w:eastAsia="Cambria" w:hAnsi="Cambria" w:cs="Cambria"/>
        </w:rPr>
        <w:t xml:space="preserve"> in 2022 to establish TACs for both the eastern Atlantic and Mediterranean and western Atlantic bluefin tuna management areas starting in </w:t>
      </w:r>
      <w:proofErr w:type="gramStart"/>
      <w:r w:rsidR="000A6103" w:rsidRPr="00FF5F1D">
        <w:rPr>
          <w:rFonts w:ascii="Cambria" w:eastAsia="Cambria" w:hAnsi="Cambria" w:cs="Cambria"/>
        </w:rPr>
        <w:t>2023;</w:t>
      </w:r>
      <w:proofErr w:type="gramEnd"/>
    </w:p>
    <w:p w14:paraId="710980CD" w14:textId="77777777" w:rsidR="00247844" w:rsidRPr="00FF5F1D" w:rsidRDefault="00247844" w:rsidP="02EF3ADD">
      <w:pPr>
        <w:tabs>
          <w:tab w:val="left" w:pos="426"/>
          <w:tab w:val="center" w:pos="4680"/>
          <w:tab w:val="left" w:pos="6430"/>
        </w:tabs>
        <w:jc w:val="both"/>
        <w:rPr>
          <w:rFonts w:ascii="Cambria" w:hAnsi="Cambria"/>
          <w:strike/>
        </w:rPr>
      </w:pPr>
    </w:p>
    <w:p w14:paraId="596B7652" w14:textId="71A116B7" w:rsidR="001C029C" w:rsidRPr="00FF5F1D" w:rsidRDefault="000A6103" w:rsidP="00247844">
      <w:pPr>
        <w:tabs>
          <w:tab w:val="left" w:pos="426"/>
          <w:tab w:val="center" w:pos="4680"/>
          <w:tab w:val="left" w:pos="6430"/>
        </w:tabs>
        <w:jc w:val="both"/>
        <w:rPr>
          <w:rFonts w:ascii="Cambria" w:hAnsi="Cambria" w:cs="Cambria"/>
          <w:iCs/>
          <w:color w:val="231F20"/>
          <w:szCs w:val="20"/>
          <w:lang w:eastAsia="ja-JP"/>
        </w:rPr>
      </w:pPr>
      <w:r w:rsidRPr="00FF5F1D">
        <w:rPr>
          <w:rFonts w:ascii="Cambria" w:eastAsia="Cambria" w:hAnsi="Cambria" w:cs="Cambria"/>
          <w:i/>
          <w:color w:val="231F20"/>
          <w:szCs w:val="20"/>
        </w:rPr>
        <w:tab/>
      </w:r>
      <w:r w:rsidR="00A76F72" w:rsidRPr="00FF5F1D">
        <w:rPr>
          <w:rFonts w:ascii="Cambria" w:eastAsia="Cambria" w:hAnsi="Cambria" w:cs="Cambria"/>
          <w:i/>
          <w:color w:val="231F20"/>
          <w:szCs w:val="20"/>
        </w:rPr>
        <w:t xml:space="preserve">MINDFUL </w:t>
      </w:r>
      <w:r w:rsidR="00A76F72" w:rsidRPr="00FF5F1D">
        <w:rPr>
          <w:rFonts w:ascii="Cambria" w:eastAsia="Cambria" w:hAnsi="Cambria" w:cs="Cambria"/>
          <w:iCs/>
          <w:color w:val="231F20"/>
          <w:szCs w:val="20"/>
        </w:rPr>
        <w:t>that in 2025 the SCRS assessed the occurrence of exceptional circumstances, but was unable to reach consensus</w:t>
      </w:r>
      <w:r w:rsidR="00A76F72" w:rsidRPr="00FF5F1D">
        <w:rPr>
          <w:rFonts w:ascii="Cambria" w:hAnsi="Cambria" w:cs="Cambria" w:hint="eastAsia"/>
          <w:iCs/>
          <w:color w:val="231F20"/>
          <w:szCs w:val="20"/>
          <w:lang w:eastAsia="ja-JP"/>
        </w:rPr>
        <w:t xml:space="preserve"> on existence of </w:t>
      </w:r>
      <w:r w:rsidR="00247844" w:rsidRPr="00FF5F1D">
        <w:rPr>
          <w:rFonts w:ascii="Cambria" w:eastAsia="Cambria" w:hAnsi="Cambria" w:cs="Cambria"/>
          <w:iCs/>
          <w:color w:val="231F20"/>
          <w:szCs w:val="20"/>
        </w:rPr>
        <w:t xml:space="preserve">exceptional </w:t>
      </w:r>
      <w:proofErr w:type="gramStart"/>
      <w:r w:rsidR="00247844" w:rsidRPr="00FF5F1D">
        <w:rPr>
          <w:rFonts w:ascii="Cambria" w:eastAsia="Cambria" w:hAnsi="Cambria" w:cs="Cambria"/>
          <w:iCs/>
          <w:color w:val="231F20"/>
          <w:szCs w:val="20"/>
        </w:rPr>
        <w:t>circumstances</w:t>
      </w:r>
      <w:r w:rsidR="001C029C" w:rsidRPr="00FF5F1D">
        <w:rPr>
          <w:rFonts w:ascii="Cambria" w:hAnsi="Cambria" w:cs="Cambria" w:hint="eastAsia"/>
          <w:iCs/>
          <w:color w:val="231F20"/>
          <w:szCs w:val="20"/>
          <w:lang w:eastAsia="ja-JP"/>
        </w:rPr>
        <w:t>;</w:t>
      </w:r>
      <w:proofErr w:type="gramEnd"/>
    </w:p>
    <w:p w14:paraId="7820FA66" w14:textId="05F89FF3" w:rsidR="001E655C" w:rsidRPr="00FF5F1D" w:rsidRDefault="00DC3EE3" w:rsidP="000A6103">
      <w:pPr>
        <w:tabs>
          <w:tab w:val="left" w:pos="426"/>
          <w:tab w:val="center" w:pos="4680"/>
          <w:tab w:val="left" w:pos="6430"/>
        </w:tabs>
        <w:spacing w:before="240" w:after="240"/>
        <w:jc w:val="both"/>
        <w:rPr>
          <w:rFonts w:ascii="Cambria" w:eastAsia="Cambria" w:hAnsi="Cambria" w:cs="Cambria"/>
          <w:iCs/>
          <w:color w:val="231F20"/>
          <w:szCs w:val="20"/>
        </w:rPr>
      </w:pPr>
      <w:r w:rsidRPr="00FF5F1D">
        <w:rPr>
          <w:rFonts w:ascii="Cambria" w:hAnsi="Cambria" w:cs="Cambria"/>
          <w:iCs/>
          <w:color w:val="231F20"/>
          <w:szCs w:val="20"/>
          <w:lang w:eastAsia="ja-JP"/>
        </w:rPr>
        <w:tab/>
      </w:r>
      <w:r w:rsidRPr="00FF5F1D">
        <w:rPr>
          <w:rFonts w:ascii="Cambria" w:hAnsi="Cambria" w:cs="Cambria" w:hint="eastAsia"/>
          <w:i/>
          <w:color w:val="231F20"/>
          <w:szCs w:val="20"/>
          <w:lang w:eastAsia="ja-JP"/>
        </w:rPr>
        <w:t xml:space="preserve">CONSIDERING </w:t>
      </w:r>
      <w:r w:rsidRPr="00FF5F1D">
        <w:rPr>
          <w:rFonts w:ascii="Cambria" w:hAnsi="Cambria" w:cs="Cambria" w:hint="eastAsia"/>
          <w:iCs/>
          <w:color w:val="231F20"/>
          <w:szCs w:val="20"/>
          <w:lang w:eastAsia="ja-JP"/>
        </w:rPr>
        <w:t xml:space="preserve">that </w:t>
      </w:r>
      <w:r w:rsidR="000E6715" w:rsidRPr="00FF5F1D">
        <w:rPr>
          <w:rFonts w:ascii="Cambria" w:hAnsi="Cambria" w:cs="Cambria" w:hint="eastAsia"/>
          <w:iCs/>
          <w:color w:val="231F20"/>
          <w:szCs w:val="20"/>
          <w:lang w:eastAsia="ja-JP"/>
        </w:rPr>
        <w:t>the TAC calculated based on BR sh</w:t>
      </w:r>
      <w:r w:rsidR="00C838F6" w:rsidRPr="00FF5F1D">
        <w:rPr>
          <w:rFonts w:ascii="Cambria" w:hAnsi="Cambria" w:cs="Cambria" w:hint="eastAsia"/>
          <w:iCs/>
          <w:color w:val="231F20"/>
          <w:szCs w:val="20"/>
          <w:lang w:eastAsia="ja-JP"/>
        </w:rPr>
        <w:t>all</w:t>
      </w:r>
      <w:r w:rsidR="000E6715" w:rsidRPr="00FF5F1D">
        <w:rPr>
          <w:rFonts w:ascii="Cambria" w:hAnsi="Cambria" w:cs="Cambria" w:hint="eastAsia"/>
          <w:iCs/>
          <w:color w:val="231F20"/>
          <w:szCs w:val="20"/>
          <w:lang w:eastAsia="ja-JP"/>
        </w:rPr>
        <w:t xml:space="preserve"> be used when </w:t>
      </w:r>
      <w:r w:rsidR="00041833" w:rsidRPr="00FF5F1D">
        <w:rPr>
          <w:rFonts w:ascii="Cambria" w:hAnsi="Cambria" w:cs="Cambria" w:hint="eastAsia"/>
          <w:iCs/>
          <w:color w:val="231F20"/>
          <w:szCs w:val="20"/>
          <w:lang w:eastAsia="ja-JP"/>
        </w:rPr>
        <w:t>the occurrence</w:t>
      </w:r>
      <w:r w:rsidRPr="00FF5F1D">
        <w:rPr>
          <w:rFonts w:ascii="Cambria" w:hAnsi="Cambria" w:cs="Cambria" w:hint="eastAsia"/>
          <w:iCs/>
          <w:color w:val="231F20"/>
          <w:szCs w:val="20"/>
          <w:lang w:eastAsia="ja-JP"/>
        </w:rPr>
        <w:t xml:space="preserve"> of </w:t>
      </w:r>
      <w:r w:rsidR="00247844" w:rsidRPr="00FF5F1D">
        <w:rPr>
          <w:rFonts w:ascii="Cambria" w:eastAsia="Cambria" w:hAnsi="Cambria" w:cs="Cambria"/>
          <w:iCs/>
          <w:color w:val="231F20"/>
          <w:szCs w:val="20"/>
        </w:rPr>
        <w:t xml:space="preserve">exceptional circumstances </w:t>
      </w:r>
      <w:r w:rsidR="00041833" w:rsidRPr="00FF5F1D">
        <w:rPr>
          <w:rFonts w:ascii="Cambria" w:hAnsi="Cambria" w:cs="Cambria" w:hint="eastAsia"/>
          <w:iCs/>
          <w:color w:val="231F20"/>
          <w:szCs w:val="20"/>
          <w:lang w:eastAsia="ja-JP"/>
        </w:rPr>
        <w:t>has not been confirmed</w:t>
      </w:r>
      <w:r w:rsidR="00C838F6" w:rsidRPr="00FF5F1D">
        <w:rPr>
          <w:rFonts w:ascii="Cambria" w:hAnsi="Cambria" w:cs="Cambria" w:hint="eastAsia"/>
          <w:iCs/>
          <w:color w:val="231F20"/>
          <w:szCs w:val="20"/>
          <w:lang w:eastAsia="ja-JP"/>
        </w:rPr>
        <w:t xml:space="preserve">, which sets </w:t>
      </w:r>
      <w:r w:rsidR="00C66252" w:rsidRPr="00FF5F1D">
        <w:rPr>
          <w:rFonts w:ascii="Cambria" w:hAnsi="Cambria" w:cs="Cambria" w:hint="eastAsia"/>
          <w:iCs/>
          <w:color w:val="231F20"/>
          <w:szCs w:val="20"/>
          <w:lang w:eastAsia="ja-JP"/>
        </w:rPr>
        <w:t xml:space="preserve">a TAC at </w:t>
      </w:r>
      <w:r w:rsidR="007D3863" w:rsidRPr="00FF5F1D">
        <w:rPr>
          <w:rFonts w:ascii="Cambria" w:hAnsi="Cambria" w:cs="Cambria" w:hint="eastAsia"/>
          <w:iCs/>
          <w:color w:val="231F20"/>
          <w:szCs w:val="20"/>
          <w:lang w:eastAsia="ja-JP"/>
        </w:rPr>
        <w:t xml:space="preserve">2,568 </w:t>
      </w:r>
      <w:proofErr w:type="gramStart"/>
      <w:r w:rsidR="007D3863" w:rsidRPr="00FF5F1D">
        <w:rPr>
          <w:rFonts w:ascii="Cambria" w:hAnsi="Cambria" w:cs="Cambria" w:hint="eastAsia"/>
          <w:iCs/>
          <w:color w:val="231F20"/>
          <w:szCs w:val="20"/>
          <w:lang w:eastAsia="ja-JP"/>
        </w:rPr>
        <w:t>t</w:t>
      </w:r>
      <w:r w:rsidR="00A76F72" w:rsidRPr="00FF5F1D">
        <w:rPr>
          <w:rFonts w:ascii="Cambria" w:hAnsi="Cambria" w:cs="Cambria" w:hint="eastAsia"/>
          <w:iCs/>
          <w:color w:val="231F20"/>
          <w:szCs w:val="20"/>
          <w:lang w:eastAsia="ja-JP"/>
        </w:rPr>
        <w:t>;</w:t>
      </w:r>
      <w:proofErr w:type="gramEnd"/>
    </w:p>
    <w:p w14:paraId="47159051" w14:textId="3A2214EA" w:rsidR="00A166C2" w:rsidRPr="00FF5F1D" w:rsidRDefault="00210BD3" w:rsidP="000A6103">
      <w:pPr>
        <w:tabs>
          <w:tab w:val="left" w:pos="426"/>
          <w:tab w:val="center" w:pos="4680"/>
          <w:tab w:val="left" w:pos="6430"/>
        </w:tabs>
        <w:spacing w:before="240" w:after="240"/>
        <w:jc w:val="both"/>
        <w:rPr>
          <w:rFonts w:ascii="Cambria" w:hAnsi="Cambria" w:cs="Cambria"/>
          <w:iCs/>
          <w:color w:val="231F20"/>
          <w:szCs w:val="20"/>
          <w:lang w:eastAsia="ja-JP"/>
        </w:rPr>
      </w:pPr>
      <w:r w:rsidRPr="00FF5F1D">
        <w:rPr>
          <w:rFonts w:ascii="Cambria" w:eastAsia="Cambria" w:hAnsi="Cambria" w:cs="Cambria"/>
          <w:iCs/>
          <w:color w:val="231F20"/>
          <w:szCs w:val="20"/>
        </w:rPr>
        <w:tab/>
      </w:r>
      <w:r w:rsidR="00A166C2" w:rsidRPr="00FF5F1D">
        <w:rPr>
          <w:rFonts w:ascii="Cambria" w:hAnsi="Cambria" w:cs="Cambria"/>
          <w:iCs/>
          <w:color w:val="231F20"/>
          <w:szCs w:val="20"/>
          <w:lang w:eastAsia="ja-JP"/>
        </w:rPr>
        <w:tab/>
      </w:r>
      <w:r w:rsidR="00A166C2" w:rsidRPr="00FF5F1D">
        <w:rPr>
          <w:rFonts w:ascii="Cambria" w:hAnsi="Cambria" w:cs="Cambria"/>
          <w:i/>
          <w:color w:val="231F20"/>
          <w:szCs w:val="20"/>
          <w:lang w:eastAsia="ja-JP"/>
        </w:rPr>
        <w:t>ALSO NOTING</w:t>
      </w:r>
      <w:r w:rsidR="00A166C2" w:rsidRPr="00FF5F1D">
        <w:rPr>
          <w:rFonts w:ascii="Cambria" w:hAnsi="Cambria" w:cs="Cambria" w:hint="eastAsia"/>
          <w:iCs/>
          <w:color w:val="231F20"/>
          <w:szCs w:val="20"/>
          <w:lang w:eastAsia="ja-JP"/>
        </w:rPr>
        <w:t xml:space="preserve"> that</w:t>
      </w:r>
      <w:r w:rsidR="00C4516B" w:rsidRPr="00FF5F1D">
        <w:rPr>
          <w:rFonts w:ascii="Cambria" w:hAnsi="Cambria" w:cs="Cambria"/>
          <w:iCs/>
          <w:color w:val="231F20"/>
          <w:szCs w:val="20"/>
          <w:lang w:eastAsia="ja-JP"/>
        </w:rPr>
        <w:t xml:space="preserve"> </w:t>
      </w:r>
      <w:r w:rsidR="00C4516B" w:rsidRPr="00FF5F1D">
        <w:rPr>
          <w:rFonts w:ascii="Cambria" w:hAnsi="Cambria" w:cs="Cambria"/>
          <w:iCs/>
          <w:color w:val="231F20"/>
          <w:szCs w:val="20"/>
          <w:u w:val="single"/>
          <w:lang w:eastAsia="ja-JP"/>
        </w:rPr>
        <w:t xml:space="preserve">a total </w:t>
      </w:r>
      <w:proofErr w:type="gramStart"/>
      <w:r w:rsidR="00C4516B" w:rsidRPr="00FF5F1D">
        <w:rPr>
          <w:rFonts w:ascii="Cambria" w:hAnsi="Cambria" w:cs="Cambria"/>
          <w:iCs/>
          <w:color w:val="231F20"/>
          <w:szCs w:val="20"/>
          <w:u w:val="single"/>
          <w:lang w:eastAsia="ja-JP"/>
        </w:rPr>
        <w:t>catch</w:t>
      </w:r>
      <w:proofErr w:type="gramEnd"/>
      <w:r w:rsidR="00C4516B" w:rsidRPr="00FF5F1D">
        <w:rPr>
          <w:rFonts w:ascii="Cambria" w:hAnsi="Cambria" w:cs="Cambria"/>
          <w:iCs/>
          <w:color w:val="231F20"/>
          <w:szCs w:val="20"/>
          <w:u w:val="single"/>
          <w:lang w:eastAsia="ja-JP"/>
        </w:rPr>
        <w:t xml:space="preserve"> up to</w:t>
      </w:r>
      <w:r w:rsidR="009D4FCB" w:rsidRPr="00FF5F1D">
        <w:rPr>
          <w:rFonts w:ascii="Cambria" w:hAnsi="Cambria" w:cs="Cambria" w:hint="eastAsia"/>
          <w:iCs/>
          <w:color w:val="231F20"/>
          <w:szCs w:val="20"/>
          <w:lang w:eastAsia="ja-JP"/>
        </w:rPr>
        <w:t xml:space="preserve"> 120% of the </w:t>
      </w:r>
      <w:r w:rsidR="00F9510B" w:rsidRPr="00FF5F1D">
        <w:rPr>
          <w:rFonts w:ascii="Cambria" w:hAnsi="Cambria" w:cs="Cambria" w:hint="eastAsia"/>
          <w:iCs/>
          <w:color w:val="231F20"/>
          <w:szCs w:val="20"/>
          <w:lang w:eastAsia="ja-JP"/>
        </w:rPr>
        <w:t xml:space="preserve">TAC </w:t>
      </w:r>
      <w:r w:rsidR="00C4516B" w:rsidRPr="00FF5F1D">
        <w:rPr>
          <w:rFonts w:ascii="Cambria" w:hAnsi="Cambria" w:cs="Cambria"/>
          <w:iCs/>
          <w:color w:val="231F20"/>
          <w:szCs w:val="20"/>
          <w:u w:val="single"/>
          <w:lang w:eastAsia="ja-JP"/>
        </w:rPr>
        <w:t>produced by the MP</w:t>
      </w:r>
      <w:r w:rsidR="00C4516B" w:rsidRPr="00FF5F1D">
        <w:rPr>
          <w:rFonts w:ascii="Cambria" w:hAnsi="Cambria" w:cs="Cambria"/>
          <w:iCs/>
          <w:color w:val="231F20"/>
          <w:szCs w:val="20"/>
          <w:lang w:eastAsia="ja-JP"/>
        </w:rPr>
        <w:t xml:space="preserve"> </w:t>
      </w:r>
      <w:r w:rsidR="00F9510B" w:rsidRPr="00FF5F1D">
        <w:rPr>
          <w:rFonts w:ascii="Cambria" w:hAnsi="Cambria" w:cs="Cambria" w:hint="eastAsia"/>
          <w:iCs/>
          <w:color w:val="231F20"/>
          <w:szCs w:val="20"/>
          <w:lang w:eastAsia="ja-JP"/>
        </w:rPr>
        <w:t xml:space="preserve">shall not </w:t>
      </w:r>
      <w:r w:rsidR="00D104E7" w:rsidRPr="00FF5F1D">
        <w:rPr>
          <w:rFonts w:ascii="Cambria" w:hAnsi="Cambria" w:cs="Cambria" w:hint="eastAsia"/>
          <w:iCs/>
          <w:color w:val="231F20"/>
          <w:szCs w:val="20"/>
          <w:lang w:eastAsia="ja-JP"/>
        </w:rPr>
        <w:t xml:space="preserve">constitute an </w:t>
      </w:r>
      <w:r w:rsidR="00CC382D" w:rsidRPr="00FF5F1D">
        <w:rPr>
          <w:rFonts w:ascii="Cambria" w:hAnsi="Cambria" w:cs="Cambria"/>
          <w:iCs/>
          <w:color w:val="231F20"/>
          <w:szCs w:val="20"/>
          <w:lang w:eastAsia="ja-JP"/>
        </w:rPr>
        <w:t>exceptional circumstance</w:t>
      </w:r>
      <w:r w:rsidR="00D104E7" w:rsidRPr="00FF5F1D">
        <w:rPr>
          <w:rFonts w:ascii="Cambria" w:hAnsi="Cambria" w:cs="Cambria" w:hint="eastAsia"/>
          <w:iCs/>
          <w:color w:val="231F20"/>
          <w:szCs w:val="20"/>
          <w:lang w:eastAsia="ja-JP"/>
        </w:rPr>
        <w:t xml:space="preserve"> under the </w:t>
      </w:r>
      <w:r w:rsidR="000E5E84" w:rsidRPr="00FF5F1D">
        <w:rPr>
          <w:rFonts w:ascii="Cambria" w:hAnsi="Cambria" w:cs="Cambria"/>
          <w:iCs/>
          <w:color w:val="231F20"/>
          <w:szCs w:val="20"/>
          <w:lang w:eastAsia="ja-JP"/>
        </w:rPr>
        <w:t xml:space="preserve">exceptional circumstance protocol </w:t>
      </w:r>
      <w:r w:rsidR="00D104E7" w:rsidRPr="00FF5F1D">
        <w:rPr>
          <w:rFonts w:ascii="Cambria" w:hAnsi="Cambria" w:cs="Cambria" w:hint="eastAsia"/>
          <w:iCs/>
          <w:color w:val="231F20"/>
          <w:szCs w:val="20"/>
          <w:lang w:eastAsia="ja-JP"/>
        </w:rPr>
        <w:t>(Annex 4 of Rec. 2</w:t>
      </w:r>
      <w:r w:rsidR="007F3202" w:rsidRPr="00FF5F1D">
        <w:rPr>
          <w:rFonts w:ascii="Cambria" w:hAnsi="Cambria" w:cs="Cambria" w:hint="eastAsia"/>
          <w:iCs/>
          <w:color w:val="231F20"/>
          <w:szCs w:val="20"/>
          <w:lang w:eastAsia="ja-JP"/>
        </w:rPr>
        <w:t>3</w:t>
      </w:r>
      <w:r w:rsidR="00D104E7" w:rsidRPr="00FF5F1D">
        <w:rPr>
          <w:rFonts w:ascii="Cambria" w:hAnsi="Cambria" w:cs="Cambria" w:hint="eastAsia"/>
          <w:iCs/>
          <w:color w:val="231F20"/>
          <w:szCs w:val="20"/>
          <w:lang w:eastAsia="ja-JP"/>
        </w:rPr>
        <w:t>-0</w:t>
      </w:r>
      <w:r w:rsidR="007F3202" w:rsidRPr="00FF5F1D">
        <w:rPr>
          <w:rFonts w:ascii="Cambria" w:hAnsi="Cambria" w:cs="Cambria" w:hint="eastAsia"/>
          <w:iCs/>
          <w:color w:val="231F20"/>
          <w:szCs w:val="20"/>
          <w:lang w:eastAsia="ja-JP"/>
        </w:rPr>
        <w:t>7</w:t>
      </w:r>
      <w:proofErr w:type="gramStart"/>
      <w:r w:rsidR="00E3528B" w:rsidRPr="00FF5F1D">
        <w:rPr>
          <w:rFonts w:ascii="Cambria" w:hAnsi="Cambria" w:cs="Cambria" w:hint="eastAsia"/>
          <w:iCs/>
          <w:color w:val="231F20"/>
          <w:szCs w:val="20"/>
          <w:lang w:eastAsia="ja-JP"/>
        </w:rPr>
        <w:t>)</w:t>
      </w:r>
      <w:r w:rsidR="007F3202" w:rsidRPr="00FF5F1D">
        <w:rPr>
          <w:rFonts w:ascii="Cambria" w:hAnsi="Cambria" w:cs="Cambria" w:hint="eastAsia"/>
          <w:iCs/>
          <w:color w:val="231F20"/>
          <w:szCs w:val="20"/>
          <w:lang w:eastAsia="ja-JP"/>
        </w:rPr>
        <w:t>;</w:t>
      </w:r>
      <w:proofErr w:type="gramEnd"/>
      <w:r w:rsidR="00F9510B" w:rsidRPr="00FF5F1D">
        <w:rPr>
          <w:rFonts w:ascii="Cambria" w:hAnsi="Cambria" w:cs="Cambria" w:hint="eastAsia"/>
          <w:iCs/>
          <w:color w:val="231F20"/>
          <w:szCs w:val="20"/>
          <w:lang w:eastAsia="ja-JP"/>
        </w:rPr>
        <w:t xml:space="preserve"> </w:t>
      </w:r>
    </w:p>
    <w:p w14:paraId="2DA9179A" w14:textId="5389FED8" w:rsidR="00717085" w:rsidRPr="00FF5F1D" w:rsidRDefault="001D4CE7" w:rsidP="44C6029A">
      <w:pPr>
        <w:tabs>
          <w:tab w:val="left" w:pos="426"/>
          <w:tab w:val="center" w:pos="4680"/>
          <w:tab w:val="left" w:pos="6430"/>
        </w:tabs>
        <w:spacing w:before="240" w:after="240"/>
        <w:jc w:val="both"/>
        <w:rPr>
          <w:rFonts w:ascii="Cambria" w:eastAsia="Cambria" w:hAnsi="Cambria" w:cs="Cambria"/>
          <w:color w:val="231F20"/>
        </w:rPr>
      </w:pPr>
      <w:r w:rsidRPr="00FF5F1D">
        <w:rPr>
          <w:rFonts w:ascii="Cambria" w:eastAsia="Cambria" w:hAnsi="Cambria" w:cs="Cambria"/>
          <w:iCs/>
          <w:color w:val="231F20"/>
          <w:szCs w:val="20"/>
        </w:rPr>
        <w:tab/>
      </w:r>
      <w:r w:rsidR="00CF6669" w:rsidRPr="00FF5F1D">
        <w:rPr>
          <w:rFonts w:ascii="Cambria" w:eastAsia="Cambria" w:hAnsi="Cambria" w:cs="Cambria"/>
          <w:iCs/>
          <w:color w:val="231F20"/>
          <w:szCs w:val="20"/>
        </w:rPr>
        <w:t xml:space="preserve"> </w:t>
      </w:r>
      <w:r w:rsidR="001E655C" w:rsidRPr="00FF5F1D">
        <w:rPr>
          <w:rFonts w:ascii="Cambria" w:eastAsia="Cambria" w:hAnsi="Cambria" w:cs="Cambria"/>
          <w:i/>
          <w:color w:val="231F20"/>
          <w:szCs w:val="20"/>
        </w:rPr>
        <w:tab/>
      </w:r>
      <w:r w:rsidR="001E655C" w:rsidRPr="00FF5F1D">
        <w:rPr>
          <w:rFonts w:ascii="Cambria" w:eastAsia="Cambria" w:hAnsi="Cambria" w:cs="Cambria"/>
          <w:i/>
          <w:iCs/>
          <w:color w:val="231F20"/>
        </w:rPr>
        <w:t xml:space="preserve">RECOGNIZING </w:t>
      </w:r>
      <w:r w:rsidR="001E655C" w:rsidRPr="00FF5F1D">
        <w:rPr>
          <w:rFonts w:ascii="Cambria" w:eastAsia="Cambria" w:hAnsi="Cambria" w:cs="Cambria"/>
          <w:color w:val="231F20"/>
        </w:rPr>
        <w:t xml:space="preserve">that an important element of the MP is its review and that the SCRS has recommended that the first review be completed </w:t>
      </w:r>
      <w:r w:rsidR="00BA1D52" w:rsidRPr="00FF5F1D">
        <w:rPr>
          <w:rFonts w:ascii="Cambria" w:eastAsia="Cambria" w:hAnsi="Cambria" w:cs="Cambria"/>
          <w:color w:val="231F20"/>
        </w:rPr>
        <w:t>no later t</w:t>
      </w:r>
      <w:r w:rsidR="00244725" w:rsidRPr="00FF5F1D">
        <w:rPr>
          <w:rFonts w:ascii="Cambria" w:eastAsia="Cambria" w:hAnsi="Cambria" w:cs="Cambria"/>
          <w:color w:val="231F20"/>
        </w:rPr>
        <w:t xml:space="preserve">han </w:t>
      </w:r>
      <w:r w:rsidR="001E655C" w:rsidRPr="00FF5F1D">
        <w:rPr>
          <w:rFonts w:ascii="Cambria" w:eastAsia="Cambria" w:hAnsi="Cambria" w:cs="Cambria"/>
          <w:color w:val="231F20"/>
        </w:rPr>
        <w:t>2028</w:t>
      </w:r>
      <w:r w:rsidR="00244725" w:rsidRPr="00FF5F1D">
        <w:rPr>
          <w:rFonts w:ascii="Cambria" w:eastAsia="Cambria" w:hAnsi="Cambria" w:cs="Cambria"/>
          <w:color w:val="231F20"/>
        </w:rPr>
        <w:t xml:space="preserve"> </w:t>
      </w:r>
      <w:r w:rsidR="001E655C" w:rsidRPr="00FF5F1D">
        <w:rPr>
          <w:rFonts w:ascii="Cambria" w:eastAsia="Cambria" w:hAnsi="Cambria" w:cs="Cambria"/>
          <w:color w:val="231F20"/>
        </w:rPr>
        <w:t>to ensure the MP is performing as expected and to determine whether there are conditions that warrant reconditioning the MSE operating models</w:t>
      </w:r>
      <w:r w:rsidR="00012F90" w:rsidRPr="00FF5F1D">
        <w:rPr>
          <w:rFonts w:ascii="Cambria" w:eastAsia="Cambria" w:hAnsi="Cambria" w:cs="Cambria"/>
          <w:color w:val="231F20"/>
        </w:rPr>
        <w:t xml:space="preserve"> (OMs)</w:t>
      </w:r>
      <w:r w:rsidR="001E655C" w:rsidRPr="00FF5F1D">
        <w:rPr>
          <w:rFonts w:ascii="Cambria" w:eastAsia="Cambria" w:hAnsi="Cambria" w:cs="Cambria"/>
          <w:color w:val="231F20"/>
        </w:rPr>
        <w:t xml:space="preserve">; retuning the existing MP; and/or considering alternate candidate management procedures or a new, full MSE; </w:t>
      </w:r>
    </w:p>
    <w:p w14:paraId="13C535E9" w14:textId="77777777" w:rsidR="000A6103" w:rsidRPr="00FF5F1D" w:rsidRDefault="000A6103" w:rsidP="000A6103">
      <w:pPr>
        <w:tabs>
          <w:tab w:val="left" w:pos="426"/>
          <w:tab w:val="center" w:pos="4680"/>
          <w:tab w:val="left" w:pos="6430"/>
        </w:tabs>
        <w:spacing w:before="240" w:after="240"/>
        <w:jc w:val="both"/>
        <w:rPr>
          <w:rFonts w:ascii="Cambria" w:eastAsia="Cambria" w:hAnsi="Cambria" w:cs="Cambria"/>
          <w:color w:val="231F20"/>
          <w:szCs w:val="20"/>
        </w:rPr>
      </w:pPr>
      <w:r w:rsidRPr="00FF5F1D">
        <w:rPr>
          <w:rFonts w:ascii="Cambria" w:eastAsia="Cambria" w:hAnsi="Cambria" w:cs="Cambria"/>
          <w:i/>
          <w:color w:val="231F20"/>
          <w:szCs w:val="20"/>
        </w:rPr>
        <w:tab/>
        <w:t xml:space="preserve">HIGHLIGHTING </w:t>
      </w:r>
      <w:r w:rsidRPr="00FF5F1D">
        <w:rPr>
          <w:rFonts w:ascii="Cambria" w:eastAsia="Cambria" w:hAnsi="Cambria" w:cs="Cambria"/>
          <w:color w:val="231F20"/>
          <w:szCs w:val="20"/>
        </w:rPr>
        <w:t xml:space="preserve">the value of continued research on the stock, including increased fisheries and biological sampling, to provide additional support toward addressing some key uncertainties in the stock assessment and the MSE, including size structure of catches and releases, genetic samples for stock identification and genetic mark-recapture studies, age and growth estimation, and electronic tagging for monitoring stock migrations and rates of </w:t>
      </w:r>
      <w:proofErr w:type="gramStart"/>
      <w:r w:rsidRPr="00FF5F1D">
        <w:rPr>
          <w:rFonts w:ascii="Cambria" w:eastAsia="Cambria" w:hAnsi="Cambria" w:cs="Cambria"/>
          <w:color w:val="231F20"/>
          <w:szCs w:val="20"/>
        </w:rPr>
        <w:t>mixing;</w:t>
      </w:r>
      <w:proofErr w:type="gramEnd"/>
    </w:p>
    <w:p w14:paraId="7366E750" w14:textId="700289EB" w:rsidR="000A6103" w:rsidRPr="00FF5F1D" w:rsidRDefault="000E3325" w:rsidP="02EF3ADD">
      <w:pPr>
        <w:tabs>
          <w:tab w:val="left" w:pos="426"/>
          <w:tab w:val="center" w:pos="4680"/>
          <w:tab w:val="left" w:pos="6430"/>
        </w:tabs>
        <w:spacing w:before="240" w:after="240"/>
        <w:jc w:val="both"/>
        <w:rPr>
          <w:rFonts w:ascii="Cambria" w:eastAsia="Calibri" w:hAnsi="Cambria" w:cs="Calibri"/>
          <w:color w:val="231F20"/>
        </w:rPr>
      </w:pPr>
      <w:r w:rsidRPr="00FF5F1D">
        <w:rPr>
          <w:rFonts w:ascii="Cambria" w:hAnsi="Cambria"/>
          <w:i/>
          <w:iCs/>
          <w:color w:val="231F20"/>
        </w:rPr>
        <w:tab/>
      </w:r>
      <w:r w:rsidR="000A6103" w:rsidRPr="00FF5F1D">
        <w:rPr>
          <w:rFonts w:ascii="Cambria" w:hAnsi="Cambria"/>
          <w:i/>
          <w:iCs/>
          <w:color w:val="231F20"/>
        </w:rPr>
        <w:t xml:space="preserve">RECOGNIZING </w:t>
      </w:r>
      <w:r w:rsidR="000A6103" w:rsidRPr="00FF5F1D">
        <w:rPr>
          <w:rFonts w:ascii="Cambria" w:hAnsi="Cambria"/>
          <w:color w:val="231F20"/>
        </w:rPr>
        <w:t xml:space="preserve">the </w:t>
      </w:r>
      <w:r w:rsidR="000A6103" w:rsidRPr="00FF5F1D">
        <w:rPr>
          <w:rFonts w:ascii="Cambria" w:hAnsi="Cambria"/>
          <w:i/>
          <w:iCs/>
          <w:color w:val="231F20"/>
        </w:rPr>
        <w:t>Resolution by ICCAT on Criteria for the Allocation of Fishing Possibilities</w:t>
      </w:r>
      <w:r w:rsidR="000A6103" w:rsidRPr="00FF5F1D">
        <w:rPr>
          <w:rFonts w:ascii="Cambria" w:hAnsi="Cambria"/>
          <w:color w:val="231F20"/>
        </w:rPr>
        <w:t xml:space="preserve"> (Res. 15-13</w:t>
      </w:r>
      <w:proofErr w:type="gramStart"/>
      <w:r w:rsidR="000A6103" w:rsidRPr="00FF5F1D">
        <w:rPr>
          <w:rFonts w:ascii="Cambria" w:hAnsi="Cambria"/>
          <w:color w:val="231F20"/>
        </w:rPr>
        <w:t>);</w:t>
      </w:r>
      <w:proofErr w:type="gramEnd"/>
    </w:p>
    <w:p w14:paraId="130A0D51" w14:textId="2655BAD8" w:rsidR="00611CA1" w:rsidRPr="00FF5F1D" w:rsidRDefault="000A6103" w:rsidP="00767E9B">
      <w:pPr>
        <w:tabs>
          <w:tab w:val="left" w:pos="426"/>
          <w:tab w:val="center" w:pos="4680"/>
          <w:tab w:val="left" w:pos="6430"/>
        </w:tabs>
        <w:jc w:val="both"/>
        <w:rPr>
          <w:rFonts w:ascii="Cambria" w:hAnsi="Cambria"/>
          <w:color w:val="231F20"/>
        </w:rPr>
      </w:pPr>
      <w:r w:rsidRPr="00FF5F1D">
        <w:rPr>
          <w:rFonts w:ascii="Cambria" w:eastAsia="Cambria" w:hAnsi="Cambria" w:cs="Cambria"/>
          <w:i/>
          <w:color w:val="231F20"/>
          <w:szCs w:val="20"/>
        </w:rPr>
        <w:tab/>
      </w:r>
      <w:r w:rsidRPr="00FF5F1D">
        <w:rPr>
          <w:rFonts w:ascii="Cambria" w:hAnsi="Cambria"/>
          <w:i/>
          <w:color w:val="231F20"/>
        </w:rPr>
        <w:t>RENEWING</w:t>
      </w:r>
      <w:r w:rsidRPr="00FF5F1D">
        <w:rPr>
          <w:rFonts w:ascii="Cambria" w:hAnsi="Cambria"/>
          <w:color w:val="231F20"/>
        </w:rPr>
        <w:t xml:space="preserve"> the commitment to the full implementation of existing mandatory reporting obligations </w:t>
      </w:r>
      <w:r w:rsidR="00E76CE2" w:rsidRPr="00FF5F1D">
        <w:rPr>
          <w:rFonts w:ascii="Cambria" w:hAnsi="Cambria"/>
          <w:color w:val="231F20"/>
        </w:rPr>
        <w:t xml:space="preserve">including those in the </w:t>
      </w:r>
      <w:r w:rsidR="00E76CE2" w:rsidRPr="00FF5F1D">
        <w:rPr>
          <w:rFonts w:ascii="Cambria" w:hAnsi="Cambria"/>
          <w:i/>
          <w:iCs/>
          <w:color w:val="231F20"/>
        </w:rPr>
        <w:t>Recommendation by ICCAT c</w:t>
      </w:r>
      <w:r w:rsidRPr="00FF5F1D">
        <w:rPr>
          <w:rFonts w:ascii="Cambria" w:hAnsi="Cambria"/>
          <w:i/>
          <w:iCs/>
          <w:color w:val="231F20"/>
        </w:rPr>
        <w:t xml:space="preserve">oncerning the </w:t>
      </w:r>
      <w:r w:rsidR="00E76CE2" w:rsidRPr="00FF5F1D">
        <w:rPr>
          <w:rFonts w:ascii="Cambria" w:hAnsi="Cambria"/>
          <w:i/>
          <w:iCs/>
          <w:color w:val="231F20"/>
        </w:rPr>
        <w:t xml:space="preserve">recording of catch by fishing vessels </w:t>
      </w:r>
      <w:r w:rsidRPr="00FF5F1D">
        <w:rPr>
          <w:rFonts w:ascii="Cambria" w:hAnsi="Cambria"/>
          <w:i/>
          <w:iCs/>
          <w:color w:val="231F20"/>
        </w:rPr>
        <w:t xml:space="preserve">in the ICCAT Convention </w:t>
      </w:r>
      <w:r w:rsidR="00E76CE2" w:rsidRPr="00FF5F1D">
        <w:rPr>
          <w:rFonts w:ascii="Cambria" w:hAnsi="Cambria"/>
          <w:i/>
          <w:iCs/>
          <w:color w:val="231F20"/>
        </w:rPr>
        <w:t>a</w:t>
      </w:r>
      <w:r w:rsidRPr="00FF5F1D">
        <w:rPr>
          <w:rFonts w:ascii="Cambria" w:hAnsi="Cambria"/>
          <w:i/>
          <w:iCs/>
          <w:color w:val="231F20"/>
        </w:rPr>
        <w:t xml:space="preserve">rea </w:t>
      </w:r>
      <w:r w:rsidRPr="00FF5F1D">
        <w:rPr>
          <w:rFonts w:ascii="Cambria" w:hAnsi="Cambria"/>
          <w:color w:val="231F20"/>
        </w:rPr>
        <w:t>(Rec. 03-13</w:t>
      </w:r>
      <w:proofErr w:type="gramStart"/>
      <w:r w:rsidRPr="00FF5F1D">
        <w:rPr>
          <w:rFonts w:ascii="Cambria" w:hAnsi="Cambria"/>
          <w:color w:val="231F20"/>
        </w:rPr>
        <w:t>);</w:t>
      </w:r>
      <w:proofErr w:type="gramEnd"/>
    </w:p>
    <w:p w14:paraId="4ADD40A7" w14:textId="77777777" w:rsidR="003B454B" w:rsidRPr="00FF5F1D" w:rsidRDefault="003B454B" w:rsidP="00767E9B">
      <w:pPr>
        <w:tabs>
          <w:tab w:val="left" w:pos="426"/>
          <w:tab w:val="center" w:pos="4680"/>
          <w:tab w:val="left" w:pos="6430"/>
        </w:tabs>
        <w:jc w:val="both"/>
        <w:rPr>
          <w:rFonts w:ascii="Cambria" w:hAnsi="Cambria"/>
          <w:color w:val="231F20"/>
        </w:rPr>
      </w:pPr>
    </w:p>
    <w:p w14:paraId="752AF4EC" w14:textId="3AD9A870" w:rsidR="003B454B" w:rsidRPr="00FF5F1D" w:rsidRDefault="003B454B" w:rsidP="00767E9B">
      <w:pPr>
        <w:tabs>
          <w:tab w:val="left" w:pos="426"/>
          <w:tab w:val="center" w:pos="4680"/>
          <w:tab w:val="left" w:pos="6430"/>
        </w:tabs>
        <w:jc w:val="both"/>
        <w:rPr>
          <w:rFonts w:ascii="Cambria" w:hAnsi="Cambria"/>
          <w:color w:val="231F20"/>
          <w:u w:val="single"/>
        </w:rPr>
      </w:pPr>
      <w:r w:rsidRPr="00FF5F1D">
        <w:rPr>
          <w:rFonts w:ascii="Cambria" w:hAnsi="Cambria"/>
          <w:i/>
          <w:iCs/>
          <w:color w:val="231F20"/>
        </w:rPr>
        <w:tab/>
      </w:r>
      <w:r w:rsidRPr="00FF5F1D">
        <w:rPr>
          <w:rFonts w:ascii="Cambria" w:hAnsi="Cambria"/>
          <w:i/>
          <w:iCs/>
          <w:color w:val="231F20"/>
          <w:u w:val="single"/>
        </w:rPr>
        <w:t>MINDFUL</w:t>
      </w:r>
      <w:r w:rsidRPr="00FF5F1D">
        <w:rPr>
          <w:rFonts w:ascii="Cambria" w:hAnsi="Cambria"/>
          <w:color w:val="231F20"/>
          <w:u w:val="single"/>
        </w:rPr>
        <w:t> that with the adoption of the Bluefin Tuna Management Procedure, as laid down by Rec. 22-09, applicable to both eastern and western stocks, there is a shared responsibility for management, control, and inspection activities carried out in the context of the fisheries management of each stock</w:t>
      </w:r>
      <w:r w:rsidR="00997C9C" w:rsidRPr="00FF5F1D">
        <w:rPr>
          <w:rFonts w:ascii="Cambria" w:hAnsi="Cambria"/>
          <w:color w:val="231F20"/>
          <w:u w:val="single"/>
        </w:rPr>
        <w:t>.</w:t>
      </w:r>
      <w:r w:rsidRPr="00FF5F1D">
        <w:rPr>
          <w:rFonts w:ascii="Cambria" w:hAnsi="Cambria"/>
          <w:color w:val="231F20"/>
          <w:u w:val="single"/>
        </w:rPr>
        <w:t> </w:t>
      </w:r>
    </w:p>
    <w:p w14:paraId="16ACC7D2" w14:textId="77777777" w:rsidR="00767E9B" w:rsidRPr="00FF5F1D" w:rsidRDefault="00767E9B" w:rsidP="00767E9B">
      <w:pPr>
        <w:tabs>
          <w:tab w:val="left" w:pos="426"/>
          <w:tab w:val="center" w:pos="4680"/>
          <w:tab w:val="left" w:pos="6430"/>
        </w:tabs>
        <w:jc w:val="both"/>
        <w:rPr>
          <w:rFonts w:ascii="Cambria" w:hAnsi="Cambria"/>
          <w:color w:val="231F20"/>
        </w:rPr>
      </w:pPr>
    </w:p>
    <w:p w14:paraId="03AD996C" w14:textId="77777777" w:rsidR="000A6103" w:rsidRPr="00FF5F1D" w:rsidRDefault="000A6103" w:rsidP="00767E9B">
      <w:pPr>
        <w:jc w:val="center"/>
        <w:rPr>
          <w:rFonts w:ascii="Cambria" w:hAnsi="Cambria"/>
          <w:color w:val="231F20"/>
        </w:rPr>
      </w:pPr>
      <w:r w:rsidRPr="00FF5F1D">
        <w:rPr>
          <w:rFonts w:ascii="Cambria" w:hAnsi="Cambria"/>
          <w:color w:val="231F20"/>
        </w:rPr>
        <w:t xml:space="preserve">THE INTERNATIONAL COMMISSION FOR THE CONSERVATION </w:t>
      </w:r>
    </w:p>
    <w:p w14:paraId="19B87638" w14:textId="6AC61D5E" w:rsidR="00D43700" w:rsidRPr="00FF5F1D" w:rsidRDefault="000A6103" w:rsidP="00997C9C">
      <w:pPr>
        <w:jc w:val="center"/>
        <w:rPr>
          <w:rFonts w:ascii="Cambria" w:hAnsi="Cambria"/>
          <w:color w:val="231F20"/>
        </w:rPr>
      </w:pPr>
      <w:r w:rsidRPr="00FF5F1D">
        <w:rPr>
          <w:rFonts w:ascii="Cambria" w:hAnsi="Cambria"/>
          <w:color w:val="231F20"/>
        </w:rPr>
        <w:t>OF ATLANTIC TUNAS (ICCAT) RECOMMENDS THAT:</w:t>
      </w:r>
    </w:p>
    <w:p w14:paraId="32FD7612" w14:textId="77777777" w:rsidR="00997C9C" w:rsidRPr="00FF5F1D" w:rsidRDefault="00997C9C" w:rsidP="00997C9C">
      <w:pPr>
        <w:jc w:val="center"/>
        <w:rPr>
          <w:rFonts w:ascii="Cambria" w:hAnsi="Cambria"/>
          <w:color w:val="231F20"/>
        </w:rPr>
      </w:pPr>
    </w:p>
    <w:p w14:paraId="133E4CDE" w14:textId="56C58CC3" w:rsidR="000A6103" w:rsidRPr="00FF5F1D" w:rsidRDefault="000A6103" w:rsidP="00D8419C">
      <w:pPr>
        <w:widowControl w:val="0"/>
        <w:numPr>
          <w:ilvl w:val="0"/>
          <w:numId w:val="59"/>
        </w:numPr>
        <w:ind w:left="426" w:hanging="426"/>
        <w:jc w:val="both"/>
        <w:rPr>
          <w:rFonts w:ascii="Cambria" w:eastAsia="Calibri" w:hAnsi="Cambria" w:cs="Calibri"/>
          <w:strike/>
        </w:rPr>
      </w:pPr>
      <w:r w:rsidRPr="00FF5F1D">
        <w:rPr>
          <w:rFonts w:ascii="Cambria" w:hAnsi="Cambria"/>
          <w:color w:val="231F20"/>
        </w:rPr>
        <w:t xml:space="preserve">Contracting Parties and Cooperating non-Contracting Parties, Entities and Fishing Entities (CPCs) whose vessels have been actively fishing for bluefin tuna in the western Atlantic shall implement the following conservation and management plan </w:t>
      </w:r>
      <w:r w:rsidRPr="00FF5F1D">
        <w:rPr>
          <w:rFonts w:ascii="Cambria" w:eastAsia="Cambria" w:hAnsi="Cambria" w:cs="Cambria"/>
          <w:color w:val="231F20"/>
        </w:rPr>
        <w:t>starting in 202</w:t>
      </w:r>
      <w:r w:rsidR="00464376" w:rsidRPr="00FF5F1D">
        <w:rPr>
          <w:rFonts w:ascii="Cambria" w:hAnsi="Cambria" w:cs="Cambria" w:hint="eastAsia"/>
          <w:color w:val="231F20"/>
          <w:lang w:eastAsia="ja-JP"/>
        </w:rPr>
        <w:t>3</w:t>
      </w:r>
      <w:r w:rsidRPr="00FF5F1D">
        <w:rPr>
          <w:rFonts w:ascii="Cambria" w:eastAsia="Cambria" w:hAnsi="Cambria" w:cs="Cambria"/>
          <w:color w:val="231F20"/>
        </w:rPr>
        <w:t xml:space="preserve">, including establishing TACs based on </w:t>
      </w:r>
      <w:r w:rsidRPr="00FF5F1D">
        <w:rPr>
          <w:rFonts w:ascii="Cambria" w:hAnsi="Cambria"/>
          <w:color w:val="231F20"/>
        </w:rPr>
        <w:t xml:space="preserve">the </w:t>
      </w:r>
      <w:r w:rsidRPr="00FF5F1D">
        <w:rPr>
          <w:rFonts w:ascii="Cambria" w:eastAsia="Cambria" w:hAnsi="Cambria" w:cs="Cambria"/>
          <w:color w:val="231F20"/>
        </w:rPr>
        <w:t xml:space="preserve">application of the bluefin tuna </w:t>
      </w:r>
      <w:r w:rsidRPr="00FF5F1D">
        <w:rPr>
          <w:rFonts w:ascii="Cambria" w:hAnsi="Cambria"/>
          <w:color w:val="231F20"/>
        </w:rPr>
        <w:t xml:space="preserve">management procedure </w:t>
      </w:r>
      <w:r w:rsidRPr="00FF5F1D">
        <w:rPr>
          <w:rFonts w:ascii="Cambria" w:eastAsia="Cambria" w:hAnsi="Cambria" w:cs="Cambria"/>
          <w:color w:val="231F20"/>
        </w:rPr>
        <w:t xml:space="preserve">(MP) adopted in </w:t>
      </w:r>
      <w:r w:rsidRPr="00FF5F1D">
        <w:rPr>
          <w:rFonts w:ascii="Cambria" w:eastAsia="Cambria" w:hAnsi="Cambria" w:cs="Cambria"/>
          <w:i/>
          <w:iCs/>
          <w:color w:val="231F20"/>
        </w:rPr>
        <w:t xml:space="preserve">Recommendation by ICCAT </w:t>
      </w:r>
      <w:r w:rsidR="00772096" w:rsidRPr="00FF5F1D">
        <w:rPr>
          <w:rFonts w:ascii="Cambria" w:eastAsia="Cambria" w:hAnsi="Cambria" w:cs="Cambria"/>
          <w:i/>
          <w:iCs/>
          <w:color w:val="231F20"/>
        </w:rPr>
        <w:t>amending</w:t>
      </w:r>
      <w:r w:rsidR="00E474C5" w:rsidRPr="00FF5F1D">
        <w:rPr>
          <w:rFonts w:ascii="Cambria" w:eastAsia="Cambria" w:hAnsi="Cambria" w:cs="Cambria"/>
          <w:i/>
          <w:iCs/>
          <w:color w:val="231F20"/>
        </w:rPr>
        <w:t xml:space="preserve"> the Recommendation 22-09 </w:t>
      </w:r>
      <w:r w:rsidRPr="00FF5F1D">
        <w:rPr>
          <w:rFonts w:ascii="Cambria" w:eastAsia="Cambria" w:hAnsi="Cambria" w:cs="Cambria"/>
          <w:i/>
          <w:iCs/>
          <w:color w:val="231F20"/>
        </w:rPr>
        <w:t>establishing a management procedure for Atlantic bluefin tuna</w:t>
      </w:r>
      <w:r w:rsidRPr="00FF5F1D">
        <w:rPr>
          <w:rFonts w:ascii="Cambria" w:hAnsi="Cambria"/>
          <w:i/>
          <w:iCs/>
          <w:color w:val="231F20"/>
        </w:rPr>
        <w:t xml:space="preserve"> to be </w:t>
      </w:r>
      <w:r w:rsidRPr="00FF5F1D">
        <w:rPr>
          <w:rFonts w:ascii="Cambria" w:eastAsia="Cambria" w:hAnsi="Cambria" w:cs="Cambria"/>
          <w:i/>
          <w:iCs/>
          <w:color w:val="231F20"/>
        </w:rPr>
        <w:t>used for both the western Atlantic and eastern Atlantic and Mediterranean management areas</w:t>
      </w:r>
      <w:r w:rsidRPr="00FF5F1D">
        <w:rPr>
          <w:rFonts w:ascii="Cambria" w:eastAsia="Cambria" w:hAnsi="Cambria" w:cs="Cambria"/>
          <w:color w:val="231F20"/>
        </w:rPr>
        <w:t xml:space="preserve"> (Rec. 2</w:t>
      </w:r>
      <w:r w:rsidR="00A472DE" w:rsidRPr="00FF5F1D">
        <w:rPr>
          <w:rFonts w:ascii="Cambria" w:eastAsia="Cambria" w:hAnsi="Cambria" w:cs="Cambria"/>
          <w:color w:val="231F20"/>
        </w:rPr>
        <w:t>3</w:t>
      </w:r>
      <w:r w:rsidRPr="00FF5F1D">
        <w:rPr>
          <w:rFonts w:ascii="Cambria" w:eastAsia="Cambria" w:hAnsi="Cambria" w:cs="Cambria"/>
          <w:color w:val="231F20"/>
        </w:rPr>
        <w:t>-0</w:t>
      </w:r>
      <w:r w:rsidR="00A472DE" w:rsidRPr="00FF5F1D">
        <w:rPr>
          <w:rFonts w:ascii="Cambria" w:eastAsia="Cambria" w:hAnsi="Cambria" w:cs="Cambria"/>
          <w:color w:val="231F20"/>
        </w:rPr>
        <w:t>7</w:t>
      </w:r>
      <w:r w:rsidRPr="00FF5F1D">
        <w:rPr>
          <w:rFonts w:ascii="Cambria" w:eastAsia="Cambria" w:hAnsi="Cambria" w:cs="Cambria"/>
          <w:color w:val="231F20"/>
        </w:rPr>
        <w:t xml:space="preserve">). </w:t>
      </w:r>
    </w:p>
    <w:p w14:paraId="58179339" w14:textId="77777777" w:rsidR="000A6103" w:rsidRPr="00FF5F1D" w:rsidRDefault="000A6103" w:rsidP="000A6103">
      <w:pPr>
        <w:pStyle w:val="Heading1"/>
        <w:rPr>
          <w:rFonts w:ascii="Cambria" w:eastAsia="Cambria" w:hAnsi="Cambria"/>
          <w:color w:val="231F20"/>
        </w:rPr>
      </w:pPr>
    </w:p>
    <w:p w14:paraId="1B77E2DA" w14:textId="77777777" w:rsidR="000A6103" w:rsidRPr="00FF5F1D" w:rsidRDefault="000A6103" w:rsidP="003F4157">
      <w:pPr>
        <w:pStyle w:val="Heading1"/>
        <w:jc w:val="left"/>
        <w:rPr>
          <w:rFonts w:ascii="Cambria" w:eastAsia="Cambria" w:hAnsi="Cambria" w:cs="Cambria"/>
          <w:b w:val="0"/>
        </w:rPr>
      </w:pPr>
      <w:r w:rsidRPr="00FF5F1D">
        <w:rPr>
          <w:rFonts w:ascii="Cambria" w:eastAsia="Cambria" w:hAnsi="Cambria"/>
          <w:color w:val="231F20"/>
        </w:rPr>
        <w:t>Effort and capacity limits</w:t>
      </w:r>
    </w:p>
    <w:p w14:paraId="6146834F" w14:textId="77777777" w:rsidR="000A6103" w:rsidRPr="00FF5F1D" w:rsidRDefault="000A6103" w:rsidP="000A6103">
      <w:pPr>
        <w:rPr>
          <w:rFonts w:ascii="Cambria" w:eastAsia="Cambria" w:hAnsi="Cambria" w:cs="Cambria"/>
          <w:b/>
          <w:i/>
          <w:szCs w:val="20"/>
        </w:rPr>
      </w:pPr>
    </w:p>
    <w:p w14:paraId="69285DCA" w14:textId="5188FC4B" w:rsidR="000A6103" w:rsidRPr="00FF5F1D" w:rsidRDefault="000A6103" w:rsidP="00D8419C">
      <w:pPr>
        <w:widowControl w:val="0"/>
        <w:numPr>
          <w:ilvl w:val="0"/>
          <w:numId w:val="59"/>
        </w:numPr>
        <w:ind w:left="426" w:hanging="426"/>
        <w:jc w:val="both"/>
        <w:rPr>
          <w:rFonts w:ascii="Cambria" w:eastAsia="Calibri" w:hAnsi="Cambria" w:cs="Calibri"/>
        </w:rPr>
      </w:pPr>
      <w:proofErr w:type="gramStart"/>
      <w:r w:rsidRPr="00FF5F1D">
        <w:rPr>
          <w:rFonts w:ascii="Cambria" w:hAnsi="Cambria"/>
          <w:color w:val="231F20"/>
        </w:rPr>
        <w:t>In order to</w:t>
      </w:r>
      <w:proofErr w:type="gramEnd"/>
      <w:r w:rsidRPr="00FF5F1D">
        <w:rPr>
          <w:rFonts w:ascii="Cambria" w:hAnsi="Cambria"/>
          <w:color w:val="231F20"/>
        </w:rPr>
        <w:t xml:space="preserve"> avoid increasing fishing mortality of bluefin tuna in the eastern or western Atlantic, CPCs </w:t>
      </w:r>
      <w:r w:rsidRPr="00FF5F1D">
        <w:rPr>
          <w:rFonts w:ascii="Cambria" w:eastAsia="Cambria" w:hAnsi="Cambria" w:cs="Cambria"/>
          <w:color w:val="231F20"/>
        </w:rPr>
        <w:t>shall</w:t>
      </w:r>
      <w:r w:rsidRPr="00FF5F1D">
        <w:rPr>
          <w:rFonts w:ascii="Cambria" w:hAnsi="Cambria"/>
          <w:color w:val="231F20"/>
        </w:rPr>
        <w:t xml:space="preserve"> continue to take measures to prohibit any</w:t>
      </w:r>
      <w:r w:rsidR="0760A5EB" w:rsidRPr="00FF5F1D">
        <w:rPr>
          <w:rFonts w:ascii="Cambria" w:hAnsi="Cambria"/>
          <w:color w:val="231F20"/>
        </w:rPr>
        <w:t xml:space="preserve"> </w:t>
      </w:r>
      <w:r w:rsidRPr="00FF5F1D">
        <w:rPr>
          <w:rFonts w:ascii="Cambria" w:hAnsi="Cambria"/>
          <w:color w:val="231F20"/>
        </w:rPr>
        <w:t>transfer of fishing effort from the western Atlantic to the eastern Atlantic and Mediterranean and from the eastern Atlantic and Mediterranean to the western Atlantic.</w:t>
      </w:r>
    </w:p>
    <w:p w14:paraId="4CA30465" w14:textId="77777777" w:rsidR="000A6103" w:rsidRPr="00FF5F1D" w:rsidRDefault="000A6103" w:rsidP="000A6103">
      <w:pPr>
        <w:rPr>
          <w:rFonts w:ascii="Cambria" w:eastAsia="Cambria" w:hAnsi="Cambria" w:cs="Cambria"/>
          <w:iCs/>
          <w:szCs w:val="20"/>
        </w:rPr>
      </w:pPr>
    </w:p>
    <w:p w14:paraId="1139FD2C" w14:textId="77777777" w:rsidR="00F05E9E" w:rsidRPr="00FF5F1D" w:rsidRDefault="003B454B" w:rsidP="003B454B">
      <w:pPr>
        <w:rPr>
          <w:rFonts w:ascii="Cambria" w:eastAsia="Cambria" w:hAnsi="Cambria" w:cs="Cambria"/>
          <w:b/>
          <w:bCs/>
          <w:iCs/>
          <w:szCs w:val="20"/>
          <w:u w:val="single"/>
        </w:rPr>
      </w:pPr>
      <w:r w:rsidRPr="00FF5F1D">
        <w:rPr>
          <w:rFonts w:ascii="Cambria" w:eastAsia="Cambria" w:hAnsi="Cambria" w:cs="Cambria"/>
          <w:b/>
          <w:bCs/>
          <w:iCs/>
          <w:szCs w:val="20"/>
          <w:u w:val="single"/>
        </w:rPr>
        <w:t>Submission of annual fishing plans</w:t>
      </w:r>
    </w:p>
    <w:p w14:paraId="4D66E54B" w14:textId="77777777" w:rsidR="00F05E9E" w:rsidRPr="00FF5F1D" w:rsidRDefault="00F05E9E" w:rsidP="003B454B">
      <w:pPr>
        <w:rPr>
          <w:rFonts w:ascii="Cambria" w:eastAsia="Cambria" w:hAnsi="Cambria" w:cs="Cambria"/>
          <w:b/>
          <w:bCs/>
          <w:iCs/>
          <w:szCs w:val="20"/>
          <w:u w:val="single"/>
        </w:rPr>
      </w:pPr>
    </w:p>
    <w:p w14:paraId="2F7D1C6D" w14:textId="0253AAB8" w:rsidR="00D65F2B" w:rsidRPr="00FF5F1D" w:rsidRDefault="00F05E9E" w:rsidP="00D356B4">
      <w:pPr>
        <w:tabs>
          <w:tab w:val="left" w:pos="426"/>
        </w:tabs>
        <w:ind w:left="420" w:hanging="420"/>
        <w:jc w:val="both"/>
        <w:rPr>
          <w:rFonts w:ascii="Cambria" w:eastAsia="Cambria" w:hAnsi="Cambria" w:cs="Cambria"/>
          <w:iCs/>
          <w:szCs w:val="20"/>
          <w:u w:val="single"/>
          <w:lang w:val="en-IE"/>
        </w:rPr>
      </w:pPr>
      <w:r w:rsidRPr="00FF5F1D">
        <w:rPr>
          <w:rFonts w:ascii="Cambria" w:eastAsia="Cambria" w:hAnsi="Cambria" w:cs="Cambria"/>
          <w:bCs/>
          <w:iCs/>
          <w:szCs w:val="20"/>
          <w:u w:val="single"/>
        </w:rPr>
        <w:t>2bis.</w:t>
      </w:r>
      <w:r w:rsidR="00CF0E86" w:rsidRPr="00FF5F1D">
        <w:rPr>
          <w:rFonts w:ascii="Cambria" w:eastAsia="Cambria" w:hAnsi="Cambria" w:cs="Cambria"/>
          <w:bCs/>
          <w:iCs/>
          <w:szCs w:val="20"/>
          <w:u w:val="single"/>
        </w:rPr>
        <w:tab/>
      </w:r>
      <w:r w:rsidRPr="00FF5F1D">
        <w:rPr>
          <w:rFonts w:ascii="Cambria" w:eastAsia="Cambria" w:hAnsi="Cambria" w:cs="Cambria"/>
          <w:bCs/>
          <w:iCs/>
          <w:szCs w:val="20"/>
          <w:u w:val="single"/>
        </w:rPr>
        <w:t>Each CPC holding a</w:t>
      </w:r>
      <w:r w:rsidRPr="00FF5F1D">
        <w:rPr>
          <w:rFonts w:ascii="Cambria" w:eastAsia="Cambria" w:hAnsi="Cambria" w:cs="Cambria"/>
          <w:b/>
          <w:bCs/>
          <w:iCs/>
          <w:szCs w:val="20"/>
          <w:u w:val="single"/>
        </w:rPr>
        <w:t xml:space="preserve"> </w:t>
      </w:r>
      <w:r w:rsidRPr="00FF5F1D">
        <w:rPr>
          <w:rFonts w:ascii="Cambria" w:eastAsia="Cambria" w:hAnsi="Cambria" w:cs="Cambria"/>
          <w:iCs/>
          <w:szCs w:val="20"/>
          <w:u w:val="single"/>
        </w:rPr>
        <w:t>quota &gt;50 t for a directed bluefin tuna fishery shall submit a fishing/management plan to the Commission by 15 September each year. </w:t>
      </w:r>
    </w:p>
    <w:p w14:paraId="1CC7AA48" w14:textId="3C4A5CE2" w:rsidR="00F05E9E" w:rsidRPr="00FF5F1D" w:rsidRDefault="00F05E9E" w:rsidP="00F05E9E">
      <w:pPr>
        <w:rPr>
          <w:rFonts w:ascii="Cambria" w:eastAsia="Cambria" w:hAnsi="Cambria" w:cs="Cambria"/>
          <w:iCs/>
          <w:szCs w:val="20"/>
          <w:u w:val="single"/>
          <w:lang w:val="en-IE"/>
        </w:rPr>
      </w:pPr>
    </w:p>
    <w:p w14:paraId="0BDA2751" w14:textId="6732CF9E" w:rsidR="00F05E9E" w:rsidRPr="00FF5F1D" w:rsidRDefault="00F05E9E" w:rsidP="00616026">
      <w:pPr>
        <w:ind w:firstLine="360"/>
        <w:rPr>
          <w:rFonts w:ascii="Cambria" w:eastAsia="Cambria" w:hAnsi="Cambria" w:cs="Cambria"/>
          <w:iCs/>
          <w:szCs w:val="20"/>
          <w:u w:val="single"/>
        </w:rPr>
      </w:pPr>
      <w:r w:rsidRPr="00FF5F1D">
        <w:rPr>
          <w:rFonts w:ascii="Cambria" w:eastAsia="Cambria" w:hAnsi="Cambria" w:cs="Cambria"/>
          <w:iCs/>
          <w:szCs w:val="20"/>
          <w:u w:val="single"/>
        </w:rPr>
        <w:t>Such a plan shall include the following elements, as applicable:</w:t>
      </w:r>
    </w:p>
    <w:p w14:paraId="5F083FAE" w14:textId="77777777" w:rsidR="00CF0E86" w:rsidRPr="00FF5F1D" w:rsidRDefault="00CF0E86" w:rsidP="00F05E9E">
      <w:pPr>
        <w:rPr>
          <w:rFonts w:ascii="Cambria" w:eastAsia="Cambria" w:hAnsi="Cambria" w:cs="Cambria"/>
          <w:iCs/>
          <w:szCs w:val="20"/>
          <w:u w:val="single"/>
        </w:rPr>
      </w:pPr>
    </w:p>
    <w:p w14:paraId="62343D29" w14:textId="562D01AD" w:rsidR="00D65F2B" w:rsidRPr="00FF5F1D" w:rsidRDefault="00111F85" w:rsidP="00616026">
      <w:pPr>
        <w:pStyle w:val="ListParagraph"/>
        <w:numPr>
          <w:ilvl w:val="0"/>
          <w:numId w:val="423"/>
        </w:numPr>
        <w:tabs>
          <w:tab w:val="clear" w:pos="720"/>
        </w:tabs>
        <w:ind w:left="993" w:hanging="426"/>
        <w:jc w:val="both"/>
        <w:rPr>
          <w:rFonts w:ascii="Cambria" w:eastAsia="Cambria" w:hAnsi="Cambria" w:cs="Cambria"/>
          <w:iCs/>
          <w:szCs w:val="20"/>
          <w:u w:val="single"/>
          <w:lang w:val="en-IE"/>
        </w:rPr>
      </w:pPr>
      <w:r w:rsidRPr="00FF5F1D">
        <w:rPr>
          <w:rFonts w:ascii="Cambria" w:eastAsia="Cambria" w:hAnsi="Cambria" w:cs="Cambria"/>
          <w:iCs/>
          <w:szCs w:val="20"/>
          <w:u w:val="single"/>
          <w:lang w:val="en-IE"/>
        </w:rPr>
        <w:t xml:space="preserve">Fleet </w:t>
      </w:r>
      <w:r w:rsidR="00D91302" w:rsidRPr="00FF5F1D">
        <w:rPr>
          <w:rFonts w:ascii="Cambria" w:eastAsia="Cambria" w:hAnsi="Cambria" w:cs="Cambria"/>
          <w:iCs/>
          <w:szCs w:val="20"/>
          <w:u w:val="single"/>
          <w:lang w:val="en-IE"/>
        </w:rPr>
        <w:t xml:space="preserve">quotas for all sectors </w:t>
      </w:r>
      <w:r w:rsidRPr="00FF5F1D">
        <w:rPr>
          <w:rFonts w:ascii="Cambria" w:eastAsia="Cambria" w:hAnsi="Cambria" w:cs="Cambria"/>
          <w:iCs/>
          <w:szCs w:val="20"/>
          <w:u w:val="single"/>
          <w:lang w:val="en-IE"/>
        </w:rPr>
        <w:t xml:space="preserve">and </w:t>
      </w:r>
      <w:r w:rsidRPr="00FF5F1D">
        <w:rPr>
          <w:rFonts w:ascii="Cambria" w:eastAsia="Cambria" w:hAnsi="Cambria" w:cs="Cambria"/>
          <w:iCs/>
          <w:szCs w:val="20"/>
          <w:u w:val="single"/>
        </w:rPr>
        <w:t>the method used to allocate and manage thos</w:t>
      </w:r>
      <w:r w:rsidR="00D91302" w:rsidRPr="00FF5F1D">
        <w:rPr>
          <w:rFonts w:ascii="Cambria" w:eastAsia="Cambria" w:hAnsi="Cambria" w:cs="Cambria"/>
          <w:iCs/>
          <w:szCs w:val="20"/>
          <w:u w:val="single"/>
        </w:rPr>
        <w:t>e</w:t>
      </w:r>
      <w:r w:rsidRPr="00FF5F1D">
        <w:rPr>
          <w:rFonts w:ascii="Cambria" w:eastAsia="Cambria" w:hAnsi="Cambria" w:cs="Cambria"/>
          <w:iCs/>
          <w:szCs w:val="20"/>
          <w:u w:val="single"/>
        </w:rPr>
        <w:t xml:space="preserve"> </w:t>
      </w:r>
      <w:proofErr w:type="gramStart"/>
      <w:r w:rsidRPr="00FF5F1D">
        <w:rPr>
          <w:rFonts w:ascii="Cambria" w:eastAsia="Cambria" w:hAnsi="Cambria" w:cs="Cambria"/>
          <w:iCs/>
          <w:szCs w:val="20"/>
          <w:u w:val="single"/>
        </w:rPr>
        <w:t>quotas</w:t>
      </w:r>
      <w:r w:rsidR="00C4516B" w:rsidRPr="00FF5F1D">
        <w:rPr>
          <w:rFonts w:ascii="Cambria" w:eastAsia="Cambria" w:hAnsi="Cambria" w:cs="Cambria"/>
          <w:iCs/>
          <w:szCs w:val="20"/>
          <w:u w:val="single"/>
        </w:rPr>
        <w:t>;</w:t>
      </w:r>
      <w:proofErr w:type="gramEnd"/>
      <w:r w:rsidR="00D91302" w:rsidRPr="00FF5F1D">
        <w:rPr>
          <w:rFonts w:ascii="Cambria" w:eastAsia="Cambria" w:hAnsi="Cambria" w:cs="Cambria"/>
          <w:iCs/>
          <w:szCs w:val="20"/>
          <w:u w:val="single"/>
        </w:rPr>
        <w:t xml:space="preserve"> </w:t>
      </w:r>
    </w:p>
    <w:p w14:paraId="5392E421" w14:textId="77777777" w:rsidR="00D356B4" w:rsidRPr="00FF5F1D" w:rsidRDefault="00D356B4" w:rsidP="00D356B4">
      <w:pPr>
        <w:pStyle w:val="ListParagraph"/>
        <w:ind w:left="993"/>
        <w:jc w:val="both"/>
        <w:rPr>
          <w:rFonts w:ascii="Cambria" w:eastAsia="Cambria" w:hAnsi="Cambria" w:cs="Cambria"/>
          <w:iCs/>
          <w:szCs w:val="20"/>
          <w:u w:val="single"/>
          <w:lang w:val="en-IE"/>
        </w:rPr>
      </w:pPr>
    </w:p>
    <w:p w14:paraId="18A9A46B" w14:textId="24EE866F" w:rsidR="00D91302" w:rsidRPr="00FF5F1D" w:rsidRDefault="00D91302" w:rsidP="00616026">
      <w:pPr>
        <w:pStyle w:val="ListParagraph"/>
        <w:numPr>
          <w:ilvl w:val="0"/>
          <w:numId w:val="423"/>
        </w:numPr>
        <w:tabs>
          <w:tab w:val="clear" w:pos="720"/>
        </w:tabs>
        <w:ind w:left="993" w:hanging="426"/>
        <w:jc w:val="both"/>
        <w:rPr>
          <w:rFonts w:ascii="Cambria" w:eastAsia="Cambria" w:hAnsi="Cambria" w:cs="Cambria"/>
          <w:iCs/>
          <w:szCs w:val="20"/>
          <w:u w:val="single"/>
          <w:lang w:val="en-IE"/>
        </w:rPr>
      </w:pPr>
      <w:r w:rsidRPr="00FF5F1D">
        <w:rPr>
          <w:rFonts w:ascii="Cambria" w:eastAsia="Cambria" w:hAnsi="Cambria" w:cs="Cambria"/>
          <w:iCs/>
          <w:szCs w:val="20"/>
          <w:u w:val="single"/>
          <w:lang w:val="en-IE"/>
        </w:rPr>
        <w:t>Fisheries control and bycatch measures</w:t>
      </w:r>
      <w:r w:rsidR="00C4516B" w:rsidRPr="00FF5F1D">
        <w:rPr>
          <w:rFonts w:ascii="Cambria" w:eastAsia="Cambria" w:hAnsi="Cambria" w:cs="Cambria"/>
          <w:iCs/>
          <w:szCs w:val="20"/>
          <w:u w:val="single"/>
          <w:lang w:val="en-IE"/>
        </w:rPr>
        <w:t>; and</w:t>
      </w:r>
      <w:r w:rsidRPr="00FF5F1D">
        <w:rPr>
          <w:rFonts w:ascii="Cambria" w:eastAsia="Cambria" w:hAnsi="Cambria" w:cs="Cambria"/>
          <w:iCs/>
          <w:szCs w:val="20"/>
          <w:u w:val="single"/>
          <w:lang w:val="en-IE"/>
        </w:rPr>
        <w:t xml:space="preserve"> </w:t>
      </w:r>
    </w:p>
    <w:p w14:paraId="2B602DEA" w14:textId="77777777" w:rsidR="00D356B4" w:rsidRPr="00FF5F1D" w:rsidRDefault="00D356B4" w:rsidP="00D356B4">
      <w:pPr>
        <w:pStyle w:val="ListParagraph"/>
        <w:rPr>
          <w:rFonts w:ascii="Cambria" w:eastAsia="Cambria" w:hAnsi="Cambria" w:cs="Cambria"/>
          <w:iCs/>
          <w:szCs w:val="20"/>
          <w:u w:val="single"/>
          <w:lang w:val="en-IE"/>
        </w:rPr>
      </w:pPr>
    </w:p>
    <w:p w14:paraId="7747E70A" w14:textId="5F2895D1" w:rsidR="00F05E9E" w:rsidRPr="00FF5F1D" w:rsidRDefault="00D91302" w:rsidP="00616026">
      <w:pPr>
        <w:pStyle w:val="ListParagraph"/>
        <w:numPr>
          <w:ilvl w:val="0"/>
          <w:numId w:val="423"/>
        </w:numPr>
        <w:tabs>
          <w:tab w:val="clear" w:pos="720"/>
        </w:tabs>
        <w:ind w:left="993" w:hanging="426"/>
        <w:jc w:val="both"/>
        <w:rPr>
          <w:rFonts w:ascii="Cambria" w:eastAsia="Cambria" w:hAnsi="Cambria" w:cs="Cambria"/>
          <w:iCs/>
          <w:szCs w:val="20"/>
          <w:u w:val="single"/>
          <w:lang w:val="en-IE"/>
        </w:rPr>
      </w:pPr>
      <w:r w:rsidRPr="00FF5F1D">
        <w:rPr>
          <w:rFonts w:ascii="Cambria" w:eastAsia="Cambria" w:hAnsi="Cambria" w:cs="Cambria"/>
          <w:iCs/>
          <w:szCs w:val="20"/>
          <w:u w:val="single"/>
          <w:lang w:val="en-IE"/>
        </w:rPr>
        <w:t>Any additional measures used for the purposes of enforcement or for monitoring, control, and inspection</w:t>
      </w:r>
      <w:r w:rsidR="00D356B4" w:rsidRPr="00FF5F1D">
        <w:rPr>
          <w:rFonts w:ascii="Cambria" w:eastAsia="Cambria" w:hAnsi="Cambria" w:cs="Cambria"/>
          <w:iCs/>
          <w:szCs w:val="20"/>
          <w:u w:val="single"/>
          <w:lang w:val="en-IE"/>
        </w:rPr>
        <w:t>.</w:t>
      </w:r>
      <w:r w:rsidRPr="00FF5F1D">
        <w:rPr>
          <w:rFonts w:ascii="Cambria" w:eastAsia="Cambria" w:hAnsi="Cambria" w:cs="Cambria"/>
          <w:iCs/>
          <w:szCs w:val="20"/>
          <w:u w:val="single"/>
          <w:lang w:val="en-IE"/>
        </w:rPr>
        <w:t xml:space="preserve"> </w:t>
      </w:r>
    </w:p>
    <w:p w14:paraId="0B98F552" w14:textId="05AD17AC" w:rsidR="003B454B" w:rsidRPr="00FF5F1D" w:rsidRDefault="003B454B" w:rsidP="003B454B">
      <w:pPr>
        <w:jc w:val="both"/>
        <w:rPr>
          <w:rFonts w:ascii="Cambria" w:eastAsia="Cambria" w:hAnsi="Cambria" w:cs="Cambria"/>
          <w:iCs/>
          <w:strike/>
          <w:szCs w:val="20"/>
          <w:u w:val="single"/>
          <w:lang w:val="en-IE"/>
        </w:rPr>
      </w:pPr>
    </w:p>
    <w:p w14:paraId="24EC73C1" w14:textId="77777777" w:rsidR="000A6103" w:rsidRPr="00FF5F1D" w:rsidRDefault="000A6103" w:rsidP="003F4157">
      <w:pPr>
        <w:pStyle w:val="Heading1"/>
        <w:jc w:val="left"/>
        <w:rPr>
          <w:rFonts w:ascii="Cambria" w:eastAsia="Cambria" w:hAnsi="Cambria" w:cs="Cambria"/>
          <w:b w:val="0"/>
        </w:rPr>
      </w:pPr>
      <w:r w:rsidRPr="00FF5F1D">
        <w:rPr>
          <w:rFonts w:ascii="Cambria" w:eastAsia="Cambria" w:hAnsi="Cambria"/>
          <w:color w:val="231F20"/>
        </w:rPr>
        <w:t>TACs, TAC allocations, and catch limits</w:t>
      </w:r>
    </w:p>
    <w:p w14:paraId="1E217D85" w14:textId="77777777" w:rsidR="000A6103" w:rsidRPr="00FF5F1D" w:rsidRDefault="000A6103" w:rsidP="000A6103">
      <w:pPr>
        <w:rPr>
          <w:rFonts w:ascii="Cambria" w:eastAsia="Cambria" w:hAnsi="Cambria" w:cs="Cambria"/>
          <w:b/>
          <w:i/>
          <w:szCs w:val="20"/>
        </w:rPr>
      </w:pPr>
    </w:p>
    <w:p w14:paraId="05D918F5" w14:textId="327E5EF5" w:rsidR="000A6103" w:rsidRPr="00FF5F1D" w:rsidRDefault="00983763" w:rsidP="00D81B35">
      <w:pPr>
        <w:widowControl w:val="0"/>
        <w:numPr>
          <w:ilvl w:val="0"/>
          <w:numId w:val="59"/>
        </w:numPr>
        <w:ind w:left="426" w:hanging="426"/>
        <w:jc w:val="both"/>
        <w:rPr>
          <w:rFonts w:ascii="Cambria" w:eastAsia="Cambria" w:hAnsi="Cambria" w:cs="Cambria"/>
          <w:szCs w:val="20"/>
        </w:rPr>
      </w:pPr>
      <w:r w:rsidRPr="00FF5F1D">
        <w:rPr>
          <w:rFonts w:ascii="Cambria" w:hAnsi="Cambria" w:cs="Cambria" w:hint="eastAsia"/>
          <w:color w:val="231F20"/>
          <w:szCs w:val="20"/>
          <w:lang w:eastAsia="ja-JP"/>
        </w:rPr>
        <w:t>A</w:t>
      </w:r>
      <w:r w:rsidR="00F04967" w:rsidRPr="00FF5F1D">
        <w:rPr>
          <w:rFonts w:ascii="Cambria" w:eastAsia="Cambria" w:hAnsi="Cambria" w:cs="Cambria"/>
          <w:color w:val="231F20"/>
          <w:szCs w:val="20"/>
        </w:rPr>
        <w:t>n</w:t>
      </w:r>
      <w:r w:rsidR="00F04967" w:rsidRPr="00FF5F1D">
        <w:rPr>
          <w:rFonts w:ascii="Cambria" w:hAnsi="Cambria"/>
          <w:color w:val="231F20"/>
        </w:rPr>
        <w:t xml:space="preserve"> annual TAC, inclusive of dead discards, of </w:t>
      </w:r>
      <w:r w:rsidRPr="00FF5F1D">
        <w:rPr>
          <w:rFonts w:ascii="Cambria" w:hAnsi="Cambria" w:hint="eastAsia"/>
          <w:color w:val="231F20"/>
          <w:lang w:eastAsia="ja-JP"/>
        </w:rPr>
        <w:t>3,081</w:t>
      </w:r>
      <w:r w:rsidR="0073698D" w:rsidRPr="00FF5F1D">
        <w:rPr>
          <w:rFonts w:ascii="Cambria" w:hAnsi="Cambria" w:hint="eastAsia"/>
          <w:color w:val="231F20"/>
          <w:lang w:eastAsia="ja-JP"/>
        </w:rPr>
        <w:t>.6</w:t>
      </w:r>
      <w:r w:rsidR="00F04967" w:rsidRPr="00FF5F1D">
        <w:rPr>
          <w:rFonts w:ascii="Cambria" w:hAnsi="Cambria"/>
          <w:color w:val="231F20"/>
        </w:rPr>
        <w:t xml:space="preserve"> </w:t>
      </w:r>
      <w:r w:rsidR="00061E98" w:rsidRPr="00FF5F1D">
        <w:rPr>
          <w:rFonts w:ascii="Cambria" w:hAnsi="Cambria"/>
          <w:color w:val="231F20"/>
        </w:rPr>
        <w:t xml:space="preserve">t </w:t>
      </w:r>
      <w:r w:rsidR="00F04967" w:rsidRPr="00FF5F1D">
        <w:rPr>
          <w:rFonts w:ascii="Cambria" w:hAnsi="Cambria"/>
          <w:color w:val="231F20"/>
        </w:rPr>
        <w:t xml:space="preserve">is established for </w:t>
      </w:r>
      <w:r w:rsidRPr="00FF5F1D">
        <w:rPr>
          <w:rFonts w:ascii="Cambria" w:hAnsi="Cambria" w:hint="eastAsia"/>
          <w:color w:val="231F20"/>
          <w:lang w:eastAsia="ja-JP"/>
        </w:rPr>
        <w:t>2026</w:t>
      </w:r>
      <w:r w:rsidR="00F04967" w:rsidRPr="00FF5F1D">
        <w:rPr>
          <w:rFonts w:ascii="Cambria" w:hAnsi="Cambria"/>
          <w:color w:val="231F20"/>
        </w:rPr>
        <w:t xml:space="preserve">, </w:t>
      </w:r>
      <w:r w:rsidRPr="00FF5F1D">
        <w:rPr>
          <w:rFonts w:ascii="Cambria" w:hAnsi="Cambria" w:hint="eastAsia"/>
          <w:color w:val="231F20"/>
          <w:lang w:eastAsia="ja-JP"/>
        </w:rPr>
        <w:t>2027</w:t>
      </w:r>
      <w:r w:rsidR="00F04967" w:rsidRPr="00FF5F1D">
        <w:rPr>
          <w:rFonts w:ascii="Cambria" w:hAnsi="Cambria"/>
          <w:color w:val="231F20"/>
        </w:rPr>
        <w:t xml:space="preserve">, and </w:t>
      </w:r>
      <w:r w:rsidRPr="00FF5F1D">
        <w:rPr>
          <w:rFonts w:ascii="Cambria" w:hAnsi="Cambria" w:hint="eastAsia"/>
          <w:color w:val="231F20"/>
          <w:lang w:eastAsia="ja-JP"/>
        </w:rPr>
        <w:t>2028</w:t>
      </w:r>
      <w:r w:rsidR="00F04967" w:rsidRPr="00FF5F1D">
        <w:rPr>
          <w:rFonts w:ascii="Cambria" w:eastAsia="Cambria" w:hAnsi="Cambria" w:cs="Cambria"/>
          <w:color w:val="231F20"/>
          <w:szCs w:val="20"/>
        </w:rPr>
        <w:t xml:space="preserve">. </w:t>
      </w:r>
      <w:r w:rsidR="00F04967" w:rsidRPr="00FF5F1D">
        <w:rPr>
          <w:rFonts w:ascii="Cambria" w:hAnsi="Cambria"/>
          <w:color w:val="231F20"/>
        </w:rPr>
        <w:t xml:space="preserve">The TACs </w:t>
      </w:r>
      <w:r w:rsidR="001A79CE" w:rsidRPr="00FF5F1D">
        <w:rPr>
          <w:rFonts w:ascii="Cambria" w:hAnsi="Cambria" w:hint="eastAsia"/>
          <w:color w:val="231F20"/>
          <w:lang w:eastAsia="ja-JP"/>
        </w:rPr>
        <w:t>f</w:t>
      </w:r>
      <w:r w:rsidR="00F04967" w:rsidRPr="00FF5F1D">
        <w:rPr>
          <w:rFonts w:ascii="Cambria" w:eastAsia="Cambria" w:hAnsi="Cambria" w:cs="Cambria"/>
          <w:color w:val="231F20"/>
          <w:szCs w:val="20"/>
        </w:rPr>
        <w:t xml:space="preserve">or the </w:t>
      </w:r>
      <w:r w:rsidR="00581937" w:rsidRPr="00FF5F1D">
        <w:rPr>
          <w:rFonts w:ascii="Cambria" w:hAnsi="Cambria" w:cs="Cambria" w:hint="eastAsia"/>
          <w:color w:val="231F20"/>
          <w:szCs w:val="20"/>
          <w:lang w:eastAsia="ja-JP"/>
        </w:rPr>
        <w:t>2029</w:t>
      </w:r>
      <w:r w:rsidR="001A79CE" w:rsidRPr="00FF5F1D">
        <w:rPr>
          <w:rFonts w:ascii="Cambria" w:hAnsi="Cambria" w:cs="Cambria" w:hint="eastAsia"/>
          <w:color w:val="231F20"/>
          <w:szCs w:val="20"/>
          <w:lang w:eastAsia="ja-JP"/>
        </w:rPr>
        <w:t>-</w:t>
      </w:r>
      <w:r w:rsidR="007B6FE8" w:rsidRPr="00FF5F1D">
        <w:rPr>
          <w:rFonts w:ascii="Cambria" w:hAnsi="Cambria" w:cs="Cambria" w:hint="eastAsia"/>
          <w:color w:val="231F20"/>
          <w:szCs w:val="20"/>
          <w:lang w:eastAsia="ja-JP"/>
        </w:rPr>
        <w:t>2031</w:t>
      </w:r>
      <w:r w:rsidR="00F04967" w:rsidRPr="00FF5F1D">
        <w:rPr>
          <w:rFonts w:ascii="Cambria" w:hAnsi="Cambria"/>
          <w:color w:val="231F20"/>
        </w:rPr>
        <w:t xml:space="preserve"> period shall be </w:t>
      </w:r>
      <w:r w:rsidR="00F04967" w:rsidRPr="00FF5F1D">
        <w:rPr>
          <w:rFonts w:ascii="Cambria" w:eastAsia="Cambria" w:hAnsi="Cambria" w:cs="Cambria"/>
          <w:color w:val="231F20"/>
          <w:szCs w:val="20"/>
        </w:rPr>
        <w:t xml:space="preserve">established at the </w:t>
      </w:r>
      <w:r w:rsidR="007B6FE8" w:rsidRPr="00FF5F1D">
        <w:rPr>
          <w:rFonts w:ascii="Cambria" w:hAnsi="Cambria" w:cs="Cambria" w:hint="eastAsia"/>
          <w:color w:val="231F20"/>
          <w:szCs w:val="20"/>
          <w:lang w:eastAsia="ja-JP"/>
        </w:rPr>
        <w:t>2028</w:t>
      </w:r>
      <w:r w:rsidR="00F04967" w:rsidRPr="00FF5F1D">
        <w:rPr>
          <w:rFonts w:ascii="Cambria" w:eastAsia="Cambria" w:hAnsi="Cambria" w:cs="Cambria"/>
          <w:color w:val="231F20"/>
          <w:szCs w:val="20"/>
        </w:rPr>
        <w:t xml:space="preserve"> ICCAT Annual meeting, </w:t>
      </w:r>
      <w:r w:rsidR="001B09E1" w:rsidRPr="00FF5F1D">
        <w:rPr>
          <w:rFonts w:ascii="Cambria" w:hAnsi="Cambria" w:cs="Cambria" w:hint="eastAsia"/>
          <w:color w:val="231F20"/>
          <w:szCs w:val="20"/>
          <w:lang w:eastAsia="ja-JP"/>
        </w:rPr>
        <w:t xml:space="preserve">strictly </w:t>
      </w:r>
      <w:r w:rsidR="00F04967" w:rsidRPr="00FF5F1D">
        <w:rPr>
          <w:rFonts w:ascii="Cambria" w:eastAsia="Cambria" w:hAnsi="Cambria" w:cs="Cambria"/>
          <w:color w:val="231F20"/>
          <w:szCs w:val="20"/>
        </w:rPr>
        <w:t xml:space="preserve">in accordance with the application of </w:t>
      </w:r>
      <w:r w:rsidR="00F04967" w:rsidRPr="00FF5F1D">
        <w:rPr>
          <w:rFonts w:ascii="Cambria" w:hAnsi="Cambria"/>
          <w:color w:val="231F20"/>
        </w:rPr>
        <w:t xml:space="preserve">the </w:t>
      </w:r>
      <w:r w:rsidR="00F04967" w:rsidRPr="00FF5F1D">
        <w:rPr>
          <w:rFonts w:ascii="Cambria" w:eastAsia="Cambria" w:hAnsi="Cambria" w:cs="Cambria"/>
          <w:color w:val="231F20"/>
          <w:szCs w:val="20"/>
        </w:rPr>
        <w:t>MP</w:t>
      </w:r>
      <w:r w:rsidR="000E3F87" w:rsidRPr="00FF5F1D">
        <w:rPr>
          <w:rFonts w:ascii="Cambria" w:hAnsi="Cambria" w:cs="Cambria" w:hint="eastAsia"/>
          <w:color w:val="231F20"/>
          <w:szCs w:val="20"/>
          <w:lang w:eastAsia="ja-JP"/>
        </w:rPr>
        <w:t>,</w:t>
      </w:r>
      <w:r w:rsidR="00425AFE" w:rsidRPr="00FF5F1D">
        <w:rPr>
          <w:rFonts w:ascii="Cambria" w:eastAsia="Cambria" w:hAnsi="Cambria" w:cs="Cambria"/>
          <w:color w:val="231F20"/>
          <w:szCs w:val="20"/>
        </w:rPr>
        <w:t xml:space="preserve"> which is subject to review and may be revised in 2028, </w:t>
      </w:r>
      <w:proofErr w:type="gramStart"/>
      <w:r w:rsidR="00425AFE" w:rsidRPr="00FF5F1D">
        <w:rPr>
          <w:rFonts w:ascii="Cambria" w:eastAsia="Cambria" w:hAnsi="Cambria" w:cs="Cambria"/>
          <w:color w:val="231F20"/>
          <w:szCs w:val="20"/>
        </w:rPr>
        <w:t>taking into account</w:t>
      </w:r>
      <w:proofErr w:type="gramEnd"/>
      <w:r w:rsidR="00425AFE" w:rsidRPr="00FF5F1D">
        <w:rPr>
          <w:rFonts w:ascii="Cambria" w:eastAsia="Cambria" w:hAnsi="Cambria" w:cs="Cambria"/>
          <w:color w:val="231F20"/>
          <w:szCs w:val="20"/>
        </w:rPr>
        <w:t xml:space="preserve"> new scientific information.</w:t>
      </w:r>
      <w:r w:rsidR="00371D54" w:rsidRPr="00FF5F1D">
        <w:rPr>
          <w:rFonts w:ascii="Cambria" w:hAnsi="Cambria" w:cs="Cambria" w:hint="eastAsia"/>
          <w:color w:val="231F20"/>
          <w:szCs w:val="20"/>
          <w:lang w:eastAsia="ja-JP"/>
        </w:rPr>
        <w:t xml:space="preserve"> </w:t>
      </w:r>
      <w:r w:rsidR="00C73EC5" w:rsidRPr="00FF5F1D">
        <w:rPr>
          <w:rFonts w:ascii="Cambria" w:eastAsia="Cambria" w:hAnsi="Cambria"/>
          <w:bCs/>
          <w:iCs/>
          <w:color w:val="231F20"/>
        </w:rPr>
        <w:t xml:space="preserve">If the total catch in the western area exceeds 3,081.6 t in any year, it shall constitute an </w:t>
      </w:r>
      <w:r w:rsidR="00BE1CE7" w:rsidRPr="00FF5F1D">
        <w:rPr>
          <w:rFonts w:ascii="Cambria" w:eastAsia="Cambria" w:hAnsi="Cambria" w:cs="Cambria"/>
          <w:iCs/>
          <w:color w:val="231F20"/>
          <w:szCs w:val="20"/>
        </w:rPr>
        <w:t>exceptional circumstance</w:t>
      </w:r>
      <w:r w:rsidR="00C73EC5" w:rsidRPr="00FF5F1D">
        <w:rPr>
          <w:rFonts w:ascii="Cambria" w:eastAsia="Cambria" w:hAnsi="Cambria"/>
          <w:bCs/>
          <w:iCs/>
          <w:color w:val="231F20"/>
        </w:rPr>
        <w:t xml:space="preserve">. The Commission and the SCRS shall act in accordance with the </w:t>
      </w:r>
      <w:r w:rsidR="00BE1CE7" w:rsidRPr="00FF5F1D">
        <w:rPr>
          <w:rFonts w:ascii="Cambria" w:eastAsia="Cambria" w:hAnsi="Cambria" w:cs="Cambria"/>
          <w:iCs/>
          <w:color w:val="231F20"/>
          <w:szCs w:val="20"/>
        </w:rPr>
        <w:t>exceptional circumstances protocol</w:t>
      </w:r>
      <w:r w:rsidR="00C73EC5" w:rsidRPr="00FF5F1D">
        <w:rPr>
          <w:rFonts w:ascii="Cambria" w:eastAsia="Cambria" w:hAnsi="Cambria"/>
          <w:bCs/>
          <w:iCs/>
          <w:color w:val="231F20"/>
        </w:rPr>
        <w:t xml:space="preserve"> (Annex 4 of Rec. 23-07).</w:t>
      </w:r>
    </w:p>
    <w:p w14:paraId="749F26F9" w14:textId="77777777" w:rsidR="000A6103" w:rsidRPr="00FF5F1D" w:rsidRDefault="000A6103" w:rsidP="000A6103">
      <w:pPr>
        <w:tabs>
          <w:tab w:val="left" w:pos="530"/>
        </w:tabs>
        <w:ind w:left="7347"/>
        <w:jc w:val="both"/>
        <w:rPr>
          <w:rFonts w:ascii="Cambria" w:eastAsia="Cambria" w:hAnsi="Cambria" w:cs="Cambria"/>
          <w:color w:val="231F20"/>
          <w:szCs w:val="20"/>
        </w:rPr>
      </w:pPr>
    </w:p>
    <w:p w14:paraId="18A71299" w14:textId="4E73C6A0" w:rsidR="000A6103" w:rsidRPr="00FF5F1D" w:rsidRDefault="000A6103" w:rsidP="00D8419C">
      <w:pPr>
        <w:widowControl w:val="0"/>
        <w:numPr>
          <w:ilvl w:val="0"/>
          <w:numId w:val="59"/>
        </w:numPr>
        <w:ind w:left="426" w:hanging="426"/>
        <w:jc w:val="both"/>
        <w:rPr>
          <w:rFonts w:ascii="Cambria" w:eastAsia="Calibri" w:hAnsi="Cambria" w:cs="Calibri"/>
          <w:szCs w:val="22"/>
        </w:rPr>
      </w:pPr>
      <w:r w:rsidRPr="00FF5F1D">
        <w:rPr>
          <w:rFonts w:ascii="Cambria" w:hAnsi="Cambria"/>
          <w:color w:val="231F20"/>
        </w:rPr>
        <w:t>CPCs shall update abundance indices and fishery indicators annually and provide them to the SCRS</w:t>
      </w:r>
      <w:r w:rsidRPr="00FF5F1D">
        <w:rPr>
          <w:rFonts w:ascii="Cambria" w:eastAsia="Cambria" w:hAnsi="Cambria" w:cs="Cambria"/>
          <w:color w:val="231F20"/>
          <w:szCs w:val="20"/>
        </w:rPr>
        <w:t xml:space="preserve"> when requested in support of the annual assessment by the SCRS of </w:t>
      </w:r>
      <w:r w:rsidRPr="00FF5F1D">
        <w:rPr>
          <w:rFonts w:ascii="Cambria" w:hAnsi="Cambria"/>
          <w:color w:val="231F20"/>
        </w:rPr>
        <w:t xml:space="preserve">the </w:t>
      </w:r>
      <w:r w:rsidRPr="00FF5F1D">
        <w:rPr>
          <w:rFonts w:ascii="Cambria" w:eastAsia="Cambria" w:hAnsi="Cambria" w:cs="Cambria"/>
          <w:color w:val="231F20"/>
          <w:szCs w:val="20"/>
        </w:rPr>
        <w:t xml:space="preserve">occurrence of exceptional circumstances, </w:t>
      </w:r>
      <w:r w:rsidRPr="00FF5F1D">
        <w:rPr>
          <w:rFonts w:ascii="Cambria" w:hAnsi="Cambria"/>
          <w:color w:val="231F20"/>
        </w:rPr>
        <w:t xml:space="preserve">as </w:t>
      </w:r>
      <w:r w:rsidRPr="00FF5F1D">
        <w:rPr>
          <w:rFonts w:ascii="Cambria" w:eastAsia="Cambria" w:hAnsi="Cambria" w:cs="Cambria"/>
          <w:color w:val="231F20"/>
          <w:szCs w:val="20"/>
        </w:rPr>
        <w:t>specified</w:t>
      </w:r>
      <w:r w:rsidRPr="00FF5F1D">
        <w:rPr>
          <w:rFonts w:ascii="Cambria" w:hAnsi="Cambria"/>
          <w:color w:val="231F20"/>
        </w:rPr>
        <w:t xml:space="preserve"> in </w:t>
      </w:r>
      <w:r w:rsidRPr="00FF5F1D">
        <w:rPr>
          <w:rFonts w:ascii="Cambria" w:eastAsia="Cambria" w:hAnsi="Cambria" w:cs="Cambria"/>
          <w:color w:val="231F20"/>
          <w:szCs w:val="20"/>
        </w:rPr>
        <w:t>Rec. 2</w:t>
      </w:r>
      <w:r w:rsidR="000243E9" w:rsidRPr="00FF5F1D">
        <w:rPr>
          <w:rFonts w:ascii="Cambria" w:eastAsia="Cambria" w:hAnsi="Cambria" w:cs="Cambria"/>
          <w:color w:val="231F20"/>
          <w:szCs w:val="20"/>
        </w:rPr>
        <w:t>3</w:t>
      </w:r>
      <w:r w:rsidRPr="00FF5F1D">
        <w:rPr>
          <w:rFonts w:ascii="Cambria" w:eastAsia="Cambria" w:hAnsi="Cambria" w:cs="Cambria"/>
          <w:color w:val="231F20"/>
          <w:szCs w:val="20"/>
        </w:rPr>
        <w:t>-0</w:t>
      </w:r>
      <w:r w:rsidR="000243E9" w:rsidRPr="00FF5F1D">
        <w:rPr>
          <w:rFonts w:ascii="Cambria" w:eastAsia="Cambria" w:hAnsi="Cambria" w:cs="Cambria"/>
          <w:color w:val="231F20"/>
          <w:szCs w:val="20"/>
        </w:rPr>
        <w:t>7</w:t>
      </w:r>
      <w:r w:rsidRPr="00FF5F1D">
        <w:rPr>
          <w:rFonts w:ascii="Cambria" w:eastAsia="Cambria" w:hAnsi="Cambria" w:cs="Cambria"/>
          <w:color w:val="231F20"/>
          <w:szCs w:val="20"/>
        </w:rPr>
        <w:t xml:space="preserve"> and</w:t>
      </w:r>
      <w:r w:rsidRPr="00FF5F1D">
        <w:rPr>
          <w:rFonts w:ascii="Cambria" w:hAnsi="Cambria"/>
          <w:color w:val="231F20"/>
        </w:rPr>
        <w:t xml:space="preserve"> for </w:t>
      </w:r>
      <w:r w:rsidRPr="00FF5F1D">
        <w:rPr>
          <w:rFonts w:ascii="Cambria" w:eastAsia="Cambria" w:hAnsi="Cambria" w:cs="Cambria"/>
          <w:color w:val="231F20"/>
          <w:szCs w:val="20"/>
        </w:rPr>
        <w:t xml:space="preserve">other relevant scientific purposes as determined by the SCRS. </w:t>
      </w:r>
    </w:p>
    <w:p w14:paraId="5C814009" w14:textId="77777777" w:rsidR="000A6103" w:rsidRPr="00FF5F1D" w:rsidRDefault="000A6103" w:rsidP="000A6103">
      <w:pPr>
        <w:rPr>
          <w:rFonts w:ascii="Cambria" w:eastAsia="Cambria" w:hAnsi="Cambria" w:cs="Cambria"/>
          <w:szCs w:val="20"/>
        </w:rPr>
      </w:pPr>
    </w:p>
    <w:p w14:paraId="10737432" w14:textId="2C8721E4" w:rsidR="00CD43CA" w:rsidRPr="00FF5F1D" w:rsidRDefault="00E972E5" w:rsidP="00D8419C">
      <w:pPr>
        <w:widowControl w:val="0"/>
        <w:numPr>
          <w:ilvl w:val="0"/>
          <w:numId w:val="59"/>
        </w:numPr>
        <w:ind w:left="426" w:hanging="426"/>
        <w:jc w:val="both"/>
        <w:rPr>
          <w:rFonts w:ascii="Cambria" w:eastAsia="Calibri" w:hAnsi="Cambria" w:cs="Calibri"/>
          <w:szCs w:val="22"/>
        </w:rPr>
      </w:pPr>
      <w:r w:rsidRPr="00FF5F1D">
        <w:rPr>
          <w:rFonts w:ascii="Cambria" w:hAnsi="Cambria" w:cs="Cambria" w:hint="eastAsia"/>
          <w:szCs w:val="20"/>
          <w:lang w:eastAsia="ja-JP"/>
        </w:rPr>
        <w:t>[</w:t>
      </w:r>
      <w:r w:rsidR="008F2FEC" w:rsidRPr="00FF5F1D">
        <w:rPr>
          <w:rFonts w:ascii="Cambria" w:hAnsi="Cambria"/>
        </w:rPr>
        <w:t>The following allocatio</w:t>
      </w:r>
      <w:r w:rsidR="008F2FEC" w:rsidRPr="00FF5F1D">
        <w:rPr>
          <w:rFonts w:ascii="Cambria" w:hAnsi="Cambria"/>
          <w:u w:val="single"/>
        </w:rPr>
        <w:t>ns</w:t>
      </w:r>
      <w:r w:rsidR="00C4516B" w:rsidRPr="00FF5F1D">
        <w:rPr>
          <w:rFonts w:ascii="Cambria" w:hAnsi="Cambria"/>
          <w:u w:val="single"/>
        </w:rPr>
        <w:t xml:space="preserve"> </w:t>
      </w:r>
      <w:r w:rsidR="00C4516B" w:rsidRPr="00FF5F1D">
        <w:rPr>
          <w:rFonts w:ascii="Cambria" w:hAnsi="Cambria"/>
        </w:rPr>
        <w:t>f</w:t>
      </w:r>
      <w:r w:rsidR="008F2FEC" w:rsidRPr="00FF5F1D">
        <w:rPr>
          <w:rFonts w:ascii="Cambria" w:hAnsi="Cambria"/>
        </w:rPr>
        <w:t>or bycatch related to longline fisheries</w:t>
      </w:r>
      <w:r w:rsidR="00C4516B" w:rsidRPr="00FF5F1D">
        <w:rPr>
          <w:rFonts w:ascii="Cambria" w:hAnsi="Cambria"/>
          <w:u w:val="single"/>
        </w:rPr>
        <w:t xml:space="preserve"> in the vicinity of the management area boundary and adjacent areas</w:t>
      </w:r>
      <w:r w:rsidR="008F2FEC" w:rsidRPr="00FF5F1D">
        <w:rPr>
          <w:rFonts w:ascii="Cambria" w:hAnsi="Cambria"/>
        </w:rPr>
        <w:t xml:space="preserve"> will be derived from the eastern Atlantic</w:t>
      </w:r>
      <w:r w:rsidR="00A51E7F" w:rsidRPr="00FF5F1D">
        <w:rPr>
          <w:rFonts w:ascii="Cambria" w:hAnsi="Cambria"/>
        </w:rPr>
        <w:t xml:space="preserve"> and </w:t>
      </w:r>
      <w:r w:rsidR="008F2FEC" w:rsidRPr="00FF5F1D">
        <w:rPr>
          <w:rFonts w:ascii="Cambria" w:hAnsi="Cambria"/>
        </w:rPr>
        <w:t>Mediterranean bluefin tuna TAC</w:t>
      </w:r>
      <w:r w:rsidR="00CD43CA" w:rsidRPr="00FF5F1D">
        <w:rPr>
          <w:rFonts w:ascii="Cambria" w:hAnsi="Cambria"/>
        </w:rPr>
        <w:t>:</w:t>
      </w:r>
      <w:r w:rsidR="00EE5C07" w:rsidRPr="00FF5F1D">
        <w:rPr>
          <w:rFonts w:ascii="Cambria" w:hAnsi="Cambria"/>
          <w:color w:val="231F20"/>
        </w:rPr>
        <w:t xml:space="preserve"> </w:t>
      </w:r>
    </w:p>
    <w:p w14:paraId="132EB405" w14:textId="77777777" w:rsidR="00146F7B" w:rsidRPr="00FF5F1D" w:rsidRDefault="00146F7B" w:rsidP="000B301F">
      <w:pPr>
        <w:pStyle w:val="ListParagraph"/>
        <w:rPr>
          <w:rFonts w:ascii="Cambria" w:hAnsi="Cambria"/>
        </w:rPr>
      </w:pPr>
    </w:p>
    <w:p w14:paraId="2F670E44" w14:textId="7AB9F2D3" w:rsidR="000A6103" w:rsidRPr="00FF5F1D" w:rsidRDefault="000A6103" w:rsidP="000A6103">
      <w:pPr>
        <w:spacing w:before="11"/>
        <w:rPr>
          <w:rFonts w:ascii="Cambria" w:hAnsi="Cambria"/>
          <w:sz w:val="8"/>
        </w:rPr>
      </w:pPr>
    </w:p>
    <w:tbl>
      <w:tblPr>
        <w:tblW w:w="3827" w:type="dxa"/>
        <w:jc w:val="center"/>
        <w:tblLayout w:type="fixed"/>
        <w:tblLook w:val="04A0" w:firstRow="1" w:lastRow="0" w:firstColumn="1" w:lastColumn="0" w:noHBand="0" w:noVBand="1"/>
      </w:tblPr>
      <w:tblGrid>
        <w:gridCol w:w="1980"/>
        <w:gridCol w:w="1847"/>
      </w:tblGrid>
      <w:tr w:rsidR="000A6103" w:rsidRPr="00FF5F1D" w14:paraId="5477791B" w14:textId="636C9234" w:rsidTr="005A28CE">
        <w:trPr>
          <w:trHeight w:val="380"/>
          <w:jc w:val="center"/>
        </w:trPr>
        <w:tc>
          <w:tcPr>
            <w:tcW w:w="1980" w:type="dxa"/>
            <w:tcBorders>
              <w:top w:val="single" w:sz="4" w:space="0" w:color="231F20"/>
              <w:left w:val="single" w:sz="4" w:space="0" w:color="231F20"/>
              <w:bottom w:val="single" w:sz="4" w:space="0" w:color="231F20"/>
              <w:right w:val="single" w:sz="4" w:space="0" w:color="231F20"/>
            </w:tcBorders>
            <w:vAlign w:val="center"/>
            <w:hideMark/>
          </w:tcPr>
          <w:p w14:paraId="1F9B03B2" w14:textId="77777777" w:rsidR="000A6103" w:rsidRPr="00FF5F1D" w:rsidRDefault="000A6103" w:rsidP="005A28CE">
            <w:pPr>
              <w:spacing w:before="72"/>
              <w:ind w:left="28"/>
              <w:jc w:val="center"/>
              <w:rPr>
                <w:rFonts w:ascii="Cambria" w:eastAsia="Cambria" w:hAnsi="Cambria" w:cs="Cambria"/>
                <w:szCs w:val="20"/>
              </w:rPr>
            </w:pPr>
            <w:r w:rsidRPr="00FF5F1D">
              <w:rPr>
                <w:rFonts w:ascii="Cambria" w:hAnsi="Cambria"/>
                <w:i/>
                <w:color w:val="231F20"/>
              </w:rPr>
              <w:t>CPC</w:t>
            </w:r>
          </w:p>
        </w:tc>
        <w:tc>
          <w:tcPr>
            <w:tcW w:w="1847" w:type="dxa"/>
            <w:tcBorders>
              <w:top w:val="single" w:sz="4" w:space="0" w:color="231F20"/>
              <w:left w:val="single" w:sz="4" w:space="0" w:color="231F20"/>
              <w:bottom w:val="single" w:sz="4" w:space="0" w:color="231F20"/>
              <w:right w:val="single" w:sz="4" w:space="0" w:color="231F20"/>
            </w:tcBorders>
            <w:vAlign w:val="center"/>
            <w:hideMark/>
          </w:tcPr>
          <w:p w14:paraId="18E997F6" w14:textId="77777777" w:rsidR="000A6103" w:rsidRPr="00FF5F1D" w:rsidRDefault="000A6103" w:rsidP="005A28CE">
            <w:pPr>
              <w:spacing w:before="72"/>
              <w:ind w:left="145"/>
              <w:jc w:val="center"/>
              <w:rPr>
                <w:rFonts w:ascii="Cambria" w:eastAsia="Cambria" w:hAnsi="Cambria" w:cs="Cambria"/>
                <w:szCs w:val="20"/>
              </w:rPr>
            </w:pPr>
            <w:r w:rsidRPr="00FF5F1D">
              <w:rPr>
                <w:rFonts w:ascii="Cambria" w:hAnsi="Cambria"/>
                <w:i/>
                <w:color w:val="231F20"/>
              </w:rPr>
              <w:t>Allocation</w:t>
            </w:r>
          </w:p>
        </w:tc>
      </w:tr>
      <w:tr w:rsidR="000A6103" w:rsidRPr="00FF5F1D" w14:paraId="138E8AB6" w14:textId="75167075" w:rsidTr="005A28CE">
        <w:trPr>
          <w:trHeight w:val="380"/>
          <w:jc w:val="center"/>
        </w:trPr>
        <w:tc>
          <w:tcPr>
            <w:tcW w:w="1980" w:type="dxa"/>
            <w:tcBorders>
              <w:top w:val="single" w:sz="4" w:space="0" w:color="231F20"/>
              <w:left w:val="single" w:sz="4" w:space="0" w:color="231F20"/>
              <w:bottom w:val="single" w:sz="4" w:space="0" w:color="231F20"/>
              <w:right w:val="single" w:sz="4" w:space="0" w:color="231F20"/>
            </w:tcBorders>
            <w:vAlign w:val="center"/>
            <w:hideMark/>
          </w:tcPr>
          <w:p w14:paraId="066DD841" w14:textId="408F64BA" w:rsidR="000A6103" w:rsidRPr="00FF5F1D" w:rsidRDefault="000A6103">
            <w:pPr>
              <w:spacing w:before="151"/>
              <w:ind w:left="94"/>
              <w:rPr>
                <w:rFonts w:ascii="Cambria" w:eastAsia="Cambria" w:hAnsi="Cambria" w:cs="Cambria"/>
                <w:szCs w:val="20"/>
              </w:rPr>
            </w:pPr>
            <w:r w:rsidRPr="00FF5F1D">
              <w:rPr>
                <w:rFonts w:ascii="Cambria" w:hAnsi="Cambria"/>
                <w:color w:val="231F20"/>
              </w:rPr>
              <w:t>USA</w:t>
            </w:r>
            <w:r w:rsidR="00FC66D8" w:rsidRPr="00FF5F1D">
              <w:rPr>
                <w:rFonts w:ascii="Cambria" w:hAnsi="Cambria"/>
                <w:color w:val="231F20"/>
              </w:rPr>
              <w:t xml:space="preserve"> </w:t>
            </w:r>
          </w:p>
        </w:tc>
        <w:tc>
          <w:tcPr>
            <w:tcW w:w="1847" w:type="dxa"/>
            <w:tcBorders>
              <w:top w:val="single" w:sz="4" w:space="0" w:color="231F20"/>
              <w:left w:val="single" w:sz="4" w:space="0" w:color="231F20"/>
              <w:bottom w:val="single" w:sz="4" w:space="0" w:color="231F20"/>
              <w:right w:val="single" w:sz="4" w:space="0" w:color="231F20"/>
            </w:tcBorders>
            <w:vAlign w:val="center"/>
            <w:hideMark/>
          </w:tcPr>
          <w:p w14:paraId="3F0DE81E" w14:textId="3919B84E" w:rsidR="000A6103" w:rsidRPr="00FF5F1D" w:rsidRDefault="00106B44" w:rsidP="26464C50">
            <w:pPr>
              <w:spacing w:before="151"/>
              <w:jc w:val="center"/>
              <w:rPr>
                <w:rFonts w:ascii="Cambria" w:eastAsia="Cambria" w:hAnsi="Cambria" w:cs="Cambria"/>
              </w:rPr>
            </w:pPr>
            <w:r w:rsidRPr="00FF5F1D">
              <w:rPr>
                <w:rFonts w:ascii="Cambria" w:hAnsi="Cambria" w:hint="eastAsia"/>
                <w:color w:val="231F20"/>
                <w:lang w:eastAsia="ja-JP"/>
              </w:rPr>
              <w:t>62.5</w:t>
            </w:r>
            <w:r w:rsidR="00463858" w:rsidRPr="00FF5F1D">
              <w:rPr>
                <w:rFonts w:ascii="Cambria" w:hAnsi="Cambria"/>
                <w:color w:val="231F20"/>
              </w:rPr>
              <w:t xml:space="preserve"> t</w:t>
            </w:r>
          </w:p>
        </w:tc>
      </w:tr>
      <w:tr w:rsidR="000A6103" w:rsidRPr="00FF5F1D" w14:paraId="33ACEBAE" w14:textId="75621E28" w:rsidTr="005A28CE">
        <w:trPr>
          <w:trHeight w:val="380"/>
          <w:jc w:val="center"/>
        </w:trPr>
        <w:tc>
          <w:tcPr>
            <w:tcW w:w="1980" w:type="dxa"/>
            <w:tcBorders>
              <w:top w:val="single" w:sz="4" w:space="0" w:color="231F20"/>
              <w:left w:val="single" w:sz="4" w:space="0" w:color="231F20"/>
              <w:bottom w:val="single" w:sz="4" w:space="0" w:color="231F20"/>
              <w:right w:val="single" w:sz="4" w:space="0" w:color="231F20"/>
            </w:tcBorders>
            <w:vAlign w:val="center"/>
            <w:hideMark/>
          </w:tcPr>
          <w:p w14:paraId="5E6C2A5A" w14:textId="272EAD06" w:rsidR="000A6103" w:rsidRPr="00FF5F1D" w:rsidRDefault="000A6103">
            <w:pPr>
              <w:spacing w:before="151"/>
              <w:ind w:left="94"/>
              <w:rPr>
                <w:rFonts w:ascii="Cambria" w:eastAsia="Cambria" w:hAnsi="Cambria" w:cs="Cambria"/>
                <w:szCs w:val="20"/>
              </w:rPr>
            </w:pPr>
            <w:r w:rsidRPr="00FF5F1D">
              <w:rPr>
                <w:rFonts w:ascii="Cambria" w:hAnsi="Cambria"/>
                <w:color w:val="231F20"/>
              </w:rPr>
              <w:t>Canada</w:t>
            </w:r>
          </w:p>
        </w:tc>
        <w:tc>
          <w:tcPr>
            <w:tcW w:w="1847" w:type="dxa"/>
            <w:tcBorders>
              <w:top w:val="single" w:sz="4" w:space="0" w:color="231F20"/>
              <w:left w:val="single" w:sz="4" w:space="0" w:color="231F20"/>
              <w:bottom w:val="single" w:sz="4" w:space="0" w:color="231F20"/>
              <w:right w:val="single" w:sz="4" w:space="0" w:color="231F20"/>
            </w:tcBorders>
            <w:vAlign w:val="center"/>
            <w:hideMark/>
          </w:tcPr>
          <w:p w14:paraId="76A1AE69" w14:textId="090123E6" w:rsidR="000A6103" w:rsidRPr="00FF5F1D" w:rsidRDefault="006474E6" w:rsidP="006474E6">
            <w:pPr>
              <w:spacing w:before="151"/>
              <w:jc w:val="center"/>
              <w:rPr>
                <w:rFonts w:ascii="Cambria" w:eastAsia="Cambria" w:hAnsi="Cambria" w:cs="Cambria"/>
                <w:szCs w:val="20"/>
                <w:lang w:eastAsia="ja-JP"/>
              </w:rPr>
            </w:pPr>
            <w:proofErr w:type="gramStart"/>
            <w:r w:rsidRPr="00FF5F1D">
              <w:rPr>
                <w:rFonts w:ascii="Cambria" w:hAnsi="Cambria" w:hint="eastAsia"/>
                <w:color w:val="231F20"/>
                <w:lang w:eastAsia="ja-JP"/>
              </w:rPr>
              <w:t>37.5</w:t>
            </w:r>
            <w:r w:rsidR="00A51E7F" w:rsidRPr="00FF5F1D">
              <w:rPr>
                <w:rFonts w:ascii="Cambria" w:hAnsi="Cambria"/>
                <w:color w:val="231F20"/>
                <w:lang w:eastAsia="ja-JP"/>
              </w:rPr>
              <w:t xml:space="preserve"> </w:t>
            </w:r>
            <w:r w:rsidR="00A71181" w:rsidRPr="00FF5F1D">
              <w:rPr>
                <w:rFonts w:ascii="Cambria" w:hAnsi="Cambria" w:hint="eastAsia"/>
                <w:color w:val="231F20"/>
                <w:lang w:eastAsia="ja-JP"/>
              </w:rPr>
              <w:t>]</w:t>
            </w:r>
            <w:proofErr w:type="gramEnd"/>
            <w:r w:rsidR="002631BB" w:rsidRPr="00FF5F1D">
              <w:rPr>
                <w:rFonts w:ascii="Cambria" w:hAnsi="Cambria"/>
                <w:color w:val="231F20"/>
                <w:lang w:eastAsia="ja-JP"/>
              </w:rPr>
              <w:t xml:space="preserve"> t</w:t>
            </w:r>
          </w:p>
        </w:tc>
      </w:tr>
    </w:tbl>
    <w:p w14:paraId="5B4BCF88" w14:textId="77777777" w:rsidR="00A71181" w:rsidRPr="00FF5F1D" w:rsidRDefault="00A71181" w:rsidP="000F3D4F">
      <w:pPr>
        <w:pStyle w:val="ListParagraph"/>
        <w:widowControl w:val="0"/>
        <w:ind w:left="0"/>
        <w:jc w:val="both"/>
        <w:rPr>
          <w:rFonts w:ascii="Cambria" w:hAnsi="Cambria"/>
          <w:color w:val="231F20"/>
          <w:lang w:eastAsia="ja-JP"/>
        </w:rPr>
      </w:pPr>
    </w:p>
    <w:p w14:paraId="10E3A337" w14:textId="77777777" w:rsidR="00A4422C" w:rsidRPr="00FF5F1D" w:rsidRDefault="00A4422C" w:rsidP="000F3D4F">
      <w:pPr>
        <w:pStyle w:val="ListParagraph"/>
        <w:widowControl w:val="0"/>
        <w:ind w:left="0"/>
        <w:jc w:val="both"/>
        <w:rPr>
          <w:rFonts w:ascii="Cambria" w:hAnsi="Cambria"/>
          <w:color w:val="231F20"/>
          <w:lang w:eastAsia="ja-JP"/>
        </w:rPr>
      </w:pPr>
    </w:p>
    <w:p w14:paraId="1B866413" w14:textId="77777777" w:rsidR="00C47E33" w:rsidRPr="00FF5F1D" w:rsidRDefault="00C47E33" w:rsidP="000F3D4F">
      <w:pPr>
        <w:pStyle w:val="ListParagraph"/>
        <w:widowControl w:val="0"/>
        <w:ind w:left="0"/>
        <w:jc w:val="both"/>
        <w:rPr>
          <w:rFonts w:ascii="Cambria" w:hAnsi="Cambria"/>
          <w:color w:val="231F20"/>
          <w:lang w:eastAsia="ja-JP"/>
        </w:rPr>
      </w:pPr>
    </w:p>
    <w:p w14:paraId="7CEDDE09" w14:textId="77777777" w:rsidR="00A4422C" w:rsidRPr="00FF5F1D" w:rsidRDefault="00A4422C" w:rsidP="000F3D4F">
      <w:pPr>
        <w:pStyle w:val="ListParagraph"/>
        <w:widowControl w:val="0"/>
        <w:ind w:left="0"/>
        <w:jc w:val="both"/>
        <w:rPr>
          <w:rFonts w:ascii="Cambria" w:hAnsi="Cambria"/>
          <w:color w:val="231F20"/>
          <w:lang w:eastAsia="ja-JP"/>
        </w:rPr>
      </w:pPr>
    </w:p>
    <w:p w14:paraId="639F7472" w14:textId="77777777" w:rsidR="00A4422C" w:rsidRPr="00FF5F1D" w:rsidRDefault="00A4422C" w:rsidP="000F3D4F">
      <w:pPr>
        <w:pStyle w:val="ListParagraph"/>
        <w:widowControl w:val="0"/>
        <w:ind w:left="0"/>
        <w:jc w:val="both"/>
        <w:rPr>
          <w:rFonts w:ascii="Cambria" w:hAnsi="Cambria"/>
          <w:color w:val="231F20"/>
          <w:lang w:eastAsia="ja-JP"/>
        </w:rPr>
      </w:pPr>
    </w:p>
    <w:p w14:paraId="68511C37" w14:textId="77777777" w:rsidR="00A4422C" w:rsidRPr="00FF5F1D" w:rsidRDefault="00A4422C" w:rsidP="000F3D4F">
      <w:pPr>
        <w:pStyle w:val="ListParagraph"/>
        <w:widowControl w:val="0"/>
        <w:ind w:left="0"/>
        <w:jc w:val="both"/>
        <w:rPr>
          <w:rFonts w:ascii="Cambria" w:hAnsi="Cambria"/>
          <w:color w:val="231F20"/>
          <w:lang w:eastAsia="ja-JP"/>
        </w:rPr>
      </w:pPr>
    </w:p>
    <w:p w14:paraId="44F5EEC8" w14:textId="77777777" w:rsidR="00A4422C" w:rsidRPr="00FF5F1D" w:rsidRDefault="00A4422C" w:rsidP="000F3D4F">
      <w:pPr>
        <w:pStyle w:val="ListParagraph"/>
        <w:widowControl w:val="0"/>
        <w:ind w:left="0"/>
        <w:jc w:val="both"/>
        <w:rPr>
          <w:rFonts w:ascii="Cambria" w:hAnsi="Cambria"/>
          <w:color w:val="231F20"/>
          <w:lang w:eastAsia="ja-JP"/>
        </w:rPr>
      </w:pPr>
    </w:p>
    <w:p w14:paraId="18437114" w14:textId="0BCAE854" w:rsidR="000A6103" w:rsidRPr="00FF5F1D" w:rsidRDefault="000F3D4F" w:rsidP="00582EFE">
      <w:pPr>
        <w:pStyle w:val="ListParagraph"/>
        <w:widowControl w:val="0"/>
        <w:tabs>
          <w:tab w:val="left" w:pos="426"/>
        </w:tabs>
        <w:ind w:left="0"/>
        <w:jc w:val="both"/>
        <w:rPr>
          <w:rFonts w:ascii="Cambria" w:eastAsia="Calibri" w:hAnsi="Cambria" w:cs="Calibri"/>
          <w:color w:val="231F20"/>
          <w:szCs w:val="22"/>
        </w:rPr>
      </w:pPr>
      <w:r w:rsidRPr="00FF5F1D">
        <w:rPr>
          <w:rFonts w:ascii="Cambria" w:hAnsi="Cambria" w:hint="eastAsia"/>
          <w:color w:val="231F20"/>
          <w:lang w:eastAsia="ja-JP"/>
        </w:rPr>
        <w:t>6</w:t>
      </w:r>
      <w:proofErr w:type="gramStart"/>
      <w:r w:rsidRPr="00FF5F1D">
        <w:rPr>
          <w:rFonts w:ascii="Cambria" w:hAnsi="Cambria" w:hint="eastAsia"/>
          <w:color w:val="231F20"/>
          <w:lang w:eastAsia="ja-JP"/>
        </w:rPr>
        <w:t xml:space="preserve">. </w:t>
      </w:r>
      <w:r w:rsidRPr="00FF5F1D">
        <w:rPr>
          <w:rFonts w:ascii="Cambria" w:hAnsi="Cambria"/>
          <w:color w:val="231F20"/>
          <w:lang w:eastAsia="ja-JP"/>
        </w:rPr>
        <w:tab/>
      </w:r>
      <w:r w:rsidR="000A1A57" w:rsidRPr="00FF5F1D">
        <w:rPr>
          <w:rFonts w:ascii="Cambria" w:hAnsi="Cambria" w:hint="eastAsia"/>
          <w:color w:val="231F20"/>
          <w:lang w:eastAsia="ja-JP"/>
        </w:rPr>
        <w:t>a</w:t>
      </w:r>
      <w:proofErr w:type="gramEnd"/>
      <w:r w:rsidR="000A1A57" w:rsidRPr="00FF5F1D">
        <w:rPr>
          <w:rFonts w:ascii="Cambria" w:hAnsi="Cambria" w:hint="eastAsia"/>
          <w:color w:val="231F20"/>
          <w:lang w:eastAsia="ja-JP"/>
        </w:rPr>
        <w:t xml:space="preserve">) </w:t>
      </w:r>
      <w:r w:rsidR="00022B92" w:rsidRPr="00FF5F1D">
        <w:rPr>
          <w:rFonts w:ascii="Cambria" w:hAnsi="Cambria" w:hint="eastAsia"/>
          <w:color w:val="231F20"/>
          <w:lang w:eastAsia="ja-JP"/>
        </w:rPr>
        <w:t>T</w:t>
      </w:r>
      <w:r w:rsidR="000A6103" w:rsidRPr="00FF5F1D">
        <w:rPr>
          <w:rFonts w:ascii="Cambria" w:hAnsi="Cambria"/>
          <w:color w:val="231F20"/>
        </w:rPr>
        <w:t>he annual TAC will be allocated as follows:</w:t>
      </w:r>
    </w:p>
    <w:p w14:paraId="6E55B8EC" w14:textId="77777777" w:rsidR="000A6103" w:rsidRPr="00FF5F1D" w:rsidRDefault="000A6103" w:rsidP="000A6103">
      <w:pPr>
        <w:spacing w:before="11"/>
        <w:rPr>
          <w:rFonts w:ascii="Cambria" w:eastAsia="Cambria" w:hAnsi="Cambria" w:cs="Cambria"/>
          <w:szCs w:val="20"/>
        </w:rPr>
      </w:pPr>
    </w:p>
    <w:tbl>
      <w:tblPr>
        <w:tblW w:w="9160" w:type="dxa"/>
        <w:tblInd w:w="285" w:type="dxa"/>
        <w:tblLayout w:type="fixed"/>
        <w:tblLook w:val="04A0" w:firstRow="1" w:lastRow="0" w:firstColumn="1" w:lastColumn="0" w:noHBand="0" w:noVBand="1"/>
      </w:tblPr>
      <w:tblGrid>
        <w:gridCol w:w="1780"/>
        <w:gridCol w:w="1890"/>
        <w:gridCol w:w="1710"/>
        <w:gridCol w:w="2160"/>
        <w:gridCol w:w="1620"/>
      </w:tblGrid>
      <w:tr w:rsidR="000A6103" w:rsidRPr="00FF5F1D" w14:paraId="5D6DC21C" w14:textId="77777777" w:rsidTr="000B301F">
        <w:trPr>
          <w:trHeight w:val="440"/>
        </w:trPr>
        <w:tc>
          <w:tcPr>
            <w:tcW w:w="1780" w:type="dxa"/>
            <w:tcBorders>
              <w:top w:val="single" w:sz="4" w:space="0" w:color="231F20"/>
              <w:left w:val="single" w:sz="4" w:space="0" w:color="231F20"/>
              <w:bottom w:val="single" w:sz="4" w:space="0" w:color="231F20"/>
              <w:right w:val="single" w:sz="4" w:space="0" w:color="231F20"/>
            </w:tcBorders>
            <w:vAlign w:val="center"/>
            <w:hideMark/>
          </w:tcPr>
          <w:p w14:paraId="6E552620" w14:textId="77777777" w:rsidR="000A6103" w:rsidRPr="00FF5F1D" w:rsidRDefault="000A6103">
            <w:pPr>
              <w:spacing w:line="213" w:lineRule="auto"/>
              <w:ind w:left="96"/>
              <w:rPr>
                <w:rFonts w:ascii="Cambria" w:eastAsia="Cambria" w:hAnsi="Cambria" w:cs="Cambria"/>
                <w:i/>
                <w:iCs/>
                <w:sz w:val="18"/>
                <w:szCs w:val="18"/>
              </w:rPr>
            </w:pPr>
            <w:r w:rsidRPr="00FF5F1D">
              <w:rPr>
                <w:rFonts w:ascii="Cambria" w:hAnsi="Cambria"/>
                <w:i/>
                <w:iCs/>
                <w:color w:val="231F20"/>
                <w:sz w:val="18"/>
                <w:szCs w:val="18"/>
              </w:rPr>
              <w:t>CPC</w:t>
            </w:r>
          </w:p>
        </w:tc>
        <w:tc>
          <w:tcPr>
            <w:tcW w:w="1890" w:type="dxa"/>
            <w:tcBorders>
              <w:top w:val="single" w:sz="4" w:space="0" w:color="231F20"/>
              <w:left w:val="single" w:sz="4" w:space="0" w:color="231F20"/>
              <w:bottom w:val="single" w:sz="4" w:space="0" w:color="231F20"/>
              <w:right w:val="single" w:sz="4" w:space="0" w:color="231F20"/>
            </w:tcBorders>
            <w:vAlign w:val="center"/>
            <w:hideMark/>
          </w:tcPr>
          <w:p w14:paraId="53A4879E" w14:textId="77777777" w:rsidR="000A6103" w:rsidRPr="00FF5F1D" w:rsidRDefault="000A6103">
            <w:pPr>
              <w:spacing w:before="1" w:line="216" w:lineRule="auto"/>
              <w:ind w:left="662" w:right="472" w:hanging="190"/>
              <w:rPr>
                <w:rFonts w:ascii="Cambria" w:eastAsia="Cambria" w:hAnsi="Cambria" w:cs="Cambria"/>
                <w:sz w:val="18"/>
                <w:szCs w:val="18"/>
              </w:rPr>
            </w:pPr>
            <w:r w:rsidRPr="00FF5F1D">
              <w:rPr>
                <w:rFonts w:ascii="Cambria" w:hAnsi="Cambria"/>
                <w:color w:val="231F20"/>
                <w:sz w:val="18"/>
                <w:szCs w:val="18"/>
              </w:rPr>
              <w:t>&lt;2,413 t (A)</w:t>
            </w:r>
          </w:p>
        </w:tc>
        <w:tc>
          <w:tcPr>
            <w:tcW w:w="1710" w:type="dxa"/>
            <w:tcBorders>
              <w:top w:val="single" w:sz="4" w:space="0" w:color="231F20"/>
              <w:left w:val="single" w:sz="4" w:space="0" w:color="231F20"/>
              <w:bottom w:val="single" w:sz="4" w:space="0" w:color="231F20"/>
              <w:right w:val="single" w:sz="4" w:space="0" w:color="231F20"/>
            </w:tcBorders>
            <w:vAlign w:val="center"/>
            <w:hideMark/>
          </w:tcPr>
          <w:p w14:paraId="69F3AB1D" w14:textId="77777777" w:rsidR="000A6103" w:rsidRPr="00FF5F1D" w:rsidRDefault="000A6103">
            <w:pPr>
              <w:spacing w:before="1" w:line="216" w:lineRule="auto"/>
              <w:ind w:left="589" w:right="446" w:hanging="141"/>
              <w:rPr>
                <w:rFonts w:ascii="Cambria" w:eastAsia="Cambria" w:hAnsi="Cambria" w:cs="Cambria"/>
                <w:sz w:val="18"/>
                <w:szCs w:val="18"/>
              </w:rPr>
            </w:pPr>
            <w:r w:rsidRPr="00FF5F1D">
              <w:rPr>
                <w:rFonts w:ascii="Cambria" w:hAnsi="Cambria"/>
                <w:color w:val="231F20"/>
                <w:sz w:val="18"/>
                <w:szCs w:val="18"/>
              </w:rPr>
              <w:t>2,413 t (B)</w:t>
            </w:r>
          </w:p>
        </w:tc>
        <w:tc>
          <w:tcPr>
            <w:tcW w:w="2160" w:type="dxa"/>
            <w:tcBorders>
              <w:top w:val="single" w:sz="4" w:space="0" w:color="231F20"/>
              <w:left w:val="single" w:sz="4" w:space="0" w:color="231F20"/>
              <w:bottom w:val="single" w:sz="4" w:space="0" w:color="231F20"/>
              <w:right w:val="single" w:sz="4" w:space="0" w:color="231F20"/>
            </w:tcBorders>
            <w:vAlign w:val="center"/>
            <w:hideMark/>
          </w:tcPr>
          <w:p w14:paraId="43F854E5" w14:textId="77777777" w:rsidR="000A6103" w:rsidRPr="00FF5F1D" w:rsidRDefault="000A6103">
            <w:pPr>
              <w:spacing w:before="1" w:line="216" w:lineRule="auto"/>
              <w:ind w:left="764" w:right="330" w:hanging="433"/>
              <w:rPr>
                <w:rFonts w:ascii="Cambria" w:eastAsia="Cambria" w:hAnsi="Cambria" w:cs="Cambria"/>
                <w:sz w:val="18"/>
                <w:szCs w:val="18"/>
              </w:rPr>
            </w:pPr>
            <w:r w:rsidRPr="00FF5F1D">
              <w:rPr>
                <w:rFonts w:ascii="Cambria" w:hAnsi="Cambria"/>
                <w:color w:val="231F20"/>
                <w:sz w:val="18"/>
                <w:szCs w:val="18"/>
              </w:rPr>
              <w:t>&gt;2,413-2,660 t (C)</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28DDBB78" w14:textId="77777777" w:rsidR="000A6103" w:rsidRPr="00FF5F1D" w:rsidRDefault="000A6103">
            <w:pPr>
              <w:spacing w:before="1" w:line="216" w:lineRule="auto"/>
              <w:ind w:left="530" w:right="339" w:hanging="190"/>
              <w:rPr>
                <w:rFonts w:ascii="Cambria" w:eastAsia="Cambria" w:hAnsi="Cambria" w:cs="Cambria"/>
                <w:sz w:val="18"/>
                <w:szCs w:val="18"/>
              </w:rPr>
            </w:pPr>
            <w:r w:rsidRPr="00FF5F1D">
              <w:rPr>
                <w:rFonts w:ascii="Cambria" w:hAnsi="Cambria"/>
                <w:color w:val="231F20"/>
                <w:sz w:val="18"/>
                <w:szCs w:val="18"/>
              </w:rPr>
              <w:t>&gt;2,660 t (D)</w:t>
            </w:r>
          </w:p>
        </w:tc>
      </w:tr>
      <w:tr w:rsidR="000A6103" w:rsidRPr="00FF5F1D" w14:paraId="154D2260" w14:textId="77777777" w:rsidTr="000B301F">
        <w:trPr>
          <w:trHeight w:val="220"/>
        </w:trPr>
        <w:tc>
          <w:tcPr>
            <w:tcW w:w="1780" w:type="dxa"/>
            <w:tcBorders>
              <w:top w:val="single" w:sz="4" w:space="0" w:color="231F20"/>
              <w:left w:val="single" w:sz="4" w:space="0" w:color="231F20"/>
              <w:bottom w:val="single" w:sz="4" w:space="0" w:color="231F20"/>
              <w:right w:val="single" w:sz="4" w:space="0" w:color="231F20"/>
            </w:tcBorders>
            <w:hideMark/>
          </w:tcPr>
          <w:p w14:paraId="56BC8C01" w14:textId="77777777" w:rsidR="000A6103" w:rsidRPr="00FF5F1D" w:rsidRDefault="000A6103">
            <w:pPr>
              <w:spacing w:line="213" w:lineRule="auto"/>
              <w:ind w:left="96"/>
              <w:rPr>
                <w:rFonts w:ascii="Cambria" w:eastAsia="Cambria" w:hAnsi="Cambria" w:cs="Cambria"/>
                <w:sz w:val="18"/>
                <w:szCs w:val="18"/>
              </w:rPr>
            </w:pPr>
            <w:r w:rsidRPr="00FF5F1D">
              <w:rPr>
                <w:rFonts w:ascii="Cambria" w:hAnsi="Cambria"/>
                <w:color w:val="231F20"/>
                <w:sz w:val="18"/>
                <w:szCs w:val="18"/>
              </w:rPr>
              <w:t>United States</w:t>
            </w:r>
          </w:p>
        </w:tc>
        <w:tc>
          <w:tcPr>
            <w:tcW w:w="1890" w:type="dxa"/>
            <w:tcBorders>
              <w:top w:val="single" w:sz="4" w:space="0" w:color="231F20"/>
              <w:left w:val="single" w:sz="4" w:space="0" w:color="231F20"/>
              <w:bottom w:val="single" w:sz="4" w:space="0" w:color="231F20"/>
              <w:right w:val="single" w:sz="4" w:space="0" w:color="231F20"/>
            </w:tcBorders>
            <w:hideMark/>
          </w:tcPr>
          <w:p w14:paraId="1A53E86B" w14:textId="77777777" w:rsidR="000A6103" w:rsidRPr="00FF5F1D" w:rsidRDefault="000A6103">
            <w:pPr>
              <w:spacing w:line="213" w:lineRule="auto"/>
              <w:ind w:left="502"/>
              <w:rPr>
                <w:rFonts w:ascii="Cambria" w:eastAsia="Cambria" w:hAnsi="Cambria" w:cs="Cambria"/>
                <w:sz w:val="18"/>
                <w:szCs w:val="18"/>
              </w:rPr>
            </w:pPr>
            <w:r w:rsidRPr="00FF5F1D">
              <w:rPr>
                <w:rFonts w:ascii="Cambria" w:hAnsi="Cambria"/>
                <w:color w:val="231F20"/>
                <w:sz w:val="18"/>
                <w:szCs w:val="18"/>
              </w:rPr>
              <w:t>54.02%</w:t>
            </w:r>
          </w:p>
        </w:tc>
        <w:tc>
          <w:tcPr>
            <w:tcW w:w="1710" w:type="dxa"/>
            <w:tcBorders>
              <w:top w:val="single" w:sz="4" w:space="0" w:color="231F20"/>
              <w:left w:val="single" w:sz="4" w:space="0" w:color="231F20"/>
              <w:bottom w:val="single" w:sz="4" w:space="0" w:color="231F20"/>
              <w:right w:val="single" w:sz="4" w:space="0" w:color="231F20"/>
            </w:tcBorders>
            <w:hideMark/>
          </w:tcPr>
          <w:p w14:paraId="2008137C" w14:textId="77777777" w:rsidR="000A6103" w:rsidRPr="00FF5F1D" w:rsidRDefault="000A6103">
            <w:pPr>
              <w:spacing w:line="213" w:lineRule="auto"/>
              <w:ind w:left="452"/>
              <w:rPr>
                <w:rFonts w:ascii="Cambria" w:eastAsia="Cambria" w:hAnsi="Cambria" w:cs="Cambria"/>
                <w:sz w:val="18"/>
                <w:szCs w:val="18"/>
              </w:rPr>
            </w:pPr>
            <w:r w:rsidRPr="00FF5F1D">
              <w:rPr>
                <w:rFonts w:ascii="Cambria" w:hAnsi="Cambria"/>
                <w:color w:val="231F20"/>
                <w:sz w:val="18"/>
                <w:szCs w:val="18"/>
              </w:rPr>
              <w:t>1,303 t</w:t>
            </w:r>
          </w:p>
        </w:tc>
        <w:tc>
          <w:tcPr>
            <w:tcW w:w="2160" w:type="dxa"/>
            <w:tcBorders>
              <w:top w:val="single" w:sz="4" w:space="0" w:color="231F20"/>
              <w:left w:val="single" w:sz="4" w:space="0" w:color="231F20"/>
              <w:bottom w:val="single" w:sz="4" w:space="0" w:color="231F20"/>
              <w:right w:val="single" w:sz="4" w:space="0" w:color="231F20"/>
            </w:tcBorders>
            <w:hideMark/>
          </w:tcPr>
          <w:p w14:paraId="70E041E1" w14:textId="77777777" w:rsidR="000A6103" w:rsidRPr="00FF5F1D" w:rsidRDefault="000A6103">
            <w:pPr>
              <w:spacing w:line="213" w:lineRule="auto"/>
              <w:jc w:val="center"/>
              <w:rPr>
                <w:rFonts w:ascii="Cambria" w:eastAsia="Cambria" w:hAnsi="Cambria" w:cs="Cambria"/>
                <w:sz w:val="18"/>
                <w:szCs w:val="18"/>
              </w:rPr>
            </w:pPr>
            <w:r w:rsidRPr="00FF5F1D">
              <w:rPr>
                <w:rFonts w:ascii="Cambria" w:hAnsi="Cambria"/>
                <w:color w:val="231F20"/>
                <w:sz w:val="18"/>
                <w:szCs w:val="18"/>
              </w:rPr>
              <w:t>1,303 t</w:t>
            </w:r>
          </w:p>
        </w:tc>
        <w:tc>
          <w:tcPr>
            <w:tcW w:w="1620" w:type="dxa"/>
            <w:tcBorders>
              <w:top w:val="single" w:sz="4" w:space="0" w:color="231F20"/>
              <w:left w:val="single" w:sz="4" w:space="0" w:color="231F20"/>
              <w:bottom w:val="single" w:sz="4" w:space="0" w:color="231F20"/>
              <w:right w:val="single" w:sz="4" w:space="0" w:color="231F20"/>
            </w:tcBorders>
            <w:hideMark/>
          </w:tcPr>
          <w:p w14:paraId="664C39AA" w14:textId="77777777" w:rsidR="000A6103" w:rsidRPr="00FF5F1D" w:rsidRDefault="000A6103">
            <w:pPr>
              <w:spacing w:line="213" w:lineRule="auto"/>
              <w:ind w:left="370"/>
              <w:rPr>
                <w:rFonts w:ascii="Cambria" w:eastAsia="Cambria" w:hAnsi="Cambria" w:cs="Cambria"/>
                <w:sz w:val="18"/>
                <w:szCs w:val="18"/>
              </w:rPr>
            </w:pPr>
            <w:r w:rsidRPr="00FF5F1D">
              <w:rPr>
                <w:rFonts w:ascii="Cambria" w:hAnsi="Cambria"/>
                <w:color w:val="231F20"/>
                <w:sz w:val="18"/>
                <w:szCs w:val="18"/>
              </w:rPr>
              <w:t>49.00%</w:t>
            </w:r>
          </w:p>
        </w:tc>
      </w:tr>
      <w:tr w:rsidR="000A6103" w:rsidRPr="00FF5F1D" w14:paraId="1EB46453" w14:textId="77777777" w:rsidTr="000B301F">
        <w:trPr>
          <w:trHeight w:val="220"/>
        </w:trPr>
        <w:tc>
          <w:tcPr>
            <w:tcW w:w="1780" w:type="dxa"/>
            <w:tcBorders>
              <w:top w:val="single" w:sz="4" w:space="0" w:color="231F20"/>
              <w:left w:val="single" w:sz="4" w:space="0" w:color="231F20"/>
              <w:bottom w:val="single" w:sz="4" w:space="0" w:color="231F20"/>
              <w:right w:val="single" w:sz="4" w:space="0" w:color="231F20"/>
            </w:tcBorders>
            <w:hideMark/>
          </w:tcPr>
          <w:p w14:paraId="4B2C7AC4" w14:textId="77777777" w:rsidR="000A6103" w:rsidRPr="00FF5F1D" w:rsidRDefault="000A6103">
            <w:pPr>
              <w:spacing w:line="213" w:lineRule="auto"/>
              <w:ind w:left="96"/>
              <w:rPr>
                <w:rFonts w:ascii="Cambria" w:eastAsia="Cambria" w:hAnsi="Cambria" w:cs="Cambria"/>
                <w:sz w:val="18"/>
                <w:szCs w:val="18"/>
              </w:rPr>
            </w:pPr>
            <w:r w:rsidRPr="00FF5F1D">
              <w:rPr>
                <w:rFonts w:ascii="Cambria" w:hAnsi="Cambria"/>
                <w:color w:val="231F20"/>
                <w:sz w:val="18"/>
                <w:szCs w:val="18"/>
              </w:rPr>
              <w:t>Canada</w:t>
            </w:r>
          </w:p>
        </w:tc>
        <w:tc>
          <w:tcPr>
            <w:tcW w:w="1890" w:type="dxa"/>
            <w:tcBorders>
              <w:top w:val="single" w:sz="4" w:space="0" w:color="231F20"/>
              <w:left w:val="single" w:sz="4" w:space="0" w:color="231F20"/>
              <w:bottom w:val="single" w:sz="4" w:space="0" w:color="231F20"/>
              <w:right w:val="single" w:sz="4" w:space="0" w:color="231F20"/>
            </w:tcBorders>
            <w:hideMark/>
          </w:tcPr>
          <w:p w14:paraId="046E8C65" w14:textId="77777777" w:rsidR="000A6103" w:rsidRPr="00FF5F1D" w:rsidRDefault="000A6103">
            <w:pPr>
              <w:spacing w:line="213" w:lineRule="auto"/>
              <w:ind w:left="502"/>
              <w:rPr>
                <w:rFonts w:ascii="Cambria" w:eastAsia="Cambria" w:hAnsi="Cambria" w:cs="Cambria"/>
                <w:sz w:val="18"/>
                <w:szCs w:val="18"/>
              </w:rPr>
            </w:pPr>
            <w:r w:rsidRPr="00FF5F1D">
              <w:rPr>
                <w:rFonts w:ascii="Cambria" w:hAnsi="Cambria"/>
                <w:color w:val="231F20"/>
                <w:sz w:val="18"/>
                <w:szCs w:val="18"/>
              </w:rPr>
              <w:t>22.32%</w:t>
            </w:r>
          </w:p>
        </w:tc>
        <w:tc>
          <w:tcPr>
            <w:tcW w:w="1710" w:type="dxa"/>
            <w:tcBorders>
              <w:top w:val="single" w:sz="4" w:space="0" w:color="231F20"/>
              <w:left w:val="single" w:sz="4" w:space="0" w:color="231F20"/>
              <w:bottom w:val="single" w:sz="4" w:space="0" w:color="231F20"/>
              <w:right w:val="single" w:sz="4" w:space="0" w:color="231F20"/>
            </w:tcBorders>
            <w:hideMark/>
          </w:tcPr>
          <w:p w14:paraId="200CB458" w14:textId="77777777" w:rsidR="000A6103" w:rsidRPr="00FF5F1D" w:rsidRDefault="000A6103">
            <w:pPr>
              <w:spacing w:line="213" w:lineRule="auto"/>
              <w:ind w:left="1"/>
              <w:jc w:val="center"/>
              <w:rPr>
                <w:rFonts w:ascii="Cambria" w:eastAsia="Cambria" w:hAnsi="Cambria" w:cs="Cambria"/>
                <w:sz w:val="18"/>
                <w:szCs w:val="18"/>
              </w:rPr>
            </w:pPr>
            <w:r w:rsidRPr="00FF5F1D">
              <w:rPr>
                <w:rFonts w:ascii="Cambria" w:hAnsi="Cambria"/>
                <w:color w:val="231F20"/>
                <w:sz w:val="18"/>
                <w:szCs w:val="18"/>
              </w:rPr>
              <w:t>539 t</w:t>
            </w:r>
          </w:p>
        </w:tc>
        <w:tc>
          <w:tcPr>
            <w:tcW w:w="2160" w:type="dxa"/>
            <w:tcBorders>
              <w:top w:val="single" w:sz="4" w:space="0" w:color="231F20"/>
              <w:left w:val="single" w:sz="4" w:space="0" w:color="231F20"/>
              <w:bottom w:val="single" w:sz="4" w:space="0" w:color="231F20"/>
              <w:right w:val="single" w:sz="4" w:space="0" w:color="231F20"/>
            </w:tcBorders>
            <w:hideMark/>
          </w:tcPr>
          <w:p w14:paraId="226F498B" w14:textId="77777777" w:rsidR="000A6103" w:rsidRPr="00FF5F1D" w:rsidRDefault="000A6103">
            <w:pPr>
              <w:spacing w:line="213" w:lineRule="auto"/>
              <w:ind w:left="1"/>
              <w:jc w:val="center"/>
              <w:rPr>
                <w:rFonts w:ascii="Cambria" w:eastAsia="Cambria" w:hAnsi="Cambria" w:cs="Cambria"/>
                <w:sz w:val="18"/>
                <w:szCs w:val="18"/>
              </w:rPr>
            </w:pPr>
            <w:r w:rsidRPr="00FF5F1D">
              <w:rPr>
                <w:rFonts w:ascii="Cambria" w:hAnsi="Cambria"/>
                <w:color w:val="231F20"/>
                <w:sz w:val="18"/>
                <w:szCs w:val="18"/>
              </w:rPr>
              <w:t>539 t</w:t>
            </w:r>
          </w:p>
        </w:tc>
        <w:tc>
          <w:tcPr>
            <w:tcW w:w="1620" w:type="dxa"/>
            <w:tcBorders>
              <w:top w:val="single" w:sz="4" w:space="0" w:color="231F20"/>
              <w:left w:val="single" w:sz="4" w:space="0" w:color="231F20"/>
              <w:bottom w:val="single" w:sz="4" w:space="0" w:color="231F20"/>
              <w:right w:val="single" w:sz="4" w:space="0" w:color="231F20"/>
            </w:tcBorders>
            <w:hideMark/>
          </w:tcPr>
          <w:p w14:paraId="22652E78" w14:textId="77777777" w:rsidR="000A6103" w:rsidRPr="00FF5F1D" w:rsidRDefault="000A6103">
            <w:pPr>
              <w:spacing w:line="213" w:lineRule="auto"/>
              <w:ind w:left="370"/>
              <w:rPr>
                <w:rFonts w:ascii="Cambria" w:eastAsia="Cambria" w:hAnsi="Cambria" w:cs="Cambria"/>
                <w:sz w:val="18"/>
                <w:szCs w:val="18"/>
              </w:rPr>
            </w:pPr>
            <w:r w:rsidRPr="00FF5F1D">
              <w:rPr>
                <w:rFonts w:ascii="Cambria" w:hAnsi="Cambria"/>
                <w:color w:val="231F20"/>
                <w:sz w:val="18"/>
                <w:szCs w:val="18"/>
              </w:rPr>
              <w:t>20.24%</w:t>
            </w:r>
          </w:p>
        </w:tc>
      </w:tr>
      <w:tr w:rsidR="000A6103" w:rsidRPr="00FF5F1D" w14:paraId="093F5B29" w14:textId="77777777" w:rsidTr="00430738">
        <w:trPr>
          <w:trHeight w:val="493"/>
        </w:trPr>
        <w:tc>
          <w:tcPr>
            <w:tcW w:w="1780" w:type="dxa"/>
            <w:tcBorders>
              <w:top w:val="single" w:sz="4" w:space="0" w:color="231F20"/>
              <w:left w:val="single" w:sz="4" w:space="0" w:color="231F20"/>
              <w:bottom w:val="single" w:sz="4" w:space="0" w:color="231F20"/>
              <w:right w:val="single" w:sz="4" w:space="0" w:color="231F20"/>
            </w:tcBorders>
            <w:vAlign w:val="center"/>
            <w:hideMark/>
          </w:tcPr>
          <w:p w14:paraId="09797682" w14:textId="77777777" w:rsidR="000A6103" w:rsidRPr="00FF5F1D" w:rsidRDefault="000A6103">
            <w:pPr>
              <w:ind w:left="96"/>
              <w:rPr>
                <w:rFonts w:ascii="Cambria" w:eastAsia="Cambria" w:hAnsi="Cambria" w:cs="Cambria"/>
                <w:sz w:val="18"/>
                <w:szCs w:val="18"/>
              </w:rPr>
            </w:pPr>
            <w:r w:rsidRPr="00FF5F1D">
              <w:rPr>
                <w:rFonts w:ascii="Cambria" w:hAnsi="Cambria"/>
                <w:color w:val="231F20"/>
                <w:sz w:val="18"/>
                <w:szCs w:val="18"/>
              </w:rPr>
              <w:t>Japan</w:t>
            </w:r>
          </w:p>
        </w:tc>
        <w:tc>
          <w:tcPr>
            <w:tcW w:w="1890" w:type="dxa"/>
            <w:tcBorders>
              <w:top w:val="single" w:sz="4" w:space="0" w:color="231F20"/>
              <w:left w:val="single" w:sz="4" w:space="0" w:color="231F20"/>
              <w:bottom w:val="single" w:sz="4" w:space="0" w:color="231F20"/>
              <w:right w:val="single" w:sz="4" w:space="0" w:color="231F20"/>
            </w:tcBorders>
          </w:tcPr>
          <w:p w14:paraId="13C40F1A" w14:textId="77777777" w:rsidR="000A6103" w:rsidRPr="00FF5F1D" w:rsidRDefault="000A6103">
            <w:pPr>
              <w:spacing w:before="4"/>
              <w:rPr>
                <w:rFonts w:ascii="Cambria" w:eastAsia="Cambria" w:hAnsi="Cambria" w:cs="Cambria"/>
                <w:sz w:val="18"/>
                <w:szCs w:val="18"/>
              </w:rPr>
            </w:pPr>
          </w:p>
          <w:p w14:paraId="638422EC" w14:textId="77777777" w:rsidR="000A6103" w:rsidRPr="00FF5F1D" w:rsidRDefault="000A6103">
            <w:pPr>
              <w:ind w:left="502"/>
              <w:rPr>
                <w:rFonts w:ascii="Cambria" w:eastAsia="Cambria" w:hAnsi="Cambria" w:cs="Cambria"/>
                <w:sz w:val="18"/>
                <w:szCs w:val="18"/>
              </w:rPr>
            </w:pPr>
            <w:r w:rsidRPr="00FF5F1D">
              <w:rPr>
                <w:rFonts w:ascii="Cambria" w:hAnsi="Cambria"/>
                <w:color w:val="231F20"/>
                <w:sz w:val="18"/>
                <w:szCs w:val="18"/>
              </w:rPr>
              <w:t>17.64%</w:t>
            </w:r>
          </w:p>
        </w:tc>
        <w:tc>
          <w:tcPr>
            <w:tcW w:w="1710" w:type="dxa"/>
            <w:tcBorders>
              <w:top w:val="single" w:sz="4" w:space="0" w:color="231F20"/>
              <w:left w:val="single" w:sz="4" w:space="0" w:color="231F20"/>
              <w:bottom w:val="single" w:sz="4" w:space="0" w:color="231F20"/>
              <w:right w:val="single" w:sz="4" w:space="0" w:color="231F20"/>
            </w:tcBorders>
          </w:tcPr>
          <w:p w14:paraId="5F3CA6B4" w14:textId="77777777" w:rsidR="000A6103" w:rsidRPr="00FF5F1D" w:rsidRDefault="000A6103">
            <w:pPr>
              <w:spacing w:before="4"/>
              <w:rPr>
                <w:rFonts w:ascii="Cambria" w:eastAsia="Cambria" w:hAnsi="Cambria" w:cs="Cambria"/>
                <w:sz w:val="18"/>
                <w:szCs w:val="18"/>
              </w:rPr>
            </w:pPr>
          </w:p>
          <w:p w14:paraId="34D4219B" w14:textId="77777777" w:rsidR="000A6103" w:rsidRPr="00FF5F1D" w:rsidRDefault="000A6103">
            <w:pPr>
              <w:spacing w:line="213" w:lineRule="auto"/>
              <w:ind w:left="1"/>
              <w:jc w:val="center"/>
              <w:rPr>
                <w:rFonts w:ascii="Cambria" w:eastAsia="Cambria" w:hAnsi="Cambria" w:cs="Cambria"/>
                <w:sz w:val="18"/>
                <w:szCs w:val="18"/>
              </w:rPr>
            </w:pPr>
            <w:r w:rsidRPr="00FF5F1D">
              <w:rPr>
                <w:rFonts w:ascii="Cambria" w:hAnsi="Cambria"/>
                <w:color w:val="231F20"/>
                <w:sz w:val="18"/>
                <w:szCs w:val="18"/>
              </w:rPr>
              <w:t>426 t</w:t>
            </w:r>
          </w:p>
        </w:tc>
        <w:tc>
          <w:tcPr>
            <w:tcW w:w="2160" w:type="dxa"/>
            <w:tcBorders>
              <w:top w:val="single" w:sz="4" w:space="0" w:color="231F20"/>
              <w:left w:val="single" w:sz="4" w:space="0" w:color="231F20"/>
              <w:bottom w:val="single" w:sz="4" w:space="0" w:color="231F20"/>
              <w:right w:val="single" w:sz="4" w:space="0" w:color="231F20"/>
            </w:tcBorders>
            <w:hideMark/>
          </w:tcPr>
          <w:p w14:paraId="491A0575" w14:textId="77777777" w:rsidR="000A6103" w:rsidRPr="00FF5F1D" w:rsidRDefault="000A6103">
            <w:pPr>
              <w:spacing w:line="235" w:lineRule="auto"/>
              <w:ind w:left="136" w:right="135"/>
              <w:jc w:val="center"/>
              <w:rPr>
                <w:rFonts w:ascii="Cambria" w:eastAsia="Calibri" w:hAnsi="Cambria" w:cs="Calibri"/>
                <w:color w:val="231F20"/>
                <w:sz w:val="18"/>
                <w:szCs w:val="18"/>
              </w:rPr>
            </w:pPr>
            <w:r w:rsidRPr="00FF5F1D">
              <w:rPr>
                <w:rFonts w:ascii="Cambria" w:hAnsi="Cambria"/>
                <w:color w:val="231F20"/>
                <w:sz w:val="18"/>
                <w:szCs w:val="18"/>
              </w:rPr>
              <w:t xml:space="preserve">426 t + </w:t>
            </w:r>
          </w:p>
          <w:p w14:paraId="065044A8" w14:textId="77777777" w:rsidR="000A6103" w:rsidRPr="00FF5F1D" w:rsidRDefault="000A6103">
            <w:pPr>
              <w:spacing w:line="235" w:lineRule="auto"/>
              <w:ind w:left="136" w:right="135"/>
              <w:jc w:val="center"/>
              <w:rPr>
                <w:rFonts w:ascii="Cambria" w:hAnsi="Cambria"/>
                <w:color w:val="231F20"/>
                <w:sz w:val="18"/>
                <w:szCs w:val="18"/>
              </w:rPr>
            </w:pPr>
            <w:r w:rsidRPr="00FF5F1D">
              <w:rPr>
                <w:rFonts w:ascii="Cambria" w:hAnsi="Cambria"/>
                <w:color w:val="231F20"/>
                <w:sz w:val="18"/>
                <w:szCs w:val="18"/>
              </w:rPr>
              <w:t xml:space="preserve">all increase between </w:t>
            </w:r>
          </w:p>
          <w:p w14:paraId="50668AC4" w14:textId="77777777" w:rsidR="000A6103" w:rsidRPr="00FF5F1D" w:rsidRDefault="000A6103">
            <w:pPr>
              <w:spacing w:line="235" w:lineRule="auto"/>
              <w:ind w:left="136" w:right="135"/>
              <w:jc w:val="center"/>
              <w:rPr>
                <w:rFonts w:ascii="Cambria" w:eastAsia="Cambria" w:hAnsi="Cambria" w:cs="Cambria"/>
                <w:sz w:val="18"/>
                <w:szCs w:val="18"/>
              </w:rPr>
            </w:pPr>
            <w:r w:rsidRPr="00FF5F1D">
              <w:rPr>
                <w:rFonts w:ascii="Cambria" w:hAnsi="Cambria"/>
                <w:color w:val="231F20"/>
                <w:sz w:val="18"/>
                <w:szCs w:val="18"/>
              </w:rPr>
              <w:t>2,413 t and 2,660 t</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08E661B7" w14:textId="77777777" w:rsidR="000A6103" w:rsidRPr="00FF5F1D" w:rsidRDefault="000A6103">
            <w:pPr>
              <w:ind w:left="370"/>
              <w:rPr>
                <w:rFonts w:ascii="Cambria" w:eastAsia="Cambria" w:hAnsi="Cambria" w:cs="Cambria"/>
                <w:sz w:val="18"/>
                <w:szCs w:val="18"/>
              </w:rPr>
            </w:pPr>
            <w:r w:rsidRPr="00FF5F1D">
              <w:rPr>
                <w:rFonts w:ascii="Cambria" w:hAnsi="Cambria"/>
                <w:color w:val="231F20"/>
                <w:sz w:val="18"/>
                <w:szCs w:val="18"/>
              </w:rPr>
              <w:t>24.74%</w:t>
            </w:r>
          </w:p>
        </w:tc>
      </w:tr>
      <w:tr w:rsidR="000A6103" w:rsidRPr="00FF5F1D" w14:paraId="0BE12878" w14:textId="77777777" w:rsidTr="000B301F">
        <w:trPr>
          <w:trHeight w:val="700"/>
        </w:trPr>
        <w:tc>
          <w:tcPr>
            <w:tcW w:w="1780" w:type="dxa"/>
            <w:tcBorders>
              <w:top w:val="single" w:sz="4" w:space="0" w:color="231F20"/>
              <w:left w:val="single" w:sz="4" w:space="0" w:color="231F20"/>
              <w:bottom w:val="single" w:sz="4" w:space="0" w:color="231F20"/>
              <w:right w:val="single" w:sz="4" w:space="0" w:color="231F20"/>
            </w:tcBorders>
            <w:hideMark/>
          </w:tcPr>
          <w:p w14:paraId="5E98F7C7" w14:textId="77777777" w:rsidR="000A6103" w:rsidRPr="00FF5F1D" w:rsidRDefault="000A6103">
            <w:pPr>
              <w:spacing w:line="237" w:lineRule="auto"/>
              <w:ind w:left="96" w:right="397"/>
              <w:rPr>
                <w:rFonts w:ascii="Cambria" w:eastAsia="Cambria" w:hAnsi="Cambria" w:cs="Cambria"/>
                <w:sz w:val="18"/>
                <w:szCs w:val="18"/>
              </w:rPr>
            </w:pPr>
            <w:r w:rsidRPr="00FF5F1D">
              <w:rPr>
                <w:rFonts w:ascii="Cambria" w:hAnsi="Cambria"/>
                <w:color w:val="231F20"/>
                <w:sz w:val="18"/>
                <w:szCs w:val="18"/>
              </w:rPr>
              <w:t>United Kingdom (in respect of Bermuda)</w:t>
            </w:r>
          </w:p>
        </w:tc>
        <w:tc>
          <w:tcPr>
            <w:tcW w:w="1890" w:type="dxa"/>
            <w:tcBorders>
              <w:top w:val="single" w:sz="4" w:space="0" w:color="231F20"/>
              <w:left w:val="single" w:sz="4" w:space="0" w:color="231F20"/>
              <w:bottom w:val="single" w:sz="4" w:space="0" w:color="231F20"/>
              <w:right w:val="single" w:sz="4" w:space="0" w:color="231F20"/>
            </w:tcBorders>
            <w:vAlign w:val="center"/>
            <w:hideMark/>
          </w:tcPr>
          <w:p w14:paraId="2D667CDD" w14:textId="77777777" w:rsidR="000A6103" w:rsidRPr="00FF5F1D" w:rsidRDefault="000A6103">
            <w:pPr>
              <w:spacing w:before="102"/>
              <w:jc w:val="center"/>
              <w:rPr>
                <w:rFonts w:ascii="Cambria" w:eastAsia="Cambria" w:hAnsi="Cambria" w:cs="Cambria"/>
                <w:sz w:val="18"/>
                <w:szCs w:val="18"/>
              </w:rPr>
            </w:pPr>
            <w:r w:rsidRPr="00FF5F1D">
              <w:rPr>
                <w:rFonts w:ascii="Cambria" w:hAnsi="Cambria"/>
                <w:color w:val="231F20"/>
                <w:sz w:val="18"/>
                <w:szCs w:val="18"/>
              </w:rPr>
              <w:t>0.23%</w:t>
            </w:r>
          </w:p>
        </w:tc>
        <w:tc>
          <w:tcPr>
            <w:tcW w:w="1710" w:type="dxa"/>
            <w:tcBorders>
              <w:top w:val="single" w:sz="4" w:space="0" w:color="231F20"/>
              <w:left w:val="single" w:sz="4" w:space="0" w:color="231F20"/>
              <w:bottom w:val="single" w:sz="4" w:space="0" w:color="231F20"/>
              <w:right w:val="single" w:sz="4" w:space="0" w:color="231F20"/>
            </w:tcBorders>
            <w:vAlign w:val="center"/>
            <w:hideMark/>
          </w:tcPr>
          <w:p w14:paraId="4FD0EF85" w14:textId="77777777" w:rsidR="000A6103" w:rsidRPr="00FF5F1D" w:rsidRDefault="000A6103">
            <w:pPr>
              <w:spacing w:before="102"/>
              <w:ind w:left="547"/>
              <w:rPr>
                <w:rFonts w:ascii="Cambria" w:eastAsia="Cambria" w:hAnsi="Cambria" w:cs="Cambria"/>
                <w:sz w:val="18"/>
                <w:szCs w:val="18"/>
              </w:rPr>
            </w:pPr>
            <w:r w:rsidRPr="00FF5F1D">
              <w:rPr>
                <w:rFonts w:ascii="Cambria" w:hAnsi="Cambria"/>
                <w:color w:val="231F20"/>
                <w:sz w:val="18"/>
                <w:szCs w:val="18"/>
              </w:rPr>
              <w:t>5.5 t</w:t>
            </w:r>
          </w:p>
        </w:tc>
        <w:tc>
          <w:tcPr>
            <w:tcW w:w="2160" w:type="dxa"/>
            <w:tcBorders>
              <w:top w:val="single" w:sz="4" w:space="0" w:color="231F20"/>
              <w:left w:val="single" w:sz="4" w:space="0" w:color="231F20"/>
              <w:bottom w:val="single" w:sz="4" w:space="0" w:color="231F20"/>
              <w:right w:val="single" w:sz="4" w:space="0" w:color="231F20"/>
            </w:tcBorders>
            <w:vAlign w:val="center"/>
            <w:hideMark/>
          </w:tcPr>
          <w:p w14:paraId="1D8194DD" w14:textId="77777777" w:rsidR="000A6103" w:rsidRPr="00FF5F1D" w:rsidRDefault="000A6103">
            <w:pPr>
              <w:spacing w:before="102"/>
              <w:ind w:left="728"/>
              <w:rPr>
                <w:rFonts w:ascii="Cambria" w:eastAsia="Cambria" w:hAnsi="Cambria" w:cs="Cambria"/>
                <w:sz w:val="18"/>
                <w:szCs w:val="18"/>
              </w:rPr>
            </w:pPr>
            <w:r w:rsidRPr="00FF5F1D">
              <w:rPr>
                <w:rFonts w:ascii="Cambria" w:hAnsi="Cambria"/>
                <w:color w:val="231F20"/>
                <w:sz w:val="18"/>
                <w:szCs w:val="18"/>
              </w:rPr>
              <w:t>5.5 t</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0F38AA12" w14:textId="77777777" w:rsidR="000A6103" w:rsidRPr="00FF5F1D" w:rsidRDefault="000A6103">
            <w:pPr>
              <w:spacing w:before="102"/>
              <w:ind w:left="417"/>
              <w:rPr>
                <w:rFonts w:ascii="Cambria" w:eastAsia="Cambria" w:hAnsi="Cambria" w:cs="Cambria"/>
                <w:sz w:val="18"/>
                <w:szCs w:val="18"/>
              </w:rPr>
            </w:pPr>
            <w:r w:rsidRPr="00FF5F1D">
              <w:rPr>
                <w:rFonts w:ascii="Cambria" w:hAnsi="Cambria"/>
                <w:color w:val="231F20"/>
                <w:sz w:val="18"/>
                <w:szCs w:val="18"/>
              </w:rPr>
              <w:t>0.23%</w:t>
            </w:r>
          </w:p>
        </w:tc>
      </w:tr>
      <w:tr w:rsidR="000A6103" w:rsidRPr="00FF5F1D" w14:paraId="21E3B191" w14:textId="77777777" w:rsidTr="000B301F">
        <w:trPr>
          <w:trHeight w:val="700"/>
        </w:trPr>
        <w:tc>
          <w:tcPr>
            <w:tcW w:w="1780" w:type="dxa"/>
            <w:tcBorders>
              <w:top w:val="single" w:sz="4" w:space="0" w:color="231F20"/>
              <w:left w:val="single" w:sz="4" w:space="0" w:color="231F20"/>
              <w:bottom w:val="single" w:sz="4" w:space="0" w:color="231F20"/>
              <w:right w:val="single" w:sz="4" w:space="0" w:color="231F20"/>
            </w:tcBorders>
            <w:hideMark/>
          </w:tcPr>
          <w:p w14:paraId="57DA3259" w14:textId="77777777" w:rsidR="000A6103" w:rsidRPr="00FF5F1D" w:rsidRDefault="000A6103">
            <w:pPr>
              <w:spacing w:line="216" w:lineRule="auto"/>
              <w:ind w:left="96" w:right="128"/>
              <w:rPr>
                <w:rFonts w:ascii="Cambria" w:eastAsia="Cambria" w:hAnsi="Cambria" w:cs="Cambria"/>
                <w:sz w:val="18"/>
                <w:szCs w:val="18"/>
              </w:rPr>
            </w:pPr>
            <w:r w:rsidRPr="00FF5F1D">
              <w:rPr>
                <w:rFonts w:ascii="Cambria" w:hAnsi="Cambria"/>
                <w:color w:val="231F20"/>
                <w:sz w:val="18"/>
                <w:szCs w:val="18"/>
              </w:rPr>
              <w:t>France (in respect of St. Pierre &amp; Miquelon)</w:t>
            </w:r>
          </w:p>
        </w:tc>
        <w:tc>
          <w:tcPr>
            <w:tcW w:w="1890" w:type="dxa"/>
            <w:tcBorders>
              <w:top w:val="single" w:sz="4" w:space="0" w:color="231F20"/>
              <w:left w:val="single" w:sz="4" w:space="0" w:color="231F20"/>
              <w:bottom w:val="single" w:sz="4" w:space="0" w:color="231F20"/>
              <w:right w:val="single" w:sz="4" w:space="0" w:color="231F20"/>
            </w:tcBorders>
            <w:vAlign w:val="center"/>
            <w:hideMark/>
          </w:tcPr>
          <w:p w14:paraId="68CA675B" w14:textId="77777777" w:rsidR="000A6103" w:rsidRPr="00FF5F1D" w:rsidRDefault="000A6103">
            <w:pPr>
              <w:spacing w:before="102"/>
              <w:jc w:val="center"/>
              <w:rPr>
                <w:rFonts w:ascii="Cambria" w:eastAsia="Cambria" w:hAnsi="Cambria" w:cs="Cambria"/>
                <w:sz w:val="18"/>
                <w:szCs w:val="18"/>
              </w:rPr>
            </w:pPr>
            <w:r w:rsidRPr="00FF5F1D">
              <w:rPr>
                <w:rFonts w:ascii="Cambria" w:hAnsi="Cambria"/>
                <w:color w:val="231F20"/>
                <w:sz w:val="18"/>
                <w:szCs w:val="18"/>
              </w:rPr>
              <w:t>0.23%</w:t>
            </w:r>
          </w:p>
        </w:tc>
        <w:tc>
          <w:tcPr>
            <w:tcW w:w="1710" w:type="dxa"/>
            <w:tcBorders>
              <w:top w:val="single" w:sz="4" w:space="0" w:color="231F20"/>
              <w:left w:val="single" w:sz="4" w:space="0" w:color="231F20"/>
              <w:bottom w:val="single" w:sz="4" w:space="0" w:color="231F20"/>
              <w:right w:val="single" w:sz="4" w:space="0" w:color="231F20"/>
            </w:tcBorders>
            <w:vAlign w:val="center"/>
            <w:hideMark/>
          </w:tcPr>
          <w:p w14:paraId="37EC04E5" w14:textId="77777777" w:rsidR="000A6103" w:rsidRPr="00FF5F1D" w:rsidRDefault="000A6103">
            <w:pPr>
              <w:spacing w:before="103"/>
              <w:ind w:left="547"/>
              <w:rPr>
                <w:rFonts w:ascii="Cambria" w:eastAsia="Cambria" w:hAnsi="Cambria" w:cs="Cambria"/>
                <w:sz w:val="18"/>
                <w:szCs w:val="18"/>
              </w:rPr>
            </w:pPr>
            <w:r w:rsidRPr="00FF5F1D">
              <w:rPr>
                <w:rFonts w:ascii="Cambria" w:hAnsi="Cambria"/>
                <w:color w:val="231F20"/>
                <w:sz w:val="18"/>
                <w:szCs w:val="18"/>
              </w:rPr>
              <w:t>5.5 t</w:t>
            </w:r>
          </w:p>
        </w:tc>
        <w:tc>
          <w:tcPr>
            <w:tcW w:w="2160" w:type="dxa"/>
            <w:tcBorders>
              <w:top w:val="single" w:sz="4" w:space="0" w:color="231F20"/>
              <w:left w:val="single" w:sz="4" w:space="0" w:color="231F20"/>
              <w:bottom w:val="single" w:sz="4" w:space="0" w:color="231F20"/>
              <w:right w:val="single" w:sz="4" w:space="0" w:color="231F20"/>
            </w:tcBorders>
            <w:vAlign w:val="center"/>
            <w:hideMark/>
          </w:tcPr>
          <w:p w14:paraId="7484A22D" w14:textId="77777777" w:rsidR="000A6103" w:rsidRPr="00FF5F1D" w:rsidRDefault="000A6103">
            <w:pPr>
              <w:spacing w:before="103"/>
              <w:ind w:left="728"/>
              <w:rPr>
                <w:rFonts w:ascii="Cambria" w:eastAsia="Cambria" w:hAnsi="Cambria" w:cs="Cambria"/>
                <w:sz w:val="18"/>
                <w:szCs w:val="18"/>
              </w:rPr>
            </w:pPr>
            <w:r w:rsidRPr="00FF5F1D">
              <w:rPr>
                <w:rFonts w:ascii="Cambria" w:hAnsi="Cambria"/>
                <w:color w:val="231F20"/>
                <w:sz w:val="18"/>
                <w:szCs w:val="18"/>
              </w:rPr>
              <w:t>5.5 t</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1F4E8226" w14:textId="77777777" w:rsidR="000A6103" w:rsidRPr="00FF5F1D" w:rsidRDefault="000A6103">
            <w:pPr>
              <w:spacing w:before="103"/>
              <w:ind w:left="417"/>
              <w:rPr>
                <w:rFonts w:ascii="Cambria" w:eastAsia="Cambria" w:hAnsi="Cambria" w:cs="Cambria"/>
                <w:sz w:val="18"/>
                <w:szCs w:val="18"/>
              </w:rPr>
            </w:pPr>
            <w:r w:rsidRPr="00FF5F1D">
              <w:rPr>
                <w:rFonts w:ascii="Cambria" w:hAnsi="Cambria"/>
                <w:color w:val="231F20"/>
                <w:sz w:val="18"/>
                <w:szCs w:val="18"/>
              </w:rPr>
              <w:t>0.23%</w:t>
            </w:r>
          </w:p>
        </w:tc>
      </w:tr>
      <w:tr w:rsidR="000A6103" w:rsidRPr="00FF5F1D" w14:paraId="5CA73C1D" w14:textId="77777777" w:rsidTr="000B301F">
        <w:trPr>
          <w:trHeight w:val="220"/>
        </w:trPr>
        <w:tc>
          <w:tcPr>
            <w:tcW w:w="1780" w:type="dxa"/>
            <w:tcBorders>
              <w:top w:val="single" w:sz="4" w:space="0" w:color="231F20"/>
              <w:left w:val="single" w:sz="4" w:space="0" w:color="231F20"/>
              <w:bottom w:val="single" w:sz="4" w:space="0" w:color="231F20"/>
              <w:right w:val="single" w:sz="4" w:space="0" w:color="231F20"/>
            </w:tcBorders>
            <w:hideMark/>
          </w:tcPr>
          <w:p w14:paraId="371FBF46" w14:textId="77777777" w:rsidR="000A6103" w:rsidRPr="00FF5F1D" w:rsidRDefault="000A6103">
            <w:pPr>
              <w:spacing w:line="211" w:lineRule="auto"/>
              <w:ind w:left="96"/>
              <w:rPr>
                <w:rFonts w:ascii="Cambria" w:eastAsia="Cambria" w:hAnsi="Cambria" w:cs="Cambria"/>
                <w:sz w:val="18"/>
                <w:szCs w:val="18"/>
              </w:rPr>
            </w:pPr>
            <w:r w:rsidRPr="00FF5F1D">
              <w:rPr>
                <w:rFonts w:ascii="Cambria" w:hAnsi="Cambria"/>
                <w:color w:val="231F20"/>
                <w:sz w:val="18"/>
                <w:szCs w:val="18"/>
              </w:rPr>
              <w:t>Mexico</w:t>
            </w:r>
          </w:p>
        </w:tc>
        <w:tc>
          <w:tcPr>
            <w:tcW w:w="1890" w:type="dxa"/>
            <w:tcBorders>
              <w:top w:val="single" w:sz="4" w:space="0" w:color="231F20"/>
              <w:left w:val="single" w:sz="4" w:space="0" w:color="231F20"/>
              <w:bottom w:val="single" w:sz="4" w:space="0" w:color="231F20"/>
              <w:right w:val="single" w:sz="4" w:space="0" w:color="231F20"/>
            </w:tcBorders>
            <w:hideMark/>
          </w:tcPr>
          <w:p w14:paraId="57F9B1BA" w14:textId="77777777" w:rsidR="000A6103" w:rsidRPr="00FF5F1D" w:rsidRDefault="000A6103">
            <w:pPr>
              <w:spacing w:line="211" w:lineRule="auto"/>
              <w:jc w:val="center"/>
              <w:rPr>
                <w:rFonts w:ascii="Cambria" w:eastAsia="Cambria" w:hAnsi="Cambria" w:cs="Cambria"/>
                <w:sz w:val="18"/>
                <w:szCs w:val="18"/>
              </w:rPr>
            </w:pPr>
            <w:r w:rsidRPr="00FF5F1D">
              <w:rPr>
                <w:rFonts w:ascii="Cambria" w:hAnsi="Cambria"/>
                <w:color w:val="231F20"/>
                <w:sz w:val="18"/>
                <w:szCs w:val="18"/>
              </w:rPr>
              <w:t>5.56%</w:t>
            </w:r>
          </w:p>
        </w:tc>
        <w:tc>
          <w:tcPr>
            <w:tcW w:w="1710" w:type="dxa"/>
            <w:tcBorders>
              <w:top w:val="single" w:sz="4" w:space="0" w:color="231F20"/>
              <w:left w:val="single" w:sz="4" w:space="0" w:color="231F20"/>
              <w:bottom w:val="single" w:sz="4" w:space="0" w:color="231F20"/>
              <w:right w:val="single" w:sz="4" w:space="0" w:color="231F20"/>
            </w:tcBorders>
            <w:hideMark/>
          </w:tcPr>
          <w:p w14:paraId="2124097C" w14:textId="77777777" w:rsidR="000A6103" w:rsidRPr="00FF5F1D" w:rsidRDefault="000A6103">
            <w:pPr>
              <w:spacing w:line="211" w:lineRule="auto"/>
              <w:ind w:left="1"/>
              <w:jc w:val="center"/>
              <w:rPr>
                <w:rFonts w:ascii="Cambria" w:eastAsia="Cambria" w:hAnsi="Cambria" w:cs="Cambria"/>
                <w:sz w:val="18"/>
                <w:szCs w:val="18"/>
              </w:rPr>
            </w:pPr>
            <w:r w:rsidRPr="00FF5F1D">
              <w:rPr>
                <w:rFonts w:ascii="Cambria" w:hAnsi="Cambria"/>
                <w:color w:val="231F20"/>
                <w:sz w:val="18"/>
                <w:szCs w:val="18"/>
              </w:rPr>
              <w:t>134 t</w:t>
            </w:r>
          </w:p>
        </w:tc>
        <w:tc>
          <w:tcPr>
            <w:tcW w:w="2160" w:type="dxa"/>
            <w:tcBorders>
              <w:top w:val="single" w:sz="4" w:space="0" w:color="231F20"/>
              <w:left w:val="single" w:sz="4" w:space="0" w:color="231F20"/>
              <w:bottom w:val="single" w:sz="4" w:space="0" w:color="231F20"/>
              <w:right w:val="single" w:sz="4" w:space="0" w:color="231F20"/>
            </w:tcBorders>
            <w:hideMark/>
          </w:tcPr>
          <w:p w14:paraId="7E8C9683" w14:textId="77777777" w:rsidR="000A6103" w:rsidRPr="00FF5F1D" w:rsidRDefault="000A6103">
            <w:pPr>
              <w:spacing w:line="211" w:lineRule="auto"/>
              <w:ind w:left="1"/>
              <w:jc w:val="center"/>
              <w:rPr>
                <w:rFonts w:ascii="Cambria" w:eastAsia="Cambria" w:hAnsi="Cambria" w:cs="Cambria"/>
                <w:sz w:val="18"/>
                <w:szCs w:val="18"/>
              </w:rPr>
            </w:pPr>
            <w:r w:rsidRPr="00FF5F1D">
              <w:rPr>
                <w:rFonts w:ascii="Cambria" w:hAnsi="Cambria"/>
                <w:color w:val="231F20"/>
                <w:sz w:val="18"/>
                <w:szCs w:val="18"/>
              </w:rPr>
              <w:t>134 t</w:t>
            </w:r>
          </w:p>
        </w:tc>
        <w:tc>
          <w:tcPr>
            <w:tcW w:w="1620" w:type="dxa"/>
            <w:tcBorders>
              <w:top w:val="single" w:sz="4" w:space="0" w:color="231F20"/>
              <w:left w:val="single" w:sz="4" w:space="0" w:color="231F20"/>
              <w:bottom w:val="single" w:sz="4" w:space="0" w:color="231F20"/>
              <w:right w:val="single" w:sz="4" w:space="0" w:color="231F20"/>
            </w:tcBorders>
            <w:hideMark/>
          </w:tcPr>
          <w:p w14:paraId="72770FD4" w14:textId="77777777" w:rsidR="000A6103" w:rsidRPr="00FF5F1D" w:rsidRDefault="000A6103">
            <w:pPr>
              <w:spacing w:line="211" w:lineRule="auto"/>
              <w:ind w:left="417"/>
              <w:rPr>
                <w:rFonts w:ascii="Cambria" w:eastAsia="Cambria" w:hAnsi="Cambria" w:cs="Cambria"/>
                <w:sz w:val="18"/>
                <w:szCs w:val="18"/>
              </w:rPr>
            </w:pPr>
            <w:r w:rsidRPr="00FF5F1D">
              <w:rPr>
                <w:rFonts w:ascii="Cambria" w:hAnsi="Cambria"/>
                <w:color w:val="231F20"/>
                <w:sz w:val="18"/>
                <w:szCs w:val="18"/>
              </w:rPr>
              <w:t>5.56%</w:t>
            </w:r>
          </w:p>
        </w:tc>
      </w:tr>
    </w:tbl>
    <w:p w14:paraId="417293DF" w14:textId="77777777" w:rsidR="00430738" w:rsidRPr="00FF5F1D" w:rsidRDefault="00430738" w:rsidP="00430738">
      <w:pPr>
        <w:pStyle w:val="ListParagraph"/>
        <w:widowControl w:val="0"/>
        <w:tabs>
          <w:tab w:val="left" w:pos="851"/>
        </w:tabs>
        <w:jc w:val="both"/>
        <w:rPr>
          <w:rFonts w:ascii="Cambria" w:eastAsia="Calibri" w:hAnsi="Cambria" w:cs="Calibri"/>
          <w:szCs w:val="22"/>
        </w:rPr>
      </w:pPr>
    </w:p>
    <w:p w14:paraId="79B96B06" w14:textId="2B85A75E" w:rsidR="000A6103" w:rsidRPr="00FF5F1D" w:rsidRDefault="000A6103" w:rsidP="000B301F">
      <w:pPr>
        <w:pStyle w:val="ListParagraph"/>
        <w:widowControl w:val="0"/>
        <w:numPr>
          <w:ilvl w:val="0"/>
          <w:numId w:val="63"/>
        </w:numPr>
        <w:tabs>
          <w:tab w:val="left" w:pos="851"/>
        </w:tabs>
        <w:jc w:val="both"/>
        <w:rPr>
          <w:rFonts w:ascii="Cambria" w:eastAsia="Calibri" w:hAnsi="Cambria" w:cs="Calibri"/>
          <w:szCs w:val="22"/>
        </w:rPr>
      </w:pPr>
      <w:r w:rsidRPr="00FF5F1D">
        <w:rPr>
          <w:rFonts w:ascii="Cambria" w:hAnsi="Cambria"/>
          <w:color w:val="231F20"/>
        </w:rPr>
        <w:t xml:space="preserve">Consistent with paragraphs 1, 3, and </w:t>
      </w:r>
      <w:r w:rsidR="001E66FB" w:rsidRPr="00FF5F1D">
        <w:rPr>
          <w:rFonts w:ascii="Cambria" w:hAnsi="Cambria" w:hint="eastAsia"/>
          <w:color w:val="231F20"/>
          <w:lang w:eastAsia="ja-JP"/>
        </w:rPr>
        <w:t>6</w:t>
      </w:r>
      <w:r w:rsidR="00400AEE" w:rsidRPr="00FF5F1D">
        <w:rPr>
          <w:rFonts w:ascii="Cambria" w:hAnsi="Cambria" w:hint="eastAsia"/>
          <w:color w:val="231F20"/>
          <w:lang w:eastAsia="ja-JP"/>
        </w:rPr>
        <w:t>a)</w:t>
      </w:r>
      <w:r w:rsidRPr="00FF5F1D">
        <w:rPr>
          <w:rFonts w:ascii="Cambria" w:hAnsi="Cambria"/>
          <w:color w:val="231F20"/>
        </w:rPr>
        <w:t xml:space="preserve">, the </w:t>
      </w:r>
      <w:r w:rsidRPr="00FF5F1D">
        <w:rPr>
          <w:rFonts w:ascii="Cambria" w:eastAsia="Cambria" w:hAnsi="Cambria" w:cs="Cambria"/>
          <w:color w:val="231F20"/>
          <w:szCs w:val="20"/>
        </w:rPr>
        <w:t xml:space="preserve">annual </w:t>
      </w:r>
      <w:r w:rsidRPr="00FF5F1D">
        <w:rPr>
          <w:rFonts w:ascii="Cambria" w:hAnsi="Cambria"/>
          <w:color w:val="231F20"/>
        </w:rPr>
        <w:t xml:space="preserve">TACs for </w:t>
      </w:r>
      <w:r w:rsidR="00D3196E" w:rsidRPr="00FF5F1D">
        <w:rPr>
          <w:rFonts w:ascii="Cambria" w:hAnsi="Cambria" w:hint="eastAsia"/>
          <w:color w:val="231F20"/>
          <w:lang w:eastAsia="ja-JP"/>
        </w:rPr>
        <w:t>2026-2028</w:t>
      </w:r>
      <w:r w:rsidRPr="00FF5F1D">
        <w:rPr>
          <w:rFonts w:ascii="Cambria" w:hAnsi="Cambria"/>
          <w:color w:val="231F20"/>
        </w:rPr>
        <w:t xml:space="preserve"> result in the following CPC-specific quota allocations:</w:t>
      </w:r>
    </w:p>
    <w:p w14:paraId="594BC921" w14:textId="1B493EC1" w:rsidR="000A6103" w:rsidRPr="00FF5F1D" w:rsidRDefault="000A6103" w:rsidP="000A6103">
      <w:pPr>
        <w:ind w:left="1722"/>
        <w:rPr>
          <w:rFonts w:ascii="Cambria" w:eastAsia="Cambria" w:hAnsi="Cambria" w:cs="Cambria"/>
          <w:szCs w:val="20"/>
        </w:rPr>
      </w:pPr>
    </w:p>
    <w:p w14:paraId="4B6FCBE2" w14:textId="2E5014DB" w:rsidR="000A6103" w:rsidRPr="00FF5F1D" w:rsidRDefault="000A6103" w:rsidP="000A6103">
      <w:pPr>
        <w:tabs>
          <w:tab w:val="left" w:pos="4621"/>
        </w:tabs>
        <w:spacing w:before="28"/>
        <w:ind w:left="1"/>
        <w:jc w:val="center"/>
        <w:rPr>
          <w:rFonts w:ascii="Cambria" w:eastAsia="Calibri" w:hAnsi="Cambria" w:cs="Calibri"/>
          <w:i/>
          <w:color w:val="231F20"/>
          <w:szCs w:val="22"/>
        </w:rPr>
      </w:pPr>
      <w:r w:rsidRPr="00FF5F1D">
        <w:rPr>
          <w:rFonts w:ascii="Cambria" w:eastAsia="Cambria" w:hAnsi="Cambria" w:cs="Cambria"/>
          <w:i/>
          <w:color w:val="231F20"/>
          <w:szCs w:val="20"/>
        </w:rPr>
        <w:t xml:space="preserve">Annual </w:t>
      </w:r>
      <w:r w:rsidRPr="00FF5F1D">
        <w:rPr>
          <w:rFonts w:ascii="Cambria" w:hAnsi="Cambria"/>
          <w:i/>
          <w:color w:val="231F20"/>
        </w:rPr>
        <w:t xml:space="preserve">TAC for </w:t>
      </w:r>
      <w:r w:rsidR="00EB3488" w:rsidRPr="00FF5F1D">
        <w:rPr>
          <w:rFonts w:ascii="Cambria" w:hAnsi="Cambria" w:hint="eastAsia"/>
          <w:i/>
          <w:color w:val="231F20"/>
          <w:lang w:eastAsia="ja-JP"/>
        </w:rPr>
        <w:t>2026</w:t>
      </w:r>
      <w:r w:rsidRPr="00FF5F1D">
        <w:rPr>
          <w:rFonts w:ascii="Cambria" w:hAnsi="Cambria"/>
          <w:i/>
          <w:color w:val="231F20"/>
        </w:rPr>
        <w:t>-</w:t>
      </w:r>
      <w:r w:rsidR="00EB3488" w:rsidRPr="00FF5F1D">
        <w:rPr>
          <w:rFonts w:ascii="Cambria" w:hAnsi="Cambria" w:hint="eastAsia"/>
          <w:i/>
          <w:color w:val="231F20"/>
          <w:lang w:eastAsia="ja-JP"/>
        </w:rPr>
        <w:t>2028</w:t>
      </w:r>
      <w:r w:rsidRPr="00FF5F1D">
        <w:rPr>
          <w:rFonts w:ascii="Cambria" w:eastAsia="Cambria" w:hAnsi="Cambria" w:cs="Cambria"/>
          <w:i/>
          <w:color w:val="231F20"/>
          <w:szCs w:val="20"/>
        </w:rPr>
        <w:t xml:space="preserve">: </w:t>
      </w:r>
      <w:r w:rsidR="00321EAF" w:rsidRPr="00FF5F1D">
        <w:rPr>
          <w:rFonts w:ascii="Cambria" w:hAnsi="Cambria" w:cs="Cambria" w:hint="eastAsia"/>
          <w:i/>
          <w:color w:val="231F20"/>
          <w:szCs w:val="20"/>
          <w:lang w:eastAsia="ja-JP"/>
        </w:rPr>
        <w:t>3,081.6</w:t>
      </w:r>
      <w:r w:rsidRPr="00FF5F1D">
        <w:rPr>
          <w:rFonts w:ascii="Cambria" w:hAnsi="Cambria"/>
          <w:i/>
          <w:color w:val="231F20"/>
        </w:rPr>
        <w:t xml:space="preserve"> t</w:t>
      </w:r>
    </w:p>
    <w:p w14:paraId="1AED6F3A" w14:textId="77777777" w:rsidR="000A6103" w:rsidRPr="00FF5F1D" w:rsidRDefault="000A6103" w:rsidP="000A6103">
      <w:pPr>
        <w:ind w:left="1722"/>
        <w:rPr>
          <w:rFonts w:ascii="Cambria" w:eastAsia="Cambria" w:hAnsi="Cambria" w:cs="Cambria"/>
          <w:szCs w:val="20"/>
        </w:rPr>
      </w:pPr>
    </w:p>
    <w:p w14:paraId="21D0BA8C" w14:textId="61B6FBDC" w:rsidR="000A6103" w:rsidRPr="00FF5F1D" w:rsidRDefault="000A6103" w:rsidP="44C6029A">
      <w:pPr>
        <w:spacing w:before="28"/>
        <w:ind w:left="2"/>
        <w:rPr>
          <w:rFonts w:ascii="Cambria" w:eastAsia="Calibri" w:hAnsi="Cambria" w:cs="Calibri"/>
        </w:rPr>
      </w:pPr>
      <w:r w:rsidRPr="00FF5F1D">
        <w:rPr>
          <w:rFonts w:ascii="Cambria" w:hAnsi="Cambria"/>
          <w:color w:val="231F20"/>
        </w:rPr>
        <w:tab/>
      </w:r>
      <w:r w:rsidRPr="00FF5F1D">
        <w:rPr>
          <w:rFonts w:ascii="Cambria" w:hAnsi="Cambria"/>
          <w:color w:val="231F20"/>
        </w:rPr>
        <w:tab/>
      </w:r>
      <w:r w:rsidRPr="00FF5F1D">
        <w:rPr>
          <w:rFonts w:ascii="Cambria" w:hAnsi="Cambria"/>
          <w:color w:val="231F20"/>
        </w:rPr>
        <w:tab/>
        <w:t>United States</w:t>
      </w:r>
      <w:r w:rsidRPr="00FF5F1D">
        <w:rPr>
          <w:rFonts w:ascii="Cambria" w:hAnsi="Cambria"/>
          <w:color w:val="231F20"/>
        </w:rPr>
        <w:tab/>
      </w:r>
      <w:r w:rsidRPr="00FF5F1D">
        <w:rPr>
          <w:rFonts w:ascii="Cambria" w:hAnsi="Cambria"/>
          <w:color w:val="231F20"/>
        </w:rPr>
        <w:tab/>
      </w:r>
      <w:r w:rsidRPr="00FF5F1D">
        <w:rPr>
          <w:rFonts w:ascii="Cambria" w:hAnsi="Cambria"/>
          <w:color w:val="231F20"/>
        </w:rPr>
        <w:tab/>
      </w:r>
      <w:r w:rsidRPr="00FF5F1D">
        <w:rPr>
          <w:rFonts w:ascii="Cambria" w:hAnsi="Cambria"/>
          <w:color w:val="231F20"/>
        </w:rPr>
        <w:tab/>
      </w:r>
      <w:r w:rsidRPr="00FF5F1D">
        <w:rPr>
          <w:rFonts w:ascii="Cambria" w:hAnsi="Cambria"/>
          <w:color w:val="231F20"/>
        </w:rPr>
        <w:tab/>
      </w:r>
      <w:r w:rsidR="00D81496" w:rsidRPr="00FF5F1D">
        <w:rPr>
          <w:rFonts w:ascii="Cambria" w:hAnsi="Cambria" w:hint="eastAsia"/>
          <w:color w:val="231F20"/>
          <w:lang w:eastAsia="ja-JP"/>
        </w:rPr>
        <w:t>[</w:t>
      </w:r>
      <w:r w:rsidR="002B43C9" w:rsidRPr="00FF5F1D">
        <w:rPr>
          <w:rFonts w:ascii="Cambria" w:hAnsi="Cambria" w:hint="eastAsia"/>
          <w:color w:val="231F20"/>
          <w:lang w:eastAsia="ja-JP"/>
        </w:rPr>
        <w:t>1,509.98</w:t>
      </w:r>
      <w:r w:rsidR="00D81496" w:rsidRPr="00FF5F1D">
        <w:rPr>
          <w:rFonts w:ascii="Cambria" w:hAnsi="Cambria" w:hint="eastAsia"/>
          <w:color w:val="231F20"/>
          <w:lang w:eastAsia="ja-JP"/>
        </w:rPr>
        <w:t>]</w:t>
      </w:r>
      <w:r w:rsidR="00AD734D" w:rsidRPr="00FF5F1D">
        <w:rPr>
          <w:rFonts w:ascii="Cambria" w:eastAsia="Cambria" w:hAnsi="Cambria" w:cs="Cambria"/>
          <w:color w:val="231F20"/>
        </w:rPr>
        <w:t xml:space="preserve"> </w:t>
      </w:r>
      <w:r w:rsidRPr="00FF5F1D">
        <w:rPr>
          <w:rFonts w:ascii="Cambria" w:hAnsi="Cambria"/>
          <w:color w:val="231F20"/>
        </w:rPr>
        <w:t>t</w:t>
      </w:r>
    </w:p>
    <w:p w14:paraId="5F91425B" w14:textId="43E90DA6" w:rsidR="000A6103" w:rsidRPr="00FF5F1D" w:rsidRDefault="000A6103" w:rsidP="000A6103">
      <w:pPr>
        <w:spacing w:before="48"/>
        <w:ind w:left="2"/>
        <w:rPr>
          <w:rFonts w:ascii="Cambria" w:hAnsi="Cambria"/>
          <w:color w:val="231F20"/>
        </w:rPr>
      </w:pPr>
      <w:r w:rsidRPr="00FF5F1D">
        <w:rPr>
          <w:rFonts w:ascii="Cambria" w:hAnsi="Cambria"/>
          <w:color w:val="231F20"/>
        </w:rPr>
        <w:tab/>
      </w:r>
      <w:r w:rsidRPr="00FF5F1D">
        <w:rPr>
          <w:rFonts w:ascii="Cambria" w:hAnsi="Cambria"/>
          <w:color w:val="231F20"/>
        </w:rPr>
        <w:tab/>
      </w:r>
      <w:r w:rsidRPr="00FF5F1D">
        <w:rPr>
          <w:rFonts w:ascii="Cambria" w:hAnsi="Cambria"/>
          <w:color w:val="231F20"/>
        </w:rPr>
        <w:tab/>
        <w:t>Canada</w:t>
      </w:r>
      <w:r w:rsidRPr="00FF5F1D">
        <w:rPr>
          <w:rFonts w:ascii="Cambria" w:hAnsi="Cambria"/>
          <w:color w:val="231F20"/>
        </w:rPr>
        <w:tab/>
      </w:r>
      <w:r w:rsidRPr="00FF5F1D">
        <w:rPr>
          <w:rFonts w:ascii="Cambria" w:hAnsi="Cambria"/>
          <w:color w:val="231F20"/>
        </w:rPr>
        <w:tab/>
      </w:r>
      <w:r w:rsidRPr="00FF5F1D">
        <w:rPr>
          <w:rFonts w:ascii="Cambria" w:hAnsi="Cambria"/>
          <w:color w:val="231F20"/>
        </w:rPr>
        <w:tab/>
      </w:r>
      <w:r w:rsidRPr="00FF5F1D">
        <w:rPr>
          <w:rFonts w:ascii="Cambria" w:hAnsi="Cambria"/>
          <w:color w:val="231F20"/>
        </w:rPr>
        <w:tab/>
      </w:r>
      <w:r w:rsidRPr="00FF5F1D">
        <w:rPr>
          <w:rFonts w:ascii="Cambria" w:hAnsi="Cambria"/>
          <w:color w:val="231F20"/>
        </w:rPr>
        <w:tab/>
      </w:r>
      <w:r w:rsidRPr="00FF5F1D">
        <w:rPr>
          <w:rFonts w:ascii="Cambria" w:hAnsi="Cambria"/>
          <w:color w:val="231F20"/>
        </w:rPr>
        <w:tab/>
      </w:r>
      <w:proofErr w:type="gramStart"/>
      <w:r w:rsidR="00AD734D" w:rsidRPr="00FF5F1D">
        <w:rPr>
          <w:rFonts w:ascii="Cambria" w:eastAsia="Cambria" w:hAnsi="Cambria" w:cs="Cambria"/>
          <w:color w:val="231F20"/>
          <w:szCs w:val="20"/>
        </w:rPr>
        <w:t xml:space="preserve"> </w:t>
      </w:r>
      <w:r w:rsidR="008A4DE3" w:rsidRPr="00FF5F1D">
        <w:rPr>
          <w:rFonts w:ascii="Cambria" w:eastAsia="Cambria" w:hAnsi="Cambria" w:cs="Cambria"/>
          <w:color w:val="231F20"/>
          <w:szCs w:val="20"/>
        </w:rPr>
        <w:t xml:space="preserve">  </w:t>
      </w:r>
      <w:r w:rsidR="00D81496" w:rsidRPr="00FF5F1D">
        <w:rPr>
          <w:rFonts w:ascii="Cambria" w:hAnsi="Cambria" w:cs="Cambria" w:hint="eastAsia"/>
          <w:color w:val="231F20"/>
          <w:szCs w:val="20"/>
          <w:lang w:eastAsia="ja-JP"/>
        </w:rPr>
        <w:t>[</w:t>
      </w:r>
      <w:proofErr w:type="gramEnd"/>
      <w:r w:rsidR="00A624A5" w:rsidRPr="00FF5F1D">
        <w:rPr>
          <w:rFonts w:ascii="Cambria" w:hAnsi="Cambria" w:cs="Cambria" w:hint="eastAsia"/>
          <w:color w:val="231F20"/>
          <w:szCs w:val="20"/>
          <w:lang w:eastAsia="ja-JP"/>
        </w:rPr>
        <w:t>623.72</w:t>
      </w:r>
      <w:r w:rsidR="00D81496" w:rsidRPr="00FF5F1D">
        <w:rPr>
          <w:rFonts w:ascii="Cambria" w:hAnsi="Cambria" w:cs="Cambria" w:hint="eastAsia"/>
          <w:color w:val="231F20"/>
          <w:szCs w:val="20"/>
          <w:lang w:eastAsia="ja-JP"/>
        </w:rPr>
        <w:t>]</w:t>
      </w:r>
      <w:r w:rsidR="00AD734D" w:rsidRPr="00FF5F1D">
        <w:rPr>
          <w:rFonts w:ascii="Cambria" w:eastAsia="Cambria" w:hAnsi="Cambria" w:cs="Cambria"/>
          <w:color w:val="231F20"/>
          <w:szCs w:val="20"/>
        </w:rPr>
        <w:t xml:space="preserve"> </w:t>
      </w:r>
      <w:r w:rsidRPr="00FF5F1D">
        <w:rPr>
          <w:rFonts w:ascii="Cambria" w:hAnsi="Cambria"/>
          <w:color w:val="231F20"/>
        </w:rPr>
        <w:t>t</w:t>
      </w:r>
    </w:p>
    <w:p w14:paraId="62AB916C" w14:textId="5EBD7444" w:rsidR="000A6103" w:rsidRPr="00FF5F1D" w:rsidRDefault="000A6103" w:rsidP="000A6103">
      <w:pPr>
        <w:spacing w:before="49"/>
        <w:ind w:left="2"/>
        <w:rPr>
          <w:rFonts w:ascii="Cambria" w:hAnsi="Cambria"/>
          <w:color w:val="231F20"/>
        </w:rPr>
      </w:pPr>
      <w:r w:rsidRPr="00FF5F1D">
        <w:rPr>
          <w:rFonts w:ascii="Cambria" w:hAnsi="Cambria"/>
          <w:color w:val="231F20"/>
        </w:rPr>
        <w:tab/>
      </w:r>
      <w:r w:rsidRPr="00FF5F1D">
        <w:rPr>
          <w:rFonts w:ascii="Cambria" w:hAnsi="Cambria"/>
          <w:color w:val="231F20"/>
        </w:rPr>
        <w:tab/>
      </w:r>
      <w:r w:rsidRPr="00FF5F1D">
        <w:rPr>
          <w:rFonts w:ascii="Cambria" w:hAnsi="Cambria"/>
          <w:color w:val="231F20"/>
        </w:rPr>
        <w:tab/>
        <w:t>Japan</w:t>
      </w:r>
      <w:r w:rsidRPr="00FF5F1D">
        <w:rPr>
          <w:rFonts w:ascii="Cambria" w:hAnsi="Cambria"/>
          <w:color w:val="231F20"/>
        </w:rPr>
        <w:tab/>
      </w:r>
      <w:r w:rsidRPr="00FF5F1D">
        <w:rPr>
          <w:rFonts w:ascii="Cambria" w:hAnsi="Cambria"/>
          <w:color w:val="231F20"/>
        </w:rPr>
        <w:tab/>
      </w:r>
      <w:r w:rsidRPr="00FF5F1D">
        <w:rPr>
          <w:rFonts w:ascii="Cambria" w:hAnsi="Cambria"/>
          <w:color w:val="231F20"/>
        </w:rPr>
        <w:tab/>
      </w:r>
      <w:r w:rsidRPr="00FF5F1D">
        <w:rPr>
          <w:rFonts w:ascii="Cambria" w:hAnsi="Cambria"/>
          <w:color w:val="231F20"/>
        </w:rPr>
        <w:tab/>
      </w:r>
      <w:r w:rsidRPr="00FF5F1D">
        <w:rPr>
          <w:rFonts w:ascii="Cambria" w:hAnsi="Cambria"/>
          <w:color w:val="231F20"/>
        </w:rPr>
        <w:tab/>
      </w:r>
      <w:r w:rsidRPr="00FF5F1D">
        <w:rPr>
          <w:rFonts w:ascii="Cambria" w:hAnsi="Cambria"/>
          <w:color w:val="231F20"/>
        </w:rPr>
        <w:tab/>
      </w:r>
      <w:proofErr w:type="gramStart"/>
      <w:r w:rsidR="008A4DE3" w:rsidRPr="00FF5F1D">
        <w:rPr>
          <w:rFonts w:ascii="Cambria" w:hAnsi="Cambria"/>
          <w:color w:val="231F20"/>
        </w:rPr>
        <w:t xml:space="preserve">   </w:t>
      </w:r>
      <w:r w:rsidR="00D81496" w:rsidRPr="00FF5F1D">
        <w:rPr>
          <w:rFonts w:ascii="Cambria" w:hAnsi="Cambria" w:hint="eastAsia"/>
          <w:color w:val="231F20"/>
          <w:lang w:eastAsia="ja-JP"/>
        </w:rPr>
        <w:t>[</w:t>
      </w:r>
      <w:proofErr w:type="gramEnd"/>
      <w:r w:rsidR="00A624A5" w:rsidRPr="00FF5F1D">
        <w:rPr>
          <w:rFonts w:ascii="Cambria" w:hAnsi="Cambria" w:hint="eastAsia"/>
          <w:color w:val="231F20"/>
          <w:lang w:eastAsia="ja-JP"/>
        </w:rPr>
        <w:t>762.39</w:t>
      </w:r>
      <w:r w:rsidR="00D81496" w:rsidRPr="00FF5F1D">
        <w:rPr>
          <w:rFonts w:ascii="Cambria" w:hAnsi="Cambria" w:hint="eastAsia"/>
          <w:color w:val="231F20"/>
          <w:lang w:eastAsia="ja-JP"/>
        </w:rPr>
        <w:t>]</w:t>
      </w:r>
      <w:r w:rsidR="00AD734D" w:rsidRPr="00FF5F1D">
        <w:rPr>
          <w:rFonts w:ascii="Cambria" w:hAnsi="Cambria"/>
          <w:color w:val="231F20"/>
        </w:rPr>
        <w:t xml:space="preserve"> </w:t>
      </w:r>
      <w:r w:rsidRPr="00FF5F1D">
        <w:rPr>
          <w:rFonts w:ascii="Cambria" w:hAnsi="Cambria"/>
          <w:color w:val="231F20"/>
        </w:rPr>
        <w:t>t</w:t>
      </w:r>
    </w:p>
    <w:p w14:paraId="6AF6B971" w14:textId="5013CEE2" w:rsidR="000A6103" w:rsidRPr="00FF5F1D" w:rsidRDefault="000A6103" w:rsidP="000A6103">
      <w:pPr>
        <w:spacing w:before="49"/>
        <w:ind w:left="2"/>
        <w:rPr>
          <w:rFonts w:ascii="Cambria" w:hAnsi="Cambria"/>
          <w:color w:val="231F20"/>
        </w:rPr>
      </w:pPr>
      <w:r w:rsidRPr="00FF5F1D">
        <w:rPr>
          <w:rFonts w:ascii="Cambria" w:hAnsi="Cambria"/>
          <w:color w:val="231F20"/>
        </w:rPr>
        <w:tab/>
      </w:r>
      <w:r w:rsidRPr="00FF5F1D">
        <w:rPr>
          <w:rFonts w:ascii="Cambria" w:hAnsi="Cambria"/>
          <w:color w:val="231F20"/>
        </w:rPr>
        <w:tab/>
      </w:r>
      <w:r w:rsidRPr="00FF5F1D">
        <w:rPr>
          <w:rFonts w:ascii="Cambria" w:hAnsi="Cambria"/>
          <w:color w:val="231F20"/>
        </w:rPr>
        <w:tab/>
        <w:t>United Kingdom (in respect of Bermuda)</w:t>
      </w:r>
      <w:r w:rsidRPr="00FF5F1D">
        <w:rPr>
          <w:rFonts w:ascii="Cambria" w:hAnsi="Cambria"/>
          <w:color w:val="231F20"/>
        </w:rPr>
        <w:tab/>
      </w:r>
      <w:r w:rsidRPr="00FF5F1D">
        <w:rPr>
          <w:rFonts w:ascii="Cambria" w:hAnsi="Cambria"/>
          <w:color w:val="231F20"/>
        </w:rPr>
        <w:tab/>
      </w:r>
      <w:r w:rsidR="008A4DE3" w:rsidRPr="00FF5F1D">
        <w:rPr>
          <w:rFonts w:ascii="Cambria" w:hAnsi="Cambria"/>
          <w:color w:val="231F20"/>
        </w:rPr>
        <w:t xml:space="preserve">     </w:t>
      </w:r>
      <w:proofErr w:type="gramStart"/>
      <w:r w:rsidR="008A4DE3" w:rsidRPr="00FF5F1D">
        <w:rPr>
          <w:rFonts w:ascii="Cambria" w:hAnsi="Cambria"/>
          <w:color w:val="231F20"/>
        </w:rPr>
        <w:t xml:space="preserve">   </w:t>
      </w:r>
      <w:r w:rsidR="00D81496" w:rsidRPr="00FF5F1D">
        <w:rPr>
          <w:rFonts w:ascii="Cambria" w:hAnsi="Cambria" w:hint="eastAsia"/>
          <w:color w:val="231F20"/>
          <w:lang w:eastAsia="ja-JP"/>
        </w:rPr>
        <w:t>[</w:t>
      </w:r>
      <w:proofErr w:type="gramEnd"/>
      <w:r w:rsidR="00382D19" w:rsidRPr="00FF5F1D">
        <w:rPr>
          <w:rFonts w:ascii="Cambria" w:hAnsi="Cambria" w:hint="eastAsia"/>
          <w:color w:val="231F20"/>
          <w:lang w:eastAsia="ja-JP"/>
        </w:rPr>
        <w:t>7</w:t>
      </w:r>
      <w:r w:rsidR="00A624A5" w:rsidRPr="00FF5F1D">
        <w:rPr>
          <w:rFonts w:ascii="Cambria" w:hAnsi="Cambria" w:hint="eastAsia"/>
          <w:color w:val="231F20"/>
          <w:lang w:eastAsia="ja-JP"/>
        </w:rPr>
        <w:t>.09</w:t>
      </w:r>
      <w:r w:rsidR="00D81496" w:rsidRPr="00FF5F1D">
        <w:rPr>
          <w:rFonts w:ascii="Cambria" w:hAnsi="Cambria" w:hint="eastAsia"/>
          <w:color w:val="231F20"/>
          <w:lang w:eastAsia="ja-JP"/>
        </w:rPr>
        <w:t>]</w:t>
      </w:r>
      <w:r w:rsidRPr="00FF5F1D">
        <w:rPr>
          <w:rFonts w:ascii="Cambria" w:hAnsi="Cambria"/>
          <w:color w:val="231F20"/>
        </w:rPr>
        <w:t xml:space="preserve"> t</w:t>
      </w:r>
    </w:p>
    <w:p w14:paraId="163522C2" w14:textId="1C30FBE1" w:rsidR="000A6103" w:rsidRPr="00FF5F1D" w:rsidRDefault="000A6103" w:rsidP="000A6103">
      <w:pPr>
        <w:spacing w:before="48"/>
        <w:rPr>
          <w:rFonts w:ascii="Cambria" w:eastAsia="Cambria" w:hAnsi="Cambria" w:cs="Cambria"/>
          <w:szCs w:val="20"/>
        </w:rPr>
      </w:pPr>
      <w:r w:rsidRPr="00FF5F1D">
        <w:rPr>
          <w:rFonts w:ascii="Cambria" w:hAnsi="Cambria"/>
          <w:color w:val="231F20"/>
        </w:rPr>
        <w:tab/>
      </w:r>
      <w:r w:rsidRPr="00FF5F1D">
        <w:rPr>
          <w:rFonts w:ascii="Cambria" w:hAnsi="Cambria"/>
          <w:color w:val="231F20"/>
        </w:rPr>
        <w:tab/>
      </w:r>
      <w:r w:rsidRPr="00FF5F1D">
        <w:rPr>
          <w:rFonts w:ascii="Cambria" w:hAnsi="Cambria"/>
          <w:color w:val="231F20"/>
        </w:rPr>
        <w:tab/>
        <w:t>France (in respect of St. Pierre &amp; Miquelon)</w:t>
      </w:r>
      <w:r w:rsidRPr="00FF5F1D">
        <w:rPr>
          <w:rFonts w:ascii="Cambria" w:hAnsi="Cambria"/>
          <w:color w:val="231F20"/>
        </w:rPr>
        <w:tab/>
      </w:r>
      <w:r w:rsidR="008A4DE3" w:rsidRPr="00FF5F1D">
        <w:rPr>
          <w:rFonts w:ascii="Cambria" w:hAnsi="Cambria"/>
          <w:color w:val="231F20"/>
        </w:rPr>
        <w:t xml:space="preserve">     </w:t>
      </w:r>
      <w:proofErr w:type="gramStart"/>
      <w:r w:rsidR="008A4DE3" w:rsidRPr="00FF5F1D">
        <w:rPr>
          <w:rFonts w:ascii="Cambria" w:hAnsi="Cambria"/>
          <w:color w:val="231F20"/>
        </w:rPr>
        <w:t xml:space="preserve">   </w:t>
      </w:r>
      <w:r w:rsidR="00D81496" w:rsidRPr="00FF5F1D">
        <w:rPr>
          <w:rFonts w:ascii="Cambria" w:hAnsi="Cambria" w:hint="eastAsia"/>
          <w:color w:val="231F20"/>
          <w:lang w:eastAsia="ja-JP"/>
        </w:rPr>
        <w:t>[</w:t>
      </w:r>
      <w:proofErr w:type="gramEnd"/>
      <w:r w:rsidR="00382D19" w:rsidRPr="00FF5F1D">
        <w:rPr>
          <w:rFonts w:ascii="Cambria" w:hAnsi="Cambria" w:hint="eastAsia"/>
          <w:color w:val="231F20"/>
          <w:lang w:eastAsia="ja-JP"/>
        </w:rPr>
        <w:t>7</w:t>
      </w:r>
      <w:r w:rsidR="00A624A5" w:rsidRPr="00FF5F1D">
        <w:rPr>
          <w:rFonts w:ascii="Cambria" w:hAnsi="Cambria" w:hint="eastAsia"/>
          <w:color w:val="231F20"/>
          <w:lang w:eastAsia="ja-JP"/>
        </w:rPr>
        <w:t>.09</w:t>
      </w:r>
      <w:r w:rsidR="00D81496" w:rsidRPr="00FF5F1D">
        <w:rPr>
          <w:rFonts w:ascii="Cambria" w:hAnsi="Cambria" w:hint="eastAsia"/>
          <w:color w:val="231F20"/>
          <w:lang w:eastAsia="ja-JP"/>
        </w:rPr>
        <w:t>]</w:t>
      </w:r>
      <w:r w:rsidRPr="00FF5F1D">
        <w:rPr>
          <w:rFonts w:ascii="Cambria" w:hAnsi="Cambria"/>
          <w:color w:val="231F20"/>
        </w:rPr>
        <w:t xml:space="preserve"> t</w:t>
      </w:r>
    </w:p>
    <w:p w14:paraId="0F8325F3" w14:textId="2522422D" w:rsidR="000A6103" w:rsidRPr="00FF5F1D" w:rsidRDefault="000A6103" w:rsidP="000A6103">
      <w:pPr>
        <w:spacing w:before="49"/>
        <w:ind w:right="9"/>
        <w:rPr>
          <w:rFonts w:ascii="Cambria" w:eastAsia="Calibri" w:hAnsi="Cambria" w:cs="Calibri"/>
          <w:color w:val="231F20"/>
          <w:szCs w:val="22"/>
        </w:rPr>
      </w:pPr>
      <w:r w:rsidRPr="00FF5F1D">
        <w:rPr>
          <w:rFonts w:ascii="Cambria" w:hAnsi="Cambria"/>
          <w:color w:val="231F20"/>
        </w:rPr>
        <w:tab/>
      </w:r>
      <w:r w:rsidRPr="00FF5F1D">
        <w:rPr>
          <w:rFonts w:ascii="Cambria" w:hAnsi="Cambria"/>
          <w:color w:val="231F20"/>
        </w:rPr>
        <w:tab/>
      </w:r>
      <w:r w:rsidRPr="00FF5F1D">
        <w:rPr>
          <w:rFonts w:ascii="Cambria" w:hAnsi="Cambria"/>
          <w:color w:val="231F20"/>
        </w:rPr>
        <w:tab/>
        <w:t>Mexico</w:t>
      </w:r>
      <w:r w:rsidRPr="00FF5F1D">
        <w:rPr>
          <w:rFonts w:ascii="Cambria" w:hAnsi="Cambria"/>
          <w:color w:val="231F20"/>
        </w:rPr>
        <w:tab/>
      </w:r>
      <w:r w:rsidRPr="00FF5F1D">
        <w:rPr>
          <w:rFonts w:ascii="Cambria" w:hAnsi="Cambria"/>
          <w:color w:val="231F20"/>
        </w:rPr>
        <w:tab/>
      </w:r>
      <w:r w:rsidRPr="00FF5F1D">
        <w:rPr>
          <w:rFonts w:ascii="Cambria" w:hAnsi="Cambria"/>
          <w:color w:val="231F20"/>
        </w:rPr>
        <w:tab/>
      </w:r>
      <w:r w:rsidRPr="00FF5F1D">
        <w:rPr>
          <w:rFonts w:ascii="Cambria" w:hAnsi="Cambria"/>
          <w:color w:val="231F20"/>
        </w:rPr>
        <w:tab/>
      </w:r>
      <w:r w:rsidRPr="00FF5F1D">
        <w:rPr>
          <w:rFonts w:ascii="Cambria" w:hAnsi="Cambria"/>
          <w:color w:val="231F20"/>
        </w:rPr>
        <w:tab/>
      </w:r>
      <w:proofErr w:type="gramStart"/>
      <w:r w:rsidRPr="00FF5F1D">
        <w:rPr>
          <w:rFonts w:ascii="Cambria" w:hAnsi="Cambria"/>
          <w:color w:val="231F20"/>
        </w:rPr>
        <w:tab/>
      </w:r>
      <w:r w:rsidR="008A4DE3" w:rsidRPr="00FF5F1D">
        <w:rPr>
          <w:rFonts w:ascii="Cambria" w:hAnsi="Cambria"/>
          <w:color w:val="231F20"/>
        </w:rPr>
        <w:t xml:space="preserve">  </w:t>
      </w:r>
      <w:r w:rsidR="00D81496" w:rsidRPr="00FF5F1D">
        <w:rPr>
          <w:rFonts w:ascii="Cambria" w:hAnsi="Cambria" w:hint="eastAsia"/>
          <w:color w:val="231F20"/>
          <w:lang w:eastAsia="ja-JP"/>
        </w:rPr>
        <w:t>[</w:t>
      </w:r>
      <w:proofErr w:type="gramEnd"/>
      <w:r w:rsidR="00A624A5" w:rsidRPr="00FF5F1D">
        <w:rPr>
          <w:rFonts w:ascii="Cambria" w:hAnsi="Cambria" w:hint="eastAsia"/>
          <w:color w:val="231F20"/>
          <w:lang w:eastAsia="ja-JP"/>
        </w:rPr>
        <w:t>171.34</w:t>
      </w:r>
      <w:r w:rsidR="00D81496" w:rsidRPr="00FF5F1D">
        <w:rPr>
          <w:rFonts w:ascii="Cambria" w:hAnsi="Cambria" w:hint="eastAsia"/>
          <w:color w:val="231F20"/>
          <w:lang w:eastAsia="ja-JP"/>
        </w:rPr>
        <w:t>]</w:t>
      </w:r>
      <w:r w:rsidRPr="00FF5F1D">
        <w:rPr>
          <w:rFonts w:ascii="Cambria" w:hAnsi="Cambria"/>
          <w:color w:val="231F20"/>
        </w:rPr>
        <w:t xml:space="preserve"> t</w:t>
      </w:r>
    </w:p>
    <w:p w14:paraId="35539AF8" w14:textId="77777777" w:rsidR="000A6103" w:rsidRPr="00FF5F1D" w:rsidRDefault="000A6103" w:rsidP="000A6103">
      <w:pPr>
        <w:ind w:left="851"/>
        <w:jc w:val="both"/>
        <w:rPr>
          <w:rFonts w:ascii="Cambria" w:hAnsi="Cambria"/>
          <w:color w:val="231F20"/>
        </w:rPr>
      </w:pPr>
    </w:p>
    <w:p w14:paraId="636CDEB4" w14:textId="77777777" w:rsidR="000A6103" w:rsidRPr="00FF5F1D" w:rsidRDefault="000A6103" w:rsidP="000A6103">
      <w:pPr>
        <w:ind w:left="851"/>
        <w:jc w:val="both"/>
        <w:rPr>
          <w:rFonts w:ascii="Cambria" w:hAnsi="Cambria"/>
          <w:color w:val="231F20"/>
        </w:rPr>
      </w:pPr>
      <w:r w:rsidRPr="00FF5F1D">
        <w:rPr>
          <w:rFonts w:ascii="Cambria" w:hAnsi="Cambria"/>
          <w:color w:val="231F20"/>
        </w:rPr>
        <w:t>In no case shall the allocation to France (in respect of St. Pierre &amp; Miquelon) and to the United Kingdom (in respect of Bermuda) be less than 4 t each in any single year unless the fishery is closed.</w:t>
      </w:r>
    </w:p>
    <w:p w14:paraId="62A88B96" w14:textId="77777777" w:rsidR="000A6103" w:rsidRPr="00FF5F1D" w:rsidRDefault="000A6103" w:rsidP="000A6103">
      <w:pPr>
        <w:ind w:left="993"/>
        <w:jc w:val="both"/>
        <w:rPr>
          <w:rFonts w:ascii="Cambria" w:eastAsia="Cambria" w:hAnsi="Cambria" w:cs="Cambria"/>
          <w:szCs w:val="20"/>
        </w:rPr>
      </w:pPr>
    </w:p>
    <w:p w14:paraId="76FFDE6B" w14:textId="5E51992D" w:rsidR="000A6103" w:rsidRPr="00FF5F1D" w:rsidRDefault="000A6103" w:rsidP="000B301F">
      <w:pPr>
        <w:pStyle w:val="ListParagraph"/>
        <w:widowControl w:val="0"/>
        <w:numPr>
          <w:ilvl w:val="0"/>
          <w:numId w:val="63"/>
        </w:numPr>
        <w:tabs>
          <w:tab w:val="left" w:pos="851"/>
        </w:tabs>
        <w:jc w:val="both"/>
        <w:rPr>
          <w:rFonts w:ascii="Cambria" w:eastAsia="Calibri" w:hAnsi="Cambria" w:cs="Calibri"/>
          <w:color w:val="231F20"/>
        </w:rPr>
      </w:pPr>
      <w:r w:rsidRPr="00FF5F1D">
        <w:rPr>
          <w:rFonts w:ascii="Cambria" w:hAnsi="Cambria"/>
          <w:color w:val="231F20"/>
        </w:rPr>
        <w:t xml:space="preserve">Depending on availability, Mexico can transfer up to </w:t>
      </w:r>
      <w:r w:rsidR="00A624A5" w:rsidRPr="00FF5F1D">
        <w:rPr>
          <w:rFonts w:ascii="Cambria" w:hAnsi="Cambria" w:hint="eastAsia"/>
          <w:color w:val="231F20"/>
          <w:lang w:eastAsia="ja-JP"/>
        </w:rPr>
        <w:t>171.34</w:t>
      </w:r>
      <w:r w:rsidR="723BABAF" w:rsidRPr="00FF5F1D">
        <w:rPr>
          <w:rFonts w:ascii="Cambria" w:hAnsi="Cambria"/>
          <w:color w:val="231F20"/>
        </w:rPr>
        <w:t xml:space="preserve"> </w:t>
      </w:r>
      <w:r w:rsidR="00012F90" w:rsidRPr="00FF5F1D">
        <w:rPr>
          <w:rFonts w:ascii="Cambria" w:hAnsi="Cambria"/>
          <w:color w:val="231F20"/>
        </w:rPr>
        <w:t xml:space="preserve">t </w:t>
      </w:r>
      <w:r w:rsidRPr="00FF5F1D">
        <w:rPr>
          <w:rFonts w:ascii="Cambria" w:hAnsi="Cambria"/>
          <w:color w:val="231F20"/>
        </w:rPr>
        <w:t xml:space="preserve">of its adjusted quota in each year of </w:t>
      </w:r>
      <w:r w:rsidR="00EB1FD4" w:rsidRPr="00FF5F1D">
        <w:rPr>
          <w:rFonts w:ascii="Cambria" w:hAnsi="Cambria" w:hint="eastAsia"/>
          <w:color w:val="231F20"/>
          <w:lang w:eastAsia="ja-JP"/>
        </w:rPr>
        <w:t>2026</w:t>
      </w:r>
      <w:r w:rsidRPr="00FF5F1D">
        <w:rPr>
          <w:rFonts w:ascii="Cambria" w:hAnsi="Cambria"/>
          <w:color w:val="231F20"/>
        </w:rPr>
        <w:t>-</w:t>
      </w:r>
      <w:r w:rsidR="00EB1FD4" w:rsidRPr="00FF5F1D">
        <w:rPr>
          <w:rFonts w:ascii="Cambria" w:hAnsi="Cambria" w:hint="eastAsia"/>
          <w:color w:val="231F20"/>
          <w:lang w:eastAsia="ja-JP"/>
        </w:rPr>
        <w:t>2028</w:t>
      </w:r>
      <w:r w:rsidRPr="00FF5F1D">
        <w:rPr>
          <w:rFonts w:ascii="Cambria" w:hAnsi="Cambria"/>
          <w:color w:val="231F20"/>
        </w:rPr>
        <w:t xml:space="preserve"> to Canada to support cooperative research as specified in paragraph </w:t>
      </w:r>
      <w:r w:rsidR="00140807" w:rsidRPr="00FF5F1D">
        <w:rPr>
          <w:rFonts w:ascii="Cambria" w:hAnsi="Cambria" w:hint="eastAsia"/>
          <w:color w:val="231F20"/>
          <w:lang w:eastAsia="ja-JP"/>
        </w:rPr>
        <w:t>15</w:t>
      </w:r>
      <w:r w:rsidRPr="00FF5F1D">
        <w:rPr>
          <w:rFonts w:ascii="Cambria" w:hAnsi="Cambria"/>
          <w:color w:val="231F20"/>
        </w:rPr>
        <w:t>.</w:t>
      </w:r>
    </w:p>
    <w:p w14:paraId="5104A269" w14:textId="77777777" w:rsidR="000A6103" w:rsidRPr="00FF5F1D" w:rsidRDefault="000A6103" w:rsidP="000A6103">
      <w:pPr>
        <w:tabs>
          <w:tab w:val="left" w:pos="562"/>
        </w:tabs>
        <w:ind w:left="993" w:right="135"/>
        <w:jc w:val="both"/>
        <w:rPr>
          <w:rFonts w:ascii="Cambria" w:hAnsi="Cambria"/>
          <w:color w:val="231F20"/>
        </w:rPr>
      </w:pPr>
    </w:p>
    <w:p w14:paraId="39D77395" w14:textId="12358107" w:rsidR="000A6103" w:rsidRPr="00FF5F1D" w:rsidRDefault="000A6103" w:rsidP="000B301F">
      <w:pPr>
        <w:pStyle w:val="ListParagraph"/>
        <w:widowControl w:val="0"/>
        <w:numPr>
          <w:ilvl w:val="0"/>
          <w:numId w:val="63"/>
        </w:numPr>
        <w:tabs>
          <w:tab w:val="left" w:pos="851"/>
        </w:tabs>
        <w:jc w:val="both"/>
        <w:rPr>
          <w:rFonts w:ascii="Cambria" w:eastAsia="Cambria" w:hAnsi="Cambria" w:cs="Cambria"/>
        </w:rPr>
      </w:pPr>
      <w:r w:rsidRPr="00FF5F1D">
        <w:rPr>
          <w:rFonts w:ascii="Cambria" w:hAnsi="Cambria"/>
          <w:color w:val="231F20"/>
        </w:rPr>
        <w:t xml:space="preserve">Depending on availability, the United Kingdom (in respect of Bermuda) can transfer up to the amount of its adjusted quota in each year of </w:t>
      </w:r>
      <w:r w:rsidR="00EB1FD4" w:rsidRPr="00FF5F1D">
        <w:rPr>
          <w:rFonts w:ascii="Cambria" w:hAnsi="Cambria" w:hint="eastAsia"/>
          <w:color w:val="231F20"/>
          <w:lang w:eastAsia="ja-JP"/>
        </w:rPr>
        <w:t>2026</w:t>
      </w:r>
      <w:r w:rsidRPr="00FF5F1D">
        <w:rPr>
          <w:rFonts w:ascii="Cambria" w:hAnsi="Cambria"/>
          <w:color w:val="231F20"/>
        </w:rPr>
        <w:t>-</w:t>
      </w:r>
      <w:r w:rsidR="00EB1FD4" w:rsidRPr="00FF5F1D">
        <w:rPr>
          <w:rFonts w:ascii="Cambria" w:hAnsi="Cambria" w:hint="eastAsia"/>
          <w:color w:val="231F20"/>
          <w:lang w:eastAsia="ja-JP"/>
        </w:rPr>
        <w:t>2028</w:t>
      </w:r>
      <w:r w:rsidRPr="00FF5F1D">
        <w:rPr>
          <w:rFonts w:ascii="Cambria" w:hAnsi="Cambria"/>
          <w:color w:val="231F20"/>
        </w:rPr>
        <w:t xml:space="preserve"> to the United States to support cooperative research as specified in paragraph </w:t>
      </w:r>
      <w:r w:rsidR="00140807" w:rsidRPr="00FF5F1D">
        <w:rPr>
          <w:rFonts w:ascii="Cambria" w:hAnsi="Cambria" w:hint="eastAsia"/>
          <w:color w:val="231F20"/>
          <w:lang w:eastAsia="ja-JP"/>
        </w:rPr>
        <w:t>15</w:t>
      </w:r>
      <w:r w:rsidRPr="00FF5F1D">
        <w:rPr>
          <w:rFonts w:ascii="Cambria" w:hAnsi="Cambria"/>
          <w:color w:val="231F20"/>
        </w:rPr>
        <w:t>.</w:t>
      </w:r>
    </w:p>
    <w:p w14:paraId="1979E204" w14:textId="77777777" w:rsidR="000A6103" w:rsidRPr="00FF5F1D" w:rsidRDefault="000A6103" w:rsidP="000A6103">
      <w:pPr>
        <w:tabs>
          <w:tab w:val="left" w:pos="562"/>
        </w:tabs>
        <w:ind w:left="993"/>
        <w:jc w:val="both"/>
        <w:rPr>
          <w:rFonts w:ascii="Cambria" w:eastAsia="Cambria" w:hAnsi="Cambria" w:cs="Cambria"/>
          <w:szCs w:val="20"/>
        </w:rPr>
      </w:pPr>
    </w:p>
    <w:p w14:paraId="73E0607B" w14:textId="13F887F9" w:rsidR="000A6103" w:rsidRPr="00FF5F1D" w:rsidRDefault="000A6103" w:rsidP="000B301F">
      <w:pPr>
        <w:pStyle w:val="ListParagraph"/>
        <w:widowControl w:val="0"/>
        <w:numPr>
          <w:ilvl w:val="0"/>
          <w:numId w:val="63"/>
        </w:numPr>
        <w:tabs>
          <w:tab w:val="left" w:pos="851"/>
        </w:tabs>
        <w:jc w:val="both"/>
        <w:rPr>
          <w:rFonts w:ascii="Cambria" w:eastAsia="Cambria" w:hAnsi="Cambria" w:cs="Cambria"/>
        </w:rPr>
      </w:pPr>
      <w:r w:rsidRPr="00FF5F1D">
        <w:rPr>
          <w:rFonts w:ascii="Cambria" w:hAnsi="Cambria"/>
          <w:color w:val="231F20"/>
        </w:rPr>
        <w:t xml:space="preserve">Depending on availability, France (in respect of St. Pierre &amp; Miquelon) can transfer up to the amount of its adjusted quota in each year of </w:t>
      </w:r>
      <w:r w:rsidR="00EB1FD4" w:rsidRPr="00FF5F1D">
        <w:rPr>
          <w:rFonts w:ascii="Cambria" w:hAnsi="Cambria" w:hint="eastAsia"/>
          <w:color w:val="231F20"/>
          <w:lang w:eastAsia="ja-JP"/>
        </w:rPr>
        <w:t>2026</w:t>
      </w:r>
      <w:r w:rsidRPr="00FF5F1D">
        <w:rPr>
          <w:rFonts w:ascii="Cambria" w:hAnsi="Cambria"/>
          <w:color w:val="231F20"/>
        </w:rPr>
        <w:t>-</w:t>
      </w:r>
      <w:r w:rsidR="00EB1FD4" w:rsidRPr="00FF5F1D">
        <w:rPr>
          <w:rFonts w:ascii="Cambria" w:hAnsi="Cambria" w:hint="eastAsia"/>
          <w:color w:val="231F20"/>
          <w:lang w:eastAsia="ja-JP"/>
        </w:rPr>
        <w:t>2028</w:t>
      </w:r>
      <w:r w:rsidRPr="00FF5F1D">
        <w:rPr>
          <w:rFonts w:ascii="Cambria" w:eastAsia="Cambria" w:hAnsi="Cambria" w:cs="Cambria"/>
          <w:color w:val="231F20"/>
        </w:rPr>
        <w:t>,</w:t>
      </w:r>
      <w:r w:rsidRPr="00FF5F1D">
        <w:rPr>
          <w:rFonts w:ascii="Cambria" w:hAnsi="Cambria"/>
          <w:color w:val="231F20"/>
        </w:rPr>
        <w:t xml:space="preserve"> to Canada to support cooperative research as specified in paragraph </w:t>
      </w:r>
      <w:r w:rsidR="00140807" w:rsidRPr="00FF5F1D">
        <w:rPr>
          <w:rFonts w:ascii="Cambria" w:hAnsi="Cambria" w:hint="eastAsia"/>
          <w:color w:val="231F20"/>
          <w:lang w:eastAsia="ja-JP"/>
        </w:rPr>
        <w:t>15</w:t>
      </w:r>
      <w:r w:rsidRPr="00FF5F1D">
        <w:rPr>
          <w:rFonts w:ascii="Cambria" w:hAnsi="Cambria"/>
          <w:color w:val="231F20"/>
        </w:rPr>
        <w:t>.</w:t>
      </w:r>
    </w:p>
    <w:p w14:paraId="3E10E2B4" w14:textId="77777777" w:rsidR="00327A16" w:rsidRPr="00FF5F1D" w:rsidRDefault="00327A16" w:rsidP="000B301F">
      <w:pPr>
        <w:pStyle w:val="ListParagraph"/>
        <w:rPr>
          <w:rFonts w:ascii="Cambria" w:hAnsi="Cambria"/>
        </w:rPr>
      </w:pPr>
    </w:p>
    <w:p w14:paraId="0666D749" w14:textId="108A030D" w:rsidR="001C2F2F" w:rsidRPr="00FF5F1D" w:rsidRDefault="000A6103" w:rsidP="000B301F">
      <w:pPr>
        <w:pStyle w:val="ListParagraph"/>
        <w:widowControl w:val="0"/>
        <w:numPr>
          <w:ilvl w:val="0"/>
          <w:numId w:val="63"/>
        </w:numPr>
        <w:tabs>
          <w:tab w:val="left" w:pos="851"/>
        </w:tabs>
        <w:jc w:val="both"/>
        <w:rPr>
          <w:rFonts w:ascii="Cambria" w:eastAsia="Cambria" w:hAnsi="Cambria" w:cs="Cambria"/>
        </w:rPr>
      </w:pPr>
      <w:r w:rsidRPr="00FF5F1D">
        <w:rPr>
          <w:rFonts w:ascii="Cambria" w:hAnsi="Cambria"/>
          <w:color w:val="231F20"/>
        </w:rPr>
        <w:t xml:space="preserve">CPCs planning to engage in the cooperative research activities specified in paragraphs </w:t>
      </w:r>
      <w:r w:rsidR="00140807" w:rsidRPr="00FF5F1D">
        <w:rPr>
          <w:rFonts w:ascii="Cambria" w:hAnsi="Cambria" w:hint="eastAsia"/>
          <w:color w:val="231F20"/>
          <w:lang w:eastAsia="ja-JP"/>
        </w:rPr>
        <w:t>6</w:t>
      </w:r>
      <w:r w:rsidRPr="00FF5F1D">
        <w:rPr>
          <w:rFonts w:ascii="Cambria" w:eastAsia="Cambria" w:hAnsi="Cambria" w:cs="Cambria"/>
          <w:color w:val="231F20"/>
        </w:rPr>
        <w:t xml:space="preserve"> </w:t>
      </w:r>
      <w:r w:rsidRPr="00FF5F1D">
        <w:rPr>
          <w:rFonts w:ascii="Cambria" w:hAnsi="Cambria"/>
          <w:color w:val="231F20"/>
        </w:rPr>
        <w:t xml:space="preserve">d), </w:t>
      </w:r>
      <w:r w:rsidR="00140807" w:rsidRPr="00FF5F1D">
        <w:rPr>
          <w:rFonts w:ascii="Cambria" w:hAnsi="Cambria" w:hint="eastAsia"/>
          <w:color w:val="231F20"/>
          <w:lang w:eastAsia="ja-JP"/>
        </w:rPr>
        <w:t>6</w:t>
      </w:r>
      <w:r w:rsidRPr="00FF5F1D">
        <w:rPr>
          <w:rFonts w:ascii="Cambria" w:eastAsia="Cambria" w:hAnsi="Cambria" w:cs="Cambria"/>
          <w:color w:val="231F20"/>
        </w:rPr>
        <w:t xml:space="preserve"> </w:t>
      </w:r>
      <w:r w:rsidRPr="00FF5F1D">
        <w:rPr>
          <w:rFonts w:ascii="Cambria" w:hAnsi="Cambria"/>
          <w:color w:val="231F20"/>
        </w:rPr>
        <w:t xml:space="preserve">e), and </w:t>
      </w:r>
      <w:r w:rsidR="00AC542B" w:rsidRPr="00FF5F1D">
        <w:rPr>
          <w:rFonts w:ascii="Cambria" w:hAnsi="Cambria" w:hint="eastAsia"/>
          <w:color w:val="231F20"/>
          <w:lang w:eastAsia="ja-JP"/>
        </w:rPr>
        <w:t>6</w:t>
      </w:r>
      <w:r w:rsidRPr="00FF5F1D">
        <w:rPr>
          <w:rFonts w:ascii="Cambria" w:eastAsia="Cambria" w:hAnsi="Cambria" w:cs="Cambria"/>
          <w:color w:val="231F20"/>
        </w:rPr>
        <w:t xml:space="preserve"> </w:t>
      </w:r>
      <w:r w:rsidRPr="00FF5F1D">
        <w:rPr>
          <w:rFonts w:ascii="Cambria" w:hAnsi="Cambria"/>
          <w:color w:val="231F20"/>
        </w:rPr>
        <w:t>f) above shall: notify the Commission and the SCRS of the details of their research programs to be undertaken before they commence and present the results of the research to the SCRS.</w:t>
      </w:r>
    </w:p>
    <w:p w14:paraId="6D5F07A9" w14:textId="77777777" w:rsidR="000A6103" w:rsidRPr="00FF5F1D" w:rsidRDefault="000A6103" w:rsidP="000A6103">
      <w:pPr>
        <w:rPr>
          <w:rFonts w:ascii="Cambria" w:eastAsia="Cambria" w:hAnsi="Cambria" w:cs="Cambria"/>
          <w:szCs w:val="20"/>
        </w:rPr>
      </w:pPr>
    </w:p>
    <w:p w14:paraId="2B62A777" w14:textId="77777777" w:rsidR="00A4422C" w:rsidRPr="00FF5F1D" w:rsidRDefault="00A4422C" w:rsidP="000A6103">
      <w:pPr>
        <w:rPr>
          <w:rFonts w:ascii="Cambria" w:eastAsia="Cambria" w:hAnsi="Cambria" w:cs="Cambria"/>
          <w:szCs w:val="20"/>
        </w:rPr>
      </w:pPr>
    </w:p>
    <w:p w14:paraId="64BD14DF" w14:textId="77777777" w:rsidR="00D356B4" w:rsidRPr="00FF5F1D" w:rsidRDefault="00D356B4" w:rsidP="000A6103">
      <w:pPr>
        <w:rPr>
          <w:rFonts w:ascii="Cambria" w:eastAsia="Cambria" w:hAnsi="Cambria" w:cs="Cambria"/>
          <w:szCs w:val="20"/>
        </w:rPr>
      </w:pPr>
    </w:p>
    <w:p w14:paraId="000F2BD0" w14:textId="77777777" w:rsidR="00A4422C" w:rsidRPr="00FF5F1D" w:rsidRDefault="00A4422C" w:rsidP="000A6103">
      <w:pPr>
        <w:rPr>
          <w:rFonts w:ascii="Cambria" w:eastAsia="Cambria" w:hAnsi="Cambria" w:cs="Cambria"/>
          <w:szCs w:val="20"/>
        </w:rPr>
      </w:pPr>
    </w:p>
    <w:p w14:paraId="5055D316" w14:textId="77777777" w:rsidR="00A4422C" w:rsidRPr="00FF5F1D" w:rsidRDefault="00A4422C" w:rsidP="000A6103">
      <w:pPr>
        <w:rPr>
          <w:rFonts w:ascii="Cambria" w:eastAsia="Cambria" w:hAnsi="Cambria" w:cs="Cambria"/>
          <w:szCs w:val="20"/>
        </w:rPr>
      </w:pPr>
    </w:p>
    <w:p w14:paraId="3455862C" w14:textId="77777777" w:rsidR="00A4422C" w:rsidRPr="00FF5F1D" w:rsidRDefault="00A4422C" w:rsidP="000A6103">
      <w:pPr>
        <w:rPr>
          <w:rFonts w:ascii="Cambria" w:eastAsia="Cambria" w:hAnsi="Cambria" w:cs="Cambria"/>
          <w:szCs w:val="20"/>
        </w:rPr>
      </w:pPr>
    </w:p>
    <w:p w14:paraId="0517615E" w14:textId="77777777" w:rsidR="00A4422C" w:rsidRPr="00FF5F1D" w:rsidRDefault="00A4422C" w:rsidP="000A6103">
      <w:pPr>
        <w:rPr>
          <w:rFonts w:ascii="Cambria" w:eastAsia="Cambria" w:hAnsi="Cambria" w:cs="Cambria"/>
          <w:szCs w:val="20"/>
        </w:rPr>
      </w:pPr>
    </w:p>
    <w:p w14:paraId="10012A8A" w14:textId="77777777" w:rsidR="00A4422C" w:rsidRPr="00FF5F1D" w:rsidRDefault="00A4422C" w:rsidP="000A6103">
      <w:pPr>
        <w:rPr>
          <w:rFonts w:ascii="Cambria" w:eastAsia="Cambria" w:hAnsi="Cambria" w:cs="Cambria"/>
          <w:szCs w:val="20"/>
        </w:rPr>
      </w:pPr>
    </w:p>
    <w:p w14:paraId="2F6254A7" w14:textId="77777777" w:rsidR="00A4422C" w:rsidRPr="00FF5F1D" w:rsidRDefault="00A4422C" w:rsidP="000A6103">
      <w:pPr>
        <w:rPr>
          <w:rFonts w:ascii="Cambria" w:eastAsia="Cambria" w:hAnsi="Cambria" w:cs="Cambria"/>
          <w:szCs w:val="20"/>
        </w:rPr>
      </w:pPr>
    </w:p>
    <w:p w14:paraId="0E356E18" w14:textId="77777777" w:rsidR="00A4422C" w:rsidRPr="00FF5F1D" w:rsidRDefault="00A4422C" w:rsidP="000A6103">
      <w:pPr>
        <w:rPr>
          <w:rFonts w:ascii="Cambria" w:eastAsia="Cambria" w:hAnsi="Cambria" w:cs="Cambria"/>
          <w:szCs w:val="20"/>
        </w:rPr>
      </w:pPr>
    </w:p>
    <w:p w14:paraId="4DA79886" w14:textId="712FC8C1" w:rsidR="000A6103" w:rsidRPr="00FF5F1D" w:rsidRDefault="00874346" w:rsidP="00FB07A3">
      <w:pPr>
        <w:widowControl w:val="0"/>
        <w:tabs>
          <w:tab w:val="left" w:pos="426"/>
        </w:tabs>
        <w:ind w:left="426" w:hanging="426"/>
        <w:jc w:val="both"/>
        <w:rPr>
          <w:rFonts w:ascii="Cambria" w:eastAsia="Calibri" w:hAnsi="Cambria" w:cs="Calibri"/>
          <w:szCs w:val="22"/>
        </w:rPr>
      </w:pPr>
      <w:r w:rsidRPr="00FF5F1D">
        <w:rPr>
          <w:rFonts w:ascii="Cambria" w:hAnsi="Cambria" w:hint="eastAsia"/>
          <w:color w:val="231F20"/>
          <w:lang w:eastAsia="ja-JP"/>
        </w:rPr>
        <w:t>7.</w:t>
      </w:r>
      <w:r w:rsidR="00FB07A3" w:rsidRPr="00FF5F1D">
        <w:rPr>
          <w:rFonts w:ascii="Cambria" w:hAnsi="Cambria"/>
          <w:color w:val="231F20"/>
          <w:lang w:eastAsia="ja-JP"/>
        </w:rPr>
        <w:tab/>
      </w:r>
      <w:r w:rsidR="000A6103" w:rsidRPr="00FF5F1D">
        <w:rPr>
          <w:rFonts w:ascii="Cambria" w:hAnsi="Cambria"/>
          <w:color w:val="231F20"/>
        </w:rPr>
        <w:t>A CPC’s total quota shall include its allocations in paragraph</w:t>
      </w:r>
      <w:r w:rsidRPr="00FF5F1D">
        <w:rPr>
          <w:rFonts w:ascii="Cambria" w:hAnsi="Cambria" w:hint="eastAsia"/>
          <w:color w:val="231F20"/>
          <w:lang w:eastAsia="ja-JP"/>
        </w:rPr>
        <w:t>s</w:t>
      </w:r>
      <w:r w:rsidR="000A6103" w:rsidRPr="00FF5F1D">
        <w:rPr>
          <w:rFonts w:ascii="Cambria" w:hAnsi="Cambria"/>
          <w:color w:val="231F20"/>
        </w:rPr>
        <w:t xml:space="preserve"> </w:t>
      </w:r>
      <w:r w:rsidR="000A6103" w:rsidRPr="00FF5F1D">
        <w:rPr>
          <w:rFonts w:ascii="Cambria" w:eastAsia="Cambria" w:hAnsi="Cambria" w:cs="Cambria"/>
          <w:color w:val="231F20"/>
          <w:szCs w:val="20"/>
        </w:rPr>
        <w:t>5</w:t>
      </w:r>
      <w:r w:rsidRPr="00FF5F1D">
        <w:rPr>
          <w:rFonts w:ascii="Cambria" w:hAnsi="Cambria" w:cs="Cambria" w:hint="eastAsia"/>
          <w:color w:val="231F20"/>
          <w:szCs w:val="20"/>
          <w:lang w:eastAsia="ja-JP"/>
        </w:rPr>
        <w:t xml:space="preserve"> and 6</w:t>
      </w:r>
      <w:r w:rsidR="000A6103" w:rsidRPr="00FF5F1D">
        <w:rPr>
          <w:rFonts w:ascii="Cambria" w:hAnsi="Cambria"/>
          <w:color w:val="231F20"/>
        </w:rPr>
        <w:t>, adjusted for underharvest or overharvest consistent with the remainder of this paragraph. Each year shall be considered as an independent management period for the remainder of this paragraph.</w:t>
      </w:r>
    </w:p>
    <w:p w14:paraId="3193314F" w14:textId="77777777" w:rsidR="000A6103" w:rsidRPr="00FF5F1D" w:rsidRDefault="000A6103" w:rsidP="000A6103">
      <w:pPr>
        <w:tabs>
          <w:tab w:val="left" w:pos="529"/>
        </w:tabs>
        <w:ind w:left="528"/>
        <w:jc w:val="both"/>
        <w:rPr>
          <w:rFonts w:ascii="Cambria" w:hAnsi="Cambria"/>
          <w:color w:val="231F20"/>
        </w:rPr>
      </w:pPr>
    </w:p>
    <w:p w14:paraId="76D77B5D" w14:textId="384DCE55" w:rsidR="000A6103" w:rsidRPr="00FF5F1D" w:rsidRDefault="000A6103" w:rsidP="00D8419C">
      <w:pPr>
        <w:widowControl w:val="0"/>
        <w:numPr>
          <w:ilvl w:val="0"/>
          <w:numId w:val="60"/>
        </w:numPr>
        <w:ind w:left="851" w:hanging="425"/>
        <w:jc w:val="both"/>
        <w:rPr>
          <w:rFonts w:ascii="Cambria" w:hAnsi="Cambria"/>
          <w:color w:val="231F20"/>
        </w:rPr>
      </w:pPr>
      <w:r w:rsidRPr="00FF5F1D">
        <w:rPr>
          <w:rFonts w:ascii="Cambria" w:hAnsi="Cambria"/>
          <w:color w:val="231F20"/>
        </w:rPr>
        <w:t xml:space="preserve">Any underharvest of a CPC’s total quota </w:t>
      </w:r>
      <w:proofErr w:type="gramStart"/>
      <w:r w:rsidRPr="00FF5F1D">
        <w:rPr>
          <w:rFonts w:ascii="Cambria" w:hAnsi="Cambria"/>
          <w:color w:val="231F20"/>
        </w:rPr>
        <w:t>in a given year</w:t>
      </w:r>
      <w:proofErr w:type="gramEnd"/>
      <w:r w:rsidRPr="00FF5F1D">
        <w:rPr>
          <w:rFonts w:ascii="Cambria" w:hAnsi="Cambria"/>
          <w:color w:val="231F20"/>
        </w:rPr>
        <w:t xml:space="preserve"> may be carried forward to the next year. However, in no event shall the underharvest that is carried forward exceed </w:t>
      </w:r>
      <w:r w:rsidR="00BF5D82" w:rsidRPr="00FF5F1D">
        <w:rPr>
          <w:rFonts w:ascii="Cambria" w:hAnsi="Cambria" w:hint="eastAsia"/>
          <w:color w:val="231F20"/>
          <w:lang w:eastAsia="ja-JP"/>
        </w:rPr>
        <w:t>10</w:t>
      </w:r>
      <w:r w:rsidRPr="00FF5F1D">
        <w:rPr>
          <w:rFonts w:ascii="Cambria" w:hAnsi="Cambria"/>
          <w:color w:val="231F20"/>
        </w:rPr>
        <w:t>% of the CPC’s initial quota allocation under paragraph</w:t>
      </w:r>
      <w:r w:rsidR="00310444" w:rsidRPr="00FF5F1D">
        <w:rPr>
          <w:rFonts w:ascii="Cambria" w:hAnsi="Cambria" w:hint="eastAsia"/>
          <w:color w:val="231F20"/>
          <w:lang w:eastAsia="ja-JP"/>
        </w:rPr>
        <w:t>s</w:t>
      </w:r>
      <w:r w:rsidRPr="00FF5F1D">
        <w:rPr>
          <w:rFonts w:ascii="Cambria" w:hAnsi="Cambria"/>
          <w:color w:val="231F20"/>
        </w:rPr>
        <w:t xml:space="preserve"> </w:t>
      </w:r>
      <w:r w:rsidRPr="00FF5F1D">
        <w:rPr>
          <w:rFonts w:ascii="Cambria" w:eastAsia="Cambria" w:hAnsi="Cambria" w:cs="Cambria"/>
          <w:color w:val="231F20"/>
        </w:rPr>
        <w:t>5</w:t>
      </w:r>
      <w:r w:rsidR="00310444" w:rsidRPr="00FF5F1D">
        <w:rPr>
          <w:rFonts w:ascii="Cambria" w:hAnsi="Cambria" w:cs="Cambria" w:hint="eastAsia"/>
          <w:color w:val="231F20"/>
          <w:lang w:eastAsia="ja-JP"/>
        </w:rPr>
        <w:t xml:space="preserve"> and 6</w:t>
      </w:r>
      <w:r w:rsidRPr="00FF5F1D">
        <w:rPr>
          <w:rFonts w:ascii="Cambria" w:hAnsi="Cambria"/>
          <w:color w:val="231F20"/>
        </w:rPr>
        <w:t xml:space="preserve">, with the exception of </w:t>
      </w:r>
      <w:r w:rsidRPr="00FF5F1D">
        <w:rPr>
          <w:rFonts w:ascii="Cambria" w:eastAsia="Cambria" w:hAnsi="Cambria" w:cs="Cambria"/>
          <w:color w:val="231F20"/>
        </w:rPr>
        <w:t>the United Kingdom</w:t>
      </w:r>
      <w:r w:rsidRPr="00FF5F1D">
        <w:rPr>
          <w:rFonts w:ascii="Cambria" w:hAnsi="Cambria"/>
          <w:color w:val="231F20"/>
        </w:rPr>
        <w:t xml:space="preserve"> (in respect of Bermuda), France (in respect of St. Pierre and Miquelon), and Mexico (i.e., those with initial allocations of </w:t>
      </w:r>
      <w:r w:rsidR="009876C9" w:rsidRPr="00FF5F1D">
        <w:rPr>
          <w:rFonts w:ascii="Cambria" w:hAnsi="Cambria" w:hint="eastAsia"/>
          <w:color w:val="231F20"/>
          <w:lang w:eastAsia="ja-JP"/>
        </w:rPr>
        <w:t>[</w:t>
      </w:r>
      <w:r w:rsidR="006C41E6" w:rsidRPr="00FF5F1D">
        <w:rPr>
          <w:rFonts w:ascii="Cambria" w:hAnsi="Cambria" w:hint="eastAsia"/>
          <w:color w:val="231F20"/>
          <w:lang w:eastAsia="ja-JP"/>
        </w:rPr>
        <w:t>171.34</w:t>
      </w:r>
      <w:r w:rsidR="009876C9" w:rsidRPr="00FF5F1D">
        <w:rPr>
          <w:rFonts w:ascii="Cambria" w:hAnsi="Cambria" w:hint="eastAsia"/>
          <w:color w:val="231F20"/>
          <w:lang w:eastAsia="ja-JP"/>
        </w:rPr>
        <w:t>]</w:t>
      </w:r>
      <w:r w:rsidRPr="00FF5F1D">
        <w:rPr>
          <w:rFonts w:ascii="Cambria" w:hAnsi="Cambria"/>
          <w:color w:val="231F20"/>
        </w:rPr>
        <w:t xml:space="preserve"> t or less), for which the underharvest that is carried forward shall in no event exceed 100% of the initial allocation under paragraph </w:t>
      </w:r>
      <w:r w:rsidR="00BA26DA" w:rsidRPr="00FF5F1D">
        <w:rPr>
          <w:rFonts w:ascii="Cambria" w:hAnsi="Cambria" w:hint="eastAsia"/>
          <w:color w:val="231F20"/>
          <w:lang w:eastAsia="ja-JP"/>
        </w:rPr>
        <w:t>6</w:t>
      </w:r>
      <w:r w:rsidRPr="00FF5F1D">
        <w:rPr>
          <w:rFonts w:ascii="Cambria" w:hAnsi="Cambria"/>
          <w:color w:val="231F20"/>
        </w:rPr>
        <w:t xml:space="preserve"> (i.e., the total quota for such CPC shall not exceed twice its annual quota in any given year).</w:t>
      </w:r>
    </w:p>
    <w:p w14:paraId="43A48C8E" w14:textId="77777777" w:rsidR="000A6103" w:rsidRPr="00FF5F1D" w:rsidRDefault="000A6103" w:rsidP="000A6103">
      <w:pPr>
        <w:tabs>
          <w:tab w:val="left" w:pos="798"/>
        </w:tabs>
        <w:ind w:right="130"/>
        <w:jc w:val="both"/>
        <w:rPr>
          <w:rFonts w:ascii="Cambria" w:hAnsi="Cambria"/>
          <w:color w:val="231F20"/>
        </w:rPr>
      </w:pPr>
    </w:p>
    <w:p w14:paraId="1AB10179" w14:textId="77777777" w:rsidR="000A6103" w:rsidRPr="00FF5F1D" w:rsidRDefault="000A6103" w:rsidP="00D8419C">
      <w:pPr>
        <w:widowControl w:val="0"/>
        <w:numPr>
          <w:ilvl w:val="0"/>
          <w:numId w:val="60"/>
        </w:numPr>
        <w:ind w:left="851" w:hanging="425"/>
        <w:jc w:val="both"/>
        <w:rPr>
          <w:rFonts w:ascii="Cambria" w:hAnsi="Cambria"/>
          <w:color w:val="231F20"/>
        </w:rPr>
      </w:pPr>
      <w:r w:rsidRPr="00FF5F1D">
        <w:rPr>
          <w:rFonts w:ascii="Cambria" w:hAnsi="Cambria"/>
          <w:color w:val="231F20"/>
        </w:rPr>
        <w:t>If, in the applicable management period, and each subsequent management period, any CPC has an overharvest of its total quota, its initial quota for the next subsequent management period will be reduced by 100% of the excess of such total quota, and ICCAT may authorize other appropriate actions.</w:t>
      </w:r>
    </w:p>
    <w:p w14:paraId="1392494A" w14:textId="77777777" w:rsidR="000A6103" w:rsidRPr="00FF5F1D" w:rsidRDefault="000A6103" w:rsidP="000A6103">
      <w:pPr>
        <w:tabs>
          <w:tab w:val="left" w:pos="798"/>
        </w:tabs>
        <w:ind w:right="130"/>
        <w:jc w:val="both"/>
        <w:rPr>
          <w:rFonts w:ascii="Cambria" w:hAnsi="Cambria"/>
          <w:color w:val="231F20"/>
        </w:rPr>
      </w:pPr>
    </w:p>
    <w:p w14:paraId="6E12568D" w14:textId="1BF15BB6" w:rsidR="000A6103" w:rsidRPr="00FF5F1D" w:rsidRDefault="000A6103" w:rsidP="00D8419C">
      <w:pPr>
        <w:widowControl w:val="0"/>
        <w:numPr>
          <w:ilvl w:val="0"/>
          <w:numId w:val="60"/>
        </w:numPr>
        <w:ind w:left="851" w:hanging="425"/>
        <w:jc w:val="both"/>
        <w:rPr>
          <w:rFonts w:ascii="Cambria" w:hAnsi="Cambria"/>
          <w:color w:val="231F20"/>
        </w:rPr>
      </w:pPr>
      <w:r w:rsidRPr="00FF5F1D">
        <w:rPr>
          <w:rFonts w:ascii="Cambria" w:hAnsi="Cambria"/>
          <w:color w:val="231F20"/>
        </w:rPr>
        <w:t xml:space="preserve">Notwithstanding paragraph </w:t>
      </w:r>
      <w:r w:rsidR="00241F51" w:rsidRPr="00FF5F1D">
        <w:rPr>
          <w:rFonts w:ascii="Cambria" w:hAnsi="Cambria" w:hint="eastAsia"/>
          <w:color w:val="231F20"/>
          <w:lang w:eastAsia="ja-JP"/>
        </w:rPr>
        <w:t>7</w:t>
      </w:r>
      <w:r w:rsidRPr="00FF5F1D">
        <w:rPr>
          <w:rFonts w:ascii="Cambria" w:eastAsia="Cambria" w:hAnsi="Cambria" w:cs="Cambria"/>
          <w:color w:val="231F20"/>
          <w:szCs w:val="20"/>
        </w:rPr>
        <w:t xml:space="preserve"> </w:t>
      </w:r>
      <w:r w:rsidRPr="00FF5F1D">
        <w:rPr>
          <w:rFonts w:ascii="Cambria" w:hAnsi="Cambria"/>
          <w:color w:val="231F20"/>
        </w:rPr>
        <w:t>b), if a CPC has an overharvest of its total quota during any two consecutive management periods, the Commission will recommend appropriate measures, which may include, but are not limited to, reduction in the CPC’s total quota equal to a minimum of 125% of the overharvest amount and, if necessary, trade restrictive measures. Any trade measures under this paragraph will be import restrictions on the subject species and consistent with each CPC’s international obligations. The trade measures will be of such duration and under such conditions as the Commission may determine.</w:t>
      </w:r>
    </w:p>
    <w:p w14:paraId="10660677" w14:textId="77777777" w:rsidR="000300EB" w:rsidRPr="00FF5F1D" w:rsidRDefault="000300EB" w:rsidP="000B301F"/>
    <w:p w14:paraId="22D77DC4" w14:textId="77777777" w:rsidR="000A6103" w:rsidRPr="00FF5F1D" w:rsidRDefault="000A6103" w:rsidP="000A6103">
      <w:pPr>
        <w:pStyle w:val="Heading1"/>
        <w:jc w:val="both"/>
        <w:rPr>
          <w:rFonts w:ascii="Cambria" w:eastAsia="Cambria" w:hAnsi="Cambria" w:cs="Cambria"/>
          <w:b w:val="0"/>
        </w:rPr>
      </w:pPr>
      <w:r w:rsidRPr="00FF5F1D">
        <w:rPr>
          <w:rFonts w:ascii="Cambria" w:eastAsia="Cambria" w:hAnsi="Cambria"/>
          <w:color w:val="231F20"/>
        </w:rPr>
        <w:t>Minimum fish size requirements and protection of small fish</w:t>
      </w:r>
    </w:p>
    <w:p w14:paraId="40007B9B" w14:textId="77777777" w:rsidR="000A6103" w:rsidRPr="00FF5F1D" w:rsidRDefault="000A6103" w:rsidP="000A6103">
      <w:pPr>
        <w:rPr>
          <w:rFonts w:ascii="Cambria" w:eastAsia="Cambria" w:hAnsi="Cambria" w:cs="Cambria"/>
          <w:b/>
          <w:i/>
          <w:szCs w:val="20"/>
        </w:rPr>
      </w:pPr>
    </w:p>
    <w:p w14:paraId="6D92B402" w14:textId="4923AFB7" w:rsidR="000A6103" w:rsidRPr="00FF5F1D" w:rsidRDefault="00241F51" w:rsidP="00DA2A48">
      <w:pPr>
        <w:widowControl w:val="0"/>
        <w:tabs>
          <w:tab w:val="left" w:pos="426"/>
        </w:tabs>
        <w:ind w:left="426" w:hanging="426"/>
        <w:jc w:val="both"/>
        <w:rPr>
          <w:rFonts w:ascii="Cambria" w:eastAsia="Calibri" w:hAnsi="Cambria" w:cs="Calibri"/>
          <w:szCs w:val="22"/>
        </w:rPr>
      </w:pPr>
      <w:r w:rsidRPr="00FF5F1D">
        <w:rPr>
          <w:rFonts w:ascii="Cambria" w:hAnsi="Cambria" w:hint="eastAsia"/>
          <w:color w:val="231F20"/>
          <w:lang w:eastAsia="ja-JP"/>
        </w:rPr>
        <w:t>8</w:t>
      </w:r>
      <w:proofErr w:type="gramStart"/>
      <w:r w:rsidRPr="00FF5F1D">
        <w:rPr>
          <w:rFonts w:ascii="Cambria" w:hAnsi="Cambria" w:hint="eastAsia"/>
          <w:color w:val="231F20"/>
          <w:lang w:eastAsia="ja-JP"/>
        </w:rPr>
        <w:t xml:space="preserve">. </w:t>
      </w:r>
      <w:r w:rsidRPr="00FF5F1D">
        <w:rPr>
          <w:rFonts w:ascii="Cambria" w:hAnsi="Cambria"/>
          <w:color w:val="231F20"/>
          <w:lang w:eastAsia="ja-JP"/>
        </w:rPr>
        <w:tab/>
      </w:r>
      <w:r w:rsidR="000A6103" w:rsidRPr="00FF5F1D">
        <w:rPr>
          <w:rFonts w:ascii="Cambria" w:hAnsi="Cambria"/>
          <w:color w:val="231F20"/>
        </w:rPr>
        <w:t>CPCs</w:t>
      </w:r>
      <w:proofErr w:type="gramEnd"/>
      <w:r w:rsidR="000A6103" w:rsidRPr="00FF5F1D">
        <w:rPr>
          <w:rFonts w:ascii="Cambria" w:hAnsi="Cambria"/>
          <w:color w:val="231F20"/>
        </w:rPr>
        <w:t xml:space="preserve"> </w:t>
      </w:r>
      <w:r w:rsidR="000A6103" w:rsidRPr="00FF5F1D">
        <w:rPr>
          <w:rFonts w:ascii="Cambria" w:eastAsia="Cambria" w:hAnsi="Cambria" w:cs="Cambria"/>
          <w:color w:val="231F20"/>
          <w:szCs w:val="20"/>
        </w:rPr>
        <w:t>shall</w:t>
      </w:r>
      <w:r w:rsidR="000A6103" w:rsidRPr="00FF5F1D">
        <w:rPr>
          <w:rFonts w:ascii="Cambria" w:hAnsi="Cambria"/>
          <w:color w:val="231F20"/>
        </w:rPr>
        <w:t xml:space="preserve"> prohibit the taking and landing of western Atlantic bluefin tuna weighing less than 30 kg or, in the alternative, having a fork length of less than 115 cm.</w:t>
      </w:r>
    </w:p>
    <w:p w14:paraId="3010B49A" w14:textId="77777777" w:rsidR="000A6103" w:rsidRPr="00FF5F1D" w:rsidRDefault="000A6103" w:rsidP="000A6103">
      <w:pPr>
        <w:rPr>
          <w:rFonts w:ascii="Cambria" w:eastAsia="Cambria" w:hAnsi="Cambria" w:cs="Cambria"/>
          <w:szCs w:val="20"/>
        </w:rPr>
      </w:pPr>
    </w:p>
    <w:p w14:paraId="0BED45CD" w14:textId="77777777" w:rsidR="000A6103" w:rsidRPr="00FF5F1D" w:rsidRDefault="000A6103" w:rsidP="00241F51">
      <w:pPr>
        <w:widowControl w:val="0"/>
        <w:numPr>
          <w:ilvl w:val="0"/>
          <w:numId w:val="419"/>
        </w:numPr>
        <w:ind w:left="426"/>
        <w:jc w:val="both"/>
        <w:rPr>
          <w:rFonts w:ascii="Cambria" w:eastAsia="Calibri" w:hAnsi="Cambria" w:cs="Calibri"/>
          <w:szCs w:val="22"/>
        </w:rPr>
      </w:pPr>
      <w:r w:rsidRPr="00FF5F1D">
        <w:rPr>
          <w:rFonts w:ascii="Cambria" w:hAnsi="Cambria"/>
          <w:color w:val="231F20"/>
        </w:rPr>
        <w:t>Notwithstanding the above measures, CPCs may grant tolerances to capture western Atlantic bluefin tuna either weighing less than 30 kg, or in the alternative, having a fork length of less than 115 cm, provided they limit the take of these fish to no more than 10% by weight of the total bluefin tuna quota for each CPC, and institute measures to deny economic gain to the fishermen from such fish. Any overharvest of such tolerance limit from one year must be subtracted from the tolerance limit applicable in the next year or the year after that. CPCs granting such a tolerance will prohibit the taking and landing of western Atlantic bluefin tuna having a fork length of less than 67 cm, except as the subject of a research project notified to the SCRS, developed taking into consideration the recommended research priorities of the SCRS, and conducted by individuals duly permitted by the CPC to undertake such research.</w:t>
      </w:r>
    </w:p>
    <w:p w14:paraId="289B7263" w14:textId="77777777" w:rsidR="000A6103" w:rsidRPr="00FF5F1D" w:rsidRDefault="000A6103" w:rsidP="000A6103">
      <w:pPr>
        <w:rPr>
          <w:rFonts w:ascii="Cambria" w:hAnsi="Cambria"/>
          <w:color w:val="231F20"/>
        </w:rPr>
      </w:pPr>
    </w:p>
    <w:p w14:paraId="6E7FFA2E" w14:textId="77777777" w:rsidR="000A6103" w:rsidRPr="00FF5F1D" w:rsidRDefault="000A6103" w:rsidP="00241F51">
      <w:pPr>
        <w:widowControl w:val="0"/>
        <w:numPr>
          <w:ilvl w:val="0"/>
          <w:numId w:val="419"/>
        </w:numPr>
        <w:ind w:left="426" w:hanging="426"/>
        <w:jc w:val="both"/>
        <w:rPr>
          <w:rFonts w:ascii="Cambria" w:hAnsi="Cambria"/>
        </w:rPr>
      </w:pPr>
      <w:r w:rsidRPr="00FF5F1D">
        <w:rPr>
          <w:rFonts w:ascii="Cambria" w:hAnsi="Cambria"/>
          <w:color w:val="231F20"/>
        </w:rPr>
        <w:t>CPCs shall prohibit fishermen from selling or offering for sale recreationally harvested fish of any size.</w:t>
      </w:r>
    </w:p>
    <w:p w14:paraId="3EADBC15" w14:textId="77777777" w:rsidR="000A6103" w:rsidRPr="00FF5F1D" w:rsidRDefault="000A6103" w:rsidP="000A6103">
      <w:pPr>
        <w:rPr>
          <w:rFonts w:ascii="Cambria" w:eastAsia="Cambria" w:hAnsi="Cambria" w:cs="Cambria"/>
          <w:szCs w:val="20"/>
        </w:rPr>
      </w:pPr>
    </w:p>
    <w:p w14:paraId="2A1557C2" w14:textId="77777777" w:rsidR="000A6103" w:rsidRPr="00FF5F1D" w:rsidRDefault="000A6103" w:rsidP="00241F51">
      <w:pPr>
        <w:widowControl w:val="0"/>
        <w:numPr>
          <w:ilvl w:val="0"/>
          <w:numId w:val="419"/>
        </w:numPr>
        <w:ind w:left="426" w:hanging="426"/>
        <w:jc w:val="both"/>
        <w:rPr>
          <w:rFonts w:ascii="Cambria" w:eastAsia="Calibri" w:hAnsi="Cambria" w:cs="Calibri"/>
          <w:szCs w:val="22"/>
        </w:rPr>
      </w:pPr>
      <w:r w:rsidRPr="00FF5F1D">
        <w:rPr>
          <w:rFonts w:ascii="Cambria" w:hAnsi="Cambria"/>
          <w:color w:val="231F20"/>
        </w:rPr>
        <w:t>CPCs will encourage their commercial and recreational fishermen to tag and release all fish less than 30 kg or, in the alternative, having a fork length less than 115 cm and report on steps taken in this regard in their Annual Report.</w:t>
      </w:r>
    </w:p>
    <w:p w14:paraId="0FD4770F" w14:textId="77777777" w:rsidR="000A6103" w:rsidRPr="00FF5F1D" w:rsidRDefault="000A6103" w:rsidP="000A6103">
      <w:pPr>
        <w:rPr>
          <w:rFonts w:ascii="Cambria" w:eastAsia="Cambria" w:hAnsi="Cambria" w:cs="Cambria"/>
          <w:szCs w:val="20"/>
        </w:rPr>
      </w:pPr>
    </w:p>
    <w:p w14:paraId="64E83C29" w14:textId="77777777" w:rsidR="000A6103" w:rsidRPr="00FF5F1D" w:rsidRDefault="000A6103" w:rsidP="003F4157">
      <w:pPr>
        <w:pStyle w:val="Heading1"/>
        <w:jc w:val="left"/>
        <w:rPr>
          <w:rFonts w:ascii="Cambria" w:eastAsia="Cambria" w:hAnsi="Cambria" w:cs="Cambria"/>
          <w:b w:val="0"/>
        </w:rPr>
      </w:pPr>
      <w:r w:rsidRPr="00FF5F1D">
        <w:rPr>
          <w:rFonts w:ascii="Cambria" w:eastAsia="Cambria" w:hAnsi="Cambria"/>
          <w:color w:val="231F20"/>
        </w:rPr>
        <w:t>Area and time restrictions</w:t>
      </w:r>
    </w:p>
    <w:p w14:paraId="3C58D633" w14:textId="77777777" w:rsidR="000A6103" w:rsidRPr="00FF5F1D" w:rsidRDefault="000A6103" w:rsidP="000A6103">
      <w:pPr>
        <w:rPr>
          <w:rFonts w:ascii="Cambria" w:eastAsia="Cambria" w:hAnsi="Cambria" w:cs="Cambria"/>
          <w:b/>
          <w:i/>
          <w:szCs w:val="20"/>
        </w:rPr>
      </w:pPr>
    </w:p>
    <w:p w14:paraId="609035D5" w14:textId="15581DE0" w:rsidR="00FE6A68" w:rsidRPr="00FF5F1D" w:rsidRDefault="00FE6A68" w:rsidP="00241F51">
      <w:pPr>
        <w:widowControl w:val="0"/>
        <w:numPr>
          <w:ilvl w:val="0"/>
          <w:numId w:val="419"/>
        </w:numPr>
        <w:ind w:left="426" w:hanging="426"/>
        <w:jc w:val="both"/>
        <w:rPr>
          <w:rFonts w:ascii="Cambria" w:eastAsia="Calibri" w:hAnsi="Cambria" w:cs="Calibri"/>
          <w:szCs w:val="22"/>
        </w:rPr>
      </w:pPr>
      <w:r w:rsidRPr="00FF5F1D">
        <w:rPr>
          <w:rFonts w:ascii="Cambria" w:hAnsi="Cambria"/>
          <w:color w:val="231F20"/>
        </w:rPr>
        <w:t xml:space="preserve">There shall be no directed fishery on the bluefin tuna spawning stock in the western Atlantic spawning grounds (i.e., the Gulf of Mexico). In light of advice received from the SCRS pursuant to paragraph </w:t>
      </w:r>
      <w:r w:rsidR="007205FF" w:rsidRPr="00FF5F1D">
        <w:rPr>
          <w:rFonts w:ascii="Cambria" w:hAnsi="Cambria" w:hint="eastAsia"/>
          <w:color w:val="231F20"/>
          <w:lang w:eastAsia="ja-JP"/>
        </w:rPr>
        <w:t>19</w:t>
      </w:r>
      <w:r w:rsidRPr="00FF5F1D">
        <w:rPr>
          <w:rFonts w:ascii="Cambria" w:hAnsi="Cambria"/>
          <w:color w:val="231F20"/>
        </w:rPr>
        <w:t xml:space="preserve">, the Commission shall consider revising this measure </w:t>
      </w:r>
      <w:r w:rsidR="00844E0C" w:rsidRPr="00FF5F1D">
        <w:rPr>
          <w:rFonts w:ascii="Cambria" w:hAnsi="Cambria" w:hint="eastAsia"/>
          <w:color w:val="231F20"/>
          <w:lang w:eastAsia="ja-JP"/>
        </w:rPr>
        <w:t xml:space="preserve">pending the assessment </w:t>
      </w:r>
      <w:r w:rsidR="007F2391" w:rsidRPr="00FF5F1D">
        <w:rPr>
          <w:rFonts w:ascii="Cambria" w:hAnsi="Cambria" w:hint="eastAsia"/>
          <w:color w:val="231F20"/>
          <w:lang w:eastAsia="ja-JP"/>
        </w:rPr>
        <w:t>of the Slope Sea spawning area to the overall productivity o</w:t>
      </w:r>
      <w:r w:rsidR="0000656D" w:rsidRPr="00FF5F1D">
        <w:rPr>
          <w:rFonts w:ascii="Cambria" w:hAnsi="Cambria" w:hint="eastAsia"/>
          <w:color w:val="231F20"/>
          <w:lang w:eastAsia="ja-JP"/>
        </w:rPr>
        <w:t xml:space="preserve">f the western stock </w:t>
      </w:r>
      <w:r w:rsidRPr="00FF5F1D">
        <w:rPr>
          <w:rFonts w:ascii="Cambria" w:hAnsi="Cambria"/>
          <w:color w:val="231F20"/>
        </w:rPr>
        <w:t xml:space="preserve">and the need for </w:t>
      </w:r>
      <w:r w:rsidR="0000656D" w:rsidRPr="00FF5F1D">
        <w:rPr>
          <w:rFonts w:ascii="Cambria" w:hAnsi="Cambria" w:hint="eastAsia"/>
          <w:color w:val="231F20"/>
          <w:lang w:eastAsia="ja-JP"/>
        </w:rPr>
        <w:t xml:space="preserve">additional </w:t>
      </w:r>
      <w:r w:rsidRPr="00FF5F1D">
        <w:rPr>
          <w:rFonts w:ascii="Cambria" w:hAnsi="Cambria"/>
          <w:color w:val="231F20"/>
        </w:rPr>
        <w:t>management actions</w:t>
      </w:r>
      <w:r w:rsidR="00C22C46" w:rsidRPr="00FF5F1D">
        <w:rPr>
          <w:rFonts w:ascii="Cambria" w:hAnsi="Cambria" w:hint="eastAsia"/>
          <w:color w:val="231F20"/>
          <w:lang w:eastAsia="ja-JP"/>
        </w:rPr>
        <w:t xml:space="preserve"> in the Gulf of Mexico while</w:t>
      </w:r>
      <w:r w:rsidRPr="00FF5F1D">
        <w:rPr>
          <w:rFonts w:ascii="Cambria" w:hAnsi="Cambria"/>
          <w:color w:val="231F20"/>
        </w:rPr>
        <w:t xml:space="preserve"> taking into account the efforts of Mexico and other CPCs to conserve western Atlantic bluefin tuna, including reducing bycatch.</w:t>
      </w:r>
    </w:p>
    <w:p w14:paraId="66CBA3E9" w14:textId="77777777" w:rsidR="00A4422C" w:rsidRPr="00FF5F1D" w:rsidRDefault="00A4422C" w:rsidP="000A6103">
      <w:pPr>
        <w:pStyle w:val="Heading1"/>
        <w:jc w:val="both"/>
        <w:rPr>
          <w:rFonts w:ascii="Cambria" w:eastAsia="Cambria" w:hAnsi="Cambria"/>
          <w:color w:val="231F20"/>
        </w:rPr>
      </w:pPr>
    </w:p>
    <w:p w14:paraId="00C40CF8" w14:textId="77777777" w:rsidR="00A4422C" w:rsidRPr="00FF5F1D" w:rsidRDefault="00A4422C" w:rsidP="00A4422C"/>
    <w:p w14:paraId="6AE4C93B" w14:textId="77777777" w:rsidR="00A4422C" w:rsidRPr="00FF5F1D" w:rsidRDefault="00A4422C" w:rsidP="00A4422C">
      <w:pPr>
        <w:pStyle w:val="Heading1"/>
        <w:keepNext w:val="0"/>
        <w:jc w:val="both"/>
        <w:rPr>
          <w:rFonts w:ascii="Cambria" w:eastAsia="Cambria" w:hAnsi="Cambria"/>
          <w:color w:val="231F20"/>
        </w:rPr>
      </w:pPr>
    </w:p>
    <w:p w14:paraId="43DC004C" w14:textId="1C2C4F24" w:rsidR="000A6103" w:rsidRPr="00FF5F1D" w:rsidRDefault="000A6103" w:rsidP="000A6103">
      <w:pPr>
        <w:pStyle w:val="Heading1"/>
        <w:jc w:val="both"/>
        <w:rPr>
          <w:rFonts w:ascii="Cambria" w:eastAsia="Cambria" w:hAnsi="Cambria" w:cs="Cambria"/>
          <w:b w:val="0"/>
        </w:rPr>
      </w:pPr>
      <w:r w:rsidRPr="00FF5F1D">
        <w:rPr>
          <w:rFonts w:ascii="Cambria" w:eastAsia="Cambria" w:hAnsi="Cambria"/>
          <w:color w:val="231F20"/>
        </w:rPr>
        <w:t>Transshipment</w:t>
      </w:r>
    </w:p>
    <w:p w14:paraId="6A042DA3" w14:textId="77777777" w:rsidR="000A6103" w:rsidRPr="00FF5F1D" w:rsidRDefault="000A6103" w:rsidP="000A6103">
      <w:pPr>
        <w:jc w:val="both"/>
        <w:rPr>
          <w:rFonts w:ascii="Cambria" w:eastAsia="Cambria" w:hAnsi="Cambria" w:cs="Cambria"/>
          <w:b/>
          <w:i/>
          <w:szCs w:val="20"/>
        </w:rPr>
      </w:pPr>
    </w:p>
    <w:p w14:paraId="3D57B1BD" w14:textId="77777777" w:rsidR="000A6103" w:rsidRPr="00FF5F1D" w:rsidRDefault="000A6103" w:rsidP="00241F51">
      <w:pPr>
        <w:widowControl w:val="0"/>
        <w:numPr>
          <w:ilvl w:val="0"/>
          <w:numId w:val="419"/>
        </w:numPr>
        <w:ind w:left="426" w:hanging="426"/>
        <w:jc w:val="both"/>
        <w:rPr>
          <w:rFonts w:ascii="Cambria" w:eastAsia="Calibri" w:hAnsi="Cambria" w:cs="Calibri"/>
          <w:color w:val="231F20"/>
          <w:szCs w:val="22"/>
        </w:rPr>
      </w:pPr>
      <w:r w:rsidRPr="00FF5F1D">
        <w:rPr>
          <w:rFonts w:ascii="Cambria" w:hAnsi="Cambria"/>
          <w:color w:val="231F20"/>
        </w:rPr>
        <w:t>Transshipment at-sea shall be prohibited.</w:t>
      </w:r>
    </w:p>
    <w:p w14:paraId="3785C028" w14:textId="77777777" w:rsidR="008400E2" w:rsidRPr="00FF5F1D" w:rsidRDefault="008400E2" w:rsidP="003F4157">
      <w:pPr>
        <w:pStyle w:val="Heading1"/>
        <w:jc w:val="left"/>
        <w:rPr>
          <w:rFonts w:ascii="Cambria" w:eastAsia="Cambria" w:hAnsi="Cambria"/>
          <w:i/>
          <w:iCs/>
          <w:color w:val="231F20"/>
        </w:rPr>
      </w:pPr>
      <w:bookmarkStart w:id="0" w:name="_rirmu9oe2226"/>
      <w:bookmarkStart w:id="1" w:name="_4v39hmy29sjg"/>
      <w:bookmarkStart w:id="2" w:name="_gqzz6raddeb6"/>
      <w:bookmarkEnd w:id="0"/>
      <w:bookmarkEnd w:id="1"/>
      <w:bookmarkEnd w:id="2"/>
    </w:p>
    <w:p w14:paraId="0A272C11" w14:textId="08CCE54F" w:rsidR="000A6103" w:rsidRPr="00FF5F1D" w:rsidRDefault="000A6103" w:rsidP="003F4157">
      <w:pPr>
        <w:pStyle w:val="Heading1"/>
        <w:jc w:val="left"/>
        <w:rPr>
          <w:rFonts w:ascii="Cambria" w:eastAsia="Cambria" w:hAnsi="Cambria" w:cs="Cambria"/>
          <w:b w:val="0"/>
        </w:rPr>
      </w:pPr>
      <w:r w:rsidRPr="00FF5F1D">
        <w:rPr>
          <w:rFonts w:ascii="Cambria" w:eastAsia="Cambria" w:hAnsi="Cambria"/>
          <w:color w:val="231F20"/>
        </w:rPr>
        <w:t>Scientific research and data and reporting requirements</w:t>
      </w:r>
    </w:p>
    <w:p w14:paraId="1BD23BBB" w14:textId="77777777" w:rsidR="000A6103" w:rsidRPr="00FF5F1D" w:rsidRDefault="000A6103" w:rsidP="000A6103">
      <w:pPr>
        <w:rPr>
          <w:rFonts w:ascii="Cambria" w:eastAsia="Cambria" w:hAnsi="Cambria" w:cs="Cambria"/>
          <w:b/>
          <w:i/>
          <w:szCs w:val="20"/>
        </w:rPr>
      </w:pPr>
    </w:p>
    <w:p w14:paraId="6B4A2735" w14:textId="4DD0FD2A" w:rsidR="000A6103" w:rsidRPr="00FF5F1D" w:rsidRDefault="008148B5" w:rsidP="000A6103">
      <w:pPr>
        <w:ind w:left="426" w:hanging="426"/>
        <w:jc w:val="both"/>
        <w:rPr>
          <w:rFonts w:ascii="Cambria" w:eastAsia="Calibri" w:hAnsi="Cambria" w:cs="Calibri"/>
          <w:szCs w:val="22"/>
        </w:rPr>
      </w:pPr>
      <w:r w:rsidRPr="00FF5F1D">
        <w:rPr>
          <w:rFonts w:ascii="Cambria" w:hAnsi="Cambria" w:hint="eastAsia"/>
          <w:color w:val="231F20"/>
          <w:lang w:eastAsia="ja-JP"/>
        </w:rPr>
        <w:t>14</w:t>
      </w:r>
      <w:r w:rsidR="000A6103" w:rsidRPr="00FF5F1D">
        <w:rPr>
          <w:rFonts w:ascii="Cambria" w:hAnsi="Cambria"/>
          <w:color w:val="231F20"/>
        </w:rPr>
        <w:t>.</w:t>
      </w:r>
      <w:r w:rsidR="000A6103" w:rsidRPr="00FF5F1D">
        <w:rPr>
          <w:rFonts w:ascii="Cambria" w:hAnsi="Cambria"/>
          <w:color w:val="231F20"/>
        </w:rPr>
        <w:tab/>
        <w:t xml:space="preserve">Canada, the United States, Japan, Mexico, </w:t>
      </w:r>
      <w:proofErr w:type="gramStart"/>
      <w:r w:rsidR="000A6103" w:rsidRPr="00FF5F1D">
        <w:rPr>
          <w:rFonts w:ascii="Cambria" w:hAnsi="Cambria"/>
          <w:color w:val="231F20"/>
        </w:rPr>
        <w:t>and,</w:t>
      </w:r>
      <w:proofErr w:type="gramEnd"/>
      <w:r w:rsidR="000A6103" w:rsidRPr="00FF5F1D">
        <w:rPr>
          <w:rFonts w:ascii="Cambria" w:hAnsi="Cambria"/>
          <w:color w:val="231F20"/>
        </w:rPr>
        <w:t xml:space="preserve"> as appropriate, other CPCs harvesting western Atlantic bluefin tuna shall continue to collaborate in the improvement of existing indices of abundance and the development of new combined indices. </w:t>
      </w:r>
    </w:p>
    <w:p w14:paraId="16CF17E3" w14:textId="77777777" w:rsidR="000A6103" w:rsidRPr="00FF5F1D" w:rsidRDefault="000A6103" w:rsidP="000A6103">
      <w:pPr>
        <w:jc w:val="both"/>
        <w:rPr>
          <w:rFonts w:ascii="Cambria" w:eastAsia="Cambria" w:hAnsi="Cambria" w:cs="Cambria"/>
          <w:szCs w:val="20"/>
        </w:rPr>
      </w:pPr>
    </w:p>
    <w:p w14:paraId="21D42E37" w14:textId="721A4774" w:rsidR="000A6103" w:rsidRPr="00FF5F1D" w:rsidRDefault="008148B5" w:rsidP="02EF3ADD">
      <w:pPr>
        <w:ind w:left="426" w:hanging="426"/>
        <w:jc w:val="both"/>
        <w:rPr>
          <w:rFonts w:ascii="Cambria" w:eastAsia="Calibri" w:hAnsi="Cambria" w:cs="Calibri"/>
          <w:color w:val="231F20"/>
        </w:rPr>
      </w:pPr>
      <w:r w:rsidRPr="00FF5F1D">
        <w:rPr>
          <w:rFonts w:ascii="Cambria" w:hAnsi="Cambria" w:hint="eastAsia"/>
          <w:color w:val="231F20"/>
          <w:lang w:eastAsia="ja-JP"/>
        </w:rPr>
        <w:t>15</w:t>
      </w:r>
      <w:r w:rsidR="000A6103" w:rsidRPr="00FF5F1D">
        <w:rPr>
          <w:rFonts w:ascii="Cambria" w:hAnsi="Cambria"/>
          <w:color w:val="231F20"/>
        </w:rPr>
        <w:t>.</w:t>
      </w:r>
      <w:r w:rsidR="000A6103" w:rsidRPr="00FF5F1D">
        <w:tab/>
      </w:r>
      <w:r w:rsidR="000A6103" w:rsidRPr="00FF5F1D">
        <w:rPr>
          <w:rFonts w:ascii="Cambria" w:hAnsi="Cambria"/>
          <w:color w:val="231F20"/>
        </w:rPr>
        <w:t xml:space="preserve">CPCs that harvest Atlantic bluefin tuna in the western Atlantic should </w:t>
      </w:r>
      <w:r w:rsidR="000A6103" w:rsidRPr="00FF5F1D">
        <w:rPr>
          <w:rFonts w:ascii="Cambria" w:eastAsia="Cambria" w:hAnsi="Cambria" w:cs="Cambria"/>
          <w:color w:val="231F20"/>
        </w:rPr>
        <w:t xml:space="preserve">make every effort to </w:t>
      </w:r>
      <w:r w:rsidR="000A6103" w:rsidRPr="00FF5F1D">
        <w:rPr>
          <w:rFonts w:ascii="Cambria" w:hAnsi="Cambria"/>
          <w:color w:val="231F20"/>
        </w:rPr>
        <w:t xml:space="preserve">contribute to </w:t>
      </w:r>
      <w:r w:rsidR="000A6103" w:rsidRPr="00FF5F1D">
        <w:rPr>
          <w:rFonts w:ascii="Cambria" w:eastAsia="Cambria" w:hAnsi="Cambria" w:cs="Cambria"/>
          <w:color w:val="231F20"/>
        </w:rPr>
        <w:t>priority</w:t>
      </w:r>
      <w:r w:rsidR="000A6103" w:rsidRPr="00FF5F1D">
        <w:rPr>
          <w:rFonts w:ascii="Cambria" w:hAnsi="Cambria"/>
          <w:color w:val="231F20"/>
        </w:rPr>
        <w:t xml:space="preserve"> research</w:t>
      </w:r>
      <w:r w:rsidR="000A6103" w:rsidRPr="00FF5F1D">
        <w:rPr>
          <w:rFonts w:ascii="Cambria" w:eastAsia="Cambria" w:hAnsi="Cambria" w:cs="Cambria"/>
          <w:color w:val="231F20"/>
        </w:rPr>
        <w:t xml:space="preserve"> and other scientific activities</w:t>
      </w:r>
      <w:r w:rsidR="000A6103" w:rsidRPr="00FF5F1D">
        <w:rPr>
          <w:rFonts w:ascii="Cambria" w:hAnsi="Cambria"/>
          <w:color w:val="231F20"/>
        </w:rPr>
        <w:t xml:space="preserve">, including that being undertaken through </w:t>
      </w:r>
      <w:r w:rsidR="000A6103" w:rsidRPr="00FF5F1D">
        <w:rPr>
          <w:rFonts w:ascii="Cambria" w:eastAsia="Cambria" w:hAnsi="Cambria" w:cs="Cambria"/>
          <w:color w:val="231F20"/>
        </w:rPr>
        <w:t>or in collaboration with the ICCAT</w:t>
      </w:r>
      <w:r w:rsidR="000A6103" w:rsidRPr="00FF5F1D">
        <w:rPr>
          <w:rFonts w:ascii="Cambria" w:hAnsi="Cambria"/>
          <w:color w:val="231F20"/>
        </w:rPr>
        <w:t xml:space="preserve"> GBYP. </w:t>
      </w:r>
      <w:r w:rsidR="000A6103" w:rsidRPr="00FF5F1D">
        <w:rPr>
          <w:rFonts w:ascii="Cambria" w:eastAsia="Cambria" w:hAnsi="Cambria" w:cs="Cambria"/>
          <w:color w:val="231F20"/>
        </w:rPr>
        <w:t>With a view to facilitating</w:t>
      </w:r>
      <w:r w:rsidR="00103452" w:rsidRPr="00FF5F1D">
        <w:rPr>
          <w:rFonts w:ascii="Cambria" w:hAnsi="Cambria" w:cs="Cambria" w:hint="eastAsia"/>
          <w:color w:val="231F20"/>
          <w:lang w:eastAsia="ja-JP"/>
        </w:rPr>
        <w:t xml:space="preserve"> </w:t>
      </w:r>
      <w:r w:rsidR="00BE1CE7" w:rsidRPr="00FF5F1D">
        <w:rPr>
          <w:rFonts w:ascii="Cambria" w:eastAsia="Cambria" w:hAnsi="Cambria" w:cs="Cambria"/>
          <w:iCs/>
          <w:color w:val="231F20"/>
          <w:szCs w:val="20"/>
        </w:rPr>
        <w:t>exceptional circumstances</w:t>
      </w:r>
      <w:r w:rsidR="00103452" w:rsidRPr="00FF5F1D">
        <w:rPr>
          <w:rFonts w:ascii="Cambria" w:hAnsi="Cambria" w:cs="Cambria" w:hint="eastAsia"/>
          <w:color w:val="231F20"/>
          <w:lang w:eastAsia="ja-JP"/>
        </w:rPr>
        <w:t xml:space="preserve"> evaluations</w:t>
      </w:r>
      <w:r w:rsidR="0F1F7470" w:rsidRPr="00FF5F1D">
        <w:rPr>
          <w:rFonts w:ascii="Cambria" w:eastAsia="Cambria" w:hAnsi="Cambria" w:cs="Cambria"/>
          <w:color w:val="231F20"/>
        </w:rPr>
        <w:t>,</w:t>
      </w:r>
      <w:r w:rsidR="000A6103" w:rsidRPr="00FF5F1D">
        <w:rPr>
          <w:rFonts w:ascii="Cambria" w:eastAsia="Cambria" w:hAnsi="Cambria" w:cs="Cambria"/>
          <w:color w:val="231F20"/>
        </w:rPr>
        <w:t xml:space="preserve"> the reconditioning of the MSE </w:t>
      </w:r>
      <w:r w:rsidR="00012F90" w:rsidRPr="00FF5F1D">
        <w:rPr>
          <w:rFonts w:ascii="Cambria" w:eastAsia="Cambria" w:hAnsi="Cambria" w:cs="Cambria"/>
          <w:color w:val="231F20"/>
        </w:rPr>
        <w:t>OMs</w:t>
      </w:r>
      <w:r w:rsidR="000A6103" w:rsidRPr="00FF5F1D">
        <w:rPr>
          <w:rFonts w:ascii="Cambria" w:eastAsia="Cambria" w:hAnsi="Cambria" w:cs="Cambria"/>
          <w:color w:val="231F20"/>
        </w:rPr>
        <w:t xml:space="preserve"> and supporting review of the MP by 2028, </w:t>
      </w:r>
      <w:r w:rsidR="000A6103" w:rsidRPr="00FF5F1D">
        <w:rPr>
          <w:rFonts w:ascii="Cambria" w:hAnsi="Cambria"/>
          <w:color w:val="231F20"/>
        </w:rPr>
        <w:t>CPCs should support the SCRS in carrying out the</w:t>
      </w:r>
      <w:r w:rsidR="00103452" w:rsidRPr="00FF5F1D">
        <w:rPr>
          <w:rFonts w:ascii="Cambria" w:hAnsi="Cambria"/>
          <w:color w:val="231F20"/>
        </w:rPr>
        <w:t xml:space="preserve"> </w:t>
      </w:r>
      <w:r w:rsidR="00103452" w:rsidRPr="00FF5F1D">
        <w:rPr>
          <w:rFonts w:ascii="Cambria" w:hAnsi="Cambria" w:hint="eastAsia"/>
          <w:color w:val="231F20"/>
          <w:lang w:eastAsia="ja-JP"/>
        </w:rPr>
        <w:t>five</w:t>
      </w:r>
      <w:r w:rsidR="000A6103" w:rsidRPr="00FF5F1D">
        <w:rPr>
          <w:rFonts w:ascii="Cambria" w:hAnsi="Cambria"/>
          <w:color w:val="231F20"/>
        </w:rPr>
        <w:t xml:space="preserve"> strategic initiatives it has identified in the SCRS report:</w:t>
      </w:r>
    </w:p>
    <w:p w14:paraId="63FDCA25" w14:textId="77777777" w:rsidR="000A6103" w:rsidRPr="00FF5F1D" w:rsidRDefault="000A6103" w:rsidP="000A6103">
      <w:pPr>
        <w:ind w:left="426" w:hanging="426"/>
        <w:jc w:val="both"/>
        <w:rPr>
          <w:rFonts w:ascii="Cambria" w:eastAsia="Cambria" w:hAnsi="Cambria" w:cs="Cambria"/>
          <w:szCs w:val="20"/>
        </w:rPr>
      </w:pPr>
    </w:p>
    <w:p w14:paraId="1A40E94D" w14:textId="77777777" w:rsidR="000A6103" w:rsidRPr="00FF5F1D" w:rsidRDefault="000A6103" w:rsidP="00D8419C">
      <w:pPr>
        <w:pStyle w:val="ListParagraph"/>
        <w:numPr>
          <w:ilvl w:val="0"/>
          <w:numId w:val="61"/>
        </w:numPr>
        <w:autoSpaceDE w:val="0"/>
        <w:autoSpaceDN w:val="0"/>
        <w:adjustRightInd w:val="0"/>
        <w:ind w:left="709" w:hanging="283"/>
        <w:contextualSpacing/>
        <w:rPr>
          <w:rFonts w:ascii="Cambria" w:eastAsia="Calibri" w:hAnsi="Cambria" w:cs="Calibri"/>
          <w:szCs w:val="22"/>
        </w:rPr>
      </w:pPr>
      <w:r w:rsidRPr="00FF5F1D">
        <w:rPr>
          <w:rFonts w:ascii="Cambria" w:hAnsi="Cambria"/>
        </w:rPr>
        <w:t>coordination of BFT tagging,</w:t>
      </w:r>
    </w:p>
    <w:p w14:paraId="4742EC1D" w14:textId="77777777" w:rsidR="000A6103" w:rsidRPr="00FF5F1D" w:rsidRDefault="000A6103" w:rsidP="00D8419C">
      <w:pPr>
        <w:pStyle w:val="ListParagraph"/>
        <w:numPr>
          <w:ilvl w:val="0"/>
          <w:numId w:val="61"/>
        </w:numPr>
        <w:autoSpaceDE w:val="0"/>
        <w:autoSpaceDN w:val="0"/>
        <w:adjustRightInd w:val="0"/>
        <w:ind w:left="709" w:hanging="283"/>
        <w:contextualSpacing/>
        <w:rPr>
          <w:rFonts w:ascii="Cambria" w:hAnsi="Cambria"/>
        </w:rPr>
      </w:pPr>
      <w:r w:rsidRPr="00FF5F1D">
        <w:rPr>
          <w:rFonts w:ascii="Cambria" w:hAnsi="Cambria"/>
        </w:rPr>
        <w:t>coordination of larval surveys,</w:t>
      </w:r>
    </w:p>
    <w:p w14:paraId="6D68F6C4" w14:textId="77777777" w:rsidR="000A6103" w:rsidRPr="00FF5F1D" w:rsidRDefault="000A6103" w:rsidP="00D8419C">
      <w:pPr>
        <w:pStyle w:val="ListParagraph"/>
        <w:numPr>
          <w:ilvl w:val="0"/>
          <w:numId w:val="61"/>
        </w:numPr>
        <w:autoSpaceDE w:val="0"/>
        <w:autoSpaceDN w:val="0"/>
        <w:adjustRightInd w:val="0"/>
        <w:ind w:left="709" w:hanging="283"/>
        <w:contextualSpacing/>
        <w:rPr>
          <w:rFonts w:ascii="Cambria" w:hAnsi="Cambria"/>
        </w:rPr>
      </w:pPr>
      <w:r w:rsidRPr="00FF5F1D">
        <w:rPr>
          <w:rFonts w:ascii="Cambria" w:hAnsi="Cambria"/>
        </w:rPr>
        <w:t>coordination of BFT biological sampling,</w:t>
      </w:r>
    </w:p>
    <w:p w14:paraId="736E1A4C" w14:textId="19DC632E" w:rsidR="00B9547D" w:rsidRPr="00FF5F1D" w:rsidRDefault="00755C08" w:rsidP="00D8419C">
      <w:pPr>
        <w:pStyle w:val="ListParagraph"/>
        <w:numPr>
          <w:ilvl w:val="0"/>
          <w:numId w:val="61"/>
        </w:numPr>
        <w:autoSpaceDE w:val="0"/>
        <w:autoSpaceDN w:val="0"/>
        <w:adjustRightInd w:val="0"/>
        <w:ind w:left="709" w:hanging="283"/>
        <w:contextualSpacing/>
        <w:rPr>
          <w:rFonts w:ascii="Cambria" w:hAnsi="Cambria" w:cs="Cambria"/>
        </w:rPr>
      </w:pPr>
      <w:r w:rsidRPr="00FF5F1D">
        <w:rPr>
          <w:rFonts w:ascii="Cambria" w:hAnsi="Cambria" w:hint="eastAsia"/>
          <w:lang w:eastAsia="ja-JP"/>
        </w:rPr>
        <w:t>coordination of</w:t>
      </w:r>
      <w:r w:rsidR="00B9547D" w:rsidRPr="00FF5F1D">
        <w:rPr>
          <w:rFonts w:ascii="Cambria" w:hAnsi="Cambria"/>
        </w:rPr>
        <w:t xml:space="preserve"> population size </w:t>
      </w:r>
      <w:r w:rsidR="00273551" w:rsidRPr="00FF5F1D">
        <w:rPr>
          <w:rFonts w:ascii="Cambria" w:hAnsi="Cambria" w:hint="eastAsia"/>
          <w:lang w:eastAsia="ja-JP"/>
        </w:rPr>
        <w:t xml:space="preserve">and mixing </w:t>
      </w:r>
      <w:r w:rsidR="00B9547D" w:rsidRPr="00FF5F1D">
        <w:rPr>
          <w:rFonts w:ascii="Cambria" w:hAnsi="Cambria"/>
        </w:rPr>
        <w:t>estimation (</w:t>
      </w:r>
      <w:r w:rsidR="00964112" w:rsidRPr="00FF5F1D">
        <w:rPr>
          <w:rFonts w:ascii="Cambria" w:hAnsi="Cambria"/>
          <w:szCs w:val="20"/>
        </w:rPr>
        <w:t>close-kin mark-recapture,</w:t>
      </w:r>
      <w:r w:rsidR="00964112" w:rsidRPr="00FF5F1D">
        <w:rPr>
          <w:rFonts w:ascii="Cambria" w:hAnsi="Cambria"/>
        </w:rPr>
        <w:t xml:space="preserve"> </w:t>
      </w:r>
      <w:r w:rsidR="00B9547D" w:rsidRPr="00FF5F1D">
        <w:rPr>
          <w:rFonts w:ascii="Cambria" w:hAnsi="Cambria"/>
        </w:rPr>
        <w:t>CKMR)</w:t>
      </w:r>
      <w:r w:rsidR="004D2E4C" w:rsidRPr="00FF5F1D">
        <w:rPr>
          <w:rFonts w:ascii="Cambria" w:hAnsi="Cambria"/>
        </w:rPr>
        <w:t>,</w:t>
      </w:r>
      <w:r w:rsidR="00B9547D" w:rsidRPr="00FF5F1D">
        <w:rPr>
          <w:rFonts w:ascii="Cambria" w:hAnsi="Cambria"/>
        </w:rPr>
        <w:t xml:space="preserve">  </w:t>
      </w:r>
    </w:p>
    <w:p w14:paraId="1C41F452" w14:textId="7F2EEAE9" w:rsidR="00B9547D" w:rsidRPr="00FF5F1D" w:rsidRDefault="00755C08" w:rsidP="00D8419C">
      <w:pPr>
        <w:pStyle w:val="ListParagraph"/>
        <w:numPr>
          <w:ilvl w:val="0"/>
          <w:numId w:val="61"/>
        </w:numPr>
        <w:autoSpaceDE w:val="0"/>
        <w:autoSpaceDN w:val="0"/>
        <w:adjustRightInd w:val="0"/>
        <w:ind w:left="709" w:hanging="283"/>
        <w:contextualSpacing/>
        <w:rPr>
          <w:rFonts w:ascii="Cambria" w:hAnsi="Cambria" w:cs="Cambria"/>
        </w:rPr>
      </w:pPr>
      <w:r w:rsidRPr="00FF5F1D">
        <w:rPr>
          <w:rFonts w:ascii="Cambria" w:hAnsi="Cambria"/>
        </w:rPr>
        <w:t xml:space="preserve">coordination on identifying sources of environmental variability that affect stock productivity.  </w:t>
      </w:r>
    </w:p>
    <w:p w14:paraId="00BA1A5B" w14:textId="5A0B1EBA" w:rsidR="0077670E" w:rsidRPr="00FF5F1D" w:rsidRDefault="0077670E" w:rsidP="000B301F">
      <w:pPr>
        <w:pStyle w:val="ListParagraph"/>
        <w:autoSpaceDE w:val="0"/>
        <w:autoSpaceDN w:val="0"/>
        <w:adjustRightInd w:val="0"/>
        <w:ind w:left="709"/>
        <w:contextualSpacing/>
        <w:rPr>
          <w:rFonts w:ascii="Cambria" w:hAnsi="Cambria"/>
        </w:rPr>
      </w:pPr>
    </w:p>
    <w:p w14:paraId="69D5780D" w14:textId="34D7575A" w:rsidR="000A6103" w:rsidRPr="00FF5F1D" w:rsidRDefault="008148B5" w:rsidP="00C22C48">
      <w:pPr>
        <w:ind w:left="426" w:hanging="426"/>
        <w:jc w:val="both"/>
        <w:rPr>
          <w:rFonts w:ascii="Cambria" w:eastAsia="Calibri" w:hAnsi="Cambria" w:cs="Calibri"/>
          <w:color w:val="231F20"/>
          <w:szCs w:val="22"/>
        </w:rPr>
      </w:pPr>
      <w:r w:rsidRPr="00FF5F1D">
        <w:rPr>
          <w:rFonts w:ascii="Cambria" w:hAnsi="Cambria" w:cs="Cambria" w:hint="eastAsia"/>
          <w:color w:val="231F20"/>
          <w:szCs w:val="20"/>
          <w:lang w:eastAsia="ja-JP"/>
        </w:rPr>
        <w:t>16</w:t>
      </w:r>
      <w:r w:rsidR="000A6103" w:rsidRPr="00FF5F1D">
        <w:rPr>
          <w:rFonts w:ascii="Cambria" w:eastAsia="Cambria" w:hAnsi="Cambria" w:cs="Cambria"/>
          <w:color w:val="231F20"/>
          <w:szCs w:val="20"/>
        </w:rPr>
        <w:t>.</w:t>
      </w:r>
      <w:r w:rsidR="000A6103" w:rsidRPr="00FF5F1D">
        <w:rPr>
          <w:rFonts w:ascii="Cambria" w:eastAsia="Cambria" w:hAnsi="Cambria" w:cs="Cambria"/>
          <w:color w:val="231F20"/>
          <w:szCs w:val="20"/>
        </w:rPr>
        <w:tab/>
      </w:r>
      <w:r w:rsidR="000A6103" w:rsidRPr="00FF5F1D">
        <w:rPr>
          <w:rFonts w:ascii="Cambria" w:hAnsi="Cambria"/>
          <w:color w:val="231F20"/>
        </w:rPr>
        <w:t xml:space="preserve">In carrying out the work specified in paragraph </w:t>
      </w:r>
      <w:r w:rsidRPr="00FF5F1D">
        <w:rPr>
          <w:rFonts w:ascii="Cambria" w:hAnsi="Cambria" w:hint="eastAsia"/>
          <w:color w:val="231F20"/>
          <w:lang w:eastAsia="ja-JP"/>
        </w:rPr>
        <w:t>15</w:t>
      </w:r>
      <w:r w:rsidR="000A6103" w:rsidRPr="00FF5F1D">
        <w:rPr>
          <w:rFonts w:ascii="Cambria" w:hAnsi="Cambria"/>
          <w:color w:val="231F20"/>
        </w:rPr>
        <w:t>, as contributions to SCRS research, CPCs should make or continue special efforts to enhance Atlantic bluefin tuna fisheries sampling, including: providing information on fish lengths and/or weights by fleet, month, and area; and, the collection of biological samples, including tissue and otoliths, which are critical for genetic close-kin mark-recapture and stock of origin analyses.</w:t>
      </w:r>
    </w:p>
    <w:p w14:paraId="3D6B73B3" w14:textId="77777777" w:rsidR="000A6103" w:rsidRPr="00FF5F1D" w:rsidRDefault="000A6103" w:rsidP="00C22C48">
      <w:pPr>
        <w:tabs>
          <w:tab w:val="left" w:pos="528"/>
        </w:tabs>
        <w:ind w:left="7347"/>
        <w:jc w:val="both"/>
        <w:rPr>
          <w:rFonts w:ascii="Cambria" w:hAnsi="Cambria"/>
          <w:color w:val="231F20"/>
        </w:rPr>
      </w:pPr>
    </w:p>
    <w:p w14:paraId="5E425FDC" w14:textId="3C3DF808" w:rsidR="000A6103" w:rsidRPr="00FF5F1D" w:rsidRDefault="008148B5" w:rsidP="00C22C48">
      <w:pPr>
        <w:ind w:left="426" w:hanging="426"/>
        <w:jc w:val="both"/>
        <w:rPr>
          <w:rFonts w:ascii="Cambria" w:hAnsi="Cambria"/>
          <w:color w:val="231F20"/>
        </w:rPr>
      </w:pPr>
      <w:r w:rsidRPr="00FF5F1D">
        <w:rPr>
          <w:rFonts w:ascii="Cambria" w:hAnsi="Cambria" w:hint="eastAsia"/>
          <w:color w:val="231F20"/>
          <w:lang w:eastAsia="ja-JP"/>
        </w:rPr>
        <w:t>17</w:t>
      </w:r>
      <w:r w:rsidR="000A6103" w:rsidRPr="00FF5F1D">
        <w:rPr>
          <w:rFonts w:ascii="Cambria" w:hAnsi="Cambria"/>
          <w:color w:val="231F20"/>
        </w:rPr>
        <w:t>.</w:t>
      </w:r>
      <w:r w:rsidR="000A6103" w:rsidRPr="00FF5F1D">
        <w:rPr>
          <w:rFonts w:ascii="Cambria" w:hAnsi="Cambria"/>
          <w:color w:val="231F20"/>
        </w:rPr>
        <w:tab/>
        <w:t>All CPCs shall monitor and report on all sources of fishing mortality, including dead discards, and shall minimize dead discards to the extent practicable.</w:t>
      </w:r>
    </w:p>
    <w:p w14:paraId="33645FDA" w14:textId="77777777" w:rsidR="000A6103" w:rsidRPr="00FF5F1D" w:rsidRDefault="000A6103" w:rsidP="00C22C48">
      <w:pPr>
        <w:tabs>
          <w:tab w:val="left" w:pos="528"/>
        </w:tabs>
        <w:ind w:left="7347"/>
        <w:jc w:val="both"/>
        <w:rPr>
          <w:rFonts w:ascii="Cambria" w:hAnsi="Cambria"/>
          <w:color w:val="231F20"/>
        </w:rPr>
      </w:pPr>
    </w:p>
    <w:p w14:paraId="2CBDFB5F" w14:textId="177B5FB4" w:rsidR="000A6103" w:rsidRPr="00FF5F1D" w:rsidRDefault="008148B5" w:rsidP="00C22C48">
      <w:pPr>
        <w:ind w:left="426" w:hanging="426"/>
        <w:jc w:val="both"/>
        <w:rPr>
          <w:rFonts w:ascii="Cambria" w:hAnsi="Cambria"/>
          <w:color w:val="231F20"/>
        </w:rPr>
      </w:pPr>
      <w:r w:rsidRPr="00FF5F1D">
        <w:rPr>
          <w:rFonts w:ascii="Cambria" w:hAnsi="Cambria" w:hint="eastAsia"/>
          <w:color w:val="231F20"/>
          <w:lang w:eastAsia="ja-JP"/>
        </w:rPr>
        <w:t>18</w:t>
      </w:r>
      <w:r w:rsidR="000A6103" w:rsidRPr="00FF5F1D">
        <w:rPr>
          <w:rFonts w:ascii="Cambria" w:hAnsi="Cambria"/>
          <w:color w:val="231F20"/>
        </w:rPr>
        <w:t>.</w:t>
      </w:r>
      <w:r w:rsidR="000A6103" w:rsidRPr="00FF5F1D">
        <w:rPr>
          <w:rFonts w:ascii="Cambria" w:hAnsi="Cambria"/>
          <w:color w:val="231F20"/>
        </w:rPr>
        <w:tab/>
        <w:t xml:space="preserve">Each CPC shall ensure that its fishing vessels landing bluefin tuna are subject to a data recording system, in accordance with the </w:t>
      </w:r>
      <w:r w:rsidR="000A6103" w:rsidRPr="00FF5F1D">
        <w:rPr>
          <w:rFonts w:ascii="Cambria" w:hAnsi="Cambria"/>
          <w:i/>
          <w:color w:val="231F20"/>
        </w:rPr>
        <w:t xml:space="preserve">Recommendation by ICCAT concerning the recording of catch by fishing vessels in the ICCAT Convention area </w:t>
      </w:r>
      <w:r w:rsidR="000A6103" w:rsidRPr="00FF5F1D">
        <w:rPr>
          <w:rFonts w:ascii="Cambria" w:hAnsi="Cambria"/>
          <w:color w:val="231F20"/>
        </w:rPr>
        <w:t>(Rec. 03-13)</w:t>
      </w:r>
      <w:r w:rsidR="000A6103" w:rsidRPr="00FF5F1D">
        <w:rPr>
          <w:rFonts w:ascii="Cambria" w:hAnsi="Cambria"/>
          <w:i/>
          <w:color w:val="231F20"/>
        </w:rPr>
        <w:t>.</w:t>
      </w:r>
    </w:p>
    <w:p w14:paraId="0F6148CD" w14:textId="77777777" w:rsidR="000A6103" w:rsidRPr="00FF5F1D" w:rsidRDefault="000A6103" w:rsidP="00C22C48">
      <w:pPr>
        <w:tabs>
          <w:tab w:val="left" w:pos="528"/>
        </w:tabs>
        <w:jc w:val="both"/>
        <w:rPr>
          <w:rFonts w:ascii="Cambria" w:eastAsia="Cambria" w:hAnsi="Cambria" w:cs="Cambria"/>
          <w:i/>
          <w:color w:val="231F20"/>
          <w:szCs w:val="20"/>
        </w:rPr>
      </w:pPr>
    </w:p>
    <w:p w14:paraId="2232996C" w14:textId="3F5ED9C5" w:rsidR="000A6103" w:rsidRPr="00FF5F1D" w:rsidRDefault="008148B5" w:rsidP="000B301F">
      <w:pPr>
        <w:ind w:left="425" w:hanging="425"/>
        <w:jc w:val="both"/>
        <w:rPr>
          <w:rFonts w:ascii="Cambria" w:eastAsia="Calibri" w:hAnsi="Cambria" w:cs="Calibri"/>
          <w:color w:val="231F20"/>
        </w:rPr>
      </w:pPr>
      <w:proofErr w:type="gramStart"/>
      <w:r w:rsidRPr="00FF5F1D">
        <w:rPr>
          <w:rFonts w:ascii="Cambria" w:hAnsi="Cambria" w:hint="eastAsia"/>
          <w:color w:val="231F20"/>
          <w:lang w:eastAsia="ja-JP"/>
        </w:rPr>
        <w:t>19</w:t>
      </w:r>
      <w:r w:rsidR="000A6103" w:rsidRPr="00FF5F1D">
        <w:rPr>
          <w:rFonts w:ascii="Cambria" w:hAnsi="Cambria"/>
          <w:color w:val="231F20"/>
        </w:rPr>
        <w:t>.</w:t>
      </w:r>
      <w:r w:rsidR="000A6103" w:rsidRPr="00FF5F1D">
        <w:tab/>
      </w:r>
      <w:r w:rsidR="000A6103" w:rsidRPr="00FF5F1D">
        <w:rPr>
          <w:rFonts w:ascii="Cambria" w:hAnsi="Cambria"/>
          <w:color w:val="231F20"/>
        </w:rPr>
        <w:t>Further</w:t>
      </w:r>
      <w:proofErr w:type="gramEnd"/>
      <w:r w:rsidR="000A6103" w:rsidRPr="00FF5F1D">
        <w:rPr>
          <w:rFonts w:ascii="Cambria" w:hAnsi="Cambria"/>
          <w:color w:val="231F20"/>
        </w:rPr>
        <w:t xml:space="preserve"> to paragraph </w:t>
      </w:r>
      <w:r w:rsidRPr="00FF5F1D">
        <w:rPr>
          <w:rFonts w:ascii="Cambria" w:hAnsi="Cambria" w:hint="eastAsia"/>
          <w:color w:val="231F20"/>
          <w:lang w:eastAsia="ja-JP"/>
        </w:rPr>
        <w:t>12</w:t>
      </w:r>
      <w:r w:rsidR="000A6103" w:rsidRPr="00FF5F1D">
        <w:rPr>
          <w:rFonts w:ascii="Cambria" w:hAnsi="Cambria"/>
          <w:color w:val="231F20"/>
        </w:rPr>
        <w:t xml:space="preserve">, the SCRS shall review any new available information related to the identification of specific spawning times and areas of bluefin tuna within the western Atlantic Ocean, </w:t>
      </w:r>
      <w:proofErr w:type="gramStart"/>
      <w:r w:rsidR="000A6103" w:rsidRPr="00FF5F1D">
        <w:rPr>
          <w:rFonts w:ascii="Cambria" w:hAnsi="Cambria"/>
          <w:color w:val="231F20"/>
        </w:rPr>
        <w:t>including from</w:t>
      </w:r>
      <w:proofErr w:type="gramEnd"/>
      <w:r w:rsidR="000A6103" w:rsidRPr="00FF5F1D">
        <w:rPr>
          <w:rFonts w:ascii="Cambria" w:hAnsi="Cambria"/>
          <w:color w:val="231F20"/>
        </w:rPr>
        <w:t xml:space="preserve"> those CPCs that harvest western Atlantic bluefin tuna, and advise the Commission on the results of this review for its consideration. </w:t>
      </w:r>
      <w:proofErr w:type="gramStart"/>
      <w:r w:rsidR="000A6103" w:rsidRPr="00FF5F1D">
        <w:rPr>
          <w:rFonts w:ascii="Cambria" w:hAnsi="Cambria"/>
          <w:color w:val="231F20"/>
        </w:rPr>
        <w:t>Concerned</w:t>
      </w:r>
      <w:proofErr w:type="gramEnd"/>
      <w:r w:rsidR="000A6103" w:rsidRPr="00FF5F1D">
        <w:rPr>
          <w:rFonts w:ascii="Cambria" w:hAnsi="Cambria"/>
          <w:color w:val="231F20"/>
        </w:rPr>
        <w:t xml:space="preserve"> CPCs are encouraged to work through the SCRS to develop advice for managing any identified times and specific areas under a precautionary approach.</w:t>
      </w:r>
      <w:r w:rsidR="003E08E0" w:rsidRPr="00FF5F1D">
        <w:rPr>
          <w:rFonts w:ascii="Cambria" w:hAnsi="Cambria"/>
          <w:color w:val="231F20"/>
        </w:rPr>
        <w:t xml:space="preserve"> </w:t>
      </w:r>
      <w:r w:rsidR="6D258A4D" w:rsidRPr="00FF5F1D">
        <w:rPr>
          <w:rFonts w:ascii="Cambria" w:hAnsi="Cambria"/>
          <w:color w:val="231F20"/>
        </w:rPr>
        <w:t>T</w:t>
      </w:r>
      <w:r w:rsidR="000A6103" w:rsidRPr="00FF5F1D">
        <w:rPr>
          <w:rFonts w:ascii="Cambria" w:hAnsi="Cambria"/>
          <w:color w:val="231F20"/>
        </w:rPr>
        <w:t>he SCRS shall advise on the efficacy of the Gulf of Mexico directed fishery restriction to reduce mortality of spawning age bluefin tuna.</w:t>
      </w:r>
    </w:p>
    <w:p w14:paraId="0A347983" w14:textId="77777777" w:rsidR="000A6103" w:rsidRPr="00FF5F1D" w:rsidRDefault="000A6103" w:rsidP="00C22C48">
      <w:pPr>
        <w:rPr>
          <w:rFonts w:ascii="Cambria" w:eastAsia="Cambria" w:hAnsi="Cambria" w:cs="Cambria"/>
          <w:szCs w:val="20"/>
        </w:rPr>
      </w:pPr>
    </w:p>
    <w:p w14:paraId="1A264FB0" w14:textId="34D526D8" w:rsidR="000A6103" w:rsidRPr="00FF5F1D" w:rsidRDefault="008148B5" w:rsidP="00C22C48">
      <w:pPr>
        <w:ind w:left="426" w:hanging="426"/>
        <w:jc w:val="both"/>
        <w:rPr>
          <w:rFonts w:ascii="Cambria" w:eastAsia="Calibri" w:hAnsi="Cambria" w:cs="Calibri"/>
          <w:szCs w:val="22"/>
        </w:rPr>
      </w:pPr>
      <w:r w:rsidRPr="00FF5F1D">
        <w:rPr>
          <w:rFonts w:ascii="Cambria" w:hAnsi="Cambria" w:hint="eastAsia"/>
          <w:color w:val="231F20"/>
          <w:lang w:eastAsia="ja-JP"/>
        </w:rPr>
        <w:t>20</w:t>
      </w:r>
      <w:r w:rsidR="000A6103" w:rsidRPr="00FF5F1D">
        <w:rPr>
          <w:rFonts w:ascii="Cambria" w:hAnsi="Cambria"/>
          <w:color w:val="231F20"/>
        </w:rPr>
        <w:t>.</w:t>
      </w:r>
      <w:r w:rsidR="000A6103" w:rsidRPr="00FF5F1D">
        <w:rPr>
          <w:rFonts w:ascii="Cambria" w:hAnsi="Cambria"/>
          <w:color w:val="231F20"/>
        </w:rPr>
        <w:tab/>
        <w:t xml:space="preserve">Each CPC shall report its provisional monthly catches of bluefin tuna. This report shall be sent to the ICCAT Secretariat within 30 days of the end of the </w:t>
      </w:r>
      <w:proofErr w:type="gramStart"/>
      <w:r w:rsidR="000A6103" w:rsidRPr="00FF5F1D">
        <w:rPr>
          <w:rFonts w:ascii="Cambria" w:hAnsi="Cambria"/>
          <w:color w:val="231F20"/>
        </w:rPr>
        <w:t>calendar month</w:t>
      </w:r>
      <w:proofErr w:type="gramEnd"/>
      <w:r w:rsidR="000A6103" w:rsidRPr="00FF5F1D">
        <w:rPr>
          <w:rFonts w:ascii="Cambria" w:hAnsi="Cambria"/>
          <w:color w:val="231F20"/>
        </w:rPr>
        <w:t xml:space="preserve"> in which the catches were made.</w:t>
      </w:r>
    </w:p>
    <w:p w14:paraId="4ACBD626" w14:textId="77777777" w:rsidR="000A6103" w:rsidRPr="00FF5F1D" w:rsidRDefault="000A6103" w:rsidP="00C22C48">
      <w:pPr>
        <w:rPr>
          <w:rFonts w:ascii="Cambria" w:eastAsia="Cambria" w:hAnsi="Cambria" w:cs="Cambria"/>
          <w:sz w:val="12"/>
          <w:szCs w:val="12"/>
        </w:rPr>
      </w:pPr>
    </w:p>
    <w:p w14:paraId="08E34706" w14:textId="62BA9C51" w:rsidR="000A6103" w:rsidRPr="00FF5F1D" w:rsidRDefault="008148B5" w:rsidP="00C22C48">
      <w:pPr>
        <w:ind w:left="426" w:hanging="426"/>
        <w:jc w:val="both"/>
        <w:rPr>
          <w:rFonts w:ascii="Cambria" w:eastAsia="Calibri" w:hAnsi="Cambria" w:cs="Calibri"/>
          <w:szCs w:val="22"/>
        </w:rPr>
      </w:pPr>
      <w:r w:rsidRPr="00FF5F1D">
        <w:rPr>
          <w:rFonts w:ascii="Cambria" w:hAnsi="Cambria" w:hint="eastAsia"/>
          <w:color w:val="231F20"/>
          <w:lang w:eastAsia="ja-JP"/>
        </w:rPr>
        <w:t>21</w:t>
      </w:r>
      <w:r w:rsidR="000A6103" w:rsidRPr="00FF5F1D">
        <w:rPr>
          <w:rFonts w:ascii="Cambria" w:hAnsi="Cambria"/>
          <w:color w:val="231F20"/>
        </w:rPr>
        <w:t>.</w:t>
      </w:r>
      <w:r w:rsidR="000A6103" w:rsidRPr="00FF5F1D">
        <w:rPr>
          <w:rFonts w:ascii="Cambria" w:hAnsi="Cambria"/>
          <w:color w:val="231F20"/>
        </w:rPr>
        <w:tab/>
        <w:t>The ICCAT Secretariat shall, within 10 days following the monthly deadline for receipt of the provisional catch statistics, collect the information received and circulate it to CPCs together with aggregated catch statistics.</w:t>
      </w:r>
      <w:r w:rsidR="000A6103" w:rsidRPr="00FF5F1D">
        <w:rPr>
          <w:rFonts w:ascii="Cambria" w:eastAsia="Cambria" w:hAnsi="Cambria" w:cs="Cambria"/>
          <w:szCs w:val="20"/>
        </w:rPr>
        <w:t xml:space="preserve"> </w:t>
      </w:r>
    </w:p>
    <w:p w14:paraId="12287525" w14:textId="77777777" w:rsidR="000A6103" w:rsidRPr="00FF5F1D" w:rsidRDefault="000A6103" w:rsidP="000A6103">
      <w:pPr>
        <w:pStyle w:val="ListParagraph"/>
        <w:rPr>
          <w:rFonts w:ascii="Cambria" w:eastAsia="Cambria" w:hAnsi="Cambria" w:cs="Cambria"/>
          <w:sz w:val="12"/>
          <w:szCs w:val="12"/>
        </w:rPr>
      </w:pPr>
    </w:p>
    <w:p w14:paraId="3522B641" w14:textId="5BC1A9D1" w:rsidR="000A6103" w:rsidRPr="00FF5F1D" w:rsidRDefault="008148B5" w:rsidP="000A6103">
      <w:pPr>
        <w:ind w:left="426" w:hanging="426"/>
        <w:jc w:val="both"/>
        <w:rPr>
          <w:rFonts w:ascii="Cambria" w:eastAsia="Calibri" w:hAnsi="Cambria" w:cs="Calibri"/>
          <w:szCs w:val="22"/>
        </w:rPr>
      </w:pPr>
      <w:r w:rsidRPr="00FF5F1D">
        <w:rPr>
          <w:rFonts w:ascii="Cambria" w:hAnsi="Cambria" w:hint="eastAsia"/>
          <w:color w:val="231F20"/>
          <w:lang w:eastAsia="ja-JP"/>
        </w:rPr>
        <w:t>22</w:t>
      </w:r>
      <w:r w:rsidR="000A6103" w:rsidRPr="00FF5F1D">
        <w:rPr>
          <w:rFonts w:ascii="Cambria" w:hAnsi="Cambria"/>
          <w:color w:val="231F20"/>
        </w:rPr>
        <w:t>.</w:t>
      </w:r>
      <w:r w:rsidR="000A6103" w:rsidRPr="00FF5F1D">
        <w:rPr>
          <w:rFonts w:ascii="Cambria" w:hAnsi="Cambria"/>
          <w:color w:val="231F20"/>
        </w:rPr>
        <w:tab/>
        <w:t>All CPCs shall provide the best available data for the assessment of the stock by the SCRS, including information on the catches of the broadest range of all age classes encountered in their fisheries, consistent with minimum size restrictions.</w:t>
      </w:r>
    </w:p>
    <w:p w14:paraId="0FB69CBB" w14:textId="77777777" w:rsidR="000A6103" w:rsidRPr="00FF5F1D" w:rsidRDefault="000A6103" w:rsidP="000A6103">
      <w:pPr>
        <w:rPr>
          <w:rFonts w:ascii="Cambria" w:eastAsia="Cambria" w:hAnsi="Cambria" w:cs="Cambria"/>
          <w:sz w:val="12"/>
          <w:szCs w:val="12"/>
        </w:rPr>
      </w:pPr>
    </w:p>
    <w:p w14:paraId="6BA75F7D" w14:textId="2395CA72" w:rsidR="000A6103" w:rsidRPr="00FF5F1D" w:rsidRDefault="008148B5" w:rsidP="02EF3ADD">
      <w:pPr>
        <w:ind w:left="426" w:hanging="426"/>
        <w:jc w:val="both"/>
        <w:rPr>
          <w:rFonts w:ascii="Cambria" w:eastAsia="Calibri" w:hAnsi="Cambria" w:cs="Calibri"/>
        </w:rPr>
      </w:pPr>
      <w:r w:rsidRPr="00FF5F1D">
        <w:rPr>
          <w:rFonts w:ascii="Cambria" w:hAnsi="Cambria" w:hint="eastAsia"/>
          <w:color w:val="231F20"/>
          <w:lang w:eastAsia="ja-JP"/>
        </w:rPr>
        <w:t>23</w:t>
      </w:r>
      <w:r w:rsidR="000A6103" w:rsidRPr="00FF5F1D">
        <w:rPr>
          <w:rFonts w:ascii="Cambria" w:hAnsi="Cambria"/>
          <w:color w:val="231F20"/>
        </w:rPr>
        <w:t>.</w:t>
      </w:r>
      <w:r w:rsidR="000A6103" w:rsidRPr="00FF5F1D">
        <w:tab/>
      </w:r>
      <w:r w:rsidR="000A6103" w:rsidRPr="00FF5F1D">
        <w:rPr>
          <w:rFonts w:ascii="Cambria" w:hAnsi="Cambria"/>
          <w:color w:val="231F20"/>
        </w:rPr>
        <w:t>SCRS should provide guidance on a range of fish size management measures for western Atlantic bluefin tuna and their impact on yield per recruit and spawner per recruit considerations. The SCRS should also comment on the effect of fish size management measures on their ability to monitor stock status.</w:t>
      </w:r>
    </w:p>
    <w:p w14:paraId="0F072909" w14:textId="77777777" w:rsidR="000A6103" w:rsidRPr="00FF5F1D" w:rsidRDefault="000A6103" w:rsidP="000A6103">
      <w:pPr>
        <w:ind w:right="129"/>
        <w:jc w:val="both"/>
        <w:rPr>
          <w:rFonts w:ascii="Cambria" w:eastAsia="Cambria" w:hAnsi="Cambria" w:cs="Cambria"/>
          <w:sz w:val="12"/>
          <w:szCs w:val="12"/>
        </w:rPr>
      </w:pPr>
    </w:p>
    <w:p w14:paraId="4FAB48A1" w14:textId="22D2006D" w:rsidR="000D7B12" w:rsidRPr="00055349" w:rsidRDefault="008148B5" w:rsidP="00247844">
      <w:pPr>
        <w:ind w:left="426" w:hanging="426"/>
        <w:jc w:val="both"/>
        <w:rPr>
          <w:rFonts w:ascii="Cambria" w:eastAsia="Cambria" w:hAnsi="Cambria" w:cs="Cambria"/>
          <w:i/>
          <w:color w:val="231F20"/>
          <w:szCs w:val="20"/>
        </w:rPr>
      </w:pPr>
      <w:r w:rsidRPr="00FF5F1D">
        <w:rPr>
          <w:rFonts w:ascii="Cambria" w:hAnsi="Cambria" w:hint="eastAsia"/>
          <w:color w:val="231F20"/>
          <w:lang w:eastAsia="ja-JP"/>
        </w:rPr>
        <w:t>24</w:t>
      </w:r>
      <w:r w:rsidR="000A6103" w:rsidRPr="00FF5F1D">
        <w:rPr>
          <w:rFonts w:ascii="Cambria" w:hAnsi="Cambria"/>
          <w:color w:val="231F20"/>
        </w:rPr>
        <w:t>.</w:t>
      </w:r>
      <w:r w:rsidR="000A6103" w:rsidRPr="00FF5F1D">
        <w:rPr>
          <w:rFonts w:ascii="Cambria" w:hAnsi="Cambria"/>
          <w:color w:val="231F20"/>
        </w:rPr>
        <w:tab/>
      </w:r>
      <w:r w:rsidR="00224856" w:rsidRPr="00FF5F1D">
        <w:rPr>
          <w:rFonts w:ascii="Cambria" w:hAnsi="Cambria"/>
          <w:color w:val="231F20"/>
        </w:rPr>
        <w:t xml:space="preserve">This Recommendation </w:t>
      </w:r>
      <w:r w:rsidR="00224856" w:rsidRPr="00FF5F1D">
        <w:rPr>
          <w:rFonts w:ascii="Cambria" w:eastAsia="Cambria" w:hAnsi="Cambria" w:cs="Cambria"/>
          <w:color w:val="231F20"/>
          <w:szCs w:val="20"/>
        </w:rPr>
        <w:t xml:space="preserve">repeals and </w:t>
      </w:r>
      <w:r w:rsidR="00224856" w:rsidRPr="00FF5F1D">
        <w:rPr>
          <w:rFonts w:ascii="Cambria" w:hAnsi="Cambria"/>
          <w:color w:val="231F20"/>
        </w:rPr>
        <w:t xml:space="preserve">replaces the </w:t>
      </w:r>
      <w:hyperlink r:id="rId8" w:tgtFrame="_blank" w:history="1">
        <w:r w:rsidR="00247844" w:rsidRPr="00FF5F1D">
          <w:rPr>
            <w:rFonts w:ascii="Cambria" w:hAnsi="Cambria"/>
            <w:i/>
            <w:iCs/>
            <w:color w:val="231F20"/>
          </w:rPr>
          <w:t>Recommendation by ICCAT for a conservation and management plan for western Atlantic bluefin tuna</w:t>
        </w:r>
      </w:hyperlink>
      <w:r w:rsidR="00247844" w:rsidRPr="00FF5F1D">
        <w:rPr>
          <w:rFonts w:ascii="Cambria" w:hAnsi="Cambria"/>
          <w:color w:val="231F20"/>
        </w:rPr>
        <w:t xml:space="preserve"> (</w:t>
      </w:r>
      <w:r w:rsidR="00224856" w:rsidRPr="00FF5F1D">
        <w:rPr>
          <w:rFonts w:ascii="Cambria" w:eastAsia="Cambria" w:hAnsi="Cambria" w:cs="Cambria"/>
          <w:color w:val="231F20"/>
          <w:szCs w:val="20"/>
        </w:rPr>
        <w:t>Rec. 22-10</w:t>
      </w:r>
      <w:r w:rsidR="00224856" w:rsidRPr="00FF5F1D">
        <w:rPr>
          <w:rFonts w:ascii="Cambria" w:hAnsi="Cambria"/>
          <w:color w:val="231F20"/>
        </w:rPr>
        <w:t>).</w:t>
      </w:r>
    </w:p>
    <w:sectPr w:rsidR="000D7B12" w:rsidRPr="00055349" w:rsidSect="00827352">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continuous"/>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207D" w14:textId="77777777" w:rsidR="00133E47" w:rsidRDefault="00133E47">
      <w:pPr>
        <w:rPr>
          <w:sz w:val="19"/>
          <w:szCs w:val="19"/>
        </w:rPr>
      </w:pPr>
      <w:r>
        <w:rPr>
          <w:sz w:val="19"/>
          <w:szCs w:val="19"/>
        </w:rPr>
        <w:separator/>
      </w:r>
    </w:p>
  </w:endnote>
  <w:endnote w:type="continuationSeparator" w:id="0">
    <w:p w14:paraId="02F38DFE" w14:textId="77777777" w:rsidR="00133E47" w:rsidRDefault="00133E47">
      <w:pPr>
        <w:rPr>
          <w:sz w:val="19"/>
          <w:szCs w:val="19"/>
        </w:rPr>
      </w:pPr>
      <w:r>
        <w:rPr>
          <w:sz w:val="19"/>
          <w:szCs w:val="19"/>
        </w:rPr>
        <w:continuationSeparator/>
      </w:r>
    </w:p>
  </w:endnote>
  <w:endnote w:type="continuationNotice" w:id="1">
    <w:p w14:paraId="57A2F1A6" w14:textId="77777777" w:rsidR="00133E47" w:rsidRDefault="00133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Mincho">
    <w:altName w:val="明朝"/>
    <w:panose1 w:val="02020609040305080305"/>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S Mincho"/>
    <w:panose1 w:val="020B0604020202020204"/>
    <w:charset w:val="80"/>
    <w:family w:val="modern"/>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9BB3" w14:textId="77777777" w:rsidR="00B8094E" w:rsidRDefault="00B8094E">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F32C" w14:textId="4719603B" w:rsidR="008703A3" w:rsidRPr="008703A3" w:rsidRDefault="008703A3" w:rsidP="000B301F">
    <w:pPr>
      <w:tabs>
        <w:tab w:val="center" w:pos="4535"/>
        <w:tab w:val="center" w:pos="4680"/>
        <w:tab w:val="left" w:pos="6150"/>
        <w:tab w:val="right" w:pos="9360"/>
      </w:tabs>
      <w:jc w:val="center"/>
      <w:rPr>
        <w:rFonts w:ascii="Cambria" w:eastAsia="Calibri" w:hAnsi="Cambria" w:cs="Calibri"/>
        <w:szCs w:val="22"/>
      </w:rPr>
    </w:pPr>
    <w:r w:rsidRPr="008703A3">
      <w:rPr>
        <w:rFonts w:ascii="Cambria" w:eastAsia="Calibri" w:hAnsi="Cambria" w:cs="Calibri"/>
        <w:szCs w:val="20"/>
      </w:rPr>
      <w:fldChar w:fldCharType="begin"/>
    </w:r>
    <w:r w:rsidRPr="008703A3">
      <w:rPr>
        <w:rFonts w:ascii="Cambria" w:eastAsia="Calibri" w:hAnsi="Cambria" w:cs="Calibri"/>
        <w:szCs w:val="20"/>
      </w:rPr>
      <w:instrText xml:space="preserve"> PAGE </w:instrText>
    </w:r>
    <w:r w:rsidRPr="008703A3">
      <w:rPr>
        <w:rFonts w:ascii="Cambria" w:eastAsia="Calibri" w:hAnsi="Cambria" w:cs="Calibri"/>
        <w:szCs w:val="20"/>
      </w:rPr>
      <w:fldChar w:fldCharType="separate"/>
    </w:r>
    <w:r w:rsidR="00BB50B0">
      <w:rPr>
        <w:rFonts w:ascii="Cambria" w:eastAsia="Calibri" w:hAnsi="Cambria" w:cs="Calibri"/>
        <w:noProof/>
        <w:szCs w:val="20"/>
      </w:rPr>
      <w:t>2</w:t>
    </w:r>
    <w:r w:rsidRPr="008703A3">
      <w:rPr>
        <w:rFonts w:ascii="Cambria" w:eastAsia="Calibri" w:hAnsi="Cambria" w:cs="Calibri"/>
        <w:szCs w:val="20"/>
      </w:rPr>
      <w:fldChar w:fldCharType="end"/>
    </w:r>
    <w:r w:rsidRPr="008703A3">
      <w:rPr>
        <w:rFonts w:ascii="Cambria" w:eastAsia="Calibri" w:hAnsi="Cambria" w:cs="Calibri"/>
        <w:szCs w:val="20"/>
      </w:rPr>
      <w:t xml:space="preserve"> / </w:t>
    </w:r>
    <w:r w:rsidRPr="008703A3">
      <w:rPr>
        <w:rFonts w:ascii="Cambria" w:eastAsia="Calibri" w:hAnsi="Cambria" w:cs="Calibri"/>
        <w:szCs w:val="20"/>
      </w:rPr>
      <w:fldChar w:fldCharType="begin"/>
    </w:r>
    <w:r w:rsidRPr="008703A3">
      <w:rPr>
        <w:rFonts w:ascii="Cambria" w:eastAsia="Calibri" w:hAnsi="Cambria" w:cs="Calibri"/>
        <w:szCs w:val="20"/>
      </w:rPr>
      <w:instrText xml:space="preserve"> NUMPAGES  </w:instrText>
    </w:r>
    <w:r w:rsidRPr="008703A3">
      <w:rPr>
        <w:rFonts w:ascii="Cambria" w:eastAsia="Calibri" w:hAnsi="Cambria" w:cs="Calibri"/>
        <w:szCs w:val="20"/>
      </w:rPr>
      <w:fldChar w:fldCharType="separate"/>
    </w:r>
    <w:r w:rsidR="00BB50B0">
      <w:rPr>
        <w:rFonts w:ascii="Cambria" w:eastAsia="Calibri" w:hAnsi="Cambria" w:cs="Calibri"/>
        <w:noProof/>
        <w:szCs w:val="20"/>
      </w:rPr>
      <w:t>5</w:t>
    </w:r>
    <w:r w:rsidRPr="008703A3">
      <w:rPr>
        <w:rFonts w:ascii="Cambria" w:eastAsia="Calibri" w:hAnsi="Cambria" w:cs="Calibri"/>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6CC3" w14:textId="77777777" w:rsidR="00B8094E" w:rsidRDefault="00B8094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0349" w14:textId="77777777" w:rsidR="00133E47" w:rsidRDefault="00133E47">
      <w:pPr>
        <w:rPr>
          <w:sz w:val="19"/>
          <w:szCs w:val="19"/>
        </w:rPr>
      </w:pPr>
    </w:p>
  </w:footnote>
  <w:footnote w:type="continuationSeparator" w:id="0">
    <w:p w14:paraId="558CA918" w14:textId="77777777" w:rsidR="00133E47" w:rsidRDefault="00133E47">
      <w:pPr>
        <w:rPr>
          <w:sz w:val="19"/>
          <w:szCs w:val="19"/>
        </w:rPr>
      </w:pPr>
      <w:r>
        <w:rPr>
          <w:sz w:val="19"/>
          <w:szCs w:val="19"/>
        </w:rPr>
        <w:continuationSeparator/>
      </w:r>
    </w:p>
  </w:footnote>
  <w:footnote w:type="continuationNotice" w:id="1">
    <w:p w14:paraId="7CA1F617" w14:textId="77777777" w:rsidR="00133E47" w:rsidRDefault="00133E47">
      <w:pPr>
        <w:rPr>
          <w:sz w:val="19"/>
          <w:szCs w:val="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50B1" w14:textId="3F80547A" w:rsidR="000243E9" w:rsidRDefault="000243E9">
    <w:pPr>
      <w:pStyle w:val="Header"/>
    </w:pPr>
    <w:r>
      <w:rPr>
        <w:noProof/>
      </w:rPr>
      <mc:AlternateContent>
        <mc:Choice Requires="wps">
          <w:drawing>
            <wp:anchor distT="0" distB="0" distL="0" distR="0" simplePos="0" relativeHeight="251658244" behindDoc="0" locked="0" layoutInCell="1" allowOverlap="1" wp14:anchorId="393594ED" wp14:editId="7F93653D">
              <wp:simplePos x="635" y="635"/>
              <wp:positionH relativeFrom="page">
                <wp:align>right</wp:align>
              </wp:positionH>
              <wp:positionV relativeFrom="page">
                <wp:align>top</wp:align>
              </wp:positionV>
              <wp:extent cx="1917700" cy="376555"/>
              <wp:effectExtent l="0" t="0" r="0" b="4445"/>
              <wp:wrapNone/>
              <wp:docPr id="514258468" name="Zone de texte 5"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474473C4" w14:textId="2819F64E"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3594ED" id="_x0000_t202" coordsize="21600,21600" o:spt="202" path="m,l,21600r21600,l21600,xe">
              <v:stroke joinstyle="miter"/>
              <v:path gradientshapeok="t" o:connecttype="rect"/>
            </v:shapetype>
            <v:shape id="Zone de texte 5" o:spid="_x0000_s1026" type="#_x0000_t202" alt="Unclassified - Non-Classifié" style="position:absolute;margin-left:99.8pt;margin-top:0;width:151pt;height:29.6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474473C4" w14:textId="2819F64E"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1DF5" w14:textId="5356E198" w:rsidR="002C2576" w:rsidRPr="00A66D2F" w:rsidRDefault="002C2576" w:rsidP="002C2576">
    <w:pPr>
      <w:widowControl w:val="0"/>
      <w:tabs>
        <w:tab w:val="center" w:pos="4680"/>
        <w:tab w:val="left" w:pos="6520"/>
        <w:tab w:val="right" w:pos="9360"/>
        <w:tab w:val="right" w:pos="14240"/>
      </w:tabs>
      <w:jc w:val="right"/>
      <w:rPr>
        <w:rFonts w:ascii="Cambria" w:eastAsia="Calibri" w:hAnsi="Cambria"/>
        <w:b/>
        <w:bCs/>
        <w:szCs w:val="20"/>
      </w:rPr>
    </w:pPr>
    <w:r w:rsidRPr="00A66D2F">
      <w:rPr>
        <w:rFonts w:ascii="Cambria" w:eastAsia="Calibri" w:hAnsi="Cambria"/>
        <w:b/>
        <w:bCs/>
        <w:szCs w:val="20"/>
      </w:rPr>
      <w:t>PA2_6</w:t>
    </w:r>
    <w:r w:rsidR="0083030D" w:rsidRPr="00A66D2F">
      <w:rPr>
        <w:rFonts w:ascii="Cambria" w:eastAsia="Calibri" w:hAnsi="Cambria"/>
        <w:b/>
        <w:bCs/>
        <w:szCs w:val="20"/>
      </w:rPr>
      <w:t>3</w:t>
    </w:r>
    <w:r w:rsidR="00055349" w:rsidRPr="00A66D2F">
      <w:rPr>
        <w:rFonts w:ascii="Cambria" w:eastAsia="Calibri" w:hAnsi="Cambria"/>
        <w:b/>
        <w:bCs/>
        <w:szCs w:val="20"/>
      </w:rPr>
      <w:t>7</w:t>
    </w:r>
    <w:r w:rsidRPr="00A66D2F">
      <w:rPr>
        <w:rFonts w:ascii="Cambria" w:eastAsia="Calibri" w:hAnsi="Cambria"/>
        <w:b/>
        <w:bCs/>
        <w:szCs w:val="20"/>
      </w:rPr>
      <w:t>/2025</w:t>
    </w:r>
  </w:p>
  <w:p w14:paraId="5DBC3C40" w14:textId="4E870211" w:rsidR="00B8094E" w:rsidRPr="0047746F" w:rsidRDefault="002C2576" w:rsidP="00BC777F">
    <w:pPr>
      <w:tabs>
        <w:tab w:val="center" w:pos="4513"/>
        <w:tab w:val="right" w:pos="9026"/>
      </w:tabs>
      <w:jc w:val="right"/>
    </w:pPr>
    <w:r w:rsidRPr="00A66D2F">
      <w:rPr>
        <w:rFonts w:ascii="Cambria" w:eastAsia="Calibri" w:hAnsi="Cambria"/>
        <w:b/>
        <w:bCs/>
        <w:sz w:val="16"/>
        <w:szCs w:val="16"/>
        <w:lang w:val="es-ES_tradnl"/>
      </w:rPr>
      <w:fldChar w:fldCharType="begin"/>
    </w:r>
    <w:r w:rsidRPr="00A66D2F">
      <w:rPr>
        <w:rFonts w:ascii="Cambria" w:eastAsia="Calibri" w:hAnsi="Cambria"/>
        <w:b/>
        <w:bCs/>
        <w:sz w:val="16"/>
        <w:szCs w:val="16"/>
        <w:lang w:val="es-ES_tradnl"/>
      </w:rPr>
      <w:instrText xml:space="preserve"> TIME \@ "dd/MM/yyyy H:mm" </w:instrText>
    </w:r>
    <w:r w:rsidRPr="00A66D2F">
      <w:rPr>
        <w:rFonts w:ascii="Cambria" w:eastAsia="Calibri" w:hAnsi="Cambria"/>
        <w:b/>
        <w:bCs/>
        <w:sz w:val="16"/>
        <w:szCs w:val="16"/>
        <w:lang w:val="es-ES_tradnl"/>
      </w:rPr>
      <w:fldChar w:fldCharType="separate"/>
    </w:r>
    <w:r w:rsidR="00055349" w:rsidRPr="00A66D2F">
      <w:rPr>
        <w:rFonts w:ascii="Cambria" w:eastAsia="Calibri" w:hAnsi="Cambria"/>
        <w:b/>
        <w:bCs/>
        <w:noProof/>
        <w:sz w:val="16"/>
        <w:szCs w:val="16"/>
        <w:lang w:val="es-ES_tradnl"/>
      </w:rPr>
      <w:t>23/11/2025 19:32</w:t>
    </w:r>
    <w:r w:rsidRPr="00A66D2F">
      <w:rPr>
        <w:rFonts w:ascii="Cambria" w:eastAsia="Calibri" w:hAnsi="Cambria"/>
        <w:b/>
        <w:bCs/>
        <w:sz w:val="16"/>
        <w:szCs w:val="16"/>
        <w:lang w:val="es-ES_tradnl"/>
      </w:rPr>
      <w:fldChar w:fldCharType="end"/>
    </w:r>
    <w:r w:rsidR="000243E9" w:rsidRPr="00A66D2F">
      <w:rPr>
        <w:noProof/>
      </w:rPr>
      <mc:AlternateContent>
        <mc:Choice Requires="wps">
          <w:drawing>
            <wp:anchor distT="0" distB="0" distL="0" distR="0" simplePos="0" relativeHeight="251658245" behindDoc="0" locked="0" layoutInCell="1" allowOverlap="1" wp14:anchorId="78F7CBFB" wp14:editId="2D5C545F">
              <wp:simplePos x="898497" y="540689"/>
              <wp:positionH relativeFrom="page">
                <wp:align>right</wp:align>
              </wp:positionH>
              <wp:positionV relativeFrom="page">
                <wp:align>top</wp:align>
              </wp:positionV>
              <wp:extent cx="1917700" cy="376555"/>
              <wp:effectExtent l="0" t="0" r="0" b="4445"/>
              <wp:wrapNone/>
              <wp:docPr id="1153656229" name="Zone de texte 6"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1D3A5A43" w14:textId="5CEA0706" w:rsidR="000243E9" w:rsidRPr="000243E9" w:rsidRDefault="000243E9" w:rsidP="000243E9">
                          <w:pPr>
                            <w:rPr>
                              <w:rFonts w:ascii="Calibri" w:eastAsia="Calibri" w:hAnsi="Calibri" w:cs="Calibri"/>
                              <w:noProof/>
                              <w:color w:val="000000"/>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F7CBFB" id="_x0000_t202" coordsize="21600,21600" o:spt="202" path="m,l,21600r21600,l21600,xe">
              <v:stroke joinstyle="miter"/>
              <v:path gradientshapeok="t" o:connecttype="rect"/>
            </v:shapetype>
            <v:shape id="Zone de texte 6" o:spid="_x0000_s1027" type="#_x0000_t202" alt="Unclassified - Non-Classifié" style="position:absolute;left:0;text-align:left;margin-left:99.8pt;margin-top:0;width:151pt;height:29.6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UwEQIAACIEAAAOAAAAZHJzL2Uyb0RvYy54bWysU01v2zAMvQ/YfxB0X+xkS9MacYqsRYYB&#10;RVsgHXpWZCk2YImCxMTOfv0oOR9dt9Owi0yRND/ee5rf9qZle+VDA7bk41HOmbISqsZuS/7jZfXp&#10;mrOAwlaiBatKflCB3y4+fph3rlATqKGtlGdUxIaicyWvEV2RZUHWyogwAqcsBTV4I5CufptVXnRU&#10;3bTZJM+vsg585TxIFQJ574cgX6T6WiuJT1oHhawtOc2G6fTp3MQzW8xFsfXC1Y08jiH+YQojGktN&#10;z6XuBQq2880fpUwjPQTQOJJgMtC6kSrtQNuM83fbrGvhVNqFwAnuDFP4f2Xl437tnj3D/iv0RGAE&#10;pHOhCOSM+/Tam/ilSRnFCcLDGTbVI5Pxp5vxbJZTSFLs8+xqOp3GMtnlb+cDflNgWDRK7omWhJbY&#10;PwQcUk8psZmFVdO2iZrW/uagmtGTXUaMFvabnjXVm/E3UB1oKw8D4cHJVUOtH0TAZ+GJYZqWVItP&#10;dOgWupLD0eKsBv/zb/6YT8BTlLOOFFNyS5LmrP1uiZAormSMb/JpBMOn22T6JY+3zSnJ7swdkBjH&#10;9C6cTGZMxvZkag/mlUS9jN0oJKykniXHk3mHg37pUUi1XKYkEpMT+GDXTsbSEbMI6Ev/Krw7oo7E&#10;1yOcNCWKd+APufHP4JY7JAoSMxHfAc0j7CTExO3x0USlv72nrMvTXvwCAAD//wMAUEsDBBQABgAI&#10;AAAAIQCX5IPI3AAAAAQBAAAPAAAAZHJzL2Rvd25yZXYueG1sTI9BS8NAEIXvgv9hGcGL2I0NSptm&#10;U0Qo2IMHqzl422SnSWh2Nuxu0+TfO3rRy4PHG977Jt9Othcj+tA5UvCwSEAg1c501Cj4/Njdr0CE&#10;qMno3hEqmDHAtri+ynVm3IXecTzERnAJhUwraGMcMilD3aLVYeEGJM6Ozlsd2fpGGq8vXG57uUyS&#10;J2l1R7zQ6gFfWqxPh7NVUE7+7m233r/O1Vc3zsm+TFfHUqnbm+l5AyLiFP+O4Qef0aFgpsqdyQTR&#10;K+BH4q9yliZLtpWCx3UKssjlf/jiGwAA//8DAFBLAQItABQABgAIAAAAIQC2gziS/gAAAOEBAAAT&#10;AAAAAAAAAAAAAAAAAAAAAABbQ29udGVudF9UeXBlc10ueG1sUEsBAi0AFAAGAAgAAAAhADj9If/W&#10;AAAAlAEAAAsAAAAAAAAAAAAAAAAALwEAAF9yZWxzLy5yZWxzUEsBAi0AFAAGAAgAAAAhADZelTAR&#10;AgAAIgQAAA4AAAAAAAAAAAAAAAAALgIAAGRycy9lMm9Eb2MueG1sUEsBAi0AFAAGAAgAAAAhAJfk&#10;g8jcAAAABAEAAA8AAAAAAAAAAAAAAAAAawQAAGRycy9kb3ducmV2LnhtbFBLBQYAAAAABAAEAPMA&#10;AAB0BQAAAAA=&#10;" filled="f" stroked="f">
              <v:textbox style="mso-fit-shape-to-text:t" inset="0,15pt,20pt,0">
                <w:txbxContent>
                  <w:p w14:paraId="1D3A5A43" w14:textId="5CEA0706" w:rsidR="000243E9" w:rsidRPr="000243E9" w:rsidRDefault="000243E9" w:rsidP="000243E9">
                    <w:pPr>
                      <w:rPr>
                        <w:rFonts w:ascii="Calibri" w:eastAsia="Calibri" w:hAnsi="Calibri" w:cs="Calibri"/>
                        <w:noProof/>
                        <w:color w:val="00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FC58" w14:textId="055B4078" w:rsidR="000243E9" w:rsidRDefault="000243E9">
    <w:pPr>
      <w:pStyle w:val="Header"/>
    </w:pPr>
    <w:r>
      <w:rPr>
        <w:noProof/>
      </w:rPr>
      <mc:AlternateContent>
        <mc:Choice Requires="wps">
          <w:drawing>
            <wp:anchor distT="0" distB="0" distL="0" distR="0" simplePos="0" relativeHeight="251658243" behindDoc="0" locked="0" layoutInCell="1" allowOverlap="1" wp14:anchorId="18C4DDB0" wp14:editId="3E7EC5CB">
              <wp:simplePos x="635" y="635"/>
              <wp:positionH relativeFrom="page">
                <wp:align>right</wp:align>
              </wp:positionH>
              <wp:positionV relativeFrom="page">
                <wp:align>top</wp:align>
              </wp:positionV>
              <wp:extent cx="1917700" cy="376555"/>
              <wp:effectExtent l="0" t="0" r="0" b="4445"/>
              <wp:wrapNone/>
              <wp:docPr id="979476476" name="Zone de texte 4"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137947EA" w14:textId="2EC88CCA"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C4DDB0" id="_x0000_t202" coordsize="21600,21600" o:spt="202" path="m,l,21600r21600,l21600,xe">
              <v:stroke joinstyle="miter"/>
              <v:path gradientshapeok="t" o:connecttype="rect"/>
            </v:shapetype>
            <v:shape id="Zone de texte 4" o:spid="_x0000_s1028" type="#_x0000_t202" alt="Unclassified - Non-Classifié" style="position:absolute;margin-left:99.8pt;margin-top:0;width:151pt;height:29.6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Zy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d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8hm&#10;chMCAAAiBAAADgAAAAAAAAAAAAAAAAAuAgAAZHJzL2Uyb0RvYy54bWxQSwECLQAUAAYACAAAACEA&#10;l+SDyNwAAAAEAQAADwAAAAAAAAAAAAAAAABtBAAAZHJzL2Rvd25yZXYueG1sUEsFBgAAAAAEAAQA&#10;8wAAAHYFAAAAAA==&#10;" filled="f" stroked="f">
              <v:textbox style="mso-fit-shape-to-text:t" inset="0,15pt,20pt,0">
                <w:txbxContent>
                  <w:p w14:paraId="137947EA" w14:textId="2EC88CCA"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7F426A76"/>
    <w:name w:val="WW8Num1"/>
    <w:lvl w:ilvl="0">
      <w:start w:val="1"/>
      <w:numFmt w:val="decimal"/>
      <w:lvlText w:val="%1."/>
      <w:lvlJc w:val="left"/>
      <w:pPr>
        <w:tabs>
          <w:tab w:val="num" w:pos="-360"/>
        </w:tabs>
        <w:ind w:left="360" w:hanging="360"/>
      </w:pPr>
      <w:rPr>
        <w:rFonts w:asciiTheme="majorHAnsi" w:eastAsia="Times New Roman" w:hAnsiTheme="majorHAnsi" w:cs="Symbol" w:hint="default"/>
      </w:rPr>
    </w:lvl>
  </w:abstractNum>
  <w:abstractNum w:abstractNumId="2"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4"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D"/>
    <w:multiLevelType w:val="multilevel"/>
    <w:tmpl w:val="0000000D"/>
    <w:name w:val="WW8Num8"/>
    <w:lvl w:ilvl="0">
      <w:start w:val="1"/>
      <w:numFmt w:val="decimal"/>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E"/>
    <w:multiLevelType w:val="singleLevel"/>
    <w:tmpl w:val="0000000E"/>
    <w:name w:val="WW8Num9"/>
    <w:lvl w:ilvl="0">
      <w:start w:val="1"/>
      <w:numFmt w:val="bullet"/>
      <w:lvlText w:val=""/>
      <w:lvlJc w:val="left"/>
      <w:pPr>
        <w:tabs>
          <w:tab w:val="num" w:pos="283"/>
        </w:tabs>
        <w:ind w:left="283" w:hanging="283"/>
      </w:pPr>
      <w:rPr>
        <w:rFonts w:ascii="Symbol" w:hAnsi="Symbol" w:cs="Times New Roman"/>
      </w:rPr>
    </w:lvl>
  </w:abstractNum>
  <w:abstractNum w:abstractNumId="8" w15:restartNumberingAfterBreak="0">
    <w:nsid w:val="0000000F"/>
    <w:multiLevelType w:val="singleLevel"/>
    <w:tmpl w:val="0000000F"/>
    <w:name w:val="WW8Num10"/>
    <w:lvl w:ilvl="0">
      <w:start w:val="1"/>
      <w:numFmt w:val="bullet"/>
      <w:lvlText w:val="–"/>
      <w:lvlJc w:val="left"/>
      <w:pPr>
        <w:tabs>
          <w:tab w:val="num" w:pos="283"/>
        </w:tabs>
        <w:ind w:left="283" w:hanging="283"/>
      </w:pPr>
      <w:rPr>
        <w:rFonts w:ascii="Times New Roman" w:hAnsi="Times New Roman"/>
      </w:rPr>
    </w:lvl>
  </w:abstractNum>
  <w:abstractNum w:abstractNumId="9" w15:restartNumberingAfterBreak="0">
    <w:nsid w:val="00000010"/>
    <w:multiLevelType w:val="singleLevel"/>
    <w:tmpl w:val="00000010"/>
    <w:name w:val="WW8Num11"/>
    <w:lvl w:ilvl="0">
      <w:start w:val="1"/>
      <w:numFmt w:val="bullet"/>
      <w:lvlText w:val="–"/>
      <w:lvlJc w:val="left"/>
      <w:pPr>
        <w:tabs>
          <w:tab w:val="num" w:pos="1360"/>
        </w:tabs>
        <w:ind w:left="1360" w:hanging="283"/>
      </w:pPr>
      <w:rPr>
        <w:rFonts w:ascii="Times New Roman" w:hAnsi="Times New Roman"/>
      </w:rPr>
    </w:lvl>
  </w:abstractNum>
  <w:abstractNum w:abstractNumId="10" w15:restartNumberingAfterBreak="0">
    <w:nsid w:val="00000011"/>
    <w:multiLevelType w:val="singleLevel"/>
    <w:tmpl w:val="00000011"/>
    <w:name w:val="WW8Num12"/>
    <w:lvl w:ilvl="0">
      <w:start w:val="1"/>
      <w:numFmt w:val="bullet"/>
      <w:lvlText w:val="–"/>
      <w:lvlJc w:val="left"/>
      <w:pPr>
        <w:tabs>
          <w:tab w:val="num" w:pos="765"/>
        </w:tabs>
        <w:ind w:left="765" w:hanging="283"/>
      </w:pPr>
      <w:rPr>
        <w:rFonts w:ascii="Times New Roman" w:hAnsi="Times New Roman"/>
      </w:rPr>
    </w:lvl>
  </w:abstractNum>
  <w:abstractNum w:abstractNumId="11" w15:restartNumberingAfterBreak="0">
    <w:nsid w:val="00000012"/>
    <w:multiLevelType w:val="singleLevel"/>
    <w:tmpl w:val="00000012"/>
    <w:name w:val="WW8Num13"/>
    <w:lvl w:ilvl="0">
      <w:start w:val="1"/>
      <w:numFmt w:val="bullet"/>
      <w:lvlText w:val="–"/>
      <w:lvlJc w:val="left"/>
      <w:pPr>
        <w:tabs>
          <w:tab w:val="num" w:pos="2199"/>
        </w:tabs>
        <w:ind w:left="2199" w:hanging="283"/>
      </w:pPr>
      <w:rPr>
        <w:rFonts w:ascii="Times New Roman" w:hAnsi="Times New Roman"/>
      </w:rPr>
    </w:lvl>
  </w:abstractNum>
  <w:abstractNum w:abstractNumId="12" w15:restartNumberingAfterBreak="0">
    <w:nsid w:val="0001668B"/>
    <w:multiLevelType w:val="singleLevel"/>
    <w:tmpl w:val="3FD08FF4"/>
    <w:name w:val="WW8Num14"/>
    <w:lvl w:ilvl="0">
      <w:start w:val="1"/>
      <w:numFmt w:val="lowerLetter"/>
      <w:lvlText w:val="%1)"/>
      <w:legacy w:legacy="1" w:legacySpace="0" w:legacyIndent="336"/>
      <w:lvlJc w:val="left"/>
      <w:rPr>
        <w:rFonts w:ascii="Times New Roman" w:hAnsi="Times New Roman" w:cs="Times New Roman" w:hint="default"/>
      </w:rPr>
    </w:lvl>
  </w:abstractNum>
  <w:abstractNum w:abstractNumId="13" w15:restartNumberingAfterBreak="0">
    <w:nsid w:val="00BF4619"/>
    <w:multiLevelType w:val="hybridMultilevel"/>
    <w:tmpl w:val="26A258E0"/>
    <w:lvl w:ilvl="0" w:tplc="D3C83574">
      <w:start w:val="1"/>
      <w:numFmt w:val="decimal"/>
      <w:lvlText w:val="%1."/>
      <w:lvlJc w:val="left"/>
      <w:pPr>
        <w:ind w:left="720" w:hanging="360"/>
      </w:pPr>
      <w:rPr>
        <w:rFonts w:hint="default"/>
      </w:rPr>
    </w:lvl>
    <w:lvl w:ilvl="1" w:tplc="1F987EBC" w:tentative="1">
      <w:start w:val="1"/>
      <w:numFmt w:val="lowerLetter"/>
      <w:lvlText w:val="%2."/>
      <w:lvlJc w:val="left"/>
      <w:pPr>
        <w:ind w:left="1440" w:hanging="360"/>
      </w:pPr>
    </w:lvl>
    <w:lvl w:ilvl="2" w:tplc="61A09B2A" w:tentative="1">
      <w:start w:val="1"/>
      <w:numFmt w:val="lowerRoman"/>
      <w:lvlText w:val="%3."/>
      <w:lvlJc w:val="right"/>
      <w:pPr>
        <w:ind w:left="2160" w:hanging="180"/>
      </w:pPr>
    </w:lvl>
    <w:lvl w:ilvl="3" w:tplc="466641EE" w:tentative="1">
      <w:start w:val="1"/>
      <w:numFmt w:val="decimal"/>
      <w:lvlText w:val="%4."/>
      <w:lvlJc w:val="left"/>
      <w:pPr>
        <w:ind w:left="2880" w:hanging="360"/>
      </w:pPr>
    </w:lvl>
    <w:lvl w:ilvl="4" w:tplc="9216E276" w:tentative="1">
      <w:start w:val="1"/>
      <w:numFmt w:val="lowerLetter"/>
      <w:lvlText w:val="%5."/>
      <w:lvlJc w:val="left"/>
      <w:pPr>
        <w:ind w:left="3600" w:hanging="360"/>
      </w:pPr>
    </w:lvl>
    <w:lvl w:ilvl="5" w:tplc="8D4AD53A" w:tentative="1">
      <w:start w:val="1"/>
      <w:numFmt w:val="lowerRoman"/>
      <w:lvlText w:val="%6."/>
      <w:lvlJc w:val="right"/>
      <w:pPr>
        <w:ind w:left="4320" w:hanging="180"/>
      </w:pPr>
    </w:lvl>
    <w:lvl w:ilvl="6" w:tplc="BB2C1D64" w:tentative="1">
      <w:start w:val="1"/>
      <w:numFmt w:val="decimal"/>
      <w:lvlText w:val="%7."/>
      <w:lvlJc w:val="left"/>
      <w:pPr>
        <w:ind w:left="5040" w:hanging="360"/>
      </w:pPr>
    </w:lvl>
    <w:lvl w:ilvl="7" w:tplc="DBACEECA" w:tentative="1">
      <w:start w:val="1"/>
      <w:numFmt w:val="lowerLetter"/>
      <w:lvlText w:val="%8."/>
      <w:lvlJc w:val="left"/>
      <w:pPr>
        <w:ind w:left="5760" w:hanging="360"/>
      </w:pPr>
    </w:lvl>
    <w:lvl w:ilvl="8" w:tplc="6A326CAA" w:tentative="1">
      <w:start w:val="1"/>
      <w:numFmt w:val="lowerRoman"/>
      <w:lvlText w:val="%9."/>
      <w:lvlJc w:val="right"/>
      <w:pPr>
        <w:ind w:left="6480" w:hanging="180"/>
      </w:pPr>
    </w:lvl>
  </w:abstractNum>
  <w:abstractNum w:abstractNumId="14" w15:restartNumberingAfterBreak="0">
    <w:nsid w:val="00D005F6"/>
    <w:multiLevelType w:val="singleLevel"/>
    <w:tmpl w:val="1B077805"/>
    <w:lvl w:ilvl="0">
      <w:start w:val="1"/>
      <w:numFmt w:val="decimal"/>
      <w:lvlText w:val="(%1)"/>
      <w:lvlJc w:val="left"/>
      <w:pPr>
        <w:tabs>
          <w:tab w:val="num" w:pos="288"/>
        </w:tabs>
        <w:ind w:left="144" w:firstLine="0"/>
      </w:pPr>
      <w:rPr>
        <w:rFonts w:cs="Times New Roman"/>
        <w:spacing w:val="14"/>
        <w:w w:val="105"/>
        <w:sz w:val="22"/>
        <w:szCs w:val="22"/>
      </w:rPr>
    </w:lvl>
  </w:abstractNum>
  <w:abstractNum w:abstractNumId="15" w15:restartNumberingAfterBreak="0">
    <w:nsid w:val="0141556E"/>
    <w:multiLevelType w:val="hybridMultilevel"/>
    <w:tmpl w:val="10468EA0"/>
    <w:lvl w:ilvl="0" w:tplc="BBA648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1583AB2"/>
    <w:multiLevelType w:val="hybridMultilevel"/>
    <w:tmpl w:val="3674570C"/>
    <w:lvl w:ilvl="0" w:tplc="FECEB1A2">
      <w:start w:val="1"/>
      <w:numFmt w:val="lowerRoman"/>
      <w:lvlText w:val="%1."/>
      <w:lvlJc w:val="left"/>
      <w:pPr>
        <w:ind w:left="1140" w:hanging="72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7" w15:restartNumberingAfterBreak="0">
    <w:nsid w:val="01F366E3"/>
    <w:multiLevelType w:val="hybridMultilevel"/>
    <w:tmpl w:val="5F8AB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02163D95"/>
    <w:multiLevelType w:val="singleLevel"/>
    <w:tmpl w:val="7AFCB9E8"/>
    <w:name w:val="WW8Num17"/>
    <w:lvl w:ilvl="0">
      <w:start w:val="1"/>
      <w:numFmt w:val="lowerLetter"/>
      <w:lvlText w:val="%1)"/>
      <w:legacy w:legacy="1" w:legacySpace="0" w:legacyIndent="341"/>
      <w:lvlJc w:val="left"/>
      <w:rPr>
        <w:rFonts w:ascii="Times New Roman" w:hAnsi="Times New Roman" w:cs="Times New Roman" w:hint="default"/>
      </w:rPr>
    </w:lvl>
  </w:abstractNum>
  <w:abstractNum w:abstractNumId="20" w15:restartNumberingAfterBreak="0">
    <w:nsid w:val="022A3BBF"/>
    <w:multiLevelType w:val="hybridMultilevel"/>
    <w:tmpl w:val="1EEA4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2756A67"/>
    <w:multiLevelType w:val="singleLevel"/>
    <w:tmpl w:val="3512DAC3"/>
    <w:lvl w:ilvl="0">
      <w:start w:val="1"/>
      <w:numFmt w:val="lowerLetter"/>
      <w:lvlText w:val="(%1)"/>
      <w:lvlJc w:val="left"/>
      <w:pPr>
        <w:tabs>
          <w:tab w:val="num" w:pos="216"/>
        </w:tabs>
        <w:ind w:left="0"/>
      </w:pPr>
      <w:rPr>
        <w:rFonts w:cs="Times New Roman"/>
        <w:i/>
        <w:iCs/>
        <w:snapToGrid/>
        <w:spacing w:val="-10"/>
        <w:w w:val="110"/>
        <w:sz w:val="22"/>
        <w:szCs w:val="22"/>
      </w:rPr>
    </w:lvl>
  </w:abstractNum>
  <w:abstractNum w:abstractNumId="22"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3A05283"/>
    <w:multiLevelType w:val="multilevel"/>
    <w:tmpl w:val="CB5C1820"/>
    <w:lvl w:ilvl="0">
      <w:start w:val="7"/>
      <w:numFmt w:val="decimal"/>
      <w:lvlText w:val="%1."/>
      <w:lvlJc w:val="left"/>
      <w:pPr>
        <w:ind w:left="401" w:hanging="401"/>
      </w:pPr>
      <w:rPr>
        <w:rFonts w:hint="eastAsia"/>
        <w:strike w:val="0"/>
        <w:color w:val="231F20"/>
        <w:sz w:val="20"/>
        <w:szCs w:val="20"/>
      </w:rPr>
    </w:lvl>
    <w:lvl w:ilvl="1">
      <w:start w:val="1"/>
      <w:numFmt w:val="lowerLetter"/>
      <w:lvlText w:val="(%2)"/>
      <w:lvlJc w:val="left"/>
      <w:pPr>
        <w:ind w:left="797" w:hanging="268"/>
      </w:pPr>
      <w:rPr>
        <w:rFonts w:ascii="Cambria" w:eastAsia="MS Mincho" w:hAnsi="Cambria" w:cs="Cambria" w:hint="eastAsia"/>
        <w:color w:val="231F20"/>
        <w:sz w:val="20"/>
        <w:szCs w:val="20"/>
        <w:u w:val="none"/>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rPr>
        <w:rFonts w:hint="eastAsia"/>
      </w:rPr>
    </w:lvl>
    <w:lvl w:ilvl="5">
      <w:start w:val="1"/>
      <w:numFmt w:val="bullet"/>
      <w:lvlText w:val="•"/>
      <w:lvlJc w:val="left"/>
      <w:pPr>
        <w:ind w:left="3798" w:hanging="268"/>
      </w:pPr>
      <w:rPr>
        <w:rFonts w:hint="eastAsia"/>
      </w:rPr>
    </w:lvl>
    <w:lvl w:ilvl="6">
      <w:start w:val="1"/>
      <w:numFmt w:val="bullet"/>
      <w:lvlText w:val="•"/>
      <w:lvlJc w:val="left"/>
      <w:pPr>
        <w:ind w:left="4798" w:hanging="268"/>
      </w:pPr>
      <w:rPr>
        <w:rFonts w:hint="eastAsia"/>
      </w:rPr>
    </w:lvl>
    <w:lvl w:ilvl="7">
      <w:start w:val="1"/>
      <w:numFmt w:val="bullet"/>
      <w:lvlText w:val="•"/>
      <w:lvlJc w:val="left"/>
      <w:pPr>
        <w:ind w:left="5799" w:hanging="268"/>
      </w:pPr>
      <w:rPr>
        <w:rFonts w:hint="eastAsia"/>
      </w:rPr>
    </w:lvl>
    <w:lvl w:ilvl="8">
      <w:start w:val="1"/>
      <w:numFmt w:val="bullet"/>
      <w:lvlText w:val="•"/>
      <w:lvlJc w:val="left"/>
      <w:pPr>
        <w:ind w:left="6799" w:hanging="268"/>
      </w:pPr>
      <w:rPr>
        <w:rFonts w:hint="eastAsia"/>
      </w:rPr>
    </w:lvl>
  </w:abstractNum>
  <w:abstractNum w:abstractNumId="24"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047B0CF6"/>
    <w:multiLevelType w:val="hybridMultilevel"/>
    <w:tmpl w:val="69D487FE"/>
    <w:lvl w:ilvl="0" w:tplc="A76EC41A">
      <w:start w:val="1"/>
      <w:numFmt w:val="lowerLetter"/>
      <w:lvlText w:val="(%1)"/>
      <w:lvlJc w:val="left"/>
      <w:pPr>
        <w:ind w:left="432" w:hanging="360"/>
      </w:pPr>
      <w:rPr>
        <w:rFonts w:hint="default"/>
        <w:i/>
        <w:iCs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048768C7"/>
    <w:multiLevelType w:val="multilevel"/>
    <w:tmpl w:val="BF4087FC"/>
    <w:lvl w:ilvl="0">
      <w:start w:val="1"/>
      <w:numFmt w:val="decimal"/>
      <w:lvlText w:val="%1."/>
      <w:lvlJc w:val="left"/>
      <w:pPr>
        <w:ind w:left="544" w:hanging="427"/>
      </w:pPr>
      <w:rPr>
        <w:rFonts w:ascii="Cambria" w:eastAsia="Cambria" w:hAnsi="Cambria" w:cs="Cambria"/>
        <w:b w:val="0"/>
        <w:i w:val="0"/>
        <w:sz w:val="20"/>
        <w:szCs w:val="20"/>
      </w:rPr>
    </w:lvl>
    <w:lvl w:ilvl="1">
      <w:start w:val="1"/>
      <w:numFmt w:val="lowerLetter"/>
      <w:lvlText w:val="%2)"/>
      <w:lvlJc w:val="left"/>
      <w:pPr>
        <w:ind w:left="838" w:hanging="294"/>
      </w:pPr>
      <w:rPr>
        <w:rFonts w:ascii="Cambria" w:eastAsia="Cambria" w:hAnsi="Cambria" w:cs="Cambria"/>
        <w:b w:val="0"/>
        <w:i w:val="0"/>
        <w:sz w:val="20"/>
        <w:szCs w:val="20"/>
      </w:rPr>
    </w:lvl>
    <w:lvl w:ilvl="2">
      <w:numFmt w:val="bullet"/>
      <w:lvlText w:val="•"/>
      <w:lvlJc w:val="left"/>
      <w:pPr>
        <w:ind w:left="1780" w:hanging="294"/>
      </w:pPr>
    </w:lvl>
    <w:lvl w:ilvl="3">
      <w:numFmt w:val="bullet"/>
      <w:lvlText w:val="•"/>
      <w:lvlJc w:val="left"/>
      <w:pPr>
        <w:ind w:left="2721" w:hanging="294"/>
      </w:pPr>
    </w:lvl>
    <w:lvl w:ilvl="4">
      <w:numFmt w:val="bullet"/>
      <w:lvlText w:val="•"/>
      <w:lvlJc w:val="left"/>
      <w:pPr>
        <w:ind w:left="3662" w:hanging="294"/>
      </w:pPr>
    </w:lvl>
    <w:lvl w:ilvl="5">
      <w:numFmt w:val="bullet"/>
      <w:lvlText w:val="•"/>
      <w:lvlJc w:val="left"/>
      <w:pPr>
        <w:ind w:left="4602" w:hanging="294"/>
      </w:pPr>
    </w:lvl>
    <w:lvl w:ilvl="6">
      <w:numFmt w:val="bullet"/>
      <w:lvlText w:val="•"/>
      <w:lvlJc w:val="left"/>
      <w:pPr>
        <w:ind w:left="5543" w:hanging="294"/>
      </w:pPr>
    </w:lvl>
    <w:lvl w:ilvl="7">
      <w:numFmt w:val="bullet"/>
      <w:lvlText w:val="•"/>
      <w:lvlJc w:val="left"/>
      <w:pPr>
        <w:ind w:left="6484" w:hanging="294"/>
      </w:pPr>
    </w:lvl>
    <w:lvl w:ilvl="8">
      <w:numFmt w:val="bullet"/>
      <w:lvlText w:val="•"/>
      <w:lvlJc w:val="left"/>
      <w:pPr>
        <w:ind w:left="7424" w:hanging="294"/>
      </w:pPr>
    </w:lvl>
  </w:abstractNum>
  <w:abstractNum w:abstractNumId="28" w15:restartNumberingAfterBreak="0">
    <w:nsid w:val="04EF7752"/>
    <w:multiLevelType w:val="singleLevel"/>
    <w:tmpl w:val="3E6E6C83"/>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9" w15:restartNumberingAfterBreak="0">
    <w:nsid w:val="05110C54"/>
    <w:multiLevelType w:val="singleLevel"/>
    <w:tmpl w:val="6F2A2AB6"/>
    <w:name w:val="WW8Num18"/>
    <w:lvl w:ilvl="0">
      <w:start w:val="1"/>
      <w:numFmt w:val="lowerLetter"/>
      <w:lvlText w:val="%1)"/>
      <w:legacy w:legacy="1" w:legacySpace="0" w:legacyIndent="225"/>
      <w:lvlJc w:val="left"/>
      <w:rPr>
        <w:rFonts w:ascii="Times New Roman" w:hAnsi="Times New Roman" w:cs="Times New Roman" w:hint="default"/>
      </w:rPr>
    </w:lvl>
  </w:abstractNum>
  <w:abstractNum w:abstractNumId="30" w15:restartNumberingAfterBreak="0">
    <w:nsid w:val="051B7968"/>
    <w:multiLevelType w:val="multilevel"/>
    <w:tmpl w:val="AC720628"/>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31" w15:restartNumberingAfterBreak="0">
    <w:nsid w:val="0568115E"/>
    <w:multiLevelType w:val="singleLevel"/>
    <w:tmpl w:val="4D458B0A"/>
    <w:lvl w:ilvl="0">
      <w:start w:val="1"/>
      <w:numFmt w:val="lowerLetter"/>
      <w:lvlText w:val="(%1)"/>
      <w:lvlJc w:val="left"/>
      <w:pPr>
        <w:tabs>
          <w:tab w:val="num" w:pos="360"/>
        </w:tabs>
        <w:ind w:left="144"/>
      </w:pPr>
      <w:rPr>
        <w:rFonts w:cs="Times New Roman"/>
        <w:i/>
        <w:iCs/>
        <w:snapToGrid/>
        <w:spacing w:val="-4"/>
        <w:w w:val="105"/>
        <w:sz w:val="22"/>
        <w:szCs w:val="22"/>
      </w:rPr>
    </w:lvl>
  </w:abstractNum>
  <w:abstractNum w:abstractNumId="32" w15:restartNumberingAfterBreak="0">
    <w:nsid w:val="0584D935"/>
    <w:multiLevelType w:val="singleLevel"/>
    <w:tmpl w:val="47874C5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3" w15:restartNumberingAfterBreak="0">
    <w:nsid w:val="05B359F5"/>
    <w:multiLevelType w:val="multilevel"/>
    <w:tmpl w:val="BA18CF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05D26FED"/>
    <w:multiLevelType w:val="hybridMultilevel"/>
    <w:tmpl w:val="6746888C"/>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6101A9F"/>
    <w:multiLevelType w:val="singleLevel"/>
    <w:tmpl w:val="1DBF6F9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6" w15:restartNumberingAfterBreak="0">
    <w:nsid w:val="06406C67"/>
    <w:multiLevelType w:val="hybridMultilevel"/>
    <w:tmpl w:val="8F1C977E"/>
    <w:lvl w:ilvl="0" w:tplc="1610B9D4">
      <w:start w:val="1"/>
      <w:numFmt w:val="lowerRoman"/>
      <w:lvlText w:val="(%1)"/>
      <w:lvlJc w:val="left"/>
      <w:pPr>
        <w:ind w:left="1571" w:hanging="72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7"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69F306B"/>
    <w:multiLevelType w:val="hybridMultilevel"/>
    <w:tmpl w:val="912E2C4C"/>
    <w:lvl w:ilvl="0" w:tplc="A9D2890A">
      <w:start w:val="1"/>
      <w:numFmt w:val="decimal"/>
      <w:lvlText w:val="%1."/>
      <w:lvlJc w:val="left"/>
      <w:pPr>
        <w:ind w:left="720" w:hanging="360"/>
      </w:pPr>
      <w:rPr>
        <w:b w:val="0"/>
      </w:rPr>
    </w:lvl>
    <w:lvl w:ilvl="1" w:tplc="564E7922">
      <w:start w:val="1"/>
      <w:numFmt w:val="lowerLetter"/>
      <w:lvlText w:val="(%2)"/>
      <w:lvlJc w:val="left"/>
      <w:pPr>
        <w:ind w:left="1440" w:hanging="360"/>
      </w:pPr>
      <w:rPr>
        <w:rFonts w:hint="default"/>
        <w:u w:val="none"/>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6CA2D76"/>
    <w:multiLevelType w:val="hybridMultilevel"/>
    <w:tmpl w:val="846A754E"/>
    <w:lvl w:ilvl="0" w:tplc="C32C1714">
      <w:start w:val="1"/>
      <w:numFmt w:val="decimal"/>
      <w:lvlText w:val="%1."/>
      <w:lvlJc w:val="left"/>
      <w:pPr>
        <w:ind w:left="720" w:hanging="360"/>
      </w:pPr>
      <w:rPr>
        <w:b w:val="0"/>
      </w:r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6FE68AC"/>
    <w:multiLevelType w:val="multilevel"/>
    <w:tmpl w:val="D5663FB2"/>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070C16BD"/>
    <w:multiLevelType w:val="multilevel"/>
    <w:tmpl w:val="B76417AC"/>
    <w:lvl w:ilvl="0">
      <w:start w:val="1"/>
      <w:numFmt w:val="bullet"/>
      <w:lvlText w:val="-"/>
      <w:lvlJc w:val="left"/>
      <w:pPr>
        <w:ind w:left="720" w:firstLine="360"/>
      </w:pPr>
      <w:rPr>
        <w:rFonts w:ascii="Cambria" w:hAnsi="Cambria" w:hint="default"/>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07D51E6C"/>
    <w:multiLevelType w:val="hybridMultilevel"/>
    <w:tmpl w:val="849CF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7E57DF2"/>
    <w:multiLevelType w:val="hybridMultilevel"/>
    <w:tmpl w:val="EB3856BC"/>
    <w:lvl w:ilvl="0" w:tplc="EF089AAE">
      <w:start w:val="1"/>
      <w:numFmt w:val="decimal"/>
      <w:lvlText w:val="%1."/>
      <w:lvlJc w:val="left"/>
      <w:pPr>
        <w:ind w:left="402" w:hanging="285"/>
      </w:pPr>
      <w:rPr>
        <w:rFonts w:ascii="Cambria" w:eastAsia="Cambria" w:hAnsi="Cambria" w:cs="Cambria" w:hint="default"/>
        <w:b w:val="0"/>
        <w:bCs w:val="0"/>
        <w:i w:val="0"/>
        <w:iCs w:val="0"/>
        <w:w w:val="100"/>
        <w:sz w:val="20"/>
        <w:szCs w:val="20"/>
        <w:lang w:val="en-GB" w:eastAsia="en-US" w:bidi="ar-SA"/>
      </w:rPr>
    </w:lvl>
    <w:lvl w:ilvl="1" w:tplc="A220408E">
      <w:start w:val="1"/>
      <w:numFmt w:val="lowerLetter"/>
      <w:lvlText w:val="%2)"/>
      <w:lvlJc w:val="left"/>
      <w:pPr>
        <w:ind w:left="828" w:hanging="426"/>
      </w:pPr>
      <w:rPr>
        <w:rFonts w:ascii="Cambria" w:eastAsia="Cambria" w:hAnsi="Cambria" w:cs="Cambria" w:hint="default"/>
        <w:b w:val="0"/>
        <w:bCs w:val="0"/>
        <w:i w:val="0"/>
        <w:iCs w:val="0"/>
        <w:w w:val="100"/>
        <w:sz w:val="20"/>
        <w:szCs w:val="20"/>
        <w:lang w:val="en-GB" w:eastAsia="en-US" w:bidi="ar-SA"/>
      </w:rPr>
    </w:lvl>
    <w:lvl w:ilvl="2" w:tplc="F6EEC528">
      <w:numFmt w:val="bullet"/>
      <w:lvlText w:val="•"/>
      <w:lvlJc w:val="left"/>
      <w:pPr>
        <w:ind w:left="1762" w:hanging="426"/>
      </w:pPr>
      <w:rPr>
        <w:rFonts w:hint="default"/>
        <w:lang w:val="en-GB" w:eastAsia="en-US" w:bidi="ar-SA"/>
      </w:rPr>
    </w:lvl>
    <w:lvl w:ilvl="3" w:tplc="3634C5FA">
      <w:numFmt w:val="bullet"/>
      <w:lvlText w:val="•"/>
      <w:lvlJc w:val="left"/>
      <w:pPr>
        <w:ind w:left="2705" w:hanging="426"/>
      </w:pPr>
      <w:rPr>
        <w:rFonts w:hint="default"/>
        <w:lang w:val="en-GB" w:eastAsia="en-US" w:bidi="ar-SA"/>
      </w:rPr>
    </w:lvl>
    <w:lvl w:ilvl="4" w:tplc="809C651A">
      <w:numFmt w:val="bullet"/>
      <w:lvlText w:val="•"/>
      <w:lvlJc w:val="left"/>
      <w:pPr>
        <w:ind w:left="3648" w:hanging="426"/>
      </w:pPr>
      <w:rPr>
        <w:rFonts w:hint="default"/>
        <w:lang w:val="en-GB" w:eastAsia="en-US" w:bidi="ar-SA"/>
      </w:rPr>
    </w:lvl>
    <w:lvl w:ilvl="5" w:tplc="F3441098">
      <w:numFmt w:val="bullet"/>
      <w:lvlText w:val="•"/>
      <w:lvlJc w:val="left"/>
      <w:pPr>
        <w:ind w:left="4591" w:hanging="426"/>
      </w:pPr>
      <w:rPr>
        <w:rFonts w:hint="default"/>
        <w:lang w:val="en-GB" w:eastAsia="en-US" w:bidi="ar-SA"/>
      </w:rPr>
    </w:lvl>
    <w:lvl w:ilvl="6" w:tplc="0F1E785C">
      <w:numFmt w:val="bullet"/>
      <w:lvlText w:val="•"/>
      <w:lvlJc w:val="left"/>
      <w:pPr>
        <w:ind w:left="5534" w:hanging="426"/>
      </w:pPr>
      <w:rPr>
        <w:rFonts w:hint="default"/>
        <w:lang w:val="en-GB" w:eastAsia="en-US" w:bidi="ar-SA"/>
      </w:rPr>
    </w:lvl>
    <w:lvl w:ilvl="7" w:tplc="BBC6110E">
      <w:numFmt w:val="bullet"/>
      <w:lvlText w:val="•"/>
      <w:lvlJc w:val="left"/>
      <w:pPr>
        <w:ind w:left="6477" w:hanging="426"/>
      </w:pPr>
      <w:rPr>
        <w:rFonts w:hint="default"/>
        <w:lang w:val="en-GB" w:eastAsia="en-US" w:bidi="ar-SA"/>
      </w:rPr>
    </w:lvl>
    <w:lvl w:ilvl="8" w:tplc="938845EE">
      <w:numFmt w:val="bullet"/>
      <w:lvlText w:val="•"/>
      <w:lvlJc w:val="left"/>
      <w:pPr>
        <w:ind w:left="7420" w:hanging="426"/>
      </w:pPr>
      <w:rPr>
        <w:rFonts w:hint="default"/>
        <w:lang w:val="en-GB" w:eastAsia="en-US" w:bidi="ar-SA"/>
      </w:rPr>
    </w:lvl>
  </w:abstractNum>
  <w:abstractNum w:abstractNumId="45" w15:restartNumberingAfterBreak="0">
    <w:nsid w:val="08957198"/>
    <w:multiLevelType w:val="hybridMultilevel"/>
    <w:tmpl w:val="517EC5D0"/>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08961621"/>
    <w:multiLevelType w:val="hybridMultilevel"/>
    <w:tmpl w:val="52A4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89B49A5"/>
    <w:multiLevelType w:val="hybridMultilevel"/>
    <w:tmpl w:val="D41E29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08AE3E57"/>
    <w:multiLevelType w:val="multilevel"/>
    <w:tmpl w:val="2D84AC9E"/>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49" w15:restartNumberingAfterBreak="0">
    <w:nsid w:val="08AF5771"/>
    <w:multiLevelType w:val="multilevel"/>
    <w:tmpl w:val="8230E63C"/>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092A52A9"/>
    <w:multiLevelType w:val="hybridMultilevel"/>
    <w:tmpl w:val="C1243BAC"/>
    <w:lvl w:ilvl="0" w:tplc="B22850F2">
      <w:start w:val="4"/>
      <w:numFmt w:val="decimal"/>
      <w:lvlText w:val="%1."/>
      <w:lvlJc w:val="left"/>
      <w:pPr>
        <w:tabs>
          <w:tab w:val="num" w:pos="720"/>
        </w:tabs>
        <w:ind w:left="720" w:hanging="360"/>
      </w:pPr>
      <w:rPr>
        <w:rFonts w:hint="default"/>
      </w:rPr>
    </w:lvl>
    <w:lvl w:ilvl="1" w:tplc="A60A746C" w:tentative="1">
      <w:start w:val="1"/>
      <w:numFmt w:val="lowerLetter"/>
      <w:lvlText w:val="%2."/>
      <w:lvlJc w:val="left"/>
      <w:pPr>
        <w:tabs>
          <w:tab w:val="num" w:pos="1440"/>
        </w:tabs>
        <w:ind w:left="1440" w:hanging="360"/>
      </w:pPr>
    </w:lvl>
    <w:lvl w:ilvl="2" w:tplc="C74A0832" w:tentative="1">
      <w:start w:val="1"/>
      <w:numFmt w:val="lowerRoman"/>
      <w:lvlText w:val="%3."/>
      <w:lvlJc w:val="right"/>
      <w:pPr>
        <w:tabs>
          <w:tab w:val="num" w:pos="2160"/>
        </w:tabs>
        <w:ind w:left="2160" w:hanging="180"/>
      </w:pPr>
    </w:lvl>
    <w:lvl w:ilvl="3" w:tplc="C80CF00E" w:tentative="1">
      <w:start w:val="1"/>
      <w:numFmt w:val="decimal"/>
      <w:lvlText w:val="%4."/>
      <w:lvlJc w:val="left"/>
      <w:pPr>
        <w:tabs>
          <w:tab w:val="num" w:pos="2880"/>
        </w:tabs>
        <w:ind w:left="2880" w:hanging="360"/>
      </w:pPr>
    </w:lvl>
    <w:lvl w:ilvl="4" w:tplc="C7A479B0" w:tentative="1">
      <w:start w:val="1"/>
      <w:numFmt w:val="lowerLetter"/>
      <w:lvlText w:val="%5."/>
      <w:lvlJc w:val="left"/>
      <w:pPr>
        <w:tabs>
          <w:tab w:val="num" w:pos="3600"/>
        </w:tabs>
        <w:ind w:left="3600" w:hanging="360"/>
      </w:pPr>
    </w:lvl>
    <w:lvl w:ilvl="5" w:tplc="B7F6EB32" w:tentative="1">
      <w:start w:val="1"/>
      <w:numFmt w:val="lowerRoman"/>
      <w:lvlText w:val="%6."/>
      <w:lvlJc w:val="right"/>
      <w:pPr>
        <w:tabs>
          <w:tab w:val="num" w:pos="4320"/>
        </w:tabs>
        <w:ind w:left="4320" w:hanging="180"/>
      </w:pPr>
    </w:lvl>
    <w:lvl w:ilvl="6" w:tplc="940E434E" w:tentative="1">
      <w:start w:val="1"/>
      <w:numFmt w:val="decimal"/>
      <w:lvlText w:val="%7."/>
      <w:lvlJc w:val="left"/>
      <w:pPr>
        <w:tabs>
          <w:tab w:val="num" w:pos="5040"/>
        </w:tabs>
        <w:ind w:left="5040" w:hanging="360"/>
      </w:pPr>
    </w:lvl>
    <w:lvl w:ilvl="7" w:tplc="8060752C" w:tentative="1">
      <w:start w:val="1"/>
      <w:numFmt w:val="lowerLetter"/>
      <w:lvlText w:val="%8."/>
      <w:lvlJc w:val="left"/>
      <w:pPr>
        <w:tabs>
          <w:tab w:val="num" w:pos="5760"/>
        </w:tabs>
        <w:ind w:left="5760" w:hanging="360"/>
      </w:pPr>
    </w:lvl>
    <w:lvl w:ilvl="8" w:tplc="B5922B80" w:tentative="1">
      <w:start w:val="1"/>
      <w:numFmt w:val="lowerRoman"/>
      <w:lvlText w:val="%9."/>
      <w:lvlJc w:val="right"/>
      <w:pPr>
        <w:tabs>
          <w:tab w:val="num" w:pos="6480"/>
        </w:tabs>
        <w:ind w:left="6480" w:hanging="180"/>
      </w:pPr>
    </w:lvl>
  </w:abstractNum>
  <w:abstractNum w:abstractNumId="52" w15:restartNumberingAfterBreak="0">
    <w:nsid w:val="0A191001"/>
    <w:multiLevelType w:val="multilevel"/>
    <w:tmpl w:val="78BC4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0A812CA7"/>
    <w:multiLevelType w:val="hybridMultilevel"/>
    <w:tmpl w:val="CF7AFB96"/>
    <w:lvl w:ilvl="0" w:tplc="E22E9260">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54" w15:restartNumberingAfterBreak="0">
    <w:nsid w:val="0A93530A"/>
    <w:multiLevelType w:val="multilevel"/>
    <w:tmpl w:val="F5E87B78"/>
    <w:lvl w:ilvl="0">
      <w:start w:val="1"/>
      <w:numFmt w:val="decimal"/>
      <w:lvlText w:val="%1."/>
      <w:lvlJc w:val="left"/>
      <w:pPr>
        <w:ind w:left="720" w:hanging="360"/>
      </w:pPr>
    </w:lvl>
    <w:lvl w:ilvl="1">
      <w:start w:val="1"/>
      <w:numFmt w:val="lowerLetter"/>
      <w:lvlText w:val="%2)"/>
      <w:lvlJc w:val="left"/>
      <w:pPr>
        <w:ind w:left="1440" w:hanging="360"/>
      </w:pPr>
    </w:lvl>
    <w:lvl w:ilvl="2">
      <w:start w:val="1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0AAD4E83"/>
    <w:multiLevelType w:val="hybridMultilevel"/>
    <w:tmpl w:val="6A989FE2"/>
    <w:lvl w:ilvl="0" w:tplc="040C001B">
      <w:start w:val="1"/>
      <w:numFmt w:val="lowerRoman"/>
      <w:lvlText w:val="%1."/>
      <w:lvlJc w:val="right"/>
      <w:pPr>
        <w:ind w:left="927" w:hanging="360"/>
      </w:p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6"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0AEA6C15"/>
    <w:multiLevelType w:val="multilevel"/>
    <w:tmpl w:val="70DAF500"/>
    <w:lvl w:ilvl="0">
      <w:start w:val="1"/>
      <w:numFmt w:val="upperLetter"/>
      <w:lvlText w:val="%1."/>
      <w:lvlJc w:val="left"/>
      <w:pPr>
        <w:ind w:left="544" w:hanging="426"/>
      </w:pPr>
      <w:rPr>
        <w:rFonts w:ascii="Cambria" w:eastAsia="Cambria" w:hAnsi="Cambria" w:cs="Cambria"/>
        <w:b/>
        <w:sz w:val="20"/>
        <w:szCs w:val="20"/>
      </w:rPr>
    </w:lvl>
    <w:lvl w:ilvl="1">
      <w:start w:val="1"/>
      <w:numFmt w:val="lowerRoman"/>
      <w:lvlText w:val="%2)"/>
      <w:lvlJc w:val="left"/>
      <w:pPr>
        <w:ind w:left="957" w:hanging="412"/>
      </w:pPr>
      <w:rPr>
        <w:rFonts w:ascii="Cambria" w:eastAsia="Cambria" w:hAnsi="Cambria" w:cs="Cambria"/>
        <w:sz w:val="20"/>
        <w:szCs w:val="20"/>
      </w:rPr>
    </w:lvl>
    <w:lvl w:ilvl="2">
      <w:numFmt w:val="bullet"/>
      <w:lvlText w:val="•"/>
      <w:lvlJc w:val="left"/>
      <w:pPr>
        <w:ind w:left="1945" w:hanging="412"/>
      </w:pPr>
    </w:lvl>
    <w:lvl w:ilvl="3">
      <w:numFmt w:val="bullet"/>
      <w:lvlText w:val="•"/>
      <w:lvlJc w:val="left"/>
      <w:pPr>
        <w:ind w:left="2931" w:hanging="411"/>
      </w:pPr>
    </w:lvl>
    <w:lvl w:ilvl="4">
      <w:numFmt w:val="bullet"/>
      <w:lvlText w:val="•"/>
      <w:lvlJc w:val="left"/>
      <w:pPr>
        <w:ind w:left="3916" w:hanging="411"/>
      </w:pPr>
    </w:lvl>
    <w:lvl w:ilvl="5">
      <w:numFmt w:val="bullet"/>
      <w:lvlText w:val="•"/>
      <w:lvlJc w:val="left"/>
      <w:pPr>
        <w:ind w:left="4902" w:hanging="412"/>
      </w:pPr>
    </w:lvl>
    <w:lvl w:ilvl="6">
      <w:numFmt w:val="bullet"/>
      <w:lvlText w:val="•"/>
      <w:lvlJc w:val="left"/>
      <w:pPr>
        <w:ind w:left="5887" w:hanging="412"/>
      </w:pPr>
    </w:lvl>
    <w:lvl w:ilvl="7">
      <w:numFmt w:val="bullet"/>
      <w:lvlText w:val="•"/>
      <w:lvlJc w:val="left"/>
      <w:pPr>
        <w:ind w:left="6873" w:hanging="412"/>
      </w:pPr>
    </w:lvl>
    <w:lvl w:ilvl="8">
      <w:numFmt w:val="bullet"/>
      <w:lvlText w:val="•"/>
      <w:lvlJc w:val="left"/>
      <w:pPr>
        <w:ind w:left="7858" w:hanging="412"/>
      </w:pPr>
    </w:lvl>
  </w:abstractNum>
  <w:abstractNum w:abstractNumId="58" w15:restartNumberingAfterBreak="0">
    <w:nsid w:val="0B17180F"/>
    <w:multiLevelType w:val="hybridMultilevel"/>
    <w:tmpl w:val="8D8809EA"/>
    <w:lvl w:ilvl="0" w:tplc="0C0A0017">
      <w:start w:val="1"/>
      <w:numFmt w:val="low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59"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0B624F5D"/>
    <w:multiLevelType w:val="hybridMultilevel"/>
    <w:tmpl w:val="ED22E66E"/>
    <w:lvl w:ilvl="0" w:tplc="C66A8C02">
      <w:start w:val="1"/>
      <w:numFmt w:val="bullet"/>
      <w:lvlText w:val="-"/>
      <w:lvlJc w:val="left"/>
      <w:pPr>
        <w:ind w:left="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57641AA">
      <w:start w:val="1"/>
      <w:numFmt w:val="bullet"/>
      <w:lvlText w:val="o"/>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D6A9024">
      <w:start w:val="1"/>
      <w:numFmt w:val="bullet"/>
      <w:lvlText w:val="▪"/>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069994">
      <w:start w:val="1"/>
      <w:numFmt w:val="bullet"/>
      <w:lvlText w:val="•"/>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445394">
      <w:start w:val="1"/>
      <w:numFmt w:val="bullet"/>
      <w:lvlText w:val="o"/>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B2432B6">
      <w:start w:val="1"/>
      <w:numFmt w:val="bullet"/>
      <w:lvlText w:val="▪"/>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17E93DA">
      <w:start w:val="1"/>
      <w:numFmt w:val="bullet"/>
      <w:lvlText w:val="•"/>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3E8446">
      <w:start w:val="1"/>
      <w:numFmt w:val="bullet"/>
      <w:lvlText w:val="o"/>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F360528">
      <w:start w:val="1"/>
      <w:numFmt w:val="bullet"/>
      <w:lvlText w:val="▪"/>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0BDC2005"/>
    <w:multiLevelType w:val="multilevel"/>
    <w:tmpl w:val="19F8BB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0BED415F"/>
    <w:multiLevelType w:val="hybridMultilevel"/>
    <w:tmpl w:val="91026A58"/>
    <w:lvl w:ilvl="0" w:tplc="929E50C8">
      <w:start w:val="6"/>
      <w:numFmt w:val="decimal"/>
      <w:lvlText w:val="%1."/>
      <w:lvlJc w:val="left"/>
      <w:pPr>
        <w:ind w:left="234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CDA35FD"/>
    <w:multiLevelType w:val="hybridMultilevel"/>
    <w:tmpl w:val="9FE48CFE"/>
    <w:lvl w:ilvl="0" w:tplc="94F87894">
      <w:start w:val="1"/>
      <w:numFmt w:val="lowerLetter"/>
      <w:lvlText w:val="%1)"/>
      <w:lvlJc w:val="left"/>
      <w:pPr>
        <w:ind w:left="644" w:hanging="360"/>
      </w:pPr>
      <w:rPr>
        <w:rFonts w:asciiTheme="majorHAnsi" w:eastAsia="Times New Roman" w:hAnsiTheme="majorHAnsi"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4"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0E27209C"/>
    <w:multiLevelType w:val="multilevel"/>
    <w:tmpl w:val="4FA4CDE2"/>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0E660795"/>
    <w:multiLevelType w:val="hybridMultilevel"/>
    <w:tmpl w:val="897CBFD2"/>
    <w:lvl w:ilvl="0" w:tplc="792AC374">
      <w:start w:val="1"/>
      <w:numFmt w:val="decimal"/>
      <w:lvlText w:val="%1."/>
      <w:lvlJc w:val="left"/>
      <w:pPr>
        <w:ind w:left="502" w:hanging="360"/>
      </w:pPr>
      <w:rPr>
        <w:rFonts w:asciiTheme="majorHAnsi" w:eastAsia="Times New Roman" w:hAnsiTheme="majorHAnsi" w:cs="Times New Roman"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2" w15:restartNumberingAfterBreak="0">
    <w:nsid w:val="106C2EEB"/>
    <w:multiLevelType w:val="multilevel"/>
    <w:tmpl w:val="2F762EF6"/>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10EA13D8"/>
    <w:multiLevelType w:val="singleLevel"/>
    <w:tmpl w:val="D2B6257C"/>
    <w:name w:val="WW8Num3"/>
    <w:lvl w:ilvl="0">
      <w:start w:val="1"/>
      <w:numFmt w:val="bullet"/>
      <w:lvlText w:val="-"/>
      <w:lvlJc w:val="left"/>
      <w:pPr>
        <w:tabs>
          <w:tab w:val="num" w:pos="0"/>
        </w:tabs>
        <w:ind w:left="842" w:hanging="360"/>
      </w:pPr>
      <w:rPr>
        <w:rFonts w:ascii="Mincho" w:eastAsia="Mincho" w:hint="eastAsia"/>
      </w:rPr>
    </w:lvl>
  </w:abstractNum>
  <w:abstractNum w:abstractNumId="74"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10EF6531"/>
    <w:multiLevelType w:val="hybridMultilevel"/>
    <w:tmpl w:val="AD7CE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10177A3"/>
    <w:multiLevelType w:val="multilevel"/>
    <w:tmpl w:val="F5C29908"/>
    <w:lvl w:ilvl="0">
      <w:start w:val="1"/>
      <w:numFmt w:val="decimal"/>
      <w:lvlText w:val="%1."/>
      <w:lvlJc w:val="left"/>
      <w:pPr>
        <w:ind w:left="402" w:hanging="285"/>
      </w:pPr>
      <w:rPr>
        <w:sz w:val="20"/>
        <w:szCs w:val="20"/>
      </w:rPr>
    </w:lvl>
    <w:lvl w:ilvl="1">
      <w:start w:val="1"/>
      <w:numFmt w:val="lowerLetter"/>
      <w:lvlText w:val="%2)"/>
      <w:lvlJc w:val="left"/>
      <w:pPr>
        <w:ind w:left="686" w:hanging="284"/>
      </w:pPr>
      <w:rPr>
        <w:rFonts w:ascii="Cambria" w:eastAsia="Cambria" w:hAnsi="Cambria" w:cs="Cambria"/>
        <w:strike/>
        <w:sz w:val="20"/>
        <w:szCs w:val="20"/>
      </w:rPr>
    </w:lvl>
    <w:lvl w:ilvl="2">
      <w:start w:val="1"/>
      <w:numFmt w:val="lowerRoman"/>
      <w:lvlText w:val="%3)"/>
      <w:lvlJc w:val="left"/>
      <w:pPr>
        <w:ind w:left="969" w:hanging="284"/>
      </w:pPr>
      <w:rPr>
        <w:rFonts w:ascii="Times New Roman" w:eastAsia="Times New Roman" w:hAnsi="Times New Roman" w:cs="Times New Roman"/>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77" w15:restartNumberingAfterBreak="0">
    <w:nsid w:val="11021F59"/>
    <w:multiLevelType w:val="hybridMultilevel"/>
    <w:tmpl w:val="F0D4B56A"/>
    <w:lvl w:ilvl="0" w:tplc="F5289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1395EB4"/>
    <w:multiLevelType w:val="multilevel"/>
    <w:tmpl w:val="ED8224E6"/>
    <w:lvl w:ilvl="0">
      <w:start w:val="1"/>
      <w:numFmt w:val="decimal"/>
      <w:lvlText w:val="%1."/>
      <w:lvlJc w:val="left"/>
      <w:pPr>
        <w:ind w:left="658" w:hanging="540"/>
      </w:pPr>
      <w:rPr>
        <w:rFonts w:ascii="Cambria" w:eastAsia="Cambria" w:hAnsi="Cambria" w:cs="Cambria"/>
        <w:b w:val="0"/>
        <w:i w:val="0"/>
        <w:sz w:val="20"/>
        <w:szCs w:val="20"/>
      </w:rPr>
    </w:lvl>
    <w:lvl w:ilvl="1">
      <w:start w:val="1"/>
      <w:numFmt w:val="bullet"/>
      <w:lvlText w:val="–"/>
      <w:lvlJc w:val="left"/>
      <w:pPr>
        <w:ind w:left="944" w:hanging="260"/>
      </w:pPr>
      <w:rPr>
        <w:rFonts w:ascii="Cambria" w:eastAsia="Cambria" w:hAnsi="Cambria" w:cs="Cambria"/>
        <w:b w:val="0"/>
        <w:i w:val="0"/>
        <w:sz w:val="20"/>
        <w:szCs w:val="20"/>
      </w:rPr>
    </w:lvl>
    <w:lvl w:ilvl="2">
      <w:start w:val="1"/>
      <w:numFmt w:val="bullet"/>
      <w:lvlText w:val="•"/>
      <w:lvlJc w:val="left"/>
      <w:pPr>
        <w:ind w:left="1871" w:hanging="260"/>
      </w:pPr>
    </w:lvl>
    <w:lvl w:ilvl="3">
      <w:start w:val="1"/>
      <w:numFmt w:val="bullet"/>
      <w:lvlText w:val="•"/>
      <w:lvlJc w:val="left"/>
      <w:pPr>
        <w:ind w:left="2802" w:hanging="260"/>
      </w:pPr>
    </w:lvl>
    <w:lvl w:ilvl="4">
      <w:start w:val="1"/>
      <w:numFmt w:val="bullet"/>
      <w:lvlText w:val="•"/>
      <w:lvlJc w:val="left"/>
      <w:pPr>
        <w:ind w:left="3733" w:hanging="260"/>
      </w:pPr>
    </w:lvl>
    <w:lvl w:ilvl="5">
      <w:start w:val="1"/>
      <w:numFmt w:val="bullet"/>
      <w:lvlText w:val="•"/>
      <w:lvlJc w:val="left"/>
      <w:pPr>
        <w:ind w:left="4664" w:hanging="260"/>
      </w:pPr>
    </w:lvl>
    <w:lvl w:ilvl="6">
      <w:start w:val="1"/>
      <w:numFmt w:val="bullet"/>
      <w:lvlText w:val="•"/>
      <w:lvlJc w:val="left"/>
      <w:pPr>
        <w:ind w:left="5596" w:hanging="260"/>
      </w:pPr>
    </w:lvl>
    <w:lvl w:ilvl="7">
      <w:start w:val="1"/>
      <w:numFmt w:val="bullet"/>
      <w:lvlText w:val="•"/>
      <w:lvlJc w:val="left"/>
      <w:pPr>
        <w:ind w:left="6527" w:hanging="260"/>
      </w:pPr>
    </w:lvl>
    <w:lvl w:ilvl="8">
      <w:start w:val="1"/>
      <w:numFmt w:val="bullet"/>
      <w:lvlText w:val="•"/>
      <w:lvlJc w:val="left"/>
      <w:pPr>
        <w:ind w:left="7458" w:hanging="260"/>
      </w:pPr>
    </w:lvl>
  </w:abstractNum>
  <w:abstractNum w:abstractNumId="79" w15:restartNumberingAfterBreak="0">
    <w:nsid w:val="11466662"/>
    <w:multiLevelType w:val="hybridMultilevel"/>
    <w:tmpl w:val="50F8A5CE"/>
    <w:lvl w:ilvl="0" w:tplc="5F023C4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11C02517"/>
    <w:multiLevelType w:val="hybridMultilevel"/>
    <w:tmpl w:val="C46C1D2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90001">
      <w:start w:val="1"/>
      <w:numFmt w:val="bullet"/>
      <w:lvlText w:val=""/>
      <w:lvlJc w:val="left"/>
      <w:pPr>
        <w:ind w:left="2340" w:hanging="360"/>
      </w:pPr>
      <w:rPr>
        <w:rFonts w:ascii="Symbol" w:hAnsi="Symbol" w:hint="default"/>
      </w:rPr>
    </w:lvl>
    <w:lvl w:ilvl="3" w:tplc="040C000F">
      <w:start w:val="1"/>
      <w:numFmt w:val="decimal"/>
      <w:lvlText w:val="%4."/>
      <w:lvlJc w:val="left"/>
      <w:pPr>
        <w:ind w:left="2880" w:hanging="360"/>
      </w:pPr>
    </w:lvl>
    <w:lvl w:ilvl="4" w:tplc="A1B2CA46">
      <w:start w:val="1"/>
      <w:numFmt w:val="bullet"/>
      <w:lvlText w:val="-"/>
      <w:lvlJc w:val="left"/>
      <w:pPr>
        <w:ind w:left="3600" w:hanging="360"/>
      </w:pPr>
      <w:rPr>
        <w:rFonts w:ascii="Cambria" w:eastAsia="Times New Roman" w:hAnsi="Cambria" w:cs="Times New Roman"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11DB34BB"/>
    <w:multiLevelType w:val="hybridMultilevel"/>
    <w:tmpl w:val="BCB28682"/>
    <w:lvl w:ilvl="0" w:tplc="08E6DF58">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15:restartNumberingAfterBreak="0">
    <w:nsid w:val="11DD04CE"/>
    <w:multiLevelType w:val="hybridMultilevel"/>
    <w:tmpl w:val="16B6AE58"/>
    <w:lvl w:ilvl="0" w:tplc="D15A1882">
      <w:start w:val="1"/>
      <w:numFmt w:val="lowerRoman"/>
      <w:lvlText w:val="%1)"/>
      <w:lvlJc w:val="left"/>
      <w:pPr>
        <w:ind w:left="1004" w:hanging="720"/>
      </w:pPr>
      <w:rPr>
        <w:rFonts w:asciiTheme="majorHAnsi" w:hAnsiTheme="majorHAnsi" w:cs="Times New Roman" w:hint="default"/>
      </w:rPr>
    </w:lvl>
    <w:lvl w:ilvl="1" w:tplc="4C26DFA6" w:tentative="1">
      <w:start w:val="1"/>
      <w:numFmt w:val="lowerLetter"/>
      <w:lvlText w:val="%2."/>
      <w:lvlJc w:val="left"/>
      <w:pPr>
        <w:ind w:left="1364" w:hanging="360"/>
      </w:pPr>
    </w:lvl>
    <w:lvl w:ilvl="2" w:tplc="7FA43590" w:tentative="1">
      <w:start w:val="1"/>
      <w:numFmt w:val="lowerRoman"/>
      <w:lvlText w:val="%3."/>
      <w:lvlJc w:val="right"/>
      <w:pPr>
        <w:ind w:left="2084" w:hanging="180"/>
      </w:pPr>
    </w:lvl>
    <w:lvl w:ilvl="3" w:tplc="1C9C0906" w:tentative="1">
      <w:start w:val="1"/>
      <w:numFmt w:val="decimal"/>
      <w:lvlText w:val="%4."/>
      <w:lvlJc w:val="left"/>
      <w:pPr>
        <w:ind w:left="2804" w:hanging="360"/>
      </w:pPr>
    </w:lvl>
    <w:lvl w:ilvl="4" w:tplc="73D42584" w:tentative="1">
      <w:start w:val="1"/>
      <w:numFmt w:val="lowerLetter"/>
      <w:lvlText w:val="%5."/>
      <w:lvlJc w:val="left"/>
      <w:pPr>
        <w:ind w:left="3524" w:hanging="360"/>
      </w:pPr>
    </w:lvl>
    <w:lvl w:ilvl="5" w:tplc="A7BC806C" w:tentative="1">
      <w:start w:val="1"/>
      <w:numFmt w:val="lowerRoman"/>
      <w:lvlText w:val="%6."/>
      <w:lvlJc w:val="right"/>
      <w:pPr>
        <w:ind w:left="4244" w:hanging="180"/>
      </w:pPr>
    </w:lvl>
    <w:lvl w:ilvl="6" w:tplc="0FDCCD4C" w:tentative="1">
      <w:start w:val="1"/>
      <w:numFmt w:val="decimal"/>
      <w:lvlText w:val="%7."/>
      <w:lvlJc w:val="left"/>
      <w:pPr>
        <w:ind w:left="4964" w:hanging="360"/>
      </w:pPr>
    </w:lvl>
    <w:lvl w:ilvl="7" w:tplc="7E0E86EC" w:tentative="1">
      <w:start w:val="1"/>
      <w:numFmt w:val="lowerLetter"/>
      <w:lvlText w:val="%8."/>
      <w:lvlJc w:val="left"/>
      <w:pPr>
        <w:ind w:left="5684" w:hanging="360"/>
      </w:pPr>
    </w:lvl>
    <w:lvl w:ilvl="8" w:tplc="8ED4E4D0" w:tentative="1">
      <w:start w:val="1"/>
      <w:numFmt w:val="lowerRoman"/>
      <w:lvlText w:val="%9."/>
      <w:lvlJc w:val="right"/>
      <w:pPr>
        <w:ind w:left="6404" w:hanging="180"/>
      </w:pPr>
    </w:lvl>
  </w:abstractNum>
  <w:abstractNum w:abstractNumId="84" w15:restartNumberingAfterBreak="0">
    <w:nsid w:val="11E82B72"/>
    <w:multiLevelType w:val="multilevel"/>
    <w:tmpl w:val="8EB64D80"/>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5" w15:restartNumberingAfterBreak="0">
    <w:nsid w:val="11FE7CC0"/>
    <w:multiLevelType w:val="hybridMultilevel"/>
    <w:tmpl w:val="61DEE200"/>
    <w:lvl w:ilvl="0" w:tplc="8940C364">
      <w:start w:val="1"/>
      <w:numFmt w:val="decimal"/>
      <w:lvlText w:val="%1."/>
      <w:lvlJc w:val="left"/>
      <w:pPr>
        <w:ind w:left="447" w:hanging="360"/>
      </w:pPr>
      <w:rPr>
        <w:rFonts w:hint="default"/>
      </w:rPr>
    </w:lvl>
    <w:lvl w:ilvl="1" w:tplc="08090019" w:tentative="1">
      <w:start w:val="1"/>
      <w:numFmt w:val="lowerLetter"/>
      <w:lvlText w:val="%2."/>
      <w:lvlJc w:val="left"/>
      <w:pPr>
        <w:ind w:left="1167" w:hanging="360"/>
      </w:pPr>
    </w:lvl>
    <w:lvl w:ilvl="2" w:tplc="0809001B" w:tentative="1">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86" w15:restartNumberingAfterBreak="0">
    <w:nsid w:val="12142C47"/>
    <w:multiLevelType w:val="multilevel"/>
    <w:tmpl w:val="AB3EF2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136E04FB"/>
    <w:multiLevelType w:val="multilevel"/>
    <w:tmpl w:val="7B2009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3B9431B"/>
    <w:multiLevelType w:val="hybridMultilevel"/>
    <w:tmpl w:val="3E56B966"/>
    <w:lvl w:ilvl="0" w:tplc="2FC29828">
      <w:start w:val="174"/>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140715E8"/>
    <w:multiLevelType w:val="hybridMultilevel"/>
    <w:tmpl w:val="5E626234"/>
    <w:lvl w:ilvl="0" w:tplc="FFFFFFFF">
      <w:start w:val="1"/>
      <w:numFmt w:val="upp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90" w15:restartNumberingAfterBreak="0">
    <w:nsid w:val="14356626"/>
    <w:multiLevelType w:val="hybridMultilevel"/>
    <w:tmpl w:val="054EEBB6"/>
    <w:lvl w:ilvl="0" w:tplc="1809000F">
      <w:start w:val="1"/>
      <w:numFmt w:val="decimal"/>
      <w:lvlText w:val="%1."/>
      <w:lvlJc w:val="left"/>
      <w:pPr>
        <w:ind w:left="4188"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146E6A9A"/>
    <w:multiLevelType w:val="hybridMultilevel"/>
    <w:tmpl w:val="C72692FC"/>
    <w:lvl w:ilvl="0" w:tplc="3D8CB1C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4BE691C"/>
    <w:multiLevelType w:val="hybridMultilevel"/>
    <w:tmpl w:val="FAB23B04"/>
    <w:lvl w:ilvl="0" w:tplc="DD92D1A4">
      <w:start w:val="96"/>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94" w15:restartNumberingAfterBreak="0">
    <w:nsid w:val="16446E98"/>
    <w:multiLevelType w:val="hybridMultilevel"/>
    <w:tmpl w:val="1FDA4CDA"/>
    <w:lvl w:ilvl="0" w:tplc="0C0A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5"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169B6CD7"/>
    <w:multiLevelType w:val="hybridMultilevel"/>
    <w:tmpl w:val="8FC4D9D0"/>
    <w:lvl w:ilvl="0" w:tplc="3DECE2F4">
      <w:start w:val="1"/>
      <w:numFmt w:val="bullet"/>
      <w:lvlText w:val="-"/>
      <w:lvlJc w:val="left"/>
      <w:pPr>
        <w:ind w:left="1080" w:hanging="360"/>
      </w:pPr>
      <w:rPr>
        <w:rFonts w:ascii="Cambria" w:hAnsi="Cambri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7" w15:restartNumberingAfterBreak="0">
    <w:nsid w:val="16CC44E0"/>
    <w:multiLevelType w:val="multilevel"/>
    <w:tmpl w:val="2C8A2088"/>
    <w:lvl w:ilvl="0">
      <w:start w:val="13"/>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98"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183552C0"/>
    <w:multiLevelType w:val="multilevel"/>
    <w:tmpl w:val="87FA0E24"/>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184E2736"/>
    <w:multiLevelType w:val="hybridMultilevel"/>
    <w:tmpl w:val="EB06CCC0"/>
    <w:lvl w:ilvl="0" w:tplc="37C01AA6">
      <w:start w:val="165"/>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18634953"/>
    <w:multiLevelType w:val="multilevel"/>
    <w:tmpl w:val="6A328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91C024E"/>
    <w:multiLevelType w:val="hybridMultilevel"/>
    <w:tmpl w:val="300CA63A"/>
    <w:lvl w:ilvl="0" w:tplc="3DECE2F4">
      <w:start w:val="1"/>
      <w:numFmt w:val="bullet"/>
      <w:lvlText w:val="-"/>
      <w:lvlJc w:val="left"/>
      <w:pPr>
        <w:ind w:left="1571" w:hanging="360"/>
      </w:pPr>
      <w:rPr>
        <w:rFonts w:ascii="Cambria" w:hAnsi="Cambria"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5" w15:restartNumberingAfterBreak="0">
    <w:nsid w:val="19370871"/>
    <w:multiLevelType w:val="hybridMultilevel"/>
    <w:tmpl w:val="EA625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95E5276"/>
    <w:multiLevelType w:val="hybridMultilevel"/>
    <w:tmpl w:val="79C849BE"/>
    <w:lvl w:ilvl="0" w:tplc="5DD08B62">
      <w:start w:val="1"/>
      <w:numFmt w:val="lowerLetter"/>
      <w:lvlText w:val="%1)"/>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6A7776">
      <w:start w:val="1"/>
      <w:numFmt w:val="lowerLetter"/>
      <w:lvlText w:val="%2"/>
      <w:lvlJc w:val="left"/>
      <w:pPr>
        <w:ind w:left="1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14867A">
      <w:start w:val="1"/>
      <w:numFmt w:val="lowerRoman"/>
      <w:lvlText w:val="%3"/>
      <w:lvlJc w:val="left"/>
      <w:pPr>
        <w:ind w:left="2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4C918">
      <w:start w:val="1"/>
      <w:numFmt w:val="decimal"/>
      <w:lvlText w:val="%4"/>
      <w:lvlJc w:val="left"/>
      <w:pPr>
        <w:ind w:left="2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D007AE">
      <w:start w:val="1"/>
      <w:numFmt w:val="lowerLetter"/>
      <w:lvlText w:val="%5"/>
      <w:lvlJc w:val="left"/>
      <w:pPr>
        <w:ind w:left="3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EAA02">
      <w:start w:val="1"/>
      <w:numFmt w:val="lowerRoman"/>
      <w:lvlText w:val="%6"/>
      <w:lvlJc w:val="left"/>
      <w:pPr>
        <w:ind w:left="4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1176">
      <w:start w:val="1"/>
      <w:numFmt w:val="decimal"/>
      <w:lvlText w:val="%7"/>
      <w:lvlJc w:val="left"/>
      <w:pPr>
        <w:ind w:left="5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1688CA">
      <w:start w:val="1"/>
      <w:numFmt w:val="lowerLetter"/>
      <w:lvlText w:val="%8"/>
      <w:lvlJc w:val="left"/>
      <w:pPr>
        <w:ind w:left="5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B8CF94">
      <w:start w:val="1"/>
      <w:numFmt w:val="lowerRoman"/>
      <w:lvlText w:val="%9"/>
      <w:lvlJc w:val="left"/>
      <w:pPr>
        <w:ind w:left="6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108" w15:restartNumberingAfterBreak="0">
    <w:nsid w:val="1B831AAE"/>
    <w:multiLevelType w:val="multilevel"/>
    <w:tmpl w:val="42FC116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1BC16C63"/>
    <w:multiLevelType w:val="hybridMultilevel"/>
    <w:tmpl w:val="627A4AE0"/>
    <w:lvl w:ilvl="0" w:tplc="DB18A3BE">
      <w:start w:val="1"/>
      <w:numFmt w:val="lowerLetter"/>
      <w:lvlText w:val="%1."/>
      <w:lvlJc w:val="left"/>
      <w:pPr>
        <w:ind w:left="661" w:hanging="360"/>
      </w:pPr>
    </w:lvl>
    <w:lvl w:ilvl="1" w:tplc="04090019">
      <w:start w:val="1"/>
      <w:numFmt w:val="lowerLetter"/>
      <w:lvlText w:val="%2."/>
      <w:lvlJc w:val="left"/>
      <w:pPr>
        <w:ind w:left="1381" w:hanging="360"/>
      </w:pPr>
    </w:lvl>
    <w:lvl w:ilvl="2" w:tplc="0409001B">
      <w:start w:val="1"/>
      <w:numFmt w:val="lowerRoman"/>
      <w:lvlText w:val="%3."/>
      <w:lvlJc w:val="right"/>
      <w:pPr>
        <w:ind w:left="2101" w:hanging="180"/>
      </w:pPr>
    </w:lvl>
    <w:lvl w:ilvl="3" w:tplc="0409000F">
      <w:start w:val="1"/>
      <w:numFmt w:val="decimal"/>
      <w:lvlText w:val="%4."/>
      <w:lvlJc w:val="left"/>
      <w:pPr>
        <w:ind w:left="2821" w:hanging="360"/>
      </w:pPr>
    </w:lvl>
    <w:lvl w:ilvl="4" w:tplc="04090019">
      <w:start w:val="1"/>
      <w:numFmt w:val="lowerLetter"/>
      <w:lvlText w:val="%5."/>
      <w:lvlJc w:val="left"/>
      <w:pPr>
        <w:ind w:left="3541" w:hanging="360"/>
      </w:pPr>
    </w:lvl>
    <w:lvl w:ilvl="5" w:tplc="0409001B">
      <w:start w:val="1"/>
      <w:numFmt w:val="lowerRoman"/>
      <w:lvlText w:val="%6."/>
      <w:lvlJc w:val="right"/>
      <w:pPr>
        <w:ind w:left="4261" w:hanging="180"/>
      </w:pPr>
    </w:lvl>
    <w:lvl w:ilvl="6" w:tplc="0409000F">
      <w:start w:val="1"/>
      <w:numFmt w:val="decimal"/>
      <w:lvlText w:val="%7."/>
      <w:lvlJc w:val="left"/>
      <w:pPr>
        <w:ind w:left="4981" w:hanging="360"/>
      </w:pPr>
    </w:lvl>
    <w:lvl w:ilvl="7" w:tplc="04090019">
      <w:start w:val="1"/>
      <w:numFmt w:val="lowerLetter"/>
      <w:lvlText w:val="%8."/>
      <w:lvlJc w:val="left"/>
      <w:pPr>
        <w:ind w:left="5701" w:hanging="360"/>
      </w:pPr>
    </w:lvl>
    <w:lvl w:ilvl="8" w:tplc="0409001B">
      <w:start w:val="1"/>
      <w:numFmt w:val="lowerRoman"/>
      <w:lvlText w:val="%9."/>
      <w:lvlJc w:val="right"/>
      <w:pPr>
        <w:ind w:left="6421" w:hanging="180"/>
      </w:pPr>
    </w:lvl>
  </w:abstractNum>
  <w:abstractNum w:abstractNumId="110" w15:restartNumberingAfterBreak="0">
    <w:nsid w:val="1BE14EA1"/>
    <w:multiLevelType w:val="hybridMultilevel"/>
    <w:tmpl w:val="F12017CA"/>
    <w:lvl w:ilvl="0" w:tplc="2D54787E">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1"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C96543A"/>
    <w:multiLevelType w:val="hybridMultilevel"/>
    <w:tmpl w:val="709E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1CAE71DF"/>
    <w:multiLevelType w:val="singleLevel"/>
    <w:tmpl w:val="8C9CC05A"/>
    <w:name w:val="WW8Num6"/>
    <w:lvl w:ilvl="0">
      <w:start w:val="1"/>
      <w:numFmt w:val="lowerLetter"/>
      <w:lvlText w:val="%1)"/>
      <w:legacy w:legacy="1" w:legacySpace="0" w:legacyIndent="355"/>
      <w:lvlJc w:val="left"/>
      <w:rPr>
        <w:rFonts w:ascii="Times New Roman" w:hAnsi="Times New Roman" w:cs="Times New Roman" w:hint="default"/>
      </w:rPr>
    </w:lvl>
  </w:abstractNum>
  <w:abstractNum w:abstractNumId="114"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117" w15:restartNumberingAfterBreak="0">
    <w:nsid w:val="1DDF2C2D"/>
    <w:multiLevelType w:val="multilevel"/>
    <w:tmpl w:val="D79882B8"/>
    <w:lvl w:ilvl="0">
      <w:start w:val="1"/>
      <w:numFmt w:val="bullet"/>
      <w:lvlText w:val="−"/>
      <w:lvlJc w:val="left"/>
      <w:pPr>
        <w:ind w:left="904" w:hanging="360"/>
      </w:pPr>
      <w:rPr>
        <w:rFonts w:ascii="Cambria" w:eastAsia="Cambria" w:hAnsi="Cambria" w:cs="Cambria"/>
      </w:rPr>
    </w:lvl>
    <w:lvl w:ilvl="1">
      <w:start w:val="1"/>
      <w:numFmt w:val="bullet"/>
      <w:lvlText w:val="o"/>
      <w:lvlJc w:val="left"/>
      <w:pPr>
        <w:ind w:left="1624" w:hanging="360"/>
      </w:pPr>
      <w:rPr>
        <w:rFonts w:ascii="Courier New" w:eastAsia="Courier New" w:hAnsi="Courier New" w:cs="Courier New"/>
      </w:rPr>
    </w:lvl>
    <w:lvl w:ilvl="2">
      <w:start w:val="1"/>
      <w:numFmt w:val="bullet"/>
      <w:lvlText w:val="▪"/>
      <w:lvlJc w:val="left"/>
      <w:pPr>
        <w:ind w:left="2344" w:hanging="360"/>
      </w:pPr>
      <w:rPr>
        <w:rFonts w:ascii="Noto Sans Symbols" w:eastAsia="Noto Sans Symbols" w:hAnsi="Noto Sans Symbols" w:cs="Noto Sans Symbols"/>
      </w:rPr>
    </w:lvl>
    <w:lvl w:ilvl="3">
      <w:start w:val="1"/>
      <w:numFmt w:val="bullet"/>
      <w:lvlText w:val="●"/>
      <w:lvlJc w:val="left"/>
      <w:pPr>
        <w:ind w:left="3064" w:hanging="360"/>
      </w:pPr>
      <w:rPr>
        <w:rFonts w:ascii="Noto Sans Symbols" w:eastAsia="Noto Sans Symbols" w:hAnsi="Noto Sans Symbols" w:cs="Noto Sans Symbols"/>
      </w:rPr>
    </w:lvl>
    <w:lvl w:ilvl="4">
      <w:start w:val="1"/>
      <w:numFmt w:val="bullet"/>
      <w:lvlText w:val="o"/>
      <w:lvlJc w:val="left"/>
      <w:pPr>
        <w:ind w:left="3784" w:hanging="360"/>
      </w:pPr>
      <w:rPr>
        <w:rFonts w:ascii="Courier New" w:eastAsia="Courier New" w:hAnsi="Courier New" w:cs="Courier New"/>
      </w:rPr>
    </w:lvl>
    <w:lvl w:ilvl="5">
      <w:start w:val="1"/>
      <w:numFmt w:val="bullet"/>
      <w:lvlText w:val="▪"/>
      <w:lvlJc w:val="left"/>
      <w:pPr>
        <w:ind w:left="4504" w:hanging="360"/>
      </w:pPr>
      <w:rPr>
        <w:rFonts w:ascii="Noto Sans Symbols" w:eastAsia="Noto Sans Symbols" w:hAnsi="Noto Sans Symbols" w:cs="Noto Sans Symbols"/>
      </w:rPr>
    </w:lvl>
    <w:lvl w:ilvl="6">
      <w:start w:val="1"/>
      <w:numFmt w:val="bullet"/>
      <w:lvlText w:val="●"/>
      <w:lvlJc w:val="left"/>
      <w:pPr>
        <w:ind w:left="5224" w:hanging="360"/>
      </w:pPr>
      <w:rPr>
        <w:rFonts w:ascii="Noto Sans Symbols" w:eastAsia="Noto Sans Symbols" w:hAnsi="Noto Sans Symbols" w:cs="Noto Sans Symbols"/>
      </w:rPr>
    </w:lvl>
    <w:lvl w:ilvl="7">
      <w:start w:val="1"/>
      <w:numFmt w:val="bullet"/>
      <w:lvlText w:val="o"/>
      <w:lvlJc w:val="left"/>
      <w:pPr>
        <w:ind w:left="5944" w:hanging="360"/>
      </w:pPr>
      <w:rPr>
        <w:rFonts w:ascii="Courier New" w:eastAsia="Courier New" w:hAnsi="Courier New" w:cs="Courier New"/>
      </w:rPr>
    </w:lvl>
    <w:lvl w:ilvl="8">
      <w:start w:val="1"/>
      <w:numFmt w:val="bullet"/>
      <w:lvlText w:val="▪"/>
      <w:lvlJc w:val="left"/>
      <w:pPr>
        <w:ind w:left="6664" w:hanging="360"/>
      </w:pPr>
      <w:rPr>
        <w:rFonts w:ascii="Noto Sans Symbols" w:eastAsia="Noto Sans Symbols" w:hAnsi="Noto Sans Symbols" w:cs="Noto Sans Symbols"/>
      </w:rPr>
    </w:lvl>
  </w:abstractNum>
  <w:abstractNum w:abstractNumId="118"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1EAA0B15"/>
    <w:multiLevelType w:val="hybridMultilevel"/>
    <w:tmpl w:val="DCBEE62C"/>
    <w:lvl w:ilvl="0" w:tplc="04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1" w15:restartNumberingAfterBreak="0">
    <w:nsid w:val="1FA24F78"/>
    <w:multiLevelType w:val="hybridMultilevel"/>
    <w:tmpl w:val="FA926EE4"/>
    <w:lvl w:ilvl="0" w:tplc="8C529530">
      <w:start w:val="3"/>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6026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6E5AEA">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4D10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50315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2D30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24880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CB9FA">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BC5EC4">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3" w15:restartNumberingAfterBreak="0">
    <w:nsid w:val="1FAE0F59"/>
    <w:multiLevelType w:val="hybridMultilevel"/>
    <w:tmpl w:val="4CC6A932"/>
    <w:lvl w:ilvl="0" w:tplc="77E2B78C">
      <w:start w:val="5"/>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4" w15:restartNumberingAfterBreak="0">
    <w:nsid w:val="2082449B"/>
    <w:multiLevelType w:val="hybridMultilevel"/>
    <w:tmpl w:val="4C66371E"/>
    <w:lvl w:ilvl="0" w:tplc="08E6DF58">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 w15:restartNumberingAfterBreak="0">
    <w:nsid w:val="20AD4BFA"/>
    <w:multiLevelType w:val="multilevel"/>
    <w:tmpl w:val="3D7E5E66"/>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6" w15:restartNumberingAfterBreak="0">
    <w:nsid w:val="20D84994"/>
    <w:multiLevelType w:val="multilevel"/>
    <w:tmpl w:val="F60CCC82"/>
    <w:lvl w:ilvl="0">
      <w:start w:val="1"/>
      <w:numFmt w:val="lowerLetter"/>
      <w:lvlText w:val="%1)"/>
      <w:lvlJc w:val="left"/>
      <w:pPr>
        <w:ind w:left="1080" w:hanging="360"/>
      </w:pPr>
      <w:rPr>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7"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21014850"/>
    <w:multiLevelType w:val="multilevel"/>
    <w:tmpl w:val="EA5C48BA"/>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29" w15:restartNumberingAfterBreak="0">
    <w:nsid w:val="21307547"/>
    <w:multiLevelType w:val="hybridMultilevel"/>
    <w:tmpl w:val="2DE07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225307D8"/>
    <w:multiLevelType w:val="hybridMultilevel"/>
    <w:tmpl w:val="B6009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2560320"/>
    <w:multiLevelType w:val="hybridMultilevel"/>
    <w:tmpl w:val="E314F29C"/>
    <w:lvl w:ilvl="0" w:tplc="603AF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3" w15:restartNumberingAfterBreak="0">
    <w:nsid w:val="228A528E"/>
    <w:multiLevelType w:val="multilevel"/>
    <w:tmpl w:val="B2F62CB6"/>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15:restartNumberingAfterBreak="0">
    <w:nsid w:val="22A974F5"/>
    <w:multiLevelType w:val="multilevel"/>
    <w:tmpl w:val="7988C358"/>
    <w:lvl w:ilvl="0">
      <w:start w:val="1"/>
      <w:numFmt w:val="decimal"/>
      <w:lvlText w:val="%1."/>
      <w:lvlJc w:val="left"/>
      <w:pPr>
        <w:ind w:left="544" w:hanging="426"/>
      </w:pPr>
      <w:rPr>
        <w:rFonts w:ascii="Cambria" w:eastAsia="Cambria" w:hAnsi="Cambria" w:cs="Cambria"/>
        <w:sz w:val="20"/>
        <w:szCs w:val="20"/>
      </w:rPr>
    </w:lvl>
    <w:lvl w:ilvl="1">
      <w:start w:val="1"/>
      <w:numFmt w:val="lowerLetter"/>
      <w:lvlText w:val="%2)"/>
      <w:lvlJc w:val="left"/>
      <w:pPr>
        <w:ind w:left="956" w:hanging="412"/>
      </w:pPr>
      <w:rPr>
        <w:rFonts w:ascii="Cambria" w:eastAsia="Cambria" w:hAnsi="Cambria" w:cs="Cambria"/>
        <w:sz w:val="20"/>
        <w:szCs w:val="20"/>
      </w:rPr>
    </w:lvl>
    <w:lvl w:ilvl="2">
      <w:start w:val="1"/>
      <w:numFmt w:val="lowerRoman"/>
      <w:lvlText w:val="%3)"/>
      <w:lvlJc w:val="left"/>
      <w:pPr>
        <w:ind w:left="1394" w:hanging="425"/>
      </w:pPr>
      <w:rPr>
        <w:sz w:val="20"/>
        <w:szCs w:val="20"/>
      </w:rPr>
    </w:lvl>
    <w:lvl w:ilvl="3">
      <w:numFmt w:val="bullet"/>
      <w:lvlText w:val="•"/>
      <w:lvlJc w:val="left"/>
      <w:pPr>
        <w:ind w:left="1400" w:hanging="426"/>
      </w:pPr>
    </w:lvl>
    <w:lvl w:ilvl="4">
      <w:numFmt w:val="bullet"/>
      <w:lvlText w:val="•"/>
      <w:lvlJc w:val="left"/>
      <w:pPr>
        <w:ind w:left="2604" w:hanging="426"/>
      </w:pPr>
    </w:lvl>
    <w:lvl w:ilvl="5">
      <w:numFmt w:val="bullet"/>
      <w:lvlText w:val="•"/>
      <w:lvlJc w:val="left"/>
      <w:pPr>
        <w:ind w:left="3808" w:hanging="426"/>
      </w:pPr>
    </w:lvl>
    <w:lvl w:ilvl="6">
      <w:numFmt w:val="bullet"/>
      <w:lvlText w:val="•"/>
      <w:lvlJc w:val="left"/>
      <w:pPr>
        <w:ind w:left="5012" w:hanging="426"/>
      </w:pPr>
    </w:lvl>
    <w:lvl w:ilvl="7">
      <w:numFmt w:val="bullet"/>
      <w:lvlText w:val="•"/>
      <w:lvlJc w:val="left"/>
      <w:pPr>
        <w:ind w:left="6217" w:hanging="426"/>
      </w:pPr>
    </w:lvl>
    <w:lvl w:ilvl="8">
      <w:numFmt w:val="bullet"/>
      <w:lvlText w:val="•"/>
      <w:lvlJc w:val="left"/>
      <w:pPr>
        <w:ind w:left="7421" w:hanging="426"/>
      </w:pPr>
    </w:lvl>
  </w:abstractNum>
  <w:abstractNum w:abstractNumId="135" w15:restartNumberingAfterBreak="0">
    <w:nsid w:val="22CE5F89"/>
    <w:multiLevelType w:val="multilevel"/>
    <w:tmpl w:val="8AD0DBC8"/>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6"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38" w15:restartNumberingAfterBreak="0">
    <w:nsid w:val="231A4FC7"/>
    <w:multiLevelType w:val="hybridMultilevel"/>
    <w:tmpl w:val="42CCEE08"/>
    <w:lvl w:ilvl="0" w:tplc="9AE495BE">
      <w:start w:val="2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39"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141"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23FD5189"/>
    <w:multiLevelType w:val="multilevel"/>
    <w:tmpl w:val="9154E3BA"/>
    <w:lvl w:ilvl="0">
      <w:start w:val="1"/>
      <w:numFmt w:val="decimal"/>
      <w:lvlText w:val="%1."/>
      <w:lvlJc w:val="left"/>
      <w:pPr>
        <w:ind w:left="150" w:hanging="720"/>
      </w:pPr>
      <w:rPr>
        <w:rFonts w:ascii="Cambria" w:eastAsia="Cambria" w:hAnsi="Cambria" w:cs="Cambria"/>
        <w:sz w:val="20"/>
        <w:szCs w:val="20"/>
      </w:rPr>
    </w:lvl>
    <w:lvl w:ilvl="1">
      <w:start w:val="1"/>
      <w:numFmt w:val="lowerLetter"/>
      <w:lvlText w:val="%2)"/>
      <w:lvlJc w:val="left"/>
      <w:pPr>
        <w:ind w:left="1580" w:hanging="720"/>
      </w:pPr>
      <w:rPr>
        <w:sz w:val="20"/>
        <w:szCs w:val="20"/>
      </w:rPr>
    </w:lvl>
    <w:lvl w:ilvl="2">
      <w:start w:val="1"/>
      <w:numFmt w:val="bullet"/>
      <w:lvlText w:val="•"/>
      <w:lvlJc w:val="left"/>
      <w:pPr>
        <w:ind w:left="2475" w:hanging="720"/>
      </w:pPr>
    </w:lvl>
    <w:lvl w:ilvl="3">
      <w:start w:val="1"/>
      <w:numFmt w:val="bullet"/>
      <w:lvlText w:val="•"/>
      <w:lvlJc w:val="left"/>
      <w:pPr>
        <w:ind w:left="3371" w:hanging="720"/>
      </w:pPr>
    </w:lvl>
    <w:lvl w:ilvl="4">
      <w:start w:val="1"/>
      <w:numFmt w:val="bullet"/>
      <w:lvlText w:val="•"/>
      <w:lvlJc w:val="left"/>
      <w:pPr>
        <w:ind w:left="4266" w:hanging="720"/>
      </w:pPr>
    </w:lvl>
    <w:lvl w:ilvl="5">
      <w:start w:val="1"/>
      <w:numFmt w:val="bullet"/>
      <w:lvlText w:val="•"/>
      <w:lvlJc w:val="left"/>
      <w:pPr>
        <w:ind w:left="5162" w:hanging="720"/>
      </w:pPr>
    </w:lvl>
    <w:lvl w:ilvl="6">
      <w:start w:val="1"/>
      <w:numFmt w:val="bullet"/>
      <w:lvlText w:val="•"/>
      <w:lvlJc w:val="left"/>
      <w:pPr>
        <w:ind w:left="6057" w:hanging="720"/>
      </w:pPr>
    </w:lvl>
    <w:lvl w:ilvl="7">
      <w:start w:val="1"/>
      <w:numFmt w:val="bullet"/>
      <w:lvlText w:val="•"/>
      <w:lvlJc w:val="left"/>
      <w:pPr>
        <w:ind w:left="6953" w:hanging="720"/>
      </w:pPr>
    </w:lvl>
    <w:lvl w:ilvl="8">
      <w:start w:val="1"/>
      <w:numFmt w:val="bullet"/>
      <w:lvlText w:val="•"/>
      <w:lvlJc w:val="left"/>
      <w:pPr>
        <w:ind w:left="7848" w:hanging="720"/>
      </w:pPr>
    </w:lvl>
  </w:abstractNum>
  <w:abstractNum w:abstractNumId="143" w15:restartNumberingAfterBreak="0">
    <w:nsid w:val="243E23CA"/>
    <w:multiLevelType w:val="hybridMultilevel"/>
    <w:tmpl w:val="123AB1EC"/>
    <w:lvl w:ilvl="0" w:tplc="FED85B10">
      <w:start w:val="1"/>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4" w15:restartNumberingAfterBreak="0">
    <w:nsid w:val="2466244A"/>
    <w:multiLevelType w:val="multilevel"/>
    <w:tmpl w:val="D4FA36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24742610"/>
    <w:multiLevelType w:val="hybridMultilevel"/>
    <w:tmpl w:val="923810A2"/>
    <w:lvl w:ilvl="0" w:tplc="1B6419C0">
      <w:numFmt w:val="bullet"/>
      <w:lvlText w:val="-"/>
      <w:lvlJc w:val="left"/>
      <w:pPr>
        <w:ind w:left="767" w:hanging="360"/>
      </w:pPr>
      <w:rPr>
        <w:rFonts w:ascii="Cambria" w:eastAsia="Times New Roman" w:hAnsi="Cambria" w:cstheme="minorHAnsi" w:hint="default"/>
        <w:u w:val="none"/>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46"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48D6F7A"/>
    <w:multiLevelType w:val="multilevel"/>
    <w:tmpl w:val="CDCA7EE2"/>
    <w:lvl w:ilvl="0">
      <w:start w:val="1"/>
      <w:numFmt w:val="decimal"/>
      <w:lvlText w:val="%1."/>
      <w:lvlJc w:val="left"/>
      <w:pPr>
        <w:ind w:left="402" w:hanging="285"/>
      </w:pPr>
      <w:rPr>
        <w:sz w:val="20"/>
        <w:szCs w:val="20"/>
      </w:rPr>
    </w:lvl>
    <w:lvl w:ilvl="1">
      <w:start w:val="2"/>
      <w:numFmt w:val="lowerLetter"/>
      <w:lvlText w:val="%2)"/>
      <w:lvlJc w:val="left"/>
      <w:pPr>
        <w:ind w:left="686" w:hanging="284"/>
      </w:pPr>
      <w:rPr>
        <w:rFonts w:ascii="Cambria" w:eastAsia="Cambria" w:hAnsi="Cambria" w:cs="Cambria"/>
        <w:sz w:val="20"/>
        <w:szCs w:val="20"/>
      </w:rPr>
    </w:lvl>
    <w:lvl w:ilvl="2">
      <w:start w:val="1"/>
      <w:numFmt w:val="lowerRoman"/>
      <w:lvlText w:val="%3)"/>
      <w:lvlJc w:val="left"/>
      <w:pPr>
        <w:ind w:left="969" w:hanging="284"/>
      </w:pPr>
      <w:rPr>
        <w:rFonts w:ascii="Cambria" w:eastAsia="Cambria" w:hAnsi="Cambria" w:cs="Cambria"/>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148" w15:restartNumberingAfterBreak="0">
    <w:nsid w:val="24AB61DB"/>
    <w:multiLevelType w:val="multilevel"/>
    <w:tmpl w:val="C70CA942"/>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49"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24F468FF"/>
    <w:multiLevelType w:val="hybridMultilevel"/>
    <w:tmpl w:val="D5825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25210E3A"/>
    <w:multiLevelType w:val="hybridMultilevel"/>
    <w:tmpl w:val="F70C2C56"/>
    <w:lvl w:ilvl="0" w:tplc="4DE81EBC">
      <w:start w:val="200"/>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253B0399"/>
    <w:multiLevelType w:val="multilevel"/>
    <w:tmpl w:val="7C9848A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3"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54" w15:restartNumberingAfterBreak="0">
    <w:nsid w:val="25F60E46"/>
    <w:multiLevelType w:val="hybridMultilevel"/>
    <w:tmpl w:val="C4BA9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6" w15:restartNumberingAfterBreak="0">
    <w:nsid w:val="26832B44"/>
    <w:multiLevelType w:val="multilevel"/>
    <w:tmpl w:val="A2D2CA00"/>
    <w:lvl w:ilvl="0">
      <w:start w:val="9"/>
      <w:numFmt w:val="decimal"/>
      <w:lvlText w:val="%1."/>
      <w:lvlJc w:val="left"/>
      <w:pPr>
        <w:ind w:left="7347" w:hanging="401"/>
      </w:pPr>
      <w:rPr>
        <w:rFonts w:ascii="Cambria" w:eastAsia="MS Mincho" w:hAnsi="Cambria" w:cs="Cambria" w:hint="eastAsia"/>
        <w:strike w:val="0"/>
        <w:dstrike w:val="0"/>
        <w:color w:val="231F20"/>
        <w:sz w:val="20"/>
        <w:szCs w:val="20"/>
        <w:u w:val="none"/>
        <w:effect w:val="none"/>
      </w:rPr>
    </w:lvl>
    <w:lvl w:ilvl="1">
      <w:start w:val="1"/>
      <w:numFmt w:val="lowerLetter"/>
      <w:lvlText w:val="(%2)"/>
      <w:lvlJc w:val="left"/>
      <w:pPr>
        <w:ind w:left="797" w:hanging="268"/>
      </w:pPr>
      <w:rPr>
        <w:rFonts w:ascii="Cambria" w:eastAsia="MS Mincho" w:hAnsi="Cambria" w:cs="Cambria" w:hint="eastAsia"/>
        <w:strike w:val="0"/>
        <w:dstrike w:val="0"/>
        <w:color w:val="231F20"/>
        <w:sz w:val="20"/>
        <w:szCs w:val="20"/>
        <w:u w:val="none"/>
        <w:effect w:val="none"/>
      </w:rPr>
    </w:lvl>
    <w:lvl w:ilvl="2">
      <w:start w:val="1"/>
      <w:numFmt w:val="bullet"/>
      <w:lvlText w:val="•"/>
      <w:lvlJc w:val="left"/>
      <w:pPr>
        <w:ind w:left="797" w:hanging="268"/>
      </w:pPr>
      <w:rPr>
        <w:rFonts w:hint="eastAsia"/>
      </w:rPr>
    </w:lvl>
    <w:lvl w:ilvl="3">
      <w:start w:val="1"/>
      <w:numFmt w:val="bullet"/>
      <w:lvlText w:val="•"/>
      <w:lvlJc w:val="left"/>
      <w:pPr>
        <w:ind w:left="1797" w:hanging="268"/>
      </w:pPr>
      <w:rPr>
        <w:rFonts w:hint="eastAsia"/>
      </w:rPr>
    </w:lvl>
    <w:lvl w:ilvl="4">
      <w:start w:val="1"/>
      <w:numFmt w:val="bullet"/>
      <w:lvlText w:val="•"/>
      <w:lvlJc w:val="left"/>
      <w:pPr>
        <w:ind w:left="2798" w:hanging="268"/>
      </w:pPr>
      <w:rPr>
        <w:rFonts w:hint="eastAsia"/>
      </w:rPr>
    </w:lvl>
    <w:lvl w:ilvl="5">
      <w:start w:val="1"/>
      <w:numFmt w:val="bullet"/>
      <w:lvlText w:val="•"/>
      <w:lvlJc w:val="left"/>
      <w:pPr>
        <w:ind w:left="3798" w:hanging="268"/>
      </w:pPr>
      <w:rPr>
        <w:rFonts w:hint="eastAsia"/>
      </w:rPr>
    </w:lvl>
    <w:lvl w:ilvl="6">
      <w:start w:val="1"/>
      <w:numFmt w:val="bullet"/>
      <w:lvlText w:val="•"/>
      <w:lvlJc w:val="left"/>
      <w:pPr>
        <w:ind w:left="4798" w:hanging="268"/>
      </w:pPr>
      <w:rPr>
        <w:rFonts w:hint="eastAsia"/>
      </w:rPr>
    </w:lvl>
    <w:lvl w:ilvl="7">
      <w:start w:val="1"/>
      <w:numFmt w:val="bullet"/>
      <w:lvlText w:val="•"/>
      <w:lvlJc w:val="left"/>
      <w:pPr>
        <w:ind w:left="5799" w:hanging="268"/>
      </w:pPr>
      <w:rPr>
        <w:rFonts w:hint="eastAsia"/>
      </w:rPr>
    </w:lvl>
    <w:lvl w:ilvl="8">
      <w:start w:val="1"/>
      <w:numFmt w:val="bullet"/>
      <w:lvlText w:val="•"/>
      <w:lvlJc w:val="left"/>
      <w:pPr>
        <w:ind w:left="6799" w:hanging="268"/>
      </w:pPr>
      <w:rPr>
        <w:rFonts w:hint="eastAsia"/>
      </w:rPr>
    </w:lvl>
  </w:abstractNum>
  <w:abstractNum w:abstractNumId="157" w15:restartNumberingAfterBreak="0">
    <w:nsid w:val="275C2564"/>
    <w:multiLevelType w:val="multilevel"/>
    <w:tmpl w:val="1F9E63FC"/>
    <w:lvl w:ilvl="0">
      <w:start w:val="1"/>
      <w:numFmt w:val="decimal"/>
      <w:lvlText w:val="%1."/>
      <w:lvlJc w:val="left"/>
      <w:pPr>
        <w:ind w:left="698" w:hanging="428"/>
      </w:pPr>
      <w:rPr>
        <w:rFonts w:ascii="Cambria" w:eastAsia="Cambria" w:hAnsi="Cambria" w:cs="Cambria"/>
        <w:i w:val="0"/>
        <w:sz w:val="20"/>
        <w:szCs w:val="20"/>
      </w:rPr>
    </w:lvl>
    <w:lvl w:ilvl="1">
      <w:start w:val="1"/>
      <w:numFmt w:val="lowerLetter"/>
      <w:lvlText w:val="%2)"/>
      <w:lvlJc w:val="left"/>
      <w:pPr>
        <w:ind w:left="970" w:hanging="425"/>
      </w:pPr>
      <w:rPr>
        <w:rFonts w:ascii="Cambria" w:eastAsia="Cambria" w:hAnsi="Cambria" w:cs="Cambria"/>
        <w:sz w:val="20"/>
        <w:szCs w:val="20"/>
      </w:rPr>
    </w:lvl>
    <w:lvl w:ilvl="2">
      <w:start w:val="1"/>
      <w:numFmt w:val="lowerRoman"/>
      <w:lvlText w:val="%3."/>
      <w:lvlJc w:val="left"/>
      <w:pPr>
        <w:ind w:left="1395" w:hanging="425"/>
      </w:pPr>
      <w:rPr>
        <w:rFonts w:ascii="Cambria" w:eastAsia="Cambria" w:hAnsi="Cambria" w:cs="Cambria"/>
        <w:sz w:val="20"/>
        <w:szCs w:val="20"/>
      </w:rPr>
    </w:lvl>
    <w:lvl w:ilvl="3">
      <w:start w:val="1"/>
      <w:numFmt w:val="bullet"/>
      <w:lvlText w:val="•"/>
      <w:lvlJc w:val="left"/>
      <w:pPr>
        <w:ind w:left="980" w:hanging="425"/>
      </w:pPr>
    </w:lvl>
    <w:lvl w:ilvl="4">
      <w:start w:val="1"/>
      <w:numFmt w:val="bullet"/>
      <w:lvlText w:val="•"/>
      <w:lvlJc w:val="left"/>
      <w:pPr>
        <w:ind w:left="1400" w:hanging="425"/>
      </w:pPr>
    </w:lvl>
    <w:lvl w:ilvl="5">
      <w:start w:val="1"/>
      <w:numFmt w:val="bullet"/>
      <w:lvlText w:val="•"/>
      <w:lvlJc w:val="left"/>
      <w:pPr>
        <w:ind w:left="2717" w:hanging="425"/>
      </w:pPr>
    </w:lvl>
    <w:lvl w:ilvl="6">
      <w:start w:val="1"/>
      <w:numFmt w:val="bullet"/>
      <w:lvlText w:val="•"/>
      <w:lvlJc w:val="left"/>
      <w:pPr>
        <w:ind w:left="4035" w:hanging="425"/>
      </w:pPr>
    </w:lvl>
    <w:lvl w:ilvl="7">
      <w:start w:val="1"/>
      <w:numFmt w:val="bullet"/>
      <w:lvlText w:val="•"/>
      <w:lvlJc w:val="left"/>
      <w:pPr>
        <w:ind w:left="5353" w:hanging="425"/>
      </w:pPr>
    </w:lvl>
    <w:lvl w:ilvl="8">
      <w:start w:val="1"/>
      <w:numFmt w:val="bullet"/>
      <w:lvlText w:val="•"/>
      <w:lvlJc w:val="left"/>
      <w:pPr>
        <w:ind w:left="6670" w:hanging="425"/>
      </w:pPr>
    </w:lvl>
  </w:abstractNum>
  <w:abstractNum w:abstractNumId="158" w15:restartNumberingAfterBreak="0">
    <w:nsid w:val="27E24E20"/>
    <w:multiLevelType w:val="hybridMultilevel"/>
    <w:tmpl w:val="BCD0EEA0"/>
    <w:lvl w:ilvl="0" w:tplc="369E9B7A">
      <w:start w:val="1"/>
      <w:numFmt w:val="decimal"/>
      <w:lvlText w:val="%1."/>
      <w:lvlJc w:val="left"/>
      <w:pPr>
        <w:ind w:left="360" w:hanging="360"/>
      </w:pPr>
      <w:rPr>
        <w:rFonts w:asciiTheme="majorHAnsi" w:hAnsiTheme="majorHAnsi" w:cs="Times New Roman" w:hint="default"/>
        <w:sz w:val="20"/>
        <w:szCs w:val="20"/>
      </w:rPr>
    </w:lvl>
    <w:lvl w:ilvl="1" w:tplc="87EE323E">
      <w:start w:val="1"/>
      <w:numFmt w:val="lowerLetter"/>
      <w:lvlText w:val="%2)"/>
      <w:lvlJc w:val="left"/>
      <w:pPr>
        <w:ind w:left="1080" w:hanging="360"/>
      </w:pPr>
      <w:rPr>
        <w:rFonts w:asciiTheme="majorHAnsi" w:hAnsiTheme="majorHAnsi" w:cs="Times New Roman" w:hint="default"/>
        <w:sz w:val="20"/>
        <w:szCs w:val="2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9"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1" w15:restartNumberingAfterBreak="0">
    <w:nsid w:val="28847F33"/>
    <w:multiLevelType w:val="multilevel"/>
    <w:tmpl w:val="22929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88B0900"/>
    <w:multiLevelType w:val="hybridMultilevel"/>
    <w:tmpl w:val="838E6F7E"/>
    <w:lvl w:ilvl="0" w:tplc="BD889870">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163" w15:restartNumberingAfterBreak="0">
    <w:nsid w:val="295D19D0"/>
    <w:multiLevelType w:val="multilevel"/>
    <w:tmpl w:val="E4AE63DC"/>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164" w15:restartNumberingAfterBreak="0">
    <w:nsid w:val="296F3093"/>
    <w:multiLevelType w:val="hybridMultilevel"/>
    <w:tmpl w:val="4692D0E6"/>
    <w:lvl w:ilvl="0" w:tplc="7E76FBC6">
      <w:start w:val="1"/>
      <w:numFmt w:val="bullet"/>
      <w:lvlText w:val="-"/>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ACB7BE">
      <w:start w:val="1"/>
      <w:numFmt w:val="bullet"/>
      <w:lvlText w:val="o"/>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439AE">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8BB9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CD626">
      <w:start w:val="1"/>
      <w:numFmt w:val="bullet"/>
      <w:lvlText w:val="o"/>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20632C">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425752">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0C5E4">
      <w:start w:val="1"/>
      <w:numFmt w:val="bullet"/>
      <w:lvlText w:val="o"/>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3C90F4">
      <w:start w:val="1"/>
      <w:numFmt w:val="bullet"/>
      <w:lvlText w:val="▪"/>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166" w15:restartNumberingAfterBreak="0">
    <w:nsid w:val="29753750"/>
    <w:multiLevelType w:val="hybridMultilevel"/>
    <w:tmpl w:val="F2429502"/>
    <w:lvl w:ilvl="0" w:tplc="D612F6B4">
      <w:start w:val="1"/>
      <w:numFmt w:val="lowerRoman"/>
      <w:lvlText w:val="%1)"/>
      <w:lvlJc w:val="left"/>
      <w:pPr>
        <w:ind w:left="1146" w:hanging="720"/>
      </w:pPr>
      <w:rPr>
        <w:strike w:val="0"/>
        <w:dstrike w:val="0"/>
        <w:u w:val="none"/>
        <w:effect w:val="none"/>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7"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15:restartNumberingAfterBreak="0">
    <w:nsid w:val="2AEB3290"/>
    <w:multiLevelType w:val="hybridMultilevel"/>
    <w:tmpl w:val="34E23EA8"/>
    <w:lvl w:ilvl="0" w:tplc="564E7922">
      <w:start w:val="1"/>
      <w:numFmt w:val="lowerLetter"/>
      <w:lvlText w:val="(%1)"/>
      <w:lvlJc w:val="left"/>
      <w:pPr>
        <w:ind w:left="780" w:hanging="360"/>
      </w:pPr>
      <w:rPr>
        <w:rFonts w:hint="default"/>
        <w:u w:val="none"/>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9" w15:restartNumberingAfterBreak="0">
    <w:nsid w:val="2B1170D3"/>
    <w:multiLevelType w:val="hybridMultilevel"/>
    <w:tmpl w:val="84CE5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2B371C29"/>
    <w:multiLevelType w:val="multilevel"/>
    <w:tmpl w:val="0E30B038"/>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2B4B0E68"/>
    <w:multiLevelType w:val="hybridMultilevel"/>
    <w:tmpl w:val="7F3E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2C865467"/>
    <w:multiLevelType w:val="multilevel"/>
    <w:tmpl w:val="7102C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5"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6" w15:restartNumberingAfterBreak="0">
    <w:nsid w:val="2E4E0FF1"/>
    <w:multiLevelType w:val="hybridMultilevel"/>
    <w:tmpl w:val="755490DC"/>
    <w:lvl w:ilvl="0" w:tplc="0C0A0017">
      <w:start w:val="1"/>
      <w:numFmt w:val="lowerLetter"/>
      <w:lvlText w:val="%1)"/>
      <w:lvlJc w:val="left"/>
      <w:pPr>
        <w:ind w:left="720" w:hanging="360"/>
      </w:p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2E610264"/>
    <w:multiLevelType w:val="hybridMultilevel"/>
    <w:tmpl w:val="82684660"/>
    <w:lvl w:ilvl="0" w:tplc="99607EC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9" w15:restartNumberingAfterBreak="0">
    <w:nsid w:val="2F690F5B"/>
    <w:multiLevelType w:val="hybridMultilevel"/>
    <w:tmpl w:val="9D728562"/>
    <w:lvl w:ilvl="0" w:tplc="0809000F">
      <w:start w:val="1"/>
      <w:numFmt w:val="decimal"/>
      <w:lvlText w:val="%1."/>
      <w:lvlJc w:val="left"/>
      <w:pPr>
        <w:ind w:left="576" w:hanging="341"/>
      </w:pPr>
      <w:rPr>
        <w:b w:val="0"/>
        <w:w w:val="97"/>
        <w:sz w:val="20"/>
        <w:szCs w:val="20"/>
      </w:rPr>
    </w:lvl>
    <w:lvl w:ilvl="1" w:tplc="F42CC336">
      <w:start w:val="1"/>
      <w:numFmt w:val="bullet"/>
      <w:lvlText w:val="•"/>
      <w:lvlJc w:val="left"/>
      <w:pPr>
        <w:ind w:left="1473" w:hanging="341"/>
      </w:pPr>
    </w:lvl>
    <w:lvl w:ilvl="2" w:tplc="91E44B0A">
      <w:start w:val="1"/>
      <w:numFmt w:val="bullet"/>
      <w:lvlText w:val="•"/>
      <w:lvlJc w:val="left"/>
      <w:pPr>
        <w:ind w:left="2370" w:hanging="341"/>
      </w:pPr>
    </w:lvl>
    <w:lvl w:ilvl="3" w:tplc="28DE4266">
      <w:start w:val="1"/>
      <w:numFmt w:val="bullet"/>
      <w:lvlText w:val="•"/>
      <w:lvlJc w:val="left"/>
      <w:pPr>
        <w:ind w:left="3267" w:hanging="341"/>
      </w:pPr>
    </w:lvl>
    <w:lvl w:ilvl="4" w:tplc="BB74EBEE">
      <w:start w:val="1"/>
      <w:numFmt w:val="bullet"/>
      <w:lvlText w:val="•"/>
      <w:lvlJc w:val="left"/>
      <w:pPr>
        <w:ind w:left="4163" w:hanging="341"/>
      </w:pPr>
    </w:lvl>
    <w:lvl w:ilvl="5" w:tplc="B6961626">
      <w:start w:val="1"/>
      <w:numFmt w:val="bullet"/>
      <w:lvlText w:val="•"/>
      <w:lvlJc w:val="left"/>
      <w:pPr>
        <w:ind w:left="5060" w:hanging="341"/>
      </w:pPr>
    </w:lvl>
    <w:lvl w:ilvl="6" w:tplc="F662982A">
      <w:start w:val="1"/>
      <w:numFmt w:val="bullet"/>
      <w:lvlText w:val="•"/>
      <w:lvlJc w:val="left"/>
      <w:pPr>
        <w:ind w:left="5957" w:hanging="341"/>
      </w:pPr>
    </w:lvl>
    <w:lvl w:ilvl="7" w:tplc="29A61664">
      <w:start w:val="1"/>
      <w:numFmt w:val="bullet"/>
      <w:lvlText w:val="•"/>
      <w:lvlJc w:val="left"/>
      <w:pPr>
        <w:ind w:left="6854" w:hanging="341"/>
      </w:pPr>
    </w:lvl>
    <w:lvl w:ilvl="8" w:tplc="6BE47E40">
      <w:start w:val="1"/>
      <w:numFmt w:val="bullet"/>
      <w:lvlText w:val="•"/>
      <w:lvlJc w:val="left"/>
      <w:pPr>
        <w:ind w:left="7750" w:hanging="341"/>
      </w:pPr>
    </w:lvl>
  </w:abstractNum>
  <w:abstractNum w:abstractNumId="180"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1"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3050169D"/>
    <w:multiLevelType w:val="hybridMultilevel"/>
    <w:tmpl w:val="170C9EA6"/>
    <w:lvl w:ilvl="0" w:tplc="2FFE7764">
      <w:start w:val="1"/>
      <w:numFmt w:val="lowerRoman"/>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3"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4"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31CC0B2D"/>
    <w:multiLevelType w:val="multilevel"/>
    <w:tmpl w:val="C9EE3ADC"/>
    <w:lvl w:ilvl="0">
      <w:start w:val="1"/>
      <w:numFmt w:val="decimal"/>
      <w:lvlText w:val="%1."/>
      <w:lvlJc w:val="left"/>
      <w:pPr>
        <w:ind w:left="521" w:hanging="404"/>
      </w:pPr>
      <w:rPr>
        <w:rFonts w:ascii="Cambria" w:eastAsia="Cambria" w:hAnsi="Cambria" w:cs="Cambria"/>
        <w:b w:val="0"/>
        <w:i w:val="0"/>
        <w:sz w:val="20"/>
        <w:szCs w:val="20"/>
      </w:rPr>
    </w:lvl>
    <w:lvl w:ilvl="1">
      <w:start w:val="1"/>
      <w:numFmt w:val="lowerLetter"/>
      <w:lvlText w:val="%2)"/>
      <w:lvlJc w:val="left"/>
      <w:pPr>
        <w:ind w:left="814" w:hanging="267"/>
      </w:pPr>
      <w:rPr>
        <w:b w:val="0"/>
        <w:i w:val="0"/>
        <w:sz w:val="20"/>
        <w:szCs w:val="20"/>
      </w:rPr>
    </w:lvl>
    <w:lvl w:ilvl="2">
      <w:start w:val="1"/>
      <w:numFmt w:val="bullet"/>
      <w:lvlText w:val="•"/>
      <w:lvlJc w:val="left"/>
      <w:pPr>
        <w:ind w:left="820" w:hanging="269"/>
      </w:pPr>
    </w:lvl>
    <w:lvl w:ilvl="3">
      <w:start w:val="1"/>
      <w:numFmt w:val="bullet"/>
      <w:lvlText w:val="•"/>
      <w:lvlJc w:val="left"/>
      <w:pPr>
        <w:ind w:left="1882" w:hanging="269"/>
      </w:pPr>
    </w:lvl>
    <w:lvl w:ilvl="4">
      <w:start w:val="1"/>
      <w:numFmt w:val="bullet"/>
      <w:lvlText w:val="•"/>
      <w:lvlJc w:val="left"/>
      <w:pPr>
        <w:ind w:left="2945" w:hanging="269"/>
      </w:pPr>
    </w:lvl>
    <w:lvl w:ilvl="5">
      <w:start w:val="1"/>
      <w:numFmt w:val="bullet"/>
      <w:lvlText w:val="•"/>
      <w:lvlJc w:val="left"/>
      <w:pPr>
        <w:ind w:left="4007" w:hanging="269"/>
      </w:pPr>
    </w:lvl>
    <w:lvl w:ilvl="6">
      <w:start w:val="1"/>
      <w:numFmt w:val="bullet"/>
      <w:lvlText w:val="•"/>
      <w:lvlJc w:val="left"/>
      <w:pPr>
        <w:ind w:left="5070" w:hanging="269"/>
      </w:pPr>
    </w:lvl>
    <w:lvl w:ilvl="7">
      <w:start w:val="1"/>
      <w:numFmt w:val="bullet"/>
      <w:lvlText w:val="•"/>
      <w:lvlJc w:val="left"/>
      <w:pPr>
        <w:ind w:left="6133" w:hanging="269"/>
      </w:pPr>
    </w:lvl>
    <w:lvl w:ilvl="8">
      <w:start w:val="1"/>
      <w:numFmt w:val="bullet"/>
      <w:lvlText w:val="•"/>
      <w:lvlJc w:val="left"/>
      <w:pPr>
        <w:ind w:left="7195" w:hanging="269"/>
      </w:pPr>
    </w:lvl>
  </w:abstractNum>
  <w:abstractNum w:abstractNumId="186"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7"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8" w15:restartNumberingAfterBreak="0">
    <w:nsid w:val="33046EB7"/>
    <w:multiLevelType w:val="hybridMultilevel"/>
    <w:tmpl w:val="85BAA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0" w15:restartNumberingAfterBreak="0">
    <w:nsid w:val="347112AF"/>
    <w:multiLevelType w:val="multilevel"/>
    <w:tmpl w:val="E7BCD0A6"/>
    <w:lvl w:ilvl="0">
      <w:start w:val="1"/>
      <w:numFmt w:val="decimal"/>
      <w:lvlText w:val="%1."/>
      <w:lvlJc w:val="left"/>
      <w:pPr>
        <w:ind w:left="7347" w:hanging="401"/>
      </w:pPr>
      <w:rPr>
        <w:rFonts w:ascii="Cambria" w:eastAsia="Cambria" w:hAnsi="Cambria" w:cs="Cambria"/>
        <w:strike w:val="0"/>
        <w:dstrike w:val="0"/>
        <w:color w:val="231F20"/>
        <w:sz w:val="20"/>
        <w:szCs w:val="20"/>
        <w:u w:val="none"/>
        <w:effect w:val="none"/>
      </w:rPr>
    </w:lvl>
    <w:lvl w:ilvl="1">
      <w:start w:val="1"/>
      <w:numFmt w:val="lowerLetter"/>
      <w:lvlText w:val="(%2)"/>
      <w:lvlJc w:val="left"/>
      <w:pPr>
        <w:ind w:left="797" w:hanging="268"/>
      </w:pPr>
      <w:rPr>
        <w:rFonts w:ascii="Cambria" w:eastAsia="Cambria" w:hAnsi="Cambria" w:cs="Cambria"/>
        <w:strike w:val="0"/>
        <w:dstrike w:val="0"/>
        <w:color w:val="231F20"/>
        <w:sz w:val="20"/>
        <w:szCs w:val="20"/>
        <w:u w:val="none"/>
        <w:effect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91" w15:restartNumberingAfterBreak="0">
    <w:nsid w:val="34753353"/>
    <w:multiLevelType w:val="multilevel"/>
    <w:tmpl w:val="5D98FA02"/>
    <w:lvl w:ilvl="0">
      <w:start w:val="202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2"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3" w15:restartNumberingAfterBreak="0">
    <w:nsid w:val="35857E3F"/>
    <w:multiLevelType w:val="hybridMultilevel"/>
    <w:tmpl w:val="2AA08662"/>
    <w:lvl w:ilvl="0" w:tplc="08E6DF5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359F45EA"/>
    <w:multiLevelType w:val="hybridMultilevel"/>
    <w:tmpl w:val="B468843E"/>
    <w:lvl w:ilvl="0" w:tplc="0409000F">
      <w:start w:val="1"/>
      <w:numFmt w:val="decimal"/>
      <w:lvlText w:val="%1."/>
      <w:lvlJc w:val="left"/>
      <w:pPr>
        <w:ind w:left="720" w:hanging="360"/>
      </w:pPr>
    </w:lvl>
    <w:lvl w:ilvl="1" w:tplc="B2B68976">
      <w:numFmt w:val="bullet"/>
      <w:lvlText w:val="•"/>
      <w:lvlJc w:val="left"/>
      <w:pPr>
        <w:ind w:left="1440" w:hanging="360"/>
      </w:pPr>
      <w:rPr>
        <w:rFonts w:ascii="Cambria" w:eastAsia="Times New Roman" w:hAnsi="Cambria"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35B111CD"/>
    <w:multiLevelType w:val="hybridMultilevel"/>
    <w:tmpl w:val="85964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3621584D"/>
    <w:multiLevelType w:val="hybridMultilevel"/>
    <w:tmpl w:val="E8187B7E"/>
    <w:lvl w:ilvl="0" w:tplc="0C0A0017">
      <w:start w:val="1"/>
      <w:numFmt w:val="lowerLetter"/>
      <w:lvlText w:val="%1)"/>
      <w:lvlJc w:val="left"/>
      <w:pPr>
        <w:ind w:left="720" w:hanging="360"/>
      </w:pPr>
    </w:lvl>
    <w:lvl w:ilvl="1" w:tplc="0809001B">
      <w:start w:val="1"/>
      <w:numFmt w:val="lowerRoman"/>
      <w:lvlText w:val="%2."/>
      <w:lvlJc w:val="right"/>
      <w:pPr>
        <w:ind w:left="1440" w:hanging="360"/>
      </w:pPr>
    </w:lvl>
    <w:lvl w:ilvl="2" w:tplc="44F624F0">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9"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0"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39110487"/>
    <w:multiLevelType w:val="hybridMultilevel"/>
    <w:tmpl w:val="898E75DC"/>
    <w:lvl w:ilvl="0" w:tplc="CCA216BC">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4" w15:restartNumberingAfterBreak="0">
    <w:nsid w:val="39775054"/>
    <w:multiLevelType w:val="multilevel"/>
    <w:tmpl w:val="FE4659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5"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206"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7" w15:restartNumberingAfterBreak="0">
    <w:nsid w:val="3AC14B8B"/>
    <w:multiLevelType w:val="multilevel"/>
    <w:tmpl w:val="CA6880E4"/>
    <w:lvl w:ilvl="0">
      <w:numFmt w:val="bullet"/>
      <w:lvlText w:val="−"/>
      <w:lvlJc w:val="left"/>
      <w:pPr>
        <w:ind w:left="941" w:hanging="351"/>
      </w:pPr>
      <w:rPr>
        <w:rFonts w:ascii="Times New Roman" w:eastAsia="Times New Roman" w:hAnsi="Times New Roman" w:cs="Times New Roman"/>
        <w:sz w:val="20"/>
        <w:szCs w:val="20"/>
      </w:rPr>
    </w:lvl>
    <w:lvl w:ilvl="1">
      <w:numFmt w:val="bullet"/>
      <w:lvlText w:val="•"/>
      <w:lvlJc w:val="left"/>
      <w:pPr>
        <w:ind w:left="1829" w:hanging="351"/>
      </w:pPr>
    </w:lvl>
    <w:lvl w:ilvl="2">
      <w:numFmt w:val="bullet"/>
      <w:lvlText w:val="•"/>
      <w:lvlJc w:val="left"/>
      <w:pPr>
        <w:ind w:left="2718" w:hanging="351"/>
      </w:pPr>
    </w:lvl>
    <w:lvl w:ilvl="3">
      <w:numFmt w:val="bullet"/>
      <w:lvlText w:val="•"/>
      <w:lvlJc w:val="left"/>
      <w:pPr>
        <w:ind w:left="3607" w:hanging="351"/>
      </w:pPr>
    </w:lvl>
    <w:lvl w:ilvl="4">
      <w:numFmt w:val="bullet"/>
      <w:lvlText w:val="•"/>
      <w:lvlJc w:val="left"/>
      <w:pPr>
        <w:ind w:left="4496" w:hanging="351"/>
      </w:pPr>
    </w:lvl>
    <w:lvl w:ilvl="5">
      <w:numFmt w:val="bullet"/>
      <w:lvlText w:val="•"/>
      <w:lvlJc w:val="left"/>
      <w:pPr>
        <w:ind w:left="5385" w:hanging="351"/>
      </w:pPr>
    </w:lvl>
    <w:lvl w:ilvl="6">
      <w:numFmt w:val="bullet"/>
      <w:lvlText w:val="•"/>
      <w:lvlJc w:val="left"/>
      <w:pPr>
        <w:ind w:left="6274" w:hanging="351"/>
      </w:pPr>
    </w:lvl>
    <w:lvl w:ilvl="7">
      <w:numFmt w:val="bullet"/>
      <w:lvlText w:val="•"/>
      <w:lvlJc w:val="left"/>
      <w:pPr>
        <w:ind w:left="7163" w:hanging="351"/>
      </w:pPr>
    </w:lvl>
    <w:lvl w:ilvl="8">
      <w:numFmt w:val="bullet"/>
      <w:lvlText w:val="•"/>
      <w:lvlJc w:val="left"/>
      <w:pPr>
        <w:ind w:left="8052" w:hanging="351"/>
      </w:pPr>
    </w:lvl>
  </w:abstractNum>
  <w:abstractNum w:abstractNumId="208" w15:restartNumberingAfterBreak="0">
    <w:nsid w:val="3AC30FC4"/>
    <w:multiLevelType w:val="hybridMultilevel"/>
    <w:tmpl w:val="D096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3AD00C0D"/>
    <w:multiLevelType w:val="hybridMultilevel"/>
    <w:tmpl w:val="8C4819BC"/>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3AF21D83"/>
    <w:multiLevelType w:val="hybridMultilevel"/>
    <w:tmpl w:val="007C0154"/>
    <w:lvl w:ilvl="0" w:tplc="B6CE6C7A">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11" w15:restartNumberingAfterBreak="0">
    <w:nsid w:val="3B0A1BC6"/>
    <w:multiLevelType w:val="multilevel"/>
    <w:tmpl w:val="6F7EAEB6"/>
    <w:lvl w:ilvl="0">
      <w:start w:val="1"/>
      <w:numFmt w:val="lowerLetter"/>
      <w:lvlText w:val="%1)"/>
      <w:lvlJc w:val="left"/>
      <w:pPr>
        <w:ind w:left="720" w:hanging="360"/>
      </w:pPr>
    </w:lvl>
    <w:lvl w:ilvl="1">
      <w:start w:val="1"/>
      <w:numFmt w:val="lowerLetter"/>
      <w:lvlText w:val="%2)"/>
      <w:lvlJc w:val="left"/>
      <w:pPr>
        <w:ind w:left="1780" w:hanging="7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3B0C7C61"/>
    <w:multiLevelType w:val="hybridMultilevel"/>
    <w:tmpl w:val="7DCC65E4"/>
    <w:lvl w:ilvl="0" w:tplc="84B47A9E">
      <w:start w:val="2"/>
      <w:numFmt w:val="bullet"/>
      <w:lvlText w:val="−"/>
      <w:lvlJc w:val="left"/>
      <w:pPr>
        <w:ind w:left="929" w:hanging="360"/>
      </w:pPr>
      <w:rPr>
        <w:rFonts w:ascii="Times New Roman" w:eastAsia="MS Mincho" w:hAnsi="Times New Roman" w:cs="Times New Roman" w:hint="default"/>
      </w:rPr>
    </w:lvl>
    <w:lvl w:ilvl="1" w:tplc="0C0A0003" w:tentative="1">
      <w:start w:val="1"/>
      <w:numFmt w:val="bullet"/>
      <w:lvlText w:val="o"/>
      <w:lvlJc w:val="left"/>
      <w:pPr>
        <w:ind w:left="1649" w:hanging="360"/>
      </w:pPr>
      <w:rPr>
        <w:rFonts w:ascii="Courier New" w:hAnsi="Courier New" w:cs="Courier New" w:hint="default"/>
      </w:rPr>
    </w:lvl>
    <w:lvl w:ilvl="2" w:tplc="0C0A0005" w:tentative="1">
      <w:start w:val="1"/>
      <w:numFmt w:val="bullet"/>
      <w:lvlText w:val=""/>
      <w:lvlJc w:val="left"/>
      <w:pPr>
        <w:ind w:left="2369" w:hanging="360"/>
      </w:pPr>
      <w:rPr>
        <w:rFonts w:ascii="Wingdings" w:hAnsi="Wingdings" w:hint="default"/>
      </w:rPr>
    </w:lvl>
    <w:lvl w:ilvl="3" w:tplc="0C0A0001" w:tentative="1">
      <w:start w:val="1"/>
      <w:numFmt w:val="bullet"/>
      <w:lvlText w:val=""/>
      <w:lvlJc w:val="left"/>
      <w:pPr>
        <w:ind w:left="3089" w:hanging="360"/>
      </w:pPr>
      <w:rPr>
        <w:rFonts w:ascii="Symbol" w:hAnsi="Symbol" w:hint="default"/>
      </w:rPr>
    </w:lvl>
    <w:lvl w:ilvl="4" w:tplc="0C0A0003" w:tentative="1">
      <w:start w:val="1"/>
      <w:numFmt w:val="bullet"/>
      <w:lvlText w:val="o"/>
      <w:lvlJc w:val="left"/>
      <w:pPr>
        <w:ind w:left="3809" w:hanging="360"/>
      </w:pPr>
      <w:rPr>
        <w:rFonts w:ascii="Courier New" w:hAnsi="Courier New" w:cs="Courier New" w:hint="default"/>
      </w:rPr>
    </w:lvl>
    <w:lvl w:ilvl="5" w:tplc="0C0A0005" w:tentative="1">
      <w:start w:val="1"/>
      <w:numFmt w:val="bullet"/>
      <w:lvlText w:val=""/>
      <w:lvlJc w:val="left"/>
      <w:pPr>
        <w:ind w:left="4529" w:hanging="360"/>
      </w:pPr>
      <w:rPr>
        <w:rFonts w:ascii="Wingdings" w:hAnsi="Wingdings" w:hint="default"/>
      </w:rPr>
    </w:lvl>
    <w:lvl w:ilvl="6" w:tplc="0C0A0001" w:tentative="1">
      <w:start w:val="1"/>
      <w:numFmt w:val="bullet"/>
      <w:lvlText w:val=""/>
      <w:lvlJc w:val="left"/>
      <w:pPr>
        <w:ind w:left="5249" w:hanging="360"/>
      </w:pPr>
      <w:rPr>
        <w:rFonts w:ascii="Symbol" w:hAnsi="Symbol" w:hint="default"/>
      </w:rPr>
    </w:lvl>
    <w:lvl w:ilvl="7" w:tplc="0C0A0003" w:tentative="1">
      <w:start w:val="1"/>
      <w:numFmt w:val="bullet"/>
      <w:lvlText w:val="o"/>
      <w:lvlJc w:val="left"/>
      <w:pPr>
        <w:ind w:left="5969" w:hanging="360"/>
      </w:pPr>
      <w:rPr>
        <w:rFonts w:ascii="Courier New" w:hAnsi="Courier New" w:cs="Courier New" w:hint="default"/>
      </w:rPr>
    </w:lvl>
    <w:lvl w:ilvl="8" w:tplc="0C0A0005" w:tentative="1">
      <w:start w:val="1"/>
      <w:numFmt w:val="bullet"/>
      <w:lvlText w:val=""/>
      <w:lvlJc w:val="left"/>
      <w:pPr>
        <w:ind w:left="6689" w:hanging="360"/>
      </w:pPr>
      <w:rPr>
        <w:rFonts w:ascii="Wingdings" w:hAnsi="Wingdings" w:hint="default"/>
      </w:rPr>
    </w:lvl>
  </w:abstractNum>
  <w:abstractNum w:abstractNumId="213" w15:restartNumberingAfterBreak="0">
    <w:nsid w:val="3B310353"/>
    <w:multiLevelType w:val="multilevel"/>
    <w:tmpl w:val="065C6800"/>
    <w:lvl w:ilvl="0">
      <w:start w:val="1"/>
      <w:numFmt w:val="bullet"/>
      <w:lvlText w:val="-"/>
      <w:lvlJc w:val="left"/>
      <w:pPr>
        <w:ind w:left="1206" w:hanging="360"/>
      </w:pPr>
      <w:rPr>
        <w:rFonts w:ascii="Cambria" w:hAnsi="Cambria" w:hint="default"/>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214" w15:restartNumberingAfterBreak="0">
    <w:nsid w:val="3B445364"/>
    <w:multiLevelType w:val="hybridMultilevel"/>
    <w:tmpl w:val="CA50F120"/>
    <w:lvl w:ilvl="0" w:tplc="20607DA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16" w15:restartNumberingAfterBreak="0">
    <w:nsid w:val="3BA8600C"/>
    <w:multiLevelType w:val="hybridMultilevel"/>
    <w:tmpl w:val="132834CE"/>
    <w:lvl w:ilvl="0" w:tplc="04090017">
      <w:start w:val="2"/>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8"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9" w15:restartNumberingAfterBreak="0">
    <w:nsid w:val="3CB476DA"/>
    <w:multiLevelType w:val="hybridMultilevel"/>
    <w:tmpl w:val="C4DA6F1A"/>
    <w:lvl w:ilvl="0" w:tplc="0FCC465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0" w15:restartNumberingAfterBreak="0">
    <w:nsid w:val="3CD337C5"/>
    <w:multiLevelType w:val="hybridMultilevel"/>
    <w:tmpl w:val="9766B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CFC596C"/>
    <w:multiLevelType w:val="hybridMultilevel"/>
    <w:tmpl w:val="ABDE0E9A"/>
    <w:lvl w:ilvl="0" w:tplc="04090017">
      <w:start w:val="1"/>
      <w:numFmt w:val="lowerLetter"/>
      <w:lvlText w:val="%1)"/>
      <w:lvlJc w:val="left"/>
      <w:pPr>
        <w:ind w:left="760" w:hanging="360"/>
      </w:p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222" w15:restartNumberingAfterBreak="0">
    <w:nsid w:val="3D6B7415"/>
    <w:multiLevelType w:val="hybridMultilevel"/>
    <w:tmpl w:val="2F949664"/>
    <w:lvl w:ilvl="0" w:tplc="5F023C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4" w15:restartNumberingAfterBreak="0">
    <w:nsid w:val="3E4F1405"/>
    <w:multiLevelType w:val="multilevel"/>
    <w:tmpl w:val="72244A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3E706EB3"/>
    <w:multiLevelType w:val="hybridMultilevel"/>
    <w:tmpl w:val="74869D8C"/>
    <w:lvl w:ilvl="0" w:tplc="04090017">
      <w:start w:val="1"/>
      <w:numFmt w:val="lowerLetter"/>
      <w:lvlText w:val="%1)"/>
      <w:lvlJc w:val="left"/>
      <w:pPr>
        <w:ind w:left="1080" w:hanging="360"/>
      </w:pPr>
      <w:rPr>
        <w:rFonts w:hint="default"/>
        <w:sz w:val="20"/>
        <w:szCs w:val="20"/>
      </w:rPr>
    </w:lvl>
    <w:lvl w:ilvl="1" w:tplc="48DC9DC6">
      <w:start w:val="1"/>
      <w:numFmt w:val="lowerLetter"/>
      <w:lvlText w:val="%2."/>
      <w:lvlJc w:val="left"/>
      <w:pPr>
        <w:ind w:left="1800" w:hanging="360"/>
      </w:pPr>
    </w:lvl>
    <w:lvl w:ilvl="2" w:tplc="59EC0B8A">
      <w:start w:val="1"/>
      <w:numFmt w:val="lowerRoman"/>
      <w:lvlText w:val="%3."/>
      <w:lvlJc w:val="right"/>
      <w:pPr>
        <w:ind w:left="2520" w:hanging="180"/>
      </w:pPr>
    </w:lvl>
    <w:lvl w:ilvl="3" w:tplc="E76CB1F2">
      <w:start w:val="1"/>
      <w:numFmt w:val="decimal"/>
      <w:lvlText w:val="%4."/>
      <w:lvlJc w:val="left"/>
      <w:pPr>
        <w:ind w:left="3240" w:hanging="360"/>
      </w:pPr>
    </w:lvl>
    <w:lvl w:ilvl="4" w:tplc="164E13E6">
      <w:start w:val="1"/>
      <w:numFmt w:val="lowerLetter"/>
      <w:lvlText w:val="%5."/>
      <w:lvlJc w:val="left"/>
      <w:pPr>
        <w:ind w:left="3960" w:hanging="360"/>
      </w:pPr>
    </w:lvl>
    <w:lvl w:ilvl="5" w:tplc="DB201586">
      <w:start w:val="1"/>
      <w:numFmt w:val="lowerRoman"/>
      <w:lvlText w:val="%6."/>
      <w:lvlJc w:val="right"/>
      <w:pPr>
        <w:ind w:left="4680" w:hanging="180"/>
      </w:pPr>
    </w:lvl>
    <w:lvl w:ilvl="6" w:tplc="0A4C5540">
      <w:start w:val="1"/>
      <w:numFmt w:val="decimal"/>
      <w:lvlText w:val="%7."/>
      <w:lvlJc w:val="left"/>
      <w:pPr>
        <w:ind w:left="5400" w:hanging="360"/>
      </w:pPr>
    </w:lvl>
    <w:lvl w:ilvl="7" w:tplc="1220C28C">
      <w:start w:val="1"/>
      <w:numFmt w:val="lowerLetter"/>
      <w:lvlText w:val="%8."/>
      <w:lvlJc w:val="left"/>
      <w:pPr>
        <w:ind w:left="6120" w:hanging="360"/>
      </w:pPr>
    </w:lvl>
    <w:lvl w:ilvl="8" w:tplc="19B2062A">
      <w:start w:val="1"/>
      <w:numFmt w:val="lowerRoman"/>
      <w:lvlText w:val="%9."/>
      <w:lvlJc w:val="right"/>
      <w:pPr>
        <w:ind w:left="6840" w:hanging="180"/>
      </w:pPr>
    </w:lvl>
  </w:abstractNum>
  <w:abstractNum w:abstractNumId="226" w15:restartNumberingAfterBreak="0">
    <w:nsid w:val="3EA61935"/>
    <w:multiLevelType w:val="hybridMultilevel"/>
    <w:tmpl w:val="721E5320"/>
    <w:lvl w:ilvl="0" w:tplc="B83AF768">
      <w:start w:val="1"/>
      <w:numFmt w:val="decimal"/>
      <w:lvlText w:val="%1."/>
      <w:lvlJc w:val="left"/>
      <w:pPr>
        <w:ind w:left="301" w:firstLine="0"/>
      </w:pPr>
      <w:rPr>
        <w:rFonts w:ascii="Cambria" w:eastAsia="Times New Roman" w:hAnsi="Cambria" w:cs="Times New Roman" w:hint="default"/>
        <w:b w:val="0"/>
        <w:i w:val="0"/>
        <w:strike w:val="0"/>
        <w:dstrike w:val="0"/>
        <w:color w:val="000000"/>
        <w:sz w:val="20"/>
        <w:szCs w:val="20"/>
        <w:u w:val="none" w:color="000000"/>
        <w:effect w:val="none"/>
        <w:bdr w:val="none" w:sz="0" w:space="0" w:color="auto" w:frame="1"/>
        <w:vertAlign w:val="baseline"/>
      </w:rPr>
    </w:lvl>
    <w:lvl w:ilvl="1" w:tplc="04090019">
      <w:start w:val="1"/>
      <w:numFmt w:val="lowerLetter"/>
      <w:lvlText w:val="%2."/>
      <w:lvlJc w:val="left"/>
      <w:pPr>
        <w:ind w:left="1080" w:firstLine="0"/>
      </w:pPr>
      <w:rPr>
        <w:b w:val="0"/>
        <w:i w:val="0"/>
        <w:strike w:val="0"/>
        <w:dstrike w:val="0"/>
        <w:color w:val="000000"/>
        <w:sz w:val="20"/>
        <w:szCs w:val="20"/>
        <w:u w:val="none" w:color="000000"/>
        <w:effect w:val="none"/>
        <w:bdr w:val="none" w:sz="0" w:space="0" w:color="auto" w:frame="1"/>
        <w:vertAlign w:val="baseline"/>
        <w:lang w:val="es-ES_tradnl"/>
      </w:rPr>
    </w:lvl>
    <w:lvl w:ilvl="2" w:tplc="6ECCF8F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7DC6DE2">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DEE831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45C61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3BAFC20">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0F239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D8CD74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27" w15:restartNumberingAfterBreak="0">
    <w:nsid w:val="3FF7399E"/>
    <w:multiLevelType w:val="multilevel"/>
    <w:tmpl w:val="416AF104"/>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228" w15:restartNumberingAfterBreak="0">
    <w:nsid w:val="4001158C"/>
    <w:multiLevelType w:val="multilevel"/>
    <w:tmpl w:val="835CE132"/>
    <w:lvl w:ilvl="0">
      <w:start w:val="1"/>
      <w:numFmt w:val="decimal"/>
      <w:lvlText w:val="%1."/>
      <w:lvlJc w:val="left"/>
      <w:pPr>
        <w:ind w:left="765" w:hanging="548"/>
      </w:pPr>
      <w:rPr>
        <w:rFonts w:ascii="Cambria" w:eastAsia="Cambria" w:hAnsi="Cambria" w:cs="Cambria"/>
        <w:b w:val="0"/>
        <w:i w:val="0"/>
        <w:sz w:val="20"/>
        <w:szCs w:val="20"/>
      </w:rPr>
    </w:lvl>
    <w:lvl w:ilvl="1">
      <w:start w:val="1"/>
      <w:numFmt w:val="lowerLetter"/>
      <w:lvlText w:val="%2)"/>
      <w:lvlJc w:val="left"/>
      <w:pPr>
        <w:ind w:left="1190" w:hanging="545"/>
      </w:pPr>
      <w:rPr>
        <w:rFonts w:ascii="Cambria" w:eastAsia="Cambria" w:hAnsi="Cambria" w:cs="Cambria"/>
        <w:b w:val="0"/>
        <w:i w:val="0"/>
        <w:sz w:val="20"/>
        <w:szCs w:val="20"/>
      </w:rPr>
    </w:lvl>
    <w:lvl w:ilvl="2">
      <w:start w:val="1"/>
      <w:numFmt w:val="bullet"/>
      <w:lvlText w:val="•"/>
      <w:lvlJc w:val="left"/>
      <w:pPr>
        <w:ind w:left="2126" w:hanging="545"/>
      </w:pPr>
    </w:lvl>
    <w:lvl w:ilvl="3">
      <w:start w:val="1"/>
      <w:numFmt w:val="bullet"/>
      <w:lvlText w:val="•"/>
      <w:lvlJc w:val="left"/>
      <w:pPr>
        <w:ind w:left="3053" w:hanging="545"/>
      </w:pPr>
    </w:lvl>
    <w:lvl w:ilvl="4">
      <w:start w:val="1"/>
      <w:numFmt w:val="bullet"/>
      <w:lvlText w:val="•"/>
      <w:lvlJc w:val="left"/>
      <w:pPr>
        <w:ind w:left="3980" w:hanging="545"/>
      </w:pPr>
    </w:lvl>
    <w:lvl w:ilvl="5">
      <w:start w:val="1"/>
      <w:numFmt w:val="bullet"/>
      <w:lvlText w:val="•"/>
      <w:lvlJc w:val="left"/>
      <w:pPr>
        <w:ind w:left="4907" w:hanging="545"/>
      </w:pPr>
    </w:lvl>
    <w:lvl w:ilvl="6">
      <w:start w:val="1"/>
      <w:numFmt w:val="bullet"/>
      <w:lvlText w:val="•"/>
      <w:lvlJc w:val="left"/>
      <w:pPr>
        <w:ind w:left="5833" w:hanging="545"/>
      </w:pPr>
    </w:lvl>
    <w:lvl w:ilvl="7">
      <w:start w:val="1"/>
      <w:numFmt w:val="bullet"/>
      <w:lvlText w:val="•"/>
      <w:lvlJc w:val="left"/>
      <w:pPr>
        <w:ind w:left="6760" w:hanging="545"/>
      </w:pPr>
    </w:lvl>
    <w:lvl w:ilvl="8">
      <w:start w:val="1"/>
      <w:numFmt w:val="bullet"/>
      <w:lvlText w:val="•"/>
      <w:lvlJc w:val="left"/>
      <w:pPr>
        <w:ind w:left="7687" w:hanging="545"/>
      </w:pPr>
    </w:lvl>
  </w:abstractNum>
  <w:abstractNum w:abstractNumId="229" w15:restartNumberingAfterBreak="0">
    <w:nsid w:val="40024DB8"/>
    <w:multiLevelType w:val="hybridMultilevel"/>
    <w:tmpl w:val="BD2A7FAC"/>
    <w:lvl w:ilvl="0" w:tplc="564E7922">
      <w:start w:val="1"/>
      <w:numFmt w:val="lowerLetter"/>
      <w:lvlText w:val="(%1)"/>
      <w:lvlJc w:val="left"/>
      <w:pPr>
        <w:ind w:left="786"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1" w15:restartNumberingAfterBreak="0">
    <w:nsid w:val="404C5EEE"/>
    <w:multiLevelType w:val="multilevel"/>
    <w:tmpl w:val="1108B1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2" w15:restartNumberingAfterBreak="0">
    <w:nsid w:val="40AE23D4"/>
    <w:multiLevelType w:val="hybridMultilevel"/>
    <w:tmpl w:val="A808A590"/>
    <w:lvl w:ilvl="0" w:tplc="A6D4B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3"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234" w15:restartNumberingAfterBreak="0">
    <w:nsid w:val="40FB22D3"/>
    <w:multiLevelType w:val="hybridMultilevel"/>
    <w:tmpl w:val="AFF6EAEC"/>
    <w:lvl w:ilvl="0" w:tplc="EF9E396E">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35" w15:restartNumberingAfterBreak="0">
    <w:nsid w:val="41AA67DA"/>
    <w:multiLevelType w:val="hybridMultilevel"/>
    <w:tmpl w:val="AFD2A134"/>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6" w15:restartNumberingAfterBreak="0">
    <w:nsid w:val="42422952"/>
    <w:multiLevelType w:val="multilevel"/>
    <w:tmpl w:val="906C0C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7"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8"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9"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0" w15:restartNumberingAfterBreak="0">
    <w:nsid w:val="43E915D6"/>
    <w:multiLevelType w:val="multilevel"/>
    <w:tmpl w:val="C68EC4CE"/>
    <w:lvl w:ilvl="0">
      <w:start w:val="30"/>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1144" w:hanging="280"/>
      </w:pPr>
      <w:rPr>
        <w:rFonts w:ascii="Cambria" w:eastAsia="Cambria" w:hAnsi="Cambria" w:cs="Cambria"/>
        <w:b w:val="0"/>
        <w:i w:val="0"/>
        <w:sz w:val="20"/>
        <w:szCs w:val="20"/>
      </w:rPr>
    </w:lvl>
    <w:lvl w:ilvl="2">
      <w:start w:val="1"/>
      <w:numFmt w:val="lowerRoman"/>
      <w:lvlText w:val="%3."/>
      <w:lvlJc w:val="left"/>
      <w:pPr>
        <w:ind w:left="1713" w:hanging="425"/>
      </w:pPr>
      <w:rPr>
        <w:rFonts w:ascii="Cambria" w:eastAsia="Cambria" w:hAnsi="Cambria" w:cs="Cambria"/>
        <w:b w:val="0"/>
        <w:i w:val="0"/>
        <w:sz w:val="20"/>
        <w:szCs w:val="20"/>
      </w:rPr>
    </w:lvl>
    <w:lvl w:ilvl="3">
      <w:start w:val="1"/>
      <w:numFmt w:val="bullet"/>
      <w:lvlText w:val="•"/>
      <w:lvlJc w:val="left"/>
      <w:pPr>
        <w:ind w:left="1298" w:hanging="424"/>
      </w:pPr>
    </w:lvl>
    <w:lvl w:ilvl="4">
      <w:start w:val="1"/>
      <w:numFmt w:val="bullet"/>
      <w:lvlText w:val="•"/>
      <w:lvlJc w:val="left"/>
      <w:pPr>
        <w:ind w:left="1678" w:hanging="425"/>
      </w:pPr>
    </w:lvl>
    <w:lvl w:ilvl="5">
      <w:start w:val="1"/>
      <w:numFmt w:val="bullet"/>
      <w:lvlText w:val="•"/>
      <w:lvlJc w:val="left"/>
      <w:pPr>
        <w:ind w:left="1718" w:hanging="425"/>
      </w:pPr>
    </w:lvl>
    <w:lvl w:ilvl="6">
      <w:start w:val="1"/>
      <w:numFmt w:val="bullet"/>
      <w:lvlText w:val="•"/>
      <w:lvlJc w:val="left"/>
      <w:pPr>
        <w:ind w:left="3326" w:hanging="425"/>
      </w:pPr>
    </w:lvl>
    <w:lvl w:ilvl="7">
      <w:start w:val="1"/>
      <w:numFmt w:val="bullet"/>
      <w:lvlText w:val="•"/>
      <w:lvlJc w:val="left"/>
      <w:pPr>
        <w:ind w:left="4934" w:hanging="425"/>
      </w:pPr>
    </w:lvl>
    <w:lvl w:ilvl="8">
      <w:start w:val="1"/>
      <w:numFmt w:val="bullet"/>
      <w:lvlText w:val="•"/>
      <w:lvlJc w:val="left"/>
      <w:pPr>
        <w:ind w:left="6542" w:hanging="425"/>
      </w:pPr>
    </w:lvl>
  </w:abstractNum>
  <w:abstractNum w:abstractNumId="241"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2" w15:restartNumberingAfterBreak="0">
    <w:nsid w:val="44C04371"/>
    <w:multiLevelType w:val="hybridMultilevel"/>
    <w:tmpl w:val="819C9EDE"/>
    <w:lvl w:ilvl="0" w:tplc="36665476">
      <w:start w:val="2"/>
      <w:numFmt w:val="decimal"/>
      <w:lvlText w:val="%1."/>
      <w:lvlJc w:val="left"/>
      <w:pPr>
        <w:ind w:left="420" w:hanging="420"/>
      </w:pPr>
      <w:rPr>
        <w:rFonts w:ascii="Cambria" w:hAnsi="Cambria" w:hint="default"/>
        <w:b w:val="0"/>
        <w:bCs/>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3"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5"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6"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7"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8" w15:restartNumberingAfterBreak="0">
    <w:nsid w:val="47554CCF"/>
    <w:multiLevelType w:val="multilevel"/>
    <w:tmpl w:val="D0422380"/>
    <w:lvl w:ilvl="0">
      <w:start w:val="53"/>
      <w:numFmt w:val="decimal"/>
      <w:lvlText w:val="%1."/>
      <w:lvlJc w:val="left"/>
      <w:pPr>
        <w:ind w:left="502" w:hanging="360"/>
      </w:pPr>
      <w:rPr>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9" w15:restartNumberingAfterBreak="0">
    <w:nsid w:val="47844A0D"/>
    <w:multiLevelType w:val="hybridMultilevel"/>
    <w:tmpl w:val="54F84040"/>
    <w:lvl w:ilvl="0" w:tplc="4D366548">
      <w:start w:val="1"/>
      <w:numFmt w:val="decimal"/>
      <w:lvlText w:val="%1."/>
      <w:lvlJc w:val="left"/>
      <w:pPr>
        <w:ind w:left="568" w:hanging="451"/>
      </w:pPr>
      <w:rPr>
        <w:rFonts w:ascii="Cambria" w:eastAsia="Cambria" w:hAnsi="Cambria" w:cs="Cambria" w:hint="default"/>
        <w:b w:val="0"/>
        <w:bCs w:val="0"/>
        <w:i w:val="0"/>
        <w:iCs w:val="0"/>
        <w:spacing w:val="0"/>
        <w:w w:val="100"/>
        <w:sz w:val="20"/>
        <w:szCs w:val="20"/>
        <w:lang w:val="en-US" w:eastAsia="en-US" w:bidi="ar-SA"/>
      </w:rPr>
    </w:lvl>
    <w:lvl w:ilvl="1" w:tplc="1BDC2314">
      <w:numFmt w:val="bullet"/>
      <w:lvlText w:val="•"/>
      <w:lvlJc w:val="left"/>
      <w:pPr>
        <w:ind w:left="1434" w:hanging="451"/>
      </w:pPr>
      <w:rPr>
        <w:rFonts w:hint="default"/>
        <w:lang w:val="en-US" w:eastAsia="en-US" w:bidi="ar-SA"/>
      </w:rPr>
    </w:lvl>
    <w:lvl w:ilvl="2" w:tplc="3CF85A56">
      <w:numFmt w:val="bullet"/>
      <w:lvlText w:val="•"/>
      <w:lvlJc w:val="left"/>
      <w:pPr>
        <w:ind w:left="2309" w:hanging="451"/>
      </w:pPr>
      <w:rPr>
        <w:rFonts w:hint="default"/>
        <w:lang w:val="en-US" w:eastAsia="en-US" w:bidi="ar-SA"/>
      </w:rPr>
    </w:lvl>
    <w:lvl w:ilvl="3" w:tplc="03703BF6">
      <w:numFmt w:val="bullet"/>
      <w:lvlText w:val="•"/>
      <w:lvlJc w:val="left"/>
      <w:pPr>
        <w:ind w:left="3184" w:hanging="451"/>
      </w:pPr>
      <w:rPr>
        <w:rFonts w:hint="default"/>
        <w:lang w:val="en-US" w:eastAsia="en-US" w:bidi="ar-SA"/>
      </w:rPr>
    </w:lvl>
    <w:lvl w:ilvl="4" w:tplc="D772BBE8">
      <w:numFmt w:val="bullet"/>
      <w:lvlText w:val="•"/>
      <w:lvlJc w:val="left"/>
      <w:pPr>
        <w:ind w:left="4059" w:hanging="451"/>
      </w:pPr>
      <w:rPr>
        <w:rFonts w:hint="default"/>
        <w:lang w:val="en-US" w:eastAsia="en-US" w:bidi="ar-SA"/>
      </w:rPr>
    </w:lvl>
    <w:lvl w:ilvl="5" w:tplc="2CF2C000">
      <w:numFmt w:val="bullet"/>
      <w:lvlText w:val="•"/>
      <w:lvlJc w:val="left"/>
      <w:pPr>
        <w:ind w:left="4933" w:hanging="451"/>
      </w:pPr>
      <w:rPr>
        <w:rFonts w:hint="default"/>
        <w:lang w:val="en-US" w:eastAsia="en-US" w:bidi="ar-SA"/>
      </w:rPr>
    </w:lvl>
    <w:lvl w:ilvl="6" w:tplc="45F65F36">
      <w:numFmt w:val="bullet"/>
      <w:lvlText w:val="•"/>
      <w:lvlJc w:val="left"/>
      <w:pPr>
        <w:ind w:left="5808" w:hanging="451"/>
      </w:pPr>
      <w:rPr>
        <w:rFonts w:hint="default"/>
        <w:lang w:val="en-US" w:eastAsia="en-US" w:bidi="ar-SA"/>
      </w:rPr>
    </w:lvl>
    <w:lvl w:ilvl="7" w:tplc="F0BA9312">
      <w:numFmt w:val="bullet"/>
      <w:lvlText w:val="•"/>
      <w:lvlJc w:val="left"/>
      <w:pPr>
        <w:ind w:left="6683" w:hanging="451"/>
      </w:pPr>
      <w:rPr>
        <w:rFonts w:hint="default"/>
        <w:lang w:val="en-US" w:eastAsia="en-US" w:bidi="ar-SA"/>
      </w:rPr>
    </w:lvl>
    <w:lvl w:ilvl="8" w:tplc="C052A12A">
      <w:numFmt w:val="bullet"/>
      <w:lvlText w:val="•"/>
      <w:lvlJc w:val="left"/>
      <w:pPr>
        <w:ind w:left="7558" w:hanging="451"/>
      </w:pPr>
      <w:rPr>
        <w:rFonts w:hint="default"/>
        <w:lang w:val="en-US" w:eastAsia="en-US" w:bidi="ar-SA"/>
      </w:rPr>
    </w:lvl>
  </w:abstractNum>
  <w:abstractNum w:abstractNumId="250"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1" w15:restartNumberingAfterBreak="0">
    <w:nsid w:val="47E0204C"/>
    <w:multiLevelType w:val="hybridMultilevel"/>
    <w:tmpl w:val="D69CDFFE"/>
    <w:lvl w:ilvl="0" w:tplc="E304917C">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47F71ECB"/>
    <w:multiLevelType w:val="multilevel"/>
    <w:tmpl w:val="36302F8A"/>
    <w:lvl w:ilvl="0">
      <w:start w:val="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3" w15:restartNumberingAfterBreak="0">
    <w:nsid w:val="48605A4A"/>
    <w:multiLevelType w:val="hybridMultilevel"/>
    <w:tmpl w:val="3FC2745A"/>
    <w:lvl w:ilvl="0" w:tplc="3DECE2F4">
      <w:start w:val="1"/>
      <w:numFmt w:val="bullet"/>
      <w:lvlText w:val="-"/>
      <w:lvlJc w:val="left"/>
      <w:pPr>
        <w:ind w:left="1148" w:hanging="360"/>
      </w:pPr>
      <w:rPr>
        <w:rFonts w:ascii="Cambria" w:hAnsi="Cambria"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254" w15:restartNumberingAfterBreak="0">
    <w:nsid w:val="48651891"/>
    <w:multiLevelType w:val="hybridMultilevel"/>
    <w:tmpl w:val="4C9EC592"/>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486A5C2A"/>
    <w:multiLevelType w:val="multilevel"/>
    <w:tmpl w:val="F09C37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6" w15:restartNumberingAfterBreak="0">
    <w:nsid w:val="48F52A0A"/>
    <w:multiLevelType w:val="hybridMultilevel"/>
    <w:tmpl w:val="2EB66B0C"/>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498403FC"/>
    <w:multiLevelType w:val="multilevel"/>
    <w:tmpl w:val="84C283D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trike w:val="0"/>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259"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0" w15:restartNumberingAfterBreak="0">
    <w:nsid w:val="4AD3497C"/>
    <w:multiLevelType w:val="hybridMultilevel"/>
    <w:tmpl w:val="8BF0EE2A"/>
    <w:lvl w:ilvl="0" w:tplc="CCA216BC">
      <w:start w:val="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2" w15:restartNumberingAfterBreak="0">
    <w:nsid w:val="4B874DFB"/>
    <w:multiLevelType w:val="hybridMultilevel"/>
    <w:tmpl w:val="2C0656CE"/>
    <w:lvl w:ilvl="0" w:tplc="9A38CF7A">
      <w:start w:val="1"/>
      <w:numFmt w:val="lowerRoman"/>
      <w:lvlText w:val="%1)"/>
      <w:lvlJc w:val="left"/>
      <w:pPr>
        <w:ind w:left="1289" w:hanging="720"/>
      </w:pPr>
      <w:rPr>
        <w:rFonts w:hint="default"/>
      </w:rPr>
    </w:lvl>
    <w:lvl w:ilvl="1" w:tplc="0C0A0019" w:tentative="1">
      <w:start w:val="1"/>
      <w:numFmt w:val="lowerLetter"/>
      <w:lvlText w:val="%2."/>
      <w:lvlJc w:val="left"/>
      <w:pPr>
        <w:ind w:left="1649" w:hanging="360"/>
      </w:pPr>
    </w:lvl>
    <w:lvl w:ilvl="2" w:tplc="0C0A001B" w:tentative="1">
      <w:start w:val="1"/>
      <w:numFmt w:val="lowerRoman"/>
      <w:lvlText w:val="%3."/>
      <w:lvlJc w:val="right"/>
      <w:pPr>
        <w:ind w:left="2369" w:hanging="180"/>
      </w:pPr>
    </w:lvl>
    <w:lvl w:ilvl="3" w:tplc="0C0A000F" w:tentative="1">
      <w:start w:val="1"/>
      <w:numFmt w:val="decimal"/>
      <w:lvlText w:val="%4."/>
      <w:lvlJc w:val="left"/>
      <w:pPr>
        <w:ind w:left="3089" w:hanging="360"/>
      </w:pPr>
    </w:lvl>
    <w:lvl w:ilvl="4" w:tplc="0C0A0019" w:tentative="1">
      <w:start w:val="1"/>
      <w:numFmt w:val="lowerLetter"/>
      <w:lvlText w:val="%5."/>
      <w:lvlJc w:val="left"/>
      <w:pPr>
        <w:ind w:left="3809" w:hanging="360"/>
      </w:pPr>
    </w:lvl>
    <w:lvl w:ilvl="5" w:tplc="0C0A001B" w:tentative="1">
      <w:start w:val="1"/>
      <w:numFmt w:val="lowerRoman"/>
      <w:lvlText w:val="%6."/>
      <w:lvlJc w:val="right"/>
      <w:pPr>
        <w:ind w:left="4529" w:hanging="180"/>
      </w:pPr>
    </w:lvl>
    <w:lvl w:ilvl="6" w:tplc="0C0A000F" w:tentative="1">
      <w:start w:val="1"/>
      <w:numFmt w:val="decimal"/>
      <w:lvlText w:val="%7."/>
      <w:lvlJc w:val="left"/>
      <w:pPr>
        <w:ind w:left="5249" w:hanging="360"/>
      </w:pPr>
    </w:lvl>
    <w:lvl w:ilvl="7" w:tplc="0C0A0019" w:tentative="1">
      <w:start w:val="1"/>
      <w:numFmt w:val="lowerLetter"/>
      <w:lvlText w:val="%8."/>
      <w:lvlJc w:val="left"/>
      <w:pPr>
        <w:ind w:left="5969" w:hanging="360"/>
      </w:pPr>
    </w:lvl>
    <w:lvl w:ilvl="8" w:tplc="0C0A001B" w:tentative="1">
      <w:start w:val="1"/>
      <w:numFmt w:val="lowerRoman"/>
      <w:lvlText w:val="%9."/>
      <w:lvlJc w:val="right"/>
      <w:pPr>
        <w:ind w:left="6689" w:hanging="180"/>
      </w:pPr>
    </w:lvl>
  </w:abstractNum>
  <w:abstractNum w:abstractNumId="263" w15:restartNumberingAfterBreak="0">
    <w:nsid w:val="4BAB2C6C"/>
    <w:multiLevelType w:val="hybridMultilevel"/>
    <w:tmpl w:val="13A85AC2"/>
    <w:lvl w:ilvl="0" w:tplc="5D6202DE">
      <w:start w:val="1"/>
      <w:numFmt w:val="lowerLetter"/>
      <w:lvlText w:val="%1)"/>
      <w:lvlJc w:val="left"/>
      <w:pPr>
        <w:ind w:left="720" w:hanging="360"/>
      </w:pPr>
      <w:rPr>
        <w:rFonts w:ascii="Cambria" w:hAnsi="Cambria" w:hint="default"/>
        <w:strike w:val="0"/>
        <w:dstrike w:val="0"/>
        <w:sz w:val="20"/>
        <w:szCs w:val="2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4BAE0A23"/>
    <w:multiLevelType w:val="hybridMultilevel"/>
    <w:tmpl w:val="A72A6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BCB6DE7"/>
    <w:multiLevelType w:val="multilevel"/>
    <w:tmpl w:val="BCAC9294"/>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66" w15:restartNumberingAfterBreak="0">
    <w:nsid w:val="4BF83467"/>
    <w:multiLevelType w:val="hybridMultilevel"/>
    <w:tmpl w:val="67FA77F8"/>
    <w:lvl w:ilvl="0" w:tplc="A4549A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4C25659C"/>
    <w:multiLevelType w:val="hybridMultilevel"/>
    <w:tmpl w:val="F342E46E"/>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9D05C30">
      <w:start w:val="9"/>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CB21907"/>
    <w:multiLevelType w:val="multilevel"/>
    <w:tmpl w:val="8D9E7446"/>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269" w15:restartNumberingAfterBreak="0">
    <w:nsid w:val="4CFB6EEE"/>
    <w:multiLevelType w:val="hybridMultilevel"/>
    <w:tmpl w:val="BFEE9B3A"/>
    <w:lvl w:ilvl="0" w:tplc="08090019">
      <w:start w:val="1"/>
      <w:numFmt w:val="lowerLetter"/>
      <w:lvlText w:val="%1."/>
      <w:lvlJc w:val="left"/>
      <w:pPr>
        <w:ind w:left="720" w:hanging="360"/>
      </w:p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4D6D24CA"/>
    <w:multiLevelType w:val="multilevel"/>
    <w:tmpl w:val="E0804542"/>
    <w:lvl w:ilvl="0">
      <w:start w:val="1"/>
      <w:numFmt w:val="bullet"/>
      <w:lvlText w:val="-"/>
      <w:lvlJc w:val="left"/>
      <w:pPr>
        <w:ind w:left="1080" w:firstLine="360"/>
      </w:pPr>
      <w:rPr>
        <w:rFonts w:ascii="Cambria" w:hAnsi="Cambria" w:hint="default"/>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271" w15:restartNumberingAfterBreak="0">
    <w:nsid w:val="4D7B1CCA"/>
    <w:multiLevelType w:val="hybridMultilevel"/>
    <w:tmpl w:val="EE34FA5A"/>
    <w:lvl w:ilvl="0" w:tplc="9A0AE78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2" w15:restartNumberingAfterBreak="0">
    <w:nsid w:val="4D7B302E"/>
    <w:multiLevelType w:val="hybridMultilevel"/>
    <w:tmpl w:val="E7B00A70"/>
    <w:lvl w:ilvl="0" w:tplc="AEC2E7EA">
      <w:start w:val="1"/>
      <w:numFmt w:val="bullet"/>
      <w:lvlText w:val="-"/>
      <w:lvlJc w:val="left"/>
      <w:pPr>
        <w:ind w:left="1440" w:hanging="360"/>
      </w:pPr>
      <w:rPr>
        <w:rFonts w:ascii="Cambria" w:hAnsi="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3" w15:restartNumberingAfterBreak="0">
    <w:nsid w:val="4D7E0DBC"/>
    <w:multiLevelType w:val="hybridMultilevel"/>
    <w:tmpl w:val="115E90E4"/>
    <w:lvl w:ilvl="0" w:tplc="EC80701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4" w15:restartNumberingAfterBreak="0">
    <w:nsid w:val="4D9E6558"/>
    <w:multiLevelType w:val="hybridMultilevel"/>
    <w:tmpl w:val="8DB4A02E"/>
    <w:lvl w:ilvl="0" w:tplc="1AC2EE66">
      <w:start w:val="1"/>
      <w:numFmt w:val="decimal"/>
      <w:lvlText w:val="%1."/>
      <w:lvlJc w:val="left"/>
      <w:pPr>
        <w:ind w:left="544" w:hanging="427"/>
      </w:pPr>
      <w:rPr>
        <w:rFonts w:ascii="Cambria" w:eastAsia="Cambria" w:hAnsi="Cambria" w:cs="Cambria" w:hint="default"/>
        <w:b w:val="0"/>
        <w:bCs w:val="0"/>
        <w:i w:val="0"/>
        <w:iCs w:val="0"/>
        <w:spacing w:val="0"/>
        <w:w w:val="100"/>
        <w:sz w:val="20"/>
        <w:szCs w:val="20"/>
        <w:lang w:val="en-US" w:eastAsia="en-US" w:bidi="ar-SA"/>
      </w:rPr>
    </w:lvl>
    <w:lvl w:ilvl="1" w:tplc="5524D672">
      <w:start w:val="1"/>
      <w:numFmt w:val="lowerLetter"/>
      <w:lvlText w:val="%2)"/>
      <w:lvlJc w:val="left"/>
      <w:pPr>
        <w:ind w:left="969" w:hanging="425"/>
      </w:pPr>
      <w:rPr>
        <w:rFonts w:ascii="Cambria" w:eastAsia="Cambria" w:hAnsi="Cambria" w:cs="Cambria" w:hint="default"/>
        <w:b w:val="0"/>
        <w:bCs w:val="0"/>
        <w:i w:val="0"/>
        <w:iCs w:val="0"/>
        <w:spacing w:val="0"/>
        <w:w w:val="100"/>
        <w:sz w:val="20"/>
        <w:szCs w:val="20"/>
        <w:lang w:val="en-US" w:eastAsia="en-US" w:bidi="ar-SA"/>
      </w:rPr>
    </w:lvl>
    <w:lvl w:ilvl="2" w:tplc="4CEEC52A">
      <w:start w:val="1"/>
      <w:numFmt w:val="lowerRoman"/>
      <w:lvlText w:val="%3."/>
      <w:lvlJc w:val="left"/>
      <w:pPr>
        <w:ind w:left="1394" w:hanging="425"/>
      </w:pPr>
      <w:rPr>
        <w:rFonts w:ascii="Cambria" w:eastAsia="Cambria" w:hAnsi="Cambria" w:cs="Cambria" w:hint="default"/>
        <w:b w:val="0"/>
        <w:bCs w:val="0"/>
        <w:i w:val="0"/>
        <w:iCs w:val="0"/>
        <w:spacing w:val="-1"/>
        <w:w w:val="100"/>
        <w:sz w:val="20"/>
        <w:szCs w:val="20"/>
        <w:lang w:val="en-US" w:eastAsia="en-US" w:bidi="ar-SA"/>
      </w:rPr>
    </w:lvl>
    <w:lvl w:ilvl="3" w:tplc="A67EC948">
      <w:numFmt w:val="bullet"/>
      <w:lvlText w:val="-"/>
      <w:lvlJc w:val="left"/>
      <w:pPr>
        <w:ind w:left="1826" w:hanging="426"/>
      </w:pPr>
      <w:rPr>
        <w:rFonts w:ascii="Cambria" w:eastAsia="Cambria" w:hAnsi="Cambria" w:cs="Cambria" w:hint="default"/>
        <w:b w:val="0"/>
        <w:bCs w:val="0"/>
        <w:i w:val="0"/>
        <w:iCs w:val="0"/>
        <w:strike w:val="0"/>
        <w:spacing w:val="0"/>
        <w:w w:val="100"/>
        <w:sz w:val="20"/>
        <w:szCs w:val="20"/>
        <w:lang w:val="en-US" w:eastAsia="en-US" w:bidi="ar-SA"/>
      </w:rPr>
    </w:lvl>
    <w:lvl w:ilvl="4" w:tplc="2B5E0DDA">
      <w:numFmt w:val="bullet"/>
      <w:lvlText w:val="•"/>
      <w:lvlJc w:val="left"/>
      <w:pPr>
        <w:ind w:left="2889" w:hanging="426"/>
      </w:pPr>
      <w:rPr>
        <w:rFonts w:hint="default"/>
        <w:lang w:val="en-US" w:eastAsia="en-US" w:bidi="ar-SA"/>
      </w:rPr>
    </w:lvl>
    <w:lvl w:ilvl="5" w:tplc="A98E22D8">
      <w:numFmt w:val="bullet"/>
      <w:lvlText w:val="•"/>
      <w:lvlJc w:val="left"/>
      <w:pPr>
        <w:ind w:left="3958" w:hanging="426"/>
      </w:pPr>
      <w:rPr>
        <w:rFonts w:hint="default"/>
        <w:lang w:val="en-US" w:eastAsia="en-US" w:bidi="ar-SA"/>
      </w:rPr>
    </w:lvl>
    <w:lvl w:ilvl="6" w:tplc="35963600">
      <w:numFmt w:val="bullet"/>
      <w:lvlText w:val="•"/>
      <w:lvlJc w:val="left"/>
      <w:pPr>
        <w:ind w:left="5028" w:hanging="426"/>
      </w:pPr>
      <w:rPr>
        <w:rFonts w:hint="default"/>
        <w:lang w:val="en-US" w:eastAsia="en-US" w:bidi="ar-SA"/>
      </w:rPr>
    </w:lvl>
    <w:lvl w:ilvl="7" w:tplc="2C725F56">
      <w:numFmt w:val="bullet"/>
      <w:lvlText w:val="•"/>
      <w:lvlJc w:val="left"/>
      <w:pPr>
        <w:ind w:left="6097" w:hanging="426"/>
      </w:pPr>
      <w:rPr>
        <w:rFonts w:hint="default"/>
        <w:lang w:val="en-US" w:eastAsia="en-US" w:bidi="ar-SA"/>
      </w:rPr>
    </w:lvl>
    <w:lvl w:ilvl="8" w:tplc="CDF8343C">
      <w:numFmt w:val="bullet"/>
      <w:lvlText w:val="•"/>
      <w:lvlJc w:val="left"/>
      <w:pPr>
        <w:ind w:left="7167" w:hanging="426"/>
      </w:pPr>
      <w:rPr>
        <w:rFonts w:hint="default"/>
        <w:lang w:val="en-US" w:eastAsia="en-US" w:bidi="ar-SA"/>
      </w:rPr>
    </w:lvl>
  </w:abstractNum>
  <w:abstractNum w:abstractNumId="275"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6"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7" w15:restartNumberingAfterBreak="0">
    <w:nsid w:val="4E542CC1"/>
    <w:multiLevelType w:val="hybridMultilevel"/>
    <w:tmpl w:val="1A0EE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4EA31618"/>
    <w:multiLevelType w:val="hybridMultilevel"/>
    <w:tmpl w:val="C0B8DF00"/>
    <w:lvl w:ilvl="0" w:tplc="BD3AE0E2">
      <w:start w:val="1"/>
      <w:numFmt w:val="decimal"/>
      <w:lvlText w:val="%1."/>
      <w:lvlJc w:val="left"/>
      <w:pPr>
        <w:ind w:left="400" w:hanging="300"/>
      </w:pPr>
      <w:rPr>
        <w:rFonts w:asciiTheme="majorHAnsi" w:eastAsia="Times New Roman" w:hAnsiTheme="majorHAnsi" w:cs="Times New Roman" w:hint="default"/>
        <w:spacing w:val="-6"/>
        <w:w w:val="102"/>
        <w:sz w:val="20"/>
        <w:szCs w:val="20"/>
      </w:rPr>
    </w:lvl>
    <w:lvl w:ilvl="1" w:tplc="0C72B150">
      <w:start w:val="1"/>
      <w:numFmt w:val="lowerLetter"/>
      <w:lvlText w:val="%2)"/>
      <w:lvlJc w:val="left"/>
      <w:pPr>
        <w:ind w:left="700" w:hanging="300"/>
      </w:pPr>
      <w:rPr>
        <w:rFonts w:asciiTheme="majorHAnsi" w:eastAsia="Times New Roman" w:hAnsiTheme="majorHAnsi" w:cs="Times New Roman" w:hint="default"/>
        <w:spacing w:val="0"/>
        <w:w w:val="102"/>
        <w:sz w:val="20"/>
        <w:szCs w:val="20"/>
      </w:rPr>
    </w:lvl>
    <w:lvl w:ilvl="2" w:tplc="195C2A78">
      <w:numFmt w:val="bullet"/>
      <w:lvlText w:val="•"/>
      <w:lvlJc w:val="left"/>
      <w:pPr>
        <w:ind w:left="1688" w:hanging="300"/>
      </w:pPr>
      <w:rPr>
        <w:rFonts w:hint="default"/>
      </w:rPr>
    </w:lvl>
    <w:lvl w:ilvl="3" w:tplc="AF8ADC8C">
      <w:numFmt w:val="bullet"/>
      <w:lvlText w:val="•"/>
      <w:lvlJc w:val="left"/>
      <w:pPr>
        <w:ind w:left="2677" w:hanging="300"/>
      </w:pPr>
      <w:rPr>
        <w:rFonts w:hint="default"/>
      </w:rPr>
    </w:lvl>
    <w:lvl w:ilvl="4" w:tplc="A01CDB24">
      <w:numFmt w:val="bullet"/>
      <w:lvlText w:val="•"/>
      <w:lvlJc w:val="left"/>
      <w:pPr>
        <w:ind w:left="3666" w:hanging="300"/>
      </w:pPr>
      <w:rPr>
        <w:rFonts w:hint="default"/>
      </w:rPr>
    </w:lvl>
    <w:lvl w:ilvl="5" w:tplc="ADCA8F8A">
      <w:numFmt w:val="bullet"/>
      <w:lvlText w:val="•"/>
      <w:lvlJc w:val="left"/>
      <w:pPr>
        <w:ind w:left="4655" w:hanging="300"/>
      </w:pPr>
      <w:rPr>
        <w:rFonts w:hint="default"/>
      </w:rPr>
    </w:lvl>
    <w:lvl w:ilvl="6" w:tplc="4D8C5C08">
      <w:numFmt w:val="bullet"/>
      <w:lvlText w:val="•"/>
      <w:lvlJc w:val="left"/>
      <w:pPr>
        <w:ind w:left="5644" w:hanging="300"/>
      </w:pPr>
      <w:rPr>
        <w:rFonts w:hint="default"/>
      </w:rPr>
    </w:lvl>
    <w:lvl w:ilvl="7" w:tplc="2C5661A0">
      <w:numFmt w:val="bullet"/>
      <w:lvlText w:val="•"/>
      <w:lvlJc w:val="left"/>
      <w:pPr>
        <w:ind w:left="6633" w:hanging="300"/>
      </w:pPr>
      <w:rPr>
        <w:rFonts w:hint="default"/>
      </w:rPr>
    </w:lvl>
    <w:lvl w:ilvl="8" w:tplc="9AF64F8E">
      <w:numFmt w:val="bullet"/>
      <w:lvlText w:val="•"/>
      <w:lvlJc w:val="left"/>
      <w:pPr>
        <w:ind w:left="7622" w:hanging="300"/>
      </w:pPr>
      <w:rPr>
        <w:rFonts w:hint="default"/>
      </w:rPr>
    </w:lvl>
  </w:abstractNum>
  <w:abstractNum w:abstractNumId="280"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1" w15:restartNumberingAfterBreak="0">
    <w:nsid w:val="4FF538F0"/>
    <w:multiLevelType w:val="multilevel"/>
    <w:tmpl w:val="22EE8B5A"/>
    <w:lvl w:ilvl="0">
      <w:start w:val="1"/>
      <w:numFmt w:val="lowerRoman"/>
      <w:lvlText w:val="%1."/>
      <w:lvlJc w:val="left"/>
      <w:pPr>
        <w:ind w:left="1229" w:hanging="684"/>
      </w:pPr>
      <w:rPr>
        <w:rFonts w:ascii="Cambria" w:eastAsia="Cambria" w:hAnsi="Cambria" w:cs="Cambria"/>
        <w:b w:val="0"/>
        <w:i w:val="0"/>
        <w:sz w:val="20"/>
        <w:szCs w:val="20"/>
      </w:rPr>
    </w:lvl>
    <w:lvl w:ilvl="1">
      <w:start w:val="1"/>
      <w:numFmt w:val="bullet"/>
      <w:lvlText w:val="•"/>
      <w:lvlJc w:val="left"/>
      <w:pPr>
        <w:ind w:left="2030" w:hanging="684"/>
      </w:pPr>
    </w:lvl>
    <w:lvl w:ilvl="2">
      <w:start w:val="1"/>
      <w:numFmt w:val="bullet"/>
      <w:lvlText w:val="•"/>
      <w:lvlJc w:val="left"/>
      <w:pPr>
        <w:ind w:left="2840" w:hanging="684"/>
      </w:pPr>
    </w:lvl>
    <w:lvl w:ilvl="3">
      <w:start w:val="1"/>
      <w:numFmt w:val="bullet"/>
      <w:lvlText w:val="•"/>
      <w:lvlJc w:val="left"/>
      <w:pPr>
        <w:ind w:left="3650" w:hanging="684"/>
      </w:pPr>
    </w:lvl>
    <w:lvl w:ilvl="4">
      <w:start w:val="1"/>
      <w:numFmt w:val="bullet"/>
      <w:lvlText w:val="•"/>
      <w:lvlJc w:val="left"/>
      <w:pPr>
        <w:ind w:left="4460" w:hanging="684"/>
      </w:pPr>
    </w:lvl>
    <w:lvl w:ilvl="5">
      <w:start w:val="1"/>
      <w:numFmt w:val="bullet"/>
      <w:lvlText w:val="•"/>
      <w:lvlJc w:val="left"/>
      <w:pPr>
        <w:ind w:left="5270" w:hanging="684"/>
      </w:pPr>
    </w:lvl>
    <w:lvl w:ilvl="6">
      <w:start w:val="1"/>
      <w:numFmt w:val="bullet"/>
      <w:lvlText w:val="•"/>
      <w:lvlJc w:val="left"/>
      <w:pPr>
        <w:ind w:left="6080" w:hanging="684"/>
      </w:pPr>
    </w:lvl>
    <w:lvl w:ilvl="7">
      <w:start w:val="1"/>
      <w:numFmt w:val="bullet"/>
      <w:lvlText w:val="•"/>
      <w:lvlJc w:val="left"/>
      <w:pPr>
        <w:ind w:left="6890" w:hanging="684"/>
      </w:pPr>
    </w:lvl>
    <w:lvl w:ilvl="8">
      <w:start w:val="1"/>
      <w:numFmt w:val="bullet"/>
      <w:lvlText w:val="•"/>
      <w:lvlJc w:val="left"/>
      <w:pPr>
        <w:ind w:left="7700" w:hanging="684"/>
      </w:pPr>
    </w:lvl>
  </w:abstractNum>
  <w:abstractNum w:abstractNumId="282" w15:restartNumberingAfterBreak="0">
    <w:nsid w:val="4FF540D4"/>
    <w:multiLevelType w:val="hybridMultilevel"/>
    <w:tmpl w:val="2B10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50B567C7"/>
    <w:multiLevelType w:val="hybridMultilevel"/>
    <w:tmpl w:val="01D8F7B2"/>
    <w:lvl w:ilvl="0" w:tplc="0DD29A28">
      <w:start w:val="1"/>
      <w:numFmt w:val="decimal"/>
      <w:lvlText w:val="%1."/>
      <w:lvlJc w:val="left"/>
      <w:pPr>
        <w:ind w:left="545" w:hanging="428"/>
      </w:pPr>
      <w:rPr>
        <w:rFonts w:ascii="Cambria" w:eastAsia="Cambria" w:hAnsi="Cambria" w:cs="Cambria" w:hint="default"/>
        <w:w w:val="99"/>
        <w:sz w:val="20"/>
        <w:szCs w:val="20"/>
        <w:lang w:val="en-US" w:eastAsia="en-US" w:bidi="en-US"/>
      </w:rPr>
    </w:lvl>
    <w:lvl w:ilvl="1" w:tplc="6EC02950">
      <w:start w:val="1"/>
      <w:numFmt w:val="lowerLetter"/>
      <w:lvlText w:val="%2."/>
      <w:lvlJc w:val="left"/>
      <w:pPr>
        <w:ind w:left="970" w:hanging="425"/>
      </w:pPr>
      <w:rPr>
        <w:rFonts w:ascii="Cambria" w:eastAsia="Cambria" w:hAnsi="Cambria" w:cs="Cambria" w:hint="default"/>
        <w:spacing w:val="0"/>
        <w:w w:val="99"/>
        <w:sz w:val="20"/>
        <w:szCs w:val="20"/>
        <w:lang w:val="en-US" w:eastAsia="en-US" w:bidi="en-US"/>
      </w:rPr>
    </w:lvl>
    <w:lvl w:ilvl="2" w:tplc="4476D476">
      <w:numFmt w:val="bullet"/>
      <w:lvlText w:val="•"/>
      <w:lvlJc w:val="left"/>
      <w:pPr>
        <w:ind w:left="1904" w:hanging="425"/>
      </w:pPr>
      <w:rPr>
        <w:lang w:val="en-US" w:eastAsia="en-US" w:bidi="en-US"/>
      </w:rPr>
    </w:lvl>
    <w:lvl w:ilvl="3" w:tplc="5C803510">
      <w:numFmt w:val="bullet"/>
      <w:lvlText w:val="•"/>
      <w:lvlJc w:val="left"/>
      <w:pPr>
        <w:ind w:left="2828" w:hanging="425"/>
      </w:pPr>
      <w:rPr>
        <w:lang w:val="en-US" w:eastAsia="en-US" w:bidi="en-US"/>
      </w:rPr>
    </w:lvl>
    <w:lvl w:ilvl="4" w:tplc="13527F10">
      <w:numFmt w:val="bullet"/>
      <w:lvlText w:val="•"/>
      <w:lvlJc w:val="left"/>
      <w:pPr>
        <w:ind w:left="3753" w:hanging="425"/>
      </w:pPr>
      <w:rPr>
        <w:lang w:val="en-US" w:eastAsia="en-US" w:bidi="en-US"/>
      </w:rPr>
    </w:lvl>
    <w:lvl w:ilvl="5" w:tplc="2774D8D8">
      <w:numFmt w:val="bullet"/>
      <w:lvlText w:val="•"/>
      <w:lvlJc w:val="left"/>
      <w:pPr>
        <w:ind w:left="4677" w:hanging="425"/>
      </w:pPr>
      <w:rPr>
        <w:lang w:val="en-US" w:eastAsia="en-US" w:bidi="en-US"/>
      </w:rPr>
    </w:lvl>
    <w:lvl w:ilvl="6" w:tplc="7C76281C">
      <w:numFmt w:val="bullet"/>
      <w:lvlText w:val="•"/>
      <w:lvlJc w:val="left"/>
      <w:pPr>
        <w:ind w:left="5601" w:hanging="425"/>
      </w:pPr>
      <w:rPr>
        <w:lang w:val="en-US" w:eastAsia="en-US" w:bidi="en-US"/>
      </w:rPr>
    </w:lvl>
    <w:lvl w:ilvl="7" w:tplc="06C29F64">
      <w:numFmt w:val="bullet"/>
      <w:lvlText w:val="•"/>
      <w:lvlJc w:val="left"/>
      <w:pPr>
        <w:ind w:left="6526" w:hanging="425"/>
      </w:pPr>
      <w:rPr>
        <w:lang w:val="en-US" w:eastAsia="en-US" w:bidi="en-US"/>
      </w:rPr>
    </w:lvl>
    <w:lvl w:ilvl="8" w:tplc="613A647C">
      <w:numFmt w:val="bullet"/>
      <w:lvlText w:val="•"/>
      <w:lvlJc w:val="left"/>
      <w:pPr>
        <w:ind w:left="7450" w:hanging="425"/>
      </w:pPr>
      <w:rPr>
        <w:lang w:val="en-US" w:eastAsia="en-US" w:bidi="en-US"/>
      </w:rPr>
    </w:lvl>
  </w:abstractNum>
  <w:abstractNum w:abstractNumId="284"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5" w15:restartNumberingAfterBreak="0">
    <w:nsid w:val="510C7039"/>
    <w:multiLevelType w:val="multilevel"/>
    <w:tmpl w:val="11C8A69A"/>
    <w:lvl w:ilvl="0">
      <w:start w:val="1"/>
      <w:numFmt w:val="decimal"/>
      <w:lvlText w:val="%1."/>
      <w:lvlJc w:val="left"/>
      <w:pPr>
        <w:ind w:left="520" w:hanging="414"/>
      </w:pPr>
      <w:rPr>
        <w:rFonts w:ascii="Cambria" w:eastAsia="Cambria" w:hAnsi="Cambria" w:cs="Cambria"/>
        <w:b w:val="0"/>
        <w:i w:val="0"/>
        <w:sz w:val="20"/>
        <w:szCs w:val="20"/>
      </w:rPr>
    </w:lvl>
    <w:lvl w:ilvl="1">
      <w:start w:val="1"/>
      <w:numFmt w:val="upperLetter"/>
      <w:lvlText w:val="%2."/>
      <w:lvlJc w:val="left"/>
      <w:pPr>
        <w:ind w:left="730" w:hanging="211"/>
      </w:pPr>
      <w:rPr>
        <w:rFonts w:ascii="Cambria" w:eastAsia="Cambria" w:hAnsi="Cambria" w:cs="Cambria"/>
        <w:b w:val="0"/>
        <w:i w:val="0"/>
        <w:sz w:val="20"/>
        <w:szCs w:val="20"/>
      </w:rPr>
    </w:lvl>
    <w:lvl w:ilvl="2">
      <w:start w:val="1"/>
      <w:numFmt w:val="lowerLetter"/>
      <w:lvlText w:val="%3)"/>
      <w:lvlJc w:val="left"/>
      <w:pPr>
        <w:ind w:left="1512" w:hanging="425"/>
      </w:pPr>
      <w:rPr>
        <w:rFonts w:ascii="Cambria" w:eastAsia="Cambria" w:hAnsi="Cambria" w:cs="Cambria"/>
        <w:b w:val="0"/>
        <w:i w:val="0"/>
        <w:sz w:val="20"/>
        <w:szCs w:val="20"/>
      </w:rPr>
    </w:lvl>
    <w:lvl w:ilvl="3">
      <w:numFmt w:val="bullet"/>
      <w:lvlText w:val="•"/>
      <w:lvlJc w:val="left"/>
      <w:pPr>
        <w:ind w:left="2525" w:hanging="425"/>
      </w:pPr>
    </w:lvl>
    <w:lvl w:ilvl="4">
      <w:numFmt w:val="bullet"/>
      <w:lvlText w:val="•"/>
      <w:lvlJc w:val="left"/>
      <w:pPr>
        <w:ind w:left="3531" w:hanging="425"/>
      </w:pPr>
    </w:lvl>
    <w:lvl w:ilvl="5">
      <w:numFmt w:val="bullet"/>
      <w:lvlText w:val="•"/>
      <w:lvlJc w:val="left"/>
      <w:pPr>
        <w:ind w:left="4537" w:hanging="425"/>
      </w:pPr>
    </w:lvl>
    <w:lvl w:ilvl="6">
      <w:numFmt w:val="bullet"/>
      <w:lvlText w:val="•"/>
      <w:lvlJc w:val="left"/>
      <w:pPr>
        <w:ind w:left="5543" w:hanging="425"/>
      </w:pPr>
    </w:lvl>
    <w:lvl w:ilvl="7">
      <w:numFmt w:val="bullet"/>
      <w:lvlText w:val="•"/>
      <w:lvlJc w:val="left"/>
      <w:pPr>
        <w:ind w:left="6549" w:hanging="425"/>
      </w:pPr>
    </w:lvl>
    <w:lvl w:ilvl="8">
      <w:numFmt w:val="bullet"/>
      <w:lvlText w:val="•"/>
      <w:lvlJc w:val="left"/>
      <w:pPr>
        <w:ind w:left="7555" w:hanging="425"/>
      </w:pPr>
    </w:lvl>
  </w:abstractNum>
  <w:abstractNum w:abstractNumId="286"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7"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8"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9" w15:restartNumberingAfterBreak="0">
    <w:nsid w:val="52FD0B77"/>
    <w:multiLevelType w:val="multilevel"/>
    <w:tmpl w:val="27E613DA"/>
    <w:lvl w:ilvl="0">
      <w:start w:val="1"/>
      <w:numFmt w:val="lowerLetter"/>
      <w:lvlText w:val="%1)"/>
      <w:lvlJc w:val="left"/>
      <w:pPr>
        <w:ind w:left="1120" w:hanging="360"/>
      </w:pPr>
    </w:lvl>
    <w:lvl w:ilvl="1">
      <w:start w:val="1"/>
      <w:numFmt w:val="upperLetter"/>
      <w:lvlText w:val="%2."/>
      <w:lvlJc w:val="left"/>
      <w:pPr>
        <w:ind w:left="1560" w:hanging="400"/>
      </w:pPr>
    </w:lvl>
    <w:lvl w:ilvl="2">
      <w:start w:val="1"/>
      <w:numFmt w:val="lowerRoman"/>
      <w:lvlText w:val="%3."/>
      <w:lvlJc w:val="right"/>
      <w:pPr>
        <w:ind w:left="1960" w:hanging="400"/>
      </w:pPr>
    </w:lvl>
    <w:lvl w:ilvl="3">
      <w:start w:val="1"/>
      <w:numFmt w:val="decimal"/>
      <w:lvlText w:val="%4."/>
      <w:lvlJc w:val="left"/>
      <w:pPr>
        <w:ind w:left="2360" w:hanging="400"/>
      </w:pPr>
    </w:lvl>
    <w:lvl w:ilvl="4">
      <w:start w:val="1"/>
      <w:numFmt w:val="upperLetter"/>
      <w:lvlText w:val="%5."/>
      <w:lvlJc w:val="left"/>
      <w:pPr>
        <w:ind w:left="2760" w:hanging="400"/>
      </w:pPr>
    </w:lvl>
    <w:lvl w:ilvl="5">
      <w:start w:val="1"/>
      <w:numFmt w:val="lowerRoman"/>
      <w:lvlText w:val="%6."/>
      <w:lvlJc w:val="right"/>
      <w:pPr>
        <w:ind w:left="3160" w:hanging="400"/>
      </w:pPr>
    </w:lvl>
    <w:lvl w:ilvl="6">
      <w:start w:val="1"/>
      <w:numFmt w:val="decimal"/>
      <w:lvlText w:val="%7."/>
      <w:lvlJc w:val="left"/>
      <w:pPr>
        <w:ind w:left="3560" w:hanging="400"/>
      </w:pPr>
    </w:lvl>
    <w:lvl w:ilvl="7">
      <w:start w:val="1"/>
      <w:numFmt w:val="upperLetter"/>
      <w:lvlText w:val="%8."/>
      <w:lvlJc w:val="left"/>
      <w:pPr>
        <w:ind w:left="3960" w:hanging="400"/>
      </w:pPr>
    </w:lvl>
    <w:lvl w:ilvl="8">
      <w:start w:val="1"/>
      <w:numFmt w:val="lowerRoman"/>
      <w:lvlText w:val="%9."/>
      <w:lvlJc w:val="right"/>
      <w:pPr>
        <w:ind w:left="4360" w:hanging="400"/>
      </w:pPr>
    </w:lvl>
  </w:abstractNum>
  <w:abstractNum w:abstractNumId="290" w15:restartNumberingAfterBreak="0">
    <w:nsid w:val="531A5D08"/>
    <w:multiLevelType w:val="hybridMultilevel"/>
    <w:tmpl w:val="94FC2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539A1050"/>
    <w:multiLevelType w:val="hybridMultilevel"/>
    <w:tmpl w:val="2BC0EEA0"/>
    <w:lvl w:ilvl="0" w:tplc="2586E85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5409227C"/>
    <w:multiLevelType w:val="hybridMultilevel"/>
    <w:tmpl w:val="780E2860"/>
    <w:lvl w:ilvl="0" w:tplc="4B72AC96">
      <w:start w:val="1"/>
      <w:numFmt w:val="lowerLetter"/>
      <w:lvlText w:val="%1)"/>
      <w:lvlJc w:val="left"/>
      <w:pPr>
        <w:ind w:left="644" w:hanging="360"/>
      </w:pPr>
      <w:rPr>
        <w:rFonts w:ascii="Cambria" w:hAnsi="Cambria" w:cs="Cambria" w:hint="default"/>
        <w:color w:val="auto"/>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95"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6" w15:restartNumberingAfterBreak="0">
    <w:nsid w:val="548A0BCB"/>
    <w:multiLevelType w:val="multilevel"/>
    <w:tmpl w:val="48069A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7" w15:restartNumberingAfterBreak="0">
    <w:nsid w:val="549B0C4B"/>
    <w:multiLevelType w:val="hybridMultilevel"/>
    <w:tmpl w:val="CB3E83A6"/>
    <w:lvl w:ilvl="0" w:tplc="E9703572">
      <w:start w:val="1"/>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8" w15:restartNumberingAfterBreak="0">
    <w:nsid w:val="54FE5259"/>
    <w:multiLevelType w:val="hybridMultilevel"/>
    <w:tmpl w:val="7852447C"/>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941"/>
      </w:pPr>
      <w:rPr>
        <w:b w:val="0"/>
        <w:i w:val="0"/>
        <w:strike w:val="0"/>
        <w:dstrike w:val="0"/>
        <w:color w:val="000000"/>
        <w:sz w:val="20"/>
        <w:szCs w:val="20"/>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9"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0"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1"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2"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303"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56E9008A"/>
    <w:multiLevelType w:val="multilevel"/>
    <w:tmpl w:val="A9D25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5" w15:restartNumberingAfterBreak="0">
    <w:nsid w:val="574F4236"/>
    <w:multiLevelType w:val="hybridMultilevel"/>
    <w:tmpl w:val="99D8A15C"/>
    <w:lvl w:ilvl="0" w:tplc="FE76A640">
      <w:start w:val="1"/>
      <w:numFmt w:val="lowerLetter"/>
      <w:lvlText w:val="%1)"/>
      <w:lvlJc w:val="left"/>
      <w:pPr>
        <w:ind w:left="861" w:hanging="435"/>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06" w15:restartNumberingAfterBreak="0">
    <w:nsid w:val="58504620"/>
    <w:multiLevelType w:val="multilevel"/>
    <w:tmpl w:val="0192BA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7" w15:restartNumberingAfterBreak="0">
    <w:nsid w:val="59764A11"/>
    <w:multiLevelType w:val="hybridMultilevel"/>
    <w:tmpl w:val="56D6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59A37D7D"/>
    <w:multiLevelType w:val="hybridMultilevel"/>
    <w:tmpl w:val="4678BC34"/>
    <w:lvl w:ilvl="0" w:tplc="040C0017">
      <w:start w:val="1"/>
      <w:numFmt w:val="lowerLetter"/>
      <w:lvlText w:val="%1)"/>
      <w:lvlJc w:val="left"/>
      <w:pPr>
        <w:ind w:left="720" w:hanging="360"/>
      </w:pPr>
    </w:lvl>
    <w:lvl w:ilvl="1" w:tplc="A776F35E">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9" w15:restartNumberingAfterBreak="0">
    <w:nsid w:val="59B37790"/>
    <w:multiLevelType w:val="hybridMultilevel"/>
    <w:tmpl w:val="65C8063E"/>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CAA3B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0" w15:restartNumberingAfterBreak="0">
    <w:nsid w:val="59D86EA2"/>
    <w:multiLevelType w:val="multilevel"/>
    <w:tmpl w:val="F5541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1" w15:restartNumberingAfterBreak="0">
    <w:nsid w:val="5A0D738E"/>
    <w:multiLevelType w:val="multilevel"/>
    <w:tmpl w:val="C2BAFDE2"/>
    <w:lvl w:ilvl="0">
      <w:start w:val="3"/>
      <w:numFmt w:val="decimal"/>
      <w:lvlText w:val="(%1)"/>
      <w:lvlJc w:val="left"/>
      <w:pPr>
        <w:ind w:left="547" w:hanging="427"/>
      </w:pPr>
      <w:rPr>
        <w:rFonts w:ascii="Cambria" w:eastAsia="Cambria" w:hAnsi="Cambria" w:cs="Cambria"/>
        <w:b w:val="0"/>
        <w:i w:val="0"/>
        <w:sz w:val="16"/>
        <w:szCs w:val="16"/>
      </w:rPr>
    </w:lvl>
    <w:lvl w:ilvl="1">
      <w:start w:val="1"/>
      <w:numFmt w:val="bullet"/>
      <w:lvlText w:val="•"/>
      <w:lvlJc w:val="left"/>
      <w:pPr>
        <w:ind w:left="1955" w:hanging="428"/>
      </w:pPr>
    </w:lvl>
    <w:lvl w:ilvl="2">
      <w:start w:val="1"/>
      <w:numFmt w:val="bullet"/>
      <w:lvlText w:val="•"/>
      <w:lvlJc w:val="left"/>
      <w:pPr>
        <w:ind w:left="3370" w:hanging="428"/>
      </w:pPr>
    </w:lvl>
    <w:lvl w:ilvl="3">
      <w:start w:val="1"/>
      <w:numFmt w:val="bullet"/>
      <w:lvlText w:val="•"/>
      <w:lvlJc w:val="left"/>
      <w:pPr>
        <w:ind w:left="4785" w:hanging="428"/>
      </w:pPr>
    </w:lvl>
    <w:lvl w:ilvl="4">
      <w:start w:val="1"/>
      <w:numFmt w:val="bullet"/>
      <w:lvlText w:val="•"/>
      <w:lvlJc w:val="left"/>
      <w:pPr>
        <w:ind w:left="6200" w:hanging="428"/>
      </w:pPr>
    </w:lvl>
    <w:lvl w:ilvl="5">
      <w:start w:val="1"/>
      <w:numFmt w:val="bullet"/>
      <w:lvlText w:val="•"/>
      <w:lvlJc w:val="left"/>
      <w:pPr>
        <w:ind w:left="7615" w:hanging="428"/>
      </w:pPr>
    </w:lvl>
    <w:lvl w:ilvl="6">
      <w:start w:val="1"/>
      <w:numFmt w:val="bullet"/>
      <w:lvlText w:val="•"/>
      <w:lvlJc w:val="left"/>
      <w:pPr>
        <w:ind w:left="9030" w:hanging="428"/>
      </w:pPr>
    </w:lvl>
    <w:lvl w:ilvl="7">
      <w:start w:val="1"/>
      <w:numFmt w:val="bullet"/>
      <w:lvlText w:val="•"/>
      <w:lvlJc w:val="left"/>
      <w:pPr>
        <w:ind w:left="10445" w:hanging="428"/>
      </w:pPr>
    </w:lvl>
    <w:lvl w:ilvl="8">
      <w:start w:val="1"/>
      <w:numFmt w:val="bullet"/>
      <w:lvlText w:val="•"/>
      <w:lvlJc w:val="left"/>
      <w:pPr>
        <w:ind w:left="11860" w:hanging="428"/>
      </w:pPr>
    </w:lvl>
  </w:abstractNum>
  <w:abstractNum w:abstractNumId="312" w15:restartNumberingAfterBreak="0">
    <w:nsid w:val="5A2C0CC4"/>
    <w:multiLevelType w:val="multilevel"/>
    <w:tmpl w:val="3F6A12AE"/>
    <w:lvl w:ilvl="0">
      <w:start w:val="1"/>
      <w:numFmt w:val="decimal"/>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start w:val="1"/>
      <w:numFmt w:val="lowerLetter"/>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3" w15:restartNumberingAfterBreak="0">
    <w:nsid w:val="5A47267B"/>
    <w:multiLevelType w:val="hybridMultilevel"/>
    <w:tmpl w:val="6B3C3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5AA12ED5"/>
    <w:multiLevelType w:val="hybridMultilevel"/>
    <w:tmpl w:val="55064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5B300C4F"/>
    <w:multiLevelType w:val="hybridMultilevel"/>
    <w:tmpl w:val="DF426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5B836D98"/>
    <w:multiLevelType w:val="multilevel"/>
    <w:tmpl w:val="F8BAB012"/>
    <w:lvl w:ilvl="0">
      <w:start w:val="1"/>
      <w:numFmt w:val="decimal"/>
      <w:lvlText w:val="%1."/>
      <w:lvlJc w:val="left"/>
      <w:pPr>
        <w:ind w:left="720" w:hanging="360"/>
      </w:pPr>
    </w:lvl>
    <w:lvl w:ilvl="1">
      <w:start w:val="1"/>
      <w:numFmt w:val="lowerLetter"/>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7" w15:restartNumberingAfterBreak="0">
    <w:nsid w:val="5BAD3A66"/>
    <w:multiLevelType w:val="multilevel"/>
    <w:tmpl w:val="3F9A7B06"/>
    <w:lvl w:ilvl="0">
      <w:start w:val="1"/>
      <w:numFmt w:val="bullet"/>
      <w:lvlText w:val="-"/>
      <w:lvlJc w:val="left"/>
      <w:pPr>
        <w:ind w:left="1069"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8" w15:restartNumberingAfterBreak="0">
    <w:nsid w:val="5C4E62A4"/>
    <w:multiLevelType w:val="hybridMultilevel"/>
    <w:tmpl w:val="730A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0" w15:restartNumberingAfterBreak="0">
    <w:nsid w:val="5CF91543"/>
    <w:multiLevelType w:val="multilevel"/>
    <w:tmpl w:val="B9C65786"/>
    <w:lvl w:ilvl="0">
      <w:start w:val="1"/>
      <w:numFmt w:val="decimal"/>
      <w:lvlText w:val="%1."/>
      <w:lvlJc w:val="left"/>
      <w:pPr>
        <w:ind w:left="738" w:hanging="286"/>
      </w:pPr>
      <w:rPr>
        <w:sz w:val="20"/>
        <w:szCs w:val="20"/>
      </w:rPr>
    </w:lvl>
    <w:lvl w:ilvl="1">
      <w:start w:val="1"/>
      <w:numFmt w:val="lowerLetter"/>
      <w:lvlText w:val="%2)"/>
      <w:lvlJc w:val="left"/>
      <w:pPr>
        <w:ind w:left="1137" w:hanging="284"/>
      </w:pPr>
      <w:rPr>
        <w:sz w:val="20"/>
        <w:szCs w:val="20"/>
      </w:rPr>
    </w:lvl>
    <w:lvl w:ilvl="2">
      <w:start w:val="1"/>
      <w:numFmt w:val="bullet"/>
      <w:lvlText w:val="•"/>
      <w:lvlJc w:val="left"/>
      <w:pPr>
        <w:ind w:left="1412" w:hanging="284"/>
      </w:pPr>
    </w:lvl>
    <w:lvl w:ilvl="3">
      <w:start w:val="1"/>
      <w:numFmt w:val="bullet"/>
      <w:lvlText w:val="•"/>
      <w:lvlJc w:val="left"/>
      <w:pPr>
        <w:ind w:left="2440" w:hanging="284"/>
      </w:pPr>
    </w:lvl>
    <w:lvl w:ilvl="4">
      <w:start w:val="1"/>
      <w:numFmt w:val="bullet"/>
      <w:lvlText w:val="•"/>
      <w:lvlJc w:val="left"/>
      <w:pPr>
        <w:ind w:left="3469" w:hanging="284"/>
      </w:pPr>
    </w:lvl>
    <w:lvl w:ilvl="5">
      <w:start w:val="1"/>
      <w:numFmt w:val="bullet"/>
      <w:lvlText w:val="•"/>
      <w:lvlJc w:val="left"/>
      <w:pPr>
        <w:ind w:left="4498" w:hanging="283"/>
      </w:pPr>
    </w:lvl>
    <w:lvl w:ilvl="6">
      <w:start w:val="1"/>
      <w:numFmt w:val="bullet"/>
      <w:lvlText w:val="•"/>
      <w:lvlJc w:val="left"/>
      <w:pPr>
        <w:ind w:left="5527" w:hanging="284"/>
      </w:pPr>
    </w:lvl>
    <w:lvl w:ilvl="7">
      <w:start w:val="1"/>
      <w:numFmt w:val="bullet"/>
      <w:lvlText w:val="•"/>
      <w:lvlJc w:val="left"/>
      <w:pPr>
        <w:ind w:left="6556" w:hanging="284"/>
      </w:pPr>
    </w:lvl>
    <w:lvl w:ilvl="8">
      <w:start w:val="1"/>
      <w:numFmt w:val="bullet"/>
      <w:lvlText w:val="•"/>
      <w:lvlJc w:val="left"/>
      <w:pPr>
        <w:ind w:left="7585" w:hanging="284"/>
      </w:pPr>
    </w:lvl>
  </w:abstractNum>
  <w:abstractNum w:abstractNumId="321" w15:restartNumberingAfterBreak="0">
    <w:nsid w:val="5D08490E"/>
    <w:multiLevelType w:val="hybridMultilevel"/>
    <w:tmpl w:val="1428C2CA"/>
    <w:lvl w:ilvl="0" w:tplc="F790DCB8">
      <w:start w:val="14"/>
      <w:numFmt w:val="decimal"/>
      <w:lvlText w:val="%1."/>
      <w:lvlJc w:val="left"/>
      <w:pPr>
        <w:ind w:left="2978" w:firstLine="0"/>
      </w:pPr>
      <w:rPr>
        <w:rFonts w:ascii="Cambria" w:eastAsia="Cambria" w:hAnsi="Cambria" w:cs="Cambria" w:hint="default"/>
        <w:b w:val="0"/>
        <w:i w:val="0"/>
        <w:strike w:val="0"/>
        <w:dstrike w:val="0"/>
        <w:color w:val="000000"/>
        <w:sz w:val="20"/>
        <w:szCs w:val="20"/>
        <w:u w:val="none" w:color="000000"/>
        <w:vertAlign w:val="baseline"/>
      </w:rPr>
    </w:lvl>
    <w:lvl w:ilvl="1" w:tplc="04090017">
      <w:start w:val="1"/>
      <w:numFmt w:val="lowerLetter"/>
      <w:lvlText w:val="%2)"/>
      <w:lvlJc w:val="left"/>
      <w:pPr>
        <w:ind w:left="1748" w:hanging="360"/>
      </w:pPr>
    </w:lvl>
    <w:lvl w:ilvl="2" w:tplc="40CE7CE6">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3" w15:restartNumberingAfterBreak="0">
    <w:nsid w:val="5D4560FC"/>
    <w:multiLevelType w:val="hybridMultilevel"/>
    <w:tmpl w:val="5914F0DA"/>
    <w:lvl w:ilvl="0" w:tplc="703C489E">
      <w:start w:val="9"/>
      <w:numFmt w:val="bullet"/>
      <w:lvlText w:val="-"/>
      <w:lvlJc w:val="left"/>
      <w:pPr>
        <w:ind w:left="1080" w:hanging="360"/>
      </w:pPr>
      <w:rPr>
        <w:rFonts w:ascii="Cambria" w:eastAsiaTheme="minorHAns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4" w15:restartNumberingAfterBreak="0">
    <w:nsid w:val="5D665CD8"/>
    <w:multiLevelType w:val="hybridMultilevel"/>
    <w:tmpl w:val="CC626C7E"/>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5DDC7BB1"/>
    <w:multiLevelType w:val="hybridMultilevel"/>
    <w:tmpl w:val="E2EC1F7A"/>
    <w:lvl w:ilvl="0" w:tplc="082851E0">
      <w:start w:val="1"/>
      <w:numFmt w:val="decimal"/>
      <w:lvlText w:val="%1."/>
      <w:lvlJc w:val="left"/>
      <w:pPr>
        <w:ind w:left="545" w:hanging="428"/>
      </w:pPr>
      <w:rPr>
        <w:rFonts w:ascii="Cambria" w:eastAsia="Cambria" w:hAnsi="Cambria" w:hint="default"/>
        <w:b/>
        <w:bCs/>
        <w:spacing w:val="-1"/>
        <w:w w:val="99"/>
        <w:sz w:val="20"/>
        <w:szCs w:val="20"/>
      </w:rPr>
    </w:lvl>
    <w:lvl w:ilvl="1" w:tplc="1C7AB9E8">
      <w:start w:val="1"/>
      <w:numFmt w:val="lowerLetter"/>
      <w:lvlText w:val="%2."/>
      <w:lvlJc w:val="left"/>
      <w:pPr>
        <w:ind w:left="970" w:hanging="425"/>
      </w:pPr>
      <w:rPr>
        <w:rFonts w:ascii="Cambria" w:eastAsia="Cambria" w:hAnsi="Cambria" w:hint="default"/>
        <w:spacing w:val="1"/>
        <w:w w:val="99"/>
        <w:sz w:val="20"/>
        <w:szCs w:val="20"/>
      </w:rPr>
    </w:lvl>
    <w:lvl w:ilvl="2" w:tplc="9AEA9A9E">
      <w:start w:val="1"/>
      <w:numFmt w:val="bullet"/>
      <w:lvlText w:val="•"/>
      <w:lvlJc w:val="left"/>
      <w:pPr>
        <w:ind w:left="970" w:hanging="425"/>
      </w:pPr>
      <w:rPr>
        <w:rFonts w:hint="default"/>
      </w:rPr>
    </w:lvl>
    <w:lvl w:ilvl="3" w:tplc="445604BC">
      <w:start w:val="1"/>
      <w:numFmt w:val="bullet"/>
      <w:lvlText w:val="•"/>
      <w:lvlJc w:val="left"/>
      <w:pPr>
        <w:ind w:left="1066" w:hanging="425"/>
      </w:pPr>
      <w:rPr>
        <w:rFonts w:hint="default"/>
      </w:rPr>
    </w:lvl>
    <w:lvl w:ilvl="4" w:tplc="D9F086BA">
      <w:start w:val="1"/>
      <w:numFmt w:val="bullet"/>
      <w:lvlText w:val="•"/>
      <w:lvlJc w:val="left"/>
      <w:pPr>
        <w:ind w:left="1162" w:hanging="425"/>
      </w:pPr>
      <w:rPr>
        <w:rFonts w:hint="default"/>
      </w:rPr>
    </w:lvl>
    <w:lvl w:ilvl="5" w:tplc="0764D8CA">
      <w:start w:val="1"/>
      <w:numFmt w:val="bullet"/>
      <w:lvlText w:val="•"/>
      <w:lvlJc w:val="left"/>
      <w:pPr>
        <w:ind w:left="1259" w:hanging="425"/>
      </w:pPr>
      <w:rPr>
        <w:rFonts w:hint="default"/>
      </w:rPr>
    </w:lvl>
    <w:lvl w:ilvl="6" w:tplc="6BECA052">
      <w:start w:val="1"/>
      <w:numFmt w:val="bullet"/>
      <w:lvlText w:val="•"/>
      <w:lvlJc w:val="left"/>
      <w:pPr>
        <w:ind w:left="1355" w:hanging="425"/>
      </w:pPr>
      <w:rPr>
        <w:rFonts w:hint="default"/>
      </w:rPr>
    </w:lvl>
    <w:lvl w:ilvl="7" w:tplc="E4A2A32A">
      <w:start w:val="1"/>
      <w:numFmt w:val="bullet"/>
      <w:lvlText w:val="•"/>
      <w:lvlJc w:val="left"/>
      <w:pPr>
        <w:ind w:left="1451" w:hanging="425"/>
      </w:pPr>
      <w:rPr>
        <w:rFonts w:hint="default"/>
      </w:rPr>
    </w:lvl>
    <w:lvl w:ilvl="8" w:tplc="0D2EFE7C">
      <w:start w:val="1"/>
      <w:numFmt w:val="bullet"/>
      <w:lvlText w:val="•"/>
      <w:lvlJc w:val="left"/>
      <w:pPr>
        <w:ind w:left="1547" w:hanging="425"/>
      </w:pPr>
      <w:rPr>
        <w:rFonts w:hint="default"/>
      </w:rPr>
    </w:lvl>
  </w:abstractNum>
  <w:abstractNum w:abstractNumId="326" w15:restartNumberingAfterBreak="0">
    <w:nsid w:val="5E326CAB"/>
    <w:multiLevelType w:val="multilevel"/>
    <w:tmpl w:val="6E8097D8"/>
    <w:lvl w:ilvl="0">
      <w:start w:val="1"/>
      <w:numFmt w:val="lowerLetter"/>
      <w:lvlText w:val="%1)"/>
      <w:lvlJc w:val="left"/>
      <w:pPr>
        <w:ind w:left="956" w:hanging="412"/>
      </w:pPr>
      <w:rPr>
        <w:sz w:val="20"/>
        <w:szCs w:val="20"/>
      </w:rPr>
    </w:lvl>
    <w:lvl w:ilvl="1">
      <w:start w:val="1"/>
      <w:numFmt w:val="lowerRoman"/>
      <w:lvlText w:val="%2."/>
      <w:lvlJc w:val="right"/>
      <w:pPr>
        <w:ind w:left="1394" w:hanging="425"/>
      </w:pPr>
      <w:rPr>
        <w:sz w:val="20"/>
        <w:szCs w:val="20"/>
      </w:rPr>
    </w:lvl>
    <w:lvl w:ilvl="2">
      <w:numFmt w:val="bullet"/>
      <w:lvlText w:val="•"/>
      <w:lvlJc w:val="left"/>
      <w:pPr>
        <w:ind w:left="2336" w:hanging="426"/>
      </w:pPr>
    </w:lvl>
    <w:lvl w:ilvl="3">
      <w:numFmt w:val="bullet"/>
      <w:lvlText w:val="•"/>
      <w:lvlJc w:val="left"/>
      <w:pPr>
        <w:ind w:left="3273" w:hanging="426"/>
      </w:pPr>
    </w:lvl>
    <w:lvl w:ilvl="4">
      <w:numFmt w:val="bullet"/>
      <w:lvlText w:val="•"/>
      <w:lvlJc w:val="left"/>
      <w:pPr>
        <w:ind w:left="4210" w:hanging="426"/>
      </w:pPr>
    </w:lvl>
    <w:lvl w:ilvl="5">
      <w:numFmt w:val="bullet"/>
      <w:lvlText w:val="•"/>
      <w:lvlJc w:val="left"/>
      <w:pPr>
        <w:ind w:left="5146" w:hanging="426"/>
      </w:pPr>
    </w:lvl>
    <w:lvl w:ilvl="6">
      <w:numFmt w:val="bullet"/>
      <w:lvlText w:val="•"/>
      <w:lvlJc w:val="left"/>
      <w:pPr>
        <w:ind w:left="6083" w:hanging="426"/>
      </w:pPr>
    </w:lvl>
    <w:lvl w:ilvl="7">
      <w:numFmt w:val="bullet"/>
      <w:lvlText w:val="•"/>
      <w:lvlJc w:val="left"/>
      <w:pPr>
        <w:ind w:left="7020" w:hanging="426"/>
      </w:pPr>
    </w:lvl>
    <w:lvl w:ilvl="8">
      <w:numFmt w:val="bullet"/>
      <w:lvlText w:val="•"/>
      <w:lvlJc w:val="left"/>
      <w:pPr>
        <w:ind w:left="7956" w:hanging="426"/>
      </w:pPr>
    </w:lvl>
  </w:abstractNum>
  <w:abstractNum w:abstractNumId="327"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28" w15:restartNumberingAfterBreak="0">
    <w:nsid w:val="5ECB6BA7"/>
    <w:multiLevelType w:val="multilevel"/>
    <w:tmpl w:val="43AA6752"/>
    <w:lvl w:ilvl="0">
      <w:start w:val="1"/>
      <w:numFmt w:val="decimal"/>
      <w:lvlText w:val="%1."/>
      <w:lvlJc w:val="left"/>
      <w:pPr>
        <w:ind w:left="403" w:hanging="285"/>
      </w:pPr>
      <w:rPr>
        <w:rFonts w:ascii="Cambria" w:eastAsia="Cambria" w:hAnsi="Cambria" w:cs="Cambria"/>
        <w:sz w:val="20"/>
        <w:szCs w:val="20"/>
      </w:rPr>
    </w:lvl>
    <w:lvl w:ilvl="1">
      <w:start w:val="1"/>
      <w:numFmt w:val="bullet"/>
      <w:lvlText w:val="•"/>
      <w:lvlJc w:val="left"/>
      <w:pPr>
        <w:ind w:left="1290" w:hanging="285"/>
      </w:pPr>
    </w:lvl>
    <w:lvl w:ilvl="2">
      <w:start w:val="1"/>
      <w:numFmt w:val="bullet"/>
      <w:lvlText w:val="•"/>
      <w:lvlJc w:val="left"/>
      <w:pPr>
        <w:ind w:left="2181" w:hanging="285"/>
      </w:pPr>
    </w:lvl>
    <w:lvl w:ilvl="3">
      <w:start w:val="1"/>
      <w:numFmt w:val="bullet"/>
      <w:lvlText w:val="•"/>
      <w:lvlJc w:val="left"/>
      <w:pPr>
        <w:ind w:left="3071" w:hanging="285"/>
      </w:pPr>
    </w:lvl>
    <w:lvl w:ilvl="4">
      <w:start w:val="1"/>
      <w:numFmt w:val="bullet"/>
      <w:lvlText w:val="•"/>
      <w:lvlJc w:val="left"/>
      <w:pPr>
        <w:ind w:left="3962" w:hanging="285"/>
      </w:pPr>
    </w:lvl>
    <w:lvl w:ilvl="5">
      <w:start w:val="1"/>
      <w:numFmt w:val="bullet"/>
      <w:lvlText w:val="•"/>
      <w:lvlJc w:val="left"/>
      <w:pPr>
        <w:ind w:left="4853" w:hanging="285"/>
      </w:pPr>
    </w:lvl>
    <w:lvl w:ilvl="6">
      <w:start w:val="1"/>
      <w:numFmt w:val="bullet"/>
      <w:lvlText w:val="•"/>
      <w:lvlJc w:val="left"/>
      <w:pPr>
        <w:ind w:left="5743" w:hanging="285"/>
      </w:pPr>
    </w:lvl>
    <w:lvl w:ilvl="7">
      <w:start w:val="1"/>
      <w:numFmt w:val="bullet"/>
      <w:lvlText w:val="•"/>
      <w:lvlJc w:val="left"/>
      <w:pPr>
        <w:ind w:left="6634" w:hanging="285"/>
      </w:pPr>
    </w:lvl>
    <w:lvl w:ilvl="8">
      <w:start w:val="1"/>
      <w:numFmt w:val="bullet"/>
      <w:lvlText w:val="•"/>
      <w:lvlJc w:val="left"/>
      <w:pPr>
        <w:ind w:left="7525" w:hanging="285"/>
      </w:pPr>
    </w:lvl>
  </w:abstractNum>
  <w:abstractNum w:abstractNumId="329" w15:restartNumberingAfterBreak="0">
    <w:nsid w:val="5F5622F8"/>
    <w:multiLevelType w:val="hybridMultilevel"/>
    <w:tmpl w:val="54940C68"/>
    <w:lvl w:ilvl="0" w:tplc="0C0A0017">
      <w:start w:val="1"/>
      <w:numFmt w:val="lowerLetter"/>
      <w:lvlText w:val="%1)"/>
      <w:lvlJc w:val="left"/>
      <w:pPr>
        <w:ind w:left="360" w:hanging="360"/>
      </w:pPr>
      <w:rPr>
        <w:rFonts w:hint="default"/>
      </w:rPr>
    </w:lvl>
    <w:lvl w:ilvl="1" w:tplc="0809001B">
      <w:start w:val="1"/>
      <w:numFmt w:val="lowerRoman"/>
      <w:lvlText w:val="%2."/>
      <w:lvlJc w:val="right"/>
      <w:pPr>
        <w:ind w:left="1080" w:hanging="360"/>
      </w:pPr>
      <w:rPr>
        <w:rFonts w:hint="default"/>
      </w:rPr>
    </w:lvl>
    <w:lvl w:ilvl="2" w:tplc="AEC2E7EA">
      <w:start w:val="1"/>
      <w:numFmt w:val="bullet"/>
      <w:lvlText w:val="-"/>
      <w:lvlJc w:val="left"/>
      <w:pPr>
        <w:ind w:left="1800" w:hanging="360"/>
      </w:pPr>
      <w:rPr>
        <w:rFonts w:ascii="Cambria" w:hAnsi="Cambria"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0" w15:restartNumberingAfterBreak="0">
    <w:nsid w:val="5FB31CA0"/>
    <w:multiLevelType w:val="multilevel"/>
    <w:tmpl w:val="B59836D6"/>
    <w:lvl w:ilvl="0">
      <w:start w:val="1"/>
      <w:numFmt w:val="bullet"/>
      <w:lvlText w:val=""/>
      <w:lvlJc w:val="left"/>
      <w:pPr>
        <w:tabs>
          <w:tab w:val="num" w:pos="720"/>
        </w:tabs>
        <w:ind w:left="720" w:hanging="360"/>
      </w:pPr>
      <w:rPr>
        <w:rFonts w:ascii="Symbol" w:hAnsi="Symbol" w:hint="default"/>
      </w:rPr>
    </w:lvl>
    <w:lvl w:ilvl="1">
      <w:start w:val="2"/>
      <w:numFmt w:val="bullet"/>
      <w:lvlText w:val="-"/>
      <w:lvlJc w:val="left"/>
      <w:pPr>
        <w:ind w:left="1440" w:hanging="360"/>
      </w:pPr>
      <w:rPr>
        <w:rFonts w:ascii="Arial" w:eastAsiaTheme="minorEastAsia" w:hAnsi="Arial" w:cs="Arial" w:hint="default"/>
        <w:color w:val="000000"/>
        <w:sz w:val="22"/>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1"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2" w15:restartNumberingAfterBreak="0">
    <w:nsid w:val="60AA15E0"/>
    <w:multiLevelType w:val="multilevel"/>
    <w:tmpl w:val="A2C83C54"/>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3"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5"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6"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7" w15:restartNumberingAfterBreak="0">
    <w:nsid w:val="62825465"/>
    <w:multiLevelType w:val="hybridMultilevel"/>
    <w:tmpl w:val="7BE8FDCE"/>
    <w:lvl w:ilvl="0" w:tplc="08E6DF5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62907081"/>
    <w:multiLevelType w:val="multilevel"/>
    <w:tmpl w:val="090A2EE2"/>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39" w15:restartNumberingAfterBreak="0">
    <w:nsid w:val="629A0336"/>
    <w:multiLevelType w:val="multilevel"/>
    <w:tmpl w:val="997E26F0"/>
    <w:lvl w:ilvl="0">
      <w:start w:val="1"/>
      <w:numFmt w:val="upperLetter"/>
      <w:lvlText w:val="%1."/>
      <w:lvlJc w:val="left"/>
      <w:pPr>
        <w:ind w:left="1080" w:hanging="360"/>
      </w:pPr>
      <w:rPr>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0" w15:restartNumberingAfterBreak="0">
    <w:nsid w:val="62AC21E8"/>
    <w:multiLevelType w:val="hybridMultilevel"/>
    <w:tmpl w:val="EAD48F70"/>
    <w:lvl w:ilvl="0" w:tplc="27E61A3E">
      <w:start w:val="1"/>
      <w:numFmt w:val="decimal"/>
      <w:lvlText w:val="%1."/>
      <w:lvlJc w:val="left"/>
      <w:pPr>
        <w:ind w:left="526" w:hanging="360"/>
      </w:pPr>
      <w:rPr>
        <w:rFonts w:ascii="Cambria" w:eastAsia="Cambria" w:hAnsi="Cambria" w:cs="Cambria" w:hint="default"/>
        <w:w w:val="100"/>
        <w:sz w:val="20"/>
        <w:szCs w:val="20"/>
        <w:lang w:val="en-US" w:eastAsia="en-US" w:bidi="ar-SA"/>
      </w:rPr>
    </w:lvl>
    <w:lvl w:ilvl="1" w:tplc="10D87DAE">
      <w:start w:val="1"/>
      <w:numFmt w:val="lowerLetter"/>
      <w:lvlText w:val="%2)"/>
      <w:lvlJc w:val="left"/>
      <w:pPr>
        <w:ind w:left="951" w:hanging="426"/>
      </w:pPr>
      <w:rPr>
        <w:rFonts w:ascii="Cambria" w:eastAsia="Cambria" w:hAnsi="Cambria" w:cs="Cambria" w:hint="default"/>
        <w:w w:val="100"/>
        <w:sz w:val="20"/>
        <w:szCs w:val="20"/>
        <w:lang w:val="en-US" w:eastAsia="en-US" w:bidi="ar-SA"/>
      </w:rPr>
    </w:lvl>
    <w:lvl w:ilvl="2" w:tplc="0A64E082">
      <w:numFmt w:val="bullet"/>
      <w:lvlText w:val="•"/>
      <w:lvlJc w:val="left"/>
      <w:pPr>
        <w:ind w:left="960" w:hanging="426"/>
      </w:pPr>
      <w:rPr>
        <w:rFonts w:hint="default"/>
        <w:lang w:val="en-US" w:eastAsia="en-US" w:bidi="ar-SA"/>
      </w:rPr>
    </w:lvl>
    <w:lvl w:ilvl="3" w:tplc="821620C8">
      <w:numFmt w:val="bullet"/>
      <w:lvlText w:val="•"/>
      <w:lvlJc w:val="left"/>
      <w:pPr>
        <w:ind w:left="2037" w:hanging="426"/>
      </w:pPr>
      <w:rPr>
        <w:rFonts w:hint="default"/>
        <w:lang w:val="en-US" w:eastAsia="en-US" w:bidi="ar-SA"/>
      </w:rPr>
    </w:lvl>
    <w:lvl w:ilvl="4" w:tplc="0CB8657C">
      <w:numFmt w:val="bullet"/>
      <w:lvlText w:val="•"/>
      <w:lvlJc w:val="left"/>
      <w:pPr>
        <w:ind w:left="3115" w:hanging="426"/>
      </w:pPr>
      <w:rPr>
        <w:rFonts w:hint="default"/>
        <w:lang w:val="en-US" w:eastAsia="en-US" w:bidi="ar-SA"/>
      </w:rPr>
    </w:lvl>
    <w:lvl w:ilvl="5" w:tplc="D5AE02A6">
      <w:numFmt w:val="bullet"/>
      <w:lvlText w:val="•"/>
      <w:lvlJc w:val="left"/>
      <w:pPr>
        <w:ind w:left="4192" w:hanging="426"/>
      </w:pPr>
      <w:rPr>
        <w:rFonts w:hint="default"/>
        <w:lang w:val="en-US" w:eastAsia="en-US" w:bidi="ar-SA"/>
      </w:rPr>
    </w:lvl>
    <w:lvl w:ilvl="6" w:tplc="EAD2F87C">
      <w:numFmt w:val="bullet"/>
      <w:lvlText w:val="•"/>
      <w:lvlJc w:val="left"/>
      <w:pPr>
        <w:ind w:left="5270" w:hanging="426"/>
      </w:pPr>
      <w:rPr>
        <w:rFonts w:hint="default"/>
        <w:lang w:val="en-US" w:eastAsia="en-US" w:bidi="ar-SA"/>
      </w:rPr>
    </w:lvl>
    <w:lvl w:ilvl="7" w:tplc="61CA147C">
      <w:numFmt w:val="bullet"/>
      <w:lvlText w:val="•"/>
      <w:lvlJc w:val="left"/>
      <w:pPr>
        <w:ind w:left="6347" w:hanging="426"/>
      </w:pPr>
      <w:rPr>
        <w:rFonts w:hint="default"/>
        <w:lang w:val="en-US" w:eastAsia="en-US" w:bidi="ar-SA"/>
      </w:rPr>
    </w:lvl>
    <w:lvl w:ilvl="8" w:tplc="54EA15B8">
      <w:numFmt w:val="bullet"/>
      <w:lvlText w:val="•"/>
      <w:lvlJc w:val="left"/>
      <w:pPr>
        <w:ind w:left="7425" w:hanging="426"/>
      </w:pPr>
      <w:rPr>
        <w:rFonts w:hint="default"/>
        <w:lang w:val="en-US" w:eastAsia="en-US" w:bidi="ar-SA"/>
      </w:rPr>
    </w:lvl>
  </w:abstractNum>
  <w:abstractNum w:abstractNumId="341"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2"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3" w15:restartNumberingAfterBreak="0">
    <w:nsid w:val="632417AE"/>
    <w:multiLevelType w:val="hybridMultilevel"/>
    <w:tmpl w:val="9FBA5178"/>
    <w:lvl w:ilvl="0" w:tplc="DCFC3BB8">
      <w:start w:val="1"/>
      <w:numFmt w:val="lowerLetter"/>
      <w:lvlText w:val="%1)"/>
      <w:lvlJc w:val="left"/>
      <w:pPr>
        <w:ind w:left="786" w:hanging="360"/>
      </w:pPr>
      <w:rPr>
        <w:rFonts w:hint="default"/>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4" w15:restartNumberingAfterBreak="0">
    <w:nsid w:val="63370F78"/>
    <w:multiLevelType w:val="multilevel"/>
    <w:tmpl w:val="5486F3B4"/>
    <w:lvl w:ilvl="0">
      <w:start w:val="1"/>
      <w:numFmt w:val="decimal"/>
      <w:lvlText w:val=""/>
      <w:lvlJc w:val="left"/>
      <w:pPr>
        <w:ind w:left="0" w:firstLine="0"/>
      </w:pPr>
    </w:lvl>
    <w:lvl w:ilvl="1">
      <w:start w:val="1"/>
      <w:numFmt w:val="lowerLetter"/>
      <w:lvlText w:val=""/>
      <w:lvlJc w:val="left"/>
      <w:pPr>
        <w:ind w:left="0" w:firstLine="0"/>
      </w:pPr>
    </w:lvl>
    <w:lvl w:ilvl="2">
      <w:start w:val="1"/>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5"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6" w15:restartNumberingAfterBreak="0">
    <w:nsid w:val="635C01EB"/>
    <w:multiLevelType w:val="multilevel"/>
    <w:tmpl w:val="811C7300"/>
    <w:lvl w:ilvl="0">
      <w:start w:val="1"/>
      <w:numFmt w:val="decimal"/>
      <w:lvlText w:val="(%1)"/>
      <w:lvlJc w:val="left"/>
      <w:pPr>
        <w:ind w:left="401" w:hanging="284"/>
      </w:pPr>
      <w:rPr>
        <w:rFonts w:ascii="Cambria" w:eastAsia="Cambria" w:hAnsi="Cambria" w:cs="Cambria"/>
        <w:b w:val="0"/>
        <w:i w:val="0"/>
        <w:sz w:val="16"/>
        <w:szCs w:val="16"/>
      </w:rPr>
    </w:lvl>
    <w:lvl w:ilvl="1">
      <w:start w:val="1"/>
      <w:numFmt w:val="bullet"/>
      <w:lvlText w:val="•"/>
      <w:lvlJc w:val="left"/>
      <w:pPr>
        <w:ind w:left="1819" w:hanging="284"/>
      </w:pPr>
    </w:lvl>
    <w:lvl w:ilvl="2">
      <w:start w:val="1"/>
      <w:numFmt w:val="bullet"/>
      <w:lvlText w:val="•"/>
      <w:lvlJc w:val="left"/>
      <w:pPr>
        <w:ind w:left="3238" w:hanging="283"/>
      </w:pPr>
    </w:lvl>
    <w:lvl w:ilvl="3">
      <w:start w:val="1"/>
      <w:numFmt w:val="bullet"/>
      <w:lvlText w:val="•"/>
      <w:lvlJc w:val="left"/>
      <w:pPr>
        <w:ind w:left="4657" w:hanging="284"/>
      </w:pPr>
    </w:lvl>
    <w:lvl w:ilvl="4">
      <w:start w:val="1"/>
      <w:numFmt w:val="bullet"/>
      <w:lvlText w:val="•"/>
      <w:lvlJc w:val="left"/>
      <w:pPr>
        <w:ind w:left="6076" w:hanging="284"/>
      </w:pPr>
    </w:lvl>
    <w:lvl w:ilvl="5">
      <w:start w:val="1"/>
      <w:numFmt w:val="bullet"/>
      <w:lvlText w:val="•"/>
      <w:lvlJc w:val="left"/>
      <w:pPr>
        <w:ind w:left="7495" w:hanging="284"/>
      </w:pPr>
    </w:lvl>
    <w:lvl w:ilvl="6">
      <w:start w:val="1"/>
      <w:numFmt w:val="bullet"/>
      <w:lvlText w:val="•"/>
      <w:lvlJc w:val="left"/>
      <w:pPr>
        <w:ind w:left="8914" w:hanging="284"/>
      </w:pPr>
    </w:lvl>
    <w:lvl w:ilvl="7">
      <w:start w:val="1"/>
      <w:numFmt w:val="bullet"/>
      <w:lvlText w:val="•"/>
      <w:lvlJc w:val="left"/>
      <w:pPr>
        <w:ind w:left="10333" w:hanging="284"/>
      </w:pPr>
    </w:lvl>
    <w:lvl w:ilvl="8">
      <w:start w:val="1"/>
      <w:numFmt w:val="bullet"/>
      <w:lvlText w:val="•"/>
      <w:lvlJc w:val="left"/>
      <w:pPr>
        <w:ind w:left="11752" w:hanging="284"/>
      </w:pPr>
    </w:lvl>
  </w:abstractNum>
  <w:abstractNum w:abstractNumId="347" w15:restartNumberingAfterBreak="0">
    <w:nsid w:val="637E160D"/>
    <w:multiLevelType w:val="multilevel"/>
    <w:tmpl w:val="6D2CD25C"/>
    <w:lvl w:ilvl="0">
      <w:start w:val="1"/>
      <w:numFmt w:val="decimal"/>
      <w:lvlText w:val="%1."/>
      <w:lvlJc w:val="left"/>
      <w:pPr>
        <w:ind w:left="720" w:hanging="360"/>
      </w:pPr>
      <w:rPr>
        <w:rFonts w:asciiTheme="majorHAnsi" w:hAnsiTheme="majorHAnsi"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8"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9"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0" w15:restartNumberingAfterBreak="0">
    <w:nsid w:val="648800DB"/>
    <w:multiLevelType w:val="hybridMultilevel"/>
    <w:tmpl w:val="5C4402CC"/>
    <w:lvl w:ilvl="0" w:tplc="EEDE3B68">
      <w:start w:val="15"/>
      <w:numFmt w:val="decimal"/>
      <w:lvlText w:val="%1"/>
      <w:lvlJc w:val="left"/>
      <w:pPr>
        <w:ind w:left="360" w:hanging="360"/>
      </w:pPr>
      <w:rPr>
        <w:rFonts w:eastAsiaTheme="minorEastAsia" w:cs="Times New Roman" w:hint="default"/>
        <w:color w:val="231F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1"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52" w15:restartNumberingAfterBreak="0">
    <w:nsid w:val="65535F2F"/>
    <w:multiLevelType w:val="hybridMultilevel"/>
    <w:tmpl w:val="B092769A"/>
    <w:lvl w:ilvl="0" w:tplc="77C086FE">
      <w:start w:val="1"/>
      <w:numFmt w:val="decimal"/>
      <w:lvlText w:val="%1."/>
      <w:lvlJc w:val="left"/>
      <w:pPr>
        <w:ind w:left="701" w:hanging="286"/>
      </w:pPr>
      <w:rPr>
        <w:rFonts w:ascii="Cambria" w:eastAsia="Cambria" w:hAnsi="Cambria" w:cs="Cambria" w:hint="default"/>
        <w:w w:val="99"/>
        <w:sz w:val="20"/>
        <w:szCs w:val="20"/>
        <w:lang w:val="en-US" w:eastAsia="en-US" w:bidi="en-US"/>
      </w:rPr>
    </w:lvl>
    <w:lvl w:ilvl="1" w:tplc="341C7F9A">
      <w:start w:val="1"/>
      <w:numFmt w:val="lowerLetter"/>
      <w:lvlText w:val="%2)"/>
      <w:lvlJc w:val="left"/>
      <w:pPr>
        <w:ind w:left="1126" w:hanging="425"/>
      </w:pPr>
      <w:rPr>
        <w:rFonts w:ascii="Cambria" w:eastAsia="Cambria" w:hAnsi="Cambria" w:cs="Cambria" w:hint="default"/>
        <w:spacing w:val="0"/>
        <w:w w:val="99"/>
        <w:sz w:val="20"/>
        <w:szCs w:val="20"/>
        <w:lang w:val="en-US" w:eastAsia="en-US" w:bidi="en-US"/>
      </w:rPr>
    </w:lvl>
    <w:lvl w:ilvl="2" w:tplc="C64A9FF0">
      <w:numFmt w:val="bullet"/>
      <w:lvlText w:val="•"/>
      <w:lvlJc w:val="left"/>
      <w:pPr>
        <w:ind w:left="2105" w:hanging="425"/>
      </w:pPr>
      <w:rPr>
        <w:lang w:val="en-US" w:eastAsia="en-US" w:bidi="en-US"/>
      </w:rPr>
    </w:lvl>
    <w:lvl w:ilvl="3" w:tplc="5D669C4C">
      <w:numFmt w:val="bullet"/>
      <w:lvlText w:val="•"/>
      <w:lvlJc w:val="left"/>
      <w:pPr>
        <w:ind w:left="3090" w:hanging="425"/>
      </w:pPr>
      <w:rPr>
        <w:lang w:val="en-US" w:eastAsia="en-US" w:bidi="en-US"/>
      </w:rPr>
    </w:lvl>
    <w:lvl w:ilvl="4" w:tplc="ACD87614">
      <w:numFmt w:val="bullet"/>
      <w:lvlText w:val="•"/>
      <w:lvlJc w:val="left"/>
      <w:pPr>
        <w:ind w:left="4075" w:hanging="425"/>
      </w:pPr>
      <w:rPr>
        <w:lang w:val="en-US" w:eastAsia="en-US" w:bidi="en-US"/>
      </w:rPr>
    </w:lvl>
    <w:lvl w:ilvl="5" w:tplc="6700D0FE">
      <w:numFmt w:val="bullet"/>
      <w:lvlText w:val="•"/>
      <w:lvlJc w:val="left"/>
      <w:pPr>
        <w:ind w:left="5060" w:hanging="425"/>
      </w:pPr>
      <w:rPr>
        <w:lang w:val="en-US" w:eastAsia="en-US" w:bidi="en-US"/>
      </w:rPr>
    </w:lvl>
    <w:lvl w:ilvl="6" w:tplc="2D1CFF70">
      <w:numFmt w:val="bullet"/>
      <w:lvlText w:val="•"/>
      <w:lvlJc w:val="left"/>
      <w:pPr>
        <w:ind w:left="6045" w:hanging="425"/>
      </w:pPr>
      <w:rPr>
        <w:lang w:val="en-US" w:eastAsia="en-US" w:bidi="en-US"/>
      </w:rPr>
    </w:lvl>
    <w:lvl w:ilvl="7" w:tplc="088A0A1E">
      <w:numFmt w:val="bullet"/>
      <w:lvlText w:val="•"/>
      <w:lvlJc w:val="left"/>
      <w:pPr>
        <w:ind w:left="7030" w:hanging="425"/>
      </w:pPr>
      <w:rPr>
        <w:lang w:val="en-US" w:eastAsia="en-US" w:bidi="en-US"/>
      </w:rPr>
    </w:lvl>
    <w:lvl w:ilvl="8" w:tplc="94C821DE">
      <w:numFmt w:val="bullet"/>
      <w:lvlText w:val="•"/>
      <w:lvlJc w:val="left"/>
      <w:pPr>
        <w:ind w:left="8016" w:hanging="425"/>
      </w:pPr>
      <w:rPr>
        <w:lang w:val="en-US" w:eastAsia="en-US" w:bidi="en-US"/>
      </w:rPr>
    </w:lvl>
  </w:abstractNum>
  <w:abstractNum w:abstractNumId="353"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55" w15:restartNumberingAfterBreak="0">
    <w:nsid w:val="66A7576C"/>
    <w:multiLevelType w:val="multilevel"/>
    <w:tmpl w:val="12A6BB40"/>
    <w:lvl w:ilvl="0">
      <w:start w:val="1"/>
      <w:numFmt w:val="lowerRoman"/>
      <w:lvlText w:val="%1."/>
      <w:lvlJc w:val="left"/>
      <w:pPr>
        <w:ind w:left="1070" w:hanging="521"/>
      </w:pPr>
      <w:rPr>
        <w:rFonts w:ascii="Cambria" w:eastAsia="Cambria" w:hAnsi="Cambria" w:cs="Cambria"/>
        <w:b w:val="0"/>
        <w:i w:val="0"/>
        <w:sz w:val="20"/>
        <w:szCs w:val="20"/>
      </w:rPr>
    </w:lvl>
    <w:lvl w:ilvl="1">
      <w:start w:val="1"/>
      <w:numFmt w:val="bullet"/>
      <w:lvlText w:val="•"/>
      <w:lvlJc w:val="left"/>
      <w:pPr>
        <w:ind w:left="1926" w:hanging="521"/>
      </w:pPr>
    </w:lvl>
    <w:lvl w:ilvl="2">
      <w:start w:val="1"/>
      <w:numFmt w:val="bullet"/>
      <w:lvlText w:val="•"/>
      <w:lvlJc w:val="left"/>
      <w:pPr>
        <w:ind w:left="2772" w:hanging="521"/>
      </w:pPr>
    </w:lvl>
    <w:lvl w:ilvl="3">
      <w:start w:val="1"/>
      <w:numFmt w:val="bullet"/>
      <w:lvlText w:val="•"/>
      <w:lvlJc w:val="left"/>
      <w:pPr>
        <w:ind w:left="3618" w:hanging="521"/>
      </w:pPr>
    </w:lvl>
    <w:lvl w:ilvl="4">
      <w:start w:val="1"/>
      <w:numFmt w:val="bullet"/>
      <w:lvlText w:val="•"/>
      <w:lvlJc w:val="left"/>
      <w:pPr>
        <w:ind w:left="4464" w:hanging="521"/>
      </w:pPr>
    </w:lvl>
    <w:lvl w:ilvl="5">
      <w:start w:val="1"/>
      <w:numFmt w:val="bullet"/>
      <w:lvlText w:val="•"/>
      <w:lvlJc w:val="left"/>
      <w:pPr>
        <w:ind w:left="5310" w:hanging="521"/>
      </w:pPr>
    </w:lvl>
    <w:lvl w:ilvl="6">
      <w:start w:val="1"/>
      <w:numFmt w:val="bullet"/>
      <w:lvlText w:val="•"/>
      <w:lvlJc w:val="left"/>
      <w:pPr>
        <w:ind w:left="6156" w:hanging="521"/>
      </w:pPr>
    </w:lvl>
    <w:lvl w:ilvl="7">
      <w:start w:val="1"/>
      <w:numFmt w:val="bullet"/>
      <w:lvlText w:val="•"/>
      <w:lvlJc w:val="left"/>
      <w:pPr>
        <w:ind w:left="7002" w:hanging="521"/>
      </w:pPr>
    </w:lvl>
    <w:lvl w:ilvl="8">
      <w:start w:val="1"/>
      <w:numFmt w:val="bullet"/>
      <w:lvlText w:val="•"/>
      <w:lvlJc w:val="left"/>
      <w:pPr>
        <w:ind w:left="7848" w:hanging="521"/>
      </w:pPr>
    </w:lvl>
  </w:abstractNum>
  <w:abstractNum w:abstractNumId="356"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7" w15:restartNumberingAfterBreak="0">
    <w:nsid w:val="67921F95"/>
    <w:multiLevelType w:val="multilevel"/>
    <w:tmpl w:val="BCD23FB6"/>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8" w15:restartNumberingAfterBreak="0">
    <w:nsid w:val="67950489"/>
    <w:multiLevelType w:val="hybridMultilevel"/>
    <w:tmpl w:val="670E2210"/>
    <w:lvl w:ilvl="0" w:tplc="20FE1156">
      <w:start w:val="1"/>
      <w:numFmt w:val="decimal"/>
      <w:lvlText w:val="%1."/>
      <w:lvlJc w:val="left"/>
      <w:pPr>
        <w:ind w:left="544" w:hanging="427"/>
      </w:pPr>
      <w:rPr>
        <w:rFonts w:ascii="Cambria" w:eastAsia="Cambria" w:hAnsi="Cambria" w:cs="Cambria" w:hint="default"/>
        <w:w w:val="100"/>
        <w:sz w:val="20"/>
        <w:szCs w:val="20"/>
        <w:lang w:val="en-US" w:eastAsia="en-US" w:bidi="ar-SA"/>
      </w:rPr>
    </w:lvl>
    <w:lvl w:ilvl="1" w:tplc="8A1857A8">
      <w:start w:val="1"/>
      <w:numFmt w:val="lowerLetter"/>
      <w:lvlText w:val="%2."/>
      <w:lvlJc w:val="left"/>
      <w:pPr>
        <w:ind w:left="969" w:hanging="425"/>
      </w:pPr>
      <w:rPr>
        <w:rFonts w:ascii="Cambria" w:eastAsia="Cambria" w:hAnsi="Cambria" w:cs="Cambria" w:hint="default"/>
        <w:w w:val="100"/>
        <w:sz w:val="20"/>
        <w:szCs w:val="20"/>
        <w:lang w:val="en-US" w:eastAsia="en-US" w:bidi="ar-SA"/>
      </w:rPr>
    </w:lvl>
    <w:lvl w:ilvl="2" w:tplc="2BA24724">
      <w:numFmt w:val="bullet"/>
      <w:lvlText w:val="-"/>
      <w:lvlJc w:val="left"/>
      <w:pPr>
        <w:ind w:left="1394" w:hanging="425"/>
      </w:pPr>
      <w:rPr>
        <w:rFonts w:ascii="Calibri" w:eastAsia="Calibri" w:hAnsi="Calibri" w:cs="Calibri" w:hint="default"/>
        <w:w w:val="100"/>
        <w:sz w:val="20"/>
        <w:szCs w:val="20"/>
        <w:lang w:val="en-US" w:eastAsia="en-US" w:bidi="ar-SA"/>
      </w:rPr>
    </w:lvl>
    <w:lvl w:ilvl="3" w:tplc="7EB2E300">
      <w:numFmt w:val="bullet"/>
      <w:lvlText w:val="•"/>
      <w:lvlJc w:val="left"/>
      <w:pPr>
        <w:ind w:left="2388" w:hanging="425"/>
      </w:pPr>
      <w:rPr>
        <w:rFonts w:hint="default"/>
        <w:lang w:val="en-US" w:eastAsia="en-US" w:bidi="ar-SA"/>
      </w:rPr>
    </w:lvl>
    <w:lvl w:ilvl="4" w:tplc="33B2A486">
      <w:numFmt w:val="bullet"/>
      <w:lvlText w:val="•"/>
      <w:lvlJc w:val="left"/>
      <w:pPr>
        <w:ind w:left="3376" w:hanging="425"/>
      </w:pPr>
      <w:rPr>
        <w:rFonts w:hint="default"/>
        <w:lang w:val="en-US" w:eastAsia="en-US" w:bidi="ar-SA"/>
      </w:rPr>
    </w:lvl>
    <w:lvl w:ilvl="5" w:tplc="3C46BCD0">
      <w:numFmt w:val="bullet"/>
      <w:lvlText w:val="•"/>
      <w:lvlJc w:val="left"/>
      <w:pPr>
        <w:ind w:left="4364" w:hanging="425"/>
      </w:pPr>
      <w:rPr>
        <w:rFonts w:hint="default"/>
        <w:lang w:val="en-US" w:eastAsia="en-US" w:bidi="ar-SA"/>
      </w:rPr>
    </w:lvl>
    <w:lvl w:ilvl="6" w:tplc="170466D2">
      <w:numFmt w:val="bullet"/>
      <w:lvlText w:val="•"/>
      <w:lvlJc w:val="left"/>
      <w:pPr>
        <w:ind w:left="5353" w:hanging="425"/>
      </w:pPr>
      <w:rPr>
        <w:rFonts w:hint="default"/>
        <w:lang w:val="en-US" w:eastAsia="en-US" w:bidi="ar-SA"/>
      </w:rPr>
    </w:lvl>
    <w:lvl w:ilvl="7" w:tplc="0FA6A902">
      <w:numFmt w:val="bullet"/>
      <w:lvlText w:val="•"/>
      <w:lvlJc w:val="left"/>
      <w:pPr>
        <w:ind w:left="6341" w:hanging="425"/>
      </w:pPr>
      <w:rPr>
        <w:rFonts w:hint="default"/>
        <w:lang w:val="en-US" w:eastAsia="en-US" w:bidi="ar-SA"/>
      </w:rPr>
    </w:lvl>
    <w:lvl w:ilvl="8" w:tplc="622CB1B2">
      <w:numFmt w:val="bullet"/>
      <w:lvlText w:val="•"/>
      <w:lvlJc w:val="left"/>
      <w:pPr>
        <w:ind w:left="7329" w:hanging="425"/>
      </w:pPr>
      <w:rPr>
        <w:rFonts w:hint="default"/>
        <w:lang w:val="en-US" w:eastAsia="en-US" w:bidi="ar-SA"/>
      </w:rPr>
    </w:lvl>
  </w:abstractNum>
  <w:abstractNum w:abstractNumId="359" w15:restartNumberingAfterBreak="0">
    <w:nsid w:val="67E17C37"/>
    <w:multiLevelType w:val="multilevel"/>
    <w:tmpl w:val="B0D8E39A"/>
    <w:lvl w:ilvl="0">
      <w:start w:val="1"/>
      <w:numFmt w:val="bullet"/>
      <w:lvlText w:val="-"/>
      <w:lvlJc w:val="left"/>
      <w:pPr>
        <w:ind w:left="1080" w:hanging="360"/>
      </w:pPr>
      <w:rPr>
        <w:rFonts w:ascii="Cambria" w:hAnsi="Cambria"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0"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1"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362"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3" w15:restartNumberingAfterBreak="0">
    <w:nsid w:val="68CE015A"/>
    <w:multiLevelType w:val="multilevel"/>
    <w:tmpl w:val="9580F00E"/>
    <w:lvl w:ilvl="0">
      <w:start w:val="1"/>
      <w:numFmt w:val="decimal"/>
      <w:lvlText w:val="%1."/>
      <w:lvlJc w:val="left"/>
      <w:pPr>
        <w:ind w:left="544" w:hanging="427"/>
      </w:pPr>
    </w:lvl>
    <w:lvl w:ilvl="1">
      <w:start w:val="1"/>
      <w:numFmt w:val="lowerLetter"/>
      <w:lvlText w:val="%2)"/>
      <w:lvlJc w:val="left"/>
      <w:pPr>
        <w:ind w:left="904" w:hanging="360"/>
      </w:pPr>
      <w:rPr>
        <w:strike w:val="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64"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65" w15:restartNumberingAfterBreak="0">
    <w:nsid w:val="69CD2DC0"/>
    <w:multiLevelType w:val="hybridMultilevel"/>
    <w:tmpl w:val="B8FAF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6" w15:restartNumberingAfterBreak="0">
    <w:nsid w:val="69F82F10"/>
    <w:multiLevelType w:val="hybridMultilevel"/>
    <w:tmpl w:val="13340CCE"/>
    <w:lvl w:ilvl="0" w:tplc="564E7922">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7" w15:restartNumberingAfterBreak="0">
    <w:nsid w:val="6B2075A9"/>
    <w:multiLevelType w:val="hybridMultilevel"/>
    <w:tmpl w:val="7F6E36C6"/>
    <w:lvl w:ilvl="0" w:tplc="FFFFFFFF">
      <w:start w:val="1"/>
      <w:numFmt w:val="lowerLetter"/>
      <w:lvlText w:val="%1)"/>
      <w:lvlJc w:val="left"/>
      <w:pPr>
        <w:ind w:left="900" w:hanging="360"/>
      </w:pPr>
      <w:rPr>
        <w:rFonts w:ascii="Cambria" w:eastAsia="Cambria" w:hAnsi="Cambria" w:cs="Cambria" w:hint="default"/>
        <w:color w:val="222222"/>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368" w15:restartNumberingAfterBreak="0">
    <w:nsid w:val="6B73776E"/>
    <w:multiLevelType w:val="hybridMultilevel"/>
    <w:tmpl w:val="FDC2B63A"/>
    <w:lvl w:ilvl="0" w:tplc="F058E80C">
      <w:start w:val="10"/>
      <w:numFmt w:val="decimal"/>
      <w:lvlText w:val="%1."/>
      <w:lvlJc w:val="left"/>
      <w:pPr>
        <w:ind w:left="1841" w:hanging="420"/>
      </w:pPr>
      <w:rPr>
        <w:rFonts w:hint="eastAsia"/>
      </w:rPr>
    </w:lvl>
    <w:lvl w:ilvl="1" w:tplc="04090017" w:tentative="1">
      <w:start w:val="1"/>
      <w:numFmt w:val="aiueoFullWidth"/>
      <w:lvlText w:val="(%2)"/>
      <w:lvlJc w:val="left"/>
      <w:pPr>
        <w:ind w:left="1976" w:hanging="420"/>
      </w:pPr>
    </w:lvl>
    <w:lvl w:ilvl="2" w:tplc="04090011" w:tentative="1">
      <w:start w:val="1"/>
      <w:numFmt w:val="decimalEnclosedCircle"/>
      <w:lvlText w:val="%3"/>
      <w:lvlJc w:val="left"/>
      <w:pPr>
        <w:ind w:left="2396" w:hanging="420"/>
      </w:pPr>
    </w:lvl>
    <w:lvl w:ilvl="3" w:tplc="0409000F" w:tentative="1">
      <w:start w:val="1"/>
      <w:numFmt w:val="decimal"/>
      <w:lvlText w:val="%4."/>
      <w:lvlJc w:val="left"/>
      <w:pPr>
        <w:ind w:left="2816" w:hanging="420"/>
      </w:pPr>
    </w:lvl>
    <w:lvl w:ilvl="4" w:tplc="04090017" w:tentative="1">
      <w:start w:val="1"/>
      <w:numFmt w:val="aiueoFullWidth"/>
      <w:lvlText w:val="(%5)"/>
      <w:lvlJc w:val="left"/>
      <w:pPr>
        <w:ind w:left="3236" w:hanging="420"/>
      </w:pPr>
    </w:lvl>
    <w:lvl w:ilvl="5" w:tplc="04090011" w:tentative="1">
      <w:start w:val="1"/>
      <w:numFmt w:val="decimalEnclosedCircle"/>
      <w:lvlText w:val="%6"/>
      <w:lvlJc w:val="left"/>
      <w:pPr>
        <w:ind w:left="3656" w:hanging="420"/>
      </w:pPr>
    </w:lvl>
    <w:lvl w:ilvl="6" w:tplc="0409000F" w:tentative="1">
      <w:start w:val="1"/>
      <w:numFmt w:val="decimal"/>
      <w:lvlText w:val="%7."/>
      <w:lvlJc w:val="left"/>
      <w:pPr>
        <w:ind w:left="4076" w:hanging="420"/>
      </w:pPr>
    </w:lvl>
    <w:lvl w:ilvl="7" w:tplc="04090017" w:tentative="1">
      <w:start w:val="1"/>
      <w:numFmt w:val="aiueoFullWidth"/>
      <w:lvlText w:val="(%8)"/>
      <w:lvlJc w:val="left"/>
      <w:pPr>
        <w:ind w:left="4496" w:hanging="420"/>
      </w:pPr>
    </w:lvl>
    <w:lvl w:ilvl="8" w:tplc="04090011" w:tentative="1">
      <w:start w:val="1"/>
      <w:numFmt w:val="decimalEnclosedCircle"/>
      <w:lvlText w:val="%9"/>
      <w:lvlJc w:val="left"/>
      <w:pPr>
        <w:ind w:left="4916" w:hanging="420"/>
      </w:pPr>
    </w:lvl>
  </w:abstractNum>
  <w:abstractNum w:abstractNumId="369" w15:restartNumberingAfterBreak="0">
    <w:nsid w:val="6BEF0E13"/>
    <w:multiLevelType w:val="hybridMultilevel"/>
    <w:tmpl w:val="D200F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0" w15:restartNumberingAfterBreak="0">
    <w:nsid w:val="6C001D45"/>
    <w:multiLevelType w:val="multilevel"/>
    <w:tmpl w:val="532667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1" w15:restartNumberingAfterBreak="0">
    <w:nsid w:val="6C1539D2"/>
    <w:multiLevelType w:val="multilevel"/>
    <w:tmpl w:val="D7D0EE86"/>
    <w:lvl w:ilvl="0">
      <w:start w:val="1"/>
      <w:numFmt w:val="decimal"/>
      <w:lvlText w:val="%1."/>
      <w:lvlJc w:val="left"/>
      <w:pPr>
        <w:ind w:left="473" w:hanging="340"/>
      </w:pPr>
      <w:rPr>
        <w:rFonts w:ascii="Cambria" w:eastAsia="Cambria" w:hAnsi="Cambria" w:cs="Cambria"/>
        <w:b w:val="0"/>
        <w:i w:val="0"/>
        <w:color w:val="231F20"/>
        <w:sz w:val="20"/>
        <w:szCs w:val="20"/>
      </w:rPr>
    </w:lvl>
    <w:lvl w:ilvl="1">
      <w:start w:val="1"/>
      <w:numFmt w:val="lowerLetter"/>
      <w:lvlText w:val="%2."/>
      <w:lvlJc w:val="left"/>
      <w:pPr>
        <w:ind w:left="1148" w:hanging="337"/>
      </w:pPr>
      <w:rPr>
        <w:rFonts w:ascii="Cambria" w:eastAsia="Cambria" w:hAnsi="Cambria" w:cs="Cambria"/>
        <w:b w:val="0"/>
        <w:i w:val="0"/>
        <w:color w:val="231F20"/>
        <w:sz w:val="20"/>
        <w:szCs w:val="20"/>
      </w:rPr>
    </w:lvl>
    <w:lvl w:ilvl="2">
      <w:start w:val="1"/>
      <w:numFmt w:val="lowerRoman"/>
      <w:lvlText w:val="%3."/>
      <w:lvlJc w:val="left"/>
      <w:pPr>
        <w:ind w:left="1830" w:hanging="269"/>
      </w:pPr>
      <w:rPr>
        <w:rFonts w:ascii="Cambria" w:eastAsia="Cambria" w:hAnsi="Cambria" w:cs="Cambria"/>
        <w:b w:val="0"/>
        <w:i w:val="0"/>
        <w:color w:val="231F20"/>
        <w:sz w:val="20"/>
        <w:szCs w:val="20"/>
      </w:rPr>
    </w:lvl>
    <w:lvl w:ilvl="3">
      <w:numFmt w:val="bullet"/>
      <w:lvlText w:val="•"/>
      <w:lvlJc w:val="left"/>
      <w:pPr>
        <w:ind w:left="1840" w:hanging="269"/>
      </w:pPr>
    </w:lvl>
    <w:lvl w:ilvl="4">
      <w:numFmt w:val="bullet"/>
      <w:lvlText w:val="•"/>
      <w:lvlJc w:val="left"/>
      <w:pPr>
        <w:ind w:left="2834" w:hanging="269"/>
      </w:pPr>
    </w:lvl>
    <w:lvl w:ilvl="5">
      <w:numFmt w:val="bullet"/>
      <w:lvlText w:val="•"/>
      <w:lvlJc w:val="left"/>
      <w:pPr>
        <w:ind w:left="3828" w:hanging="268"/>
      </w:pPr>
    </w:lvl>
    <w:lvl w:ilvl="6">
      <w:numFmt w:val="bullet"/>
      <w:lvlText w:val="•"/>
      <w:lvlJc w:val="left"/>
      <w:pPr>
        <w:ind w:left="4822" w:hanging="269"/>
      </w:pPr>
    </w:lvl>
    <w:lvl w:ilvl="7">
      <w:numFmt w:val="bullet"/>
      <w:lvlText w:val="•"/>
      <w:lvlJc w:val="left"/>
      <w:pPr>
        <w:ind w:left="5817" w:hanging="268"/>
      </w:pPr>
    </w:lvl>
    <w:lvl w:ilvl="8">
      <w:numFmt w:val="bullet"/>
      <w:lvlText w:val="•"/>
      <w:lvlJc w:val="left"/>
      <w:pPr>
        <w:ind w:left="6811" w:hanging="269"/>
      </w:pPr>
    </w:lvl>
  </w:abstractNum>
  <w:abstractNum w:abstractNumId="372"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3" w15:restartNumberingAfterBreak="0">
    <w:nsid w:val="6C926BC9"/>
    <w:multiLevelType w:val="hybridMultilevel"/>
    <w:tmpl w:val="954CF8E2"/>
    <w:lvl w:ilvl="0" w:tplc="A9641054">
      <w:start w:val="18"/>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B6FEA2">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58FDD4">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0A527E">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5433D4">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7A5B4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448A22">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2AE3A6">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74"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5" w15:restartNumberingAfterBreak="0">
    <w:nsid w:val="6E272FD1"/>
    <w:multiLevelType w:val="hybridMultilevel"/>
    <w:tmpl w:val="3118EFC4"/>
    <w:lvl w:ilvl="0" w:tplc="1E948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6" w15:restartNumberingAfterBreak="0">
    <w:nsid w:val="6E6976EB"/>
    <w:multiLevelType w:val="hybridMultilevel"/>
    <w:tmpl w:val="6E0ACDDE"/>
    <w:lvl w:ilvl="0" w:tplc="0809000F">
      <w:start w:val="1"/>
      <w:numFmt w:val="decimal"/>
      <w:lvlText w:val="%1."/>
      <w:lvlJc w:val="left"/>
      <w:pPr>
        <w:ind w:left="720" w:hanging="360"/>
      </w:p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7" w15:restartNumberingAfterBreak="0">
    <w:nsid w:val="6EAB6D76"/>
    <w:multiLevelType w:val="multilevel"/>
    <w:tmpl w:val="4F04D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8"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9" w15:restartNumberingAfterBreak="0">
    <w:nsid w:val="6EB27B86"/>
    <w:multiLevelType w:val="multilevel"/>
    <w:tmpl w:val="3C1A01AA"/>
    <w:lvl w:ilvl="0">
      <w:start w:val="1"/>
      <w:numFmt w:val="decimal"/>
      <w:lvlText w:val="%1"/>
      <w:lvlJc w:val="left"/>
      <w:pPr>
        <w:ind w:left="426" w:hanging="142"/>
      </w:pPr>
      <w:rPr>
        <w:sz w:val="16"/>
        <w:szCs w:val="16"/>
        <w:vertAlign w:val="superscript"/>
      </w:rPr>
    </w:lvl>
    <w:lvl w:ilvl="1">
      <w:start w:val="1"/>
      <w:numFmt w:val="bullet"/>
      <w:lvlText w:val="•"/>
      <w:lvlJc w:val="left"/>
      <w:pPr>
        <w:ind w:left="1376" w:hanging="142"/>
      </w:pPr>
    </w:lvl>
    <w:lvl w:ilvl="2">
      <w:start w:val="1"/>
      <w:numFmt w:val="bullet"/>
      <w:lvlText w:val="•"/>
      <w:lvlJc w:val="left"/>
      <w:pPr>
        <w:ind w:left="2326" w:hanging="142"/>
      </w:pPr>
    </w:lvl>
    <w:lvl w:ilvl="3">
      <w:start w:val="1"/>
      <w:numFmt w:val="bullet"/>
      <w:lvlText w:val="•"/>
      <w:lvlJc w:val="left"/>
      <w:pPr>
        <w:ind w:left="3276" w:hanging="141"/>
      </w:pPr>
    </w:lvl>
    <w:lvl w:ilvl="4">
      <w:start w:val="1"/>
      <w:numFmt w:val="bullet"/>
      <w:lvlText w:val="•"/>
      <w:lvlJc w:val="left"/>
      <w:pPr>
        <w:ind w:left="4226" w:hanging="141"/>
      </w:pPr>
    </w:lvl>
    <w:lvl w:ilvl="5">
      <w:start w:val="1"/>
      <w:numFmt w:val="bullet"/>
      <w:lvlText w:val="•"/>
      <w:lvlJc w:val="left"/>
      <w:pPr>
        <w:ind w:left="5176" w:hanging="142"/>
      </w:pPr>
    </w:lvl>
    <w:lvl w:ilvl="6">
      <w:start w:val="1"/>
      <w:numFmt w:val="bullet"/>
      <w:lvlText w:val="•"/>
      <w:lvlJc w:val="left"/>
      <w:pPr>
        <w:ind w:left="6126" w:hanging="142"/>
      </w:pPr>
    </w:lvl>
    <w:lvl w:ilvl="7">
      <w:start w:val="1"/>
      <w:numFmt w:val="bullet"/>
      <w:lvlText w:val="•"/>
      <w:lvlJc w:val="left"/>
      <w:pPr>
        <w:ind w:left="7076" w:hanging="142"/>
      </w:pPr>
    </w:lvl>
    <w:lvl w:ilvl="8">
      <w:start w:val="1"/>
      <w:numFmt w:val="bullet"/>
      <w:lvlText w:val="•"/>
      <w:lvlJc w:val="left"/>
      <w:pPr>
        <w:ind w:left="8026" w:hanging="142"/>
      </w:pPr>
    </w:lvl>
  </w:abstractNum>
  <w:abstractNum w:abstractNumId="380" w15:restartNumberingAfterBreak="0">
    <w:nsid w:val="6F1B2FF1"/>
    <w:multiLevelType w:val="hybridMultilevel"/>
    <w:tmpl w:val="8E4EBA00"/>
    <w:lvl w:ilvl="0" w:tplc="0409000F">
      <w:start w:val="1"/>
      <w:numFmt w:val="decimal"/>
      <w:lvlText w:val="%1."/>
      <w:lvlJc w:val="left"/>
      <w:pPr>
        <w:ind w:left="720" w:hanging="360"/>
      </w:pPr>
      <w:rPr>
        <w:rFonts w:hint="default"/>
      </w:rPr>
    </w:lvl>
    <w:lvl w:ilvl="1" w:tplc="564E7922">
      <w:start w:val="1"/>
      <w:numFmt w:val="lowerLetter"/>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6F346312"/>
    <w:multiLevelType w:val="multilevel"/>
    <w:tmpl w:val="D2049574"/>
    <w:lvl w:ilvl="0">
      <w:start w:val="1"/>
      <w:numFmt w:val="decimal"/>
      <w:lvlText w:val="%1."/>
      <w:lvlJc w:val="left"/>
      <w:pPr>
        <w:ind w:left="8083"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382"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3"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702178A1"/>
    <w:multiLevelType w:val="multilevel"/>
    <w:tmpl w:val="2F40FDD2"/>
    <w:lvl w:ilvl="0">
      <w:start w:val="1"/>
      <w:numFmt w:val="decimal"/>
      <w:lvlText w:val="%1."/>
      <w:lvlJc w:val="left"/>
      <w:pPr>
        <w:ind w:left="544" w:hanging="427"/>
      </w:pPr>
      <w:rPr>
        <w:rFonts w:ascii="Cambria" w:eastAsia="Cambria" w:hAnsi="Cambria" w:cs="Cambria"/>
        <w:b w:val="0"/>
        <w:i w:val="0"/>
        <w:strike w:val="0"/>
        <w:sz w:val="20"/>
        <w:szCs w:val="20"/>
      </w:rPr>
    </w:lvl>
    <w:lvl w:ilvl="1">
      <w:start w:val="1"/>
      <w:numFmt w:val="lowerLetter"/>
      <w:lvlText w:val="%2)"/>
      <w:lvlJc w:val="left"/>
      <w:pPr>
        <w:ind w:left="903" w:hanging="360"/>
      </w:pPr>
      <w:rPr>
        <w:sz w:val="20"/>
        <w:szCs w:val="2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85" w15:restartNumberingAfterBreak="0">
    <w:nsid w:val="711A52FF"/>
    <w:multiLevelType w:val="multilevel"/>
    <w:tmpl w:val="95FA0DA6"/>
    <w:lvl w:ilvl="0">
      <w:start w:val="1"/>
      <w:numFmt w:val="decimal"/>
      <w:lvlText w:val="%1."/>
      <w:lvlJc w:val="left"/>
      <w:pPr>
        <w:ind w:left="401" w:hanging="401"/>
      </w:pPr>
      <w:rPr>
        <w:strike w:val="0"/>
        <w:color w:val="231F20"/>
        <w:sz w:val="20"/>
        <w:szCs w:val="20"/>
      </w:rPr>
    </w:lvl>
    <w:lvl w:ilvl="1">
      <w:start w:val="1"/>
      <w:numFmt w:val="lowerLetter"/>
      <w:lvlText w:val="%2)"/>
      <w:lvlJc w:val="left"/>
      <w:pPr>
        <w:ind w:left="889" w:hanging="360"/>
      </w:pPr>
      <w:rPr>
        <w:sz w:val="20"/>
        <w:szCs w:val="20"/>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86" w15:restartNumberingAfterBreak="0">
    <w:nsid w:val="711F0EA9"/>
    <w:multiLevelType w:val="multilevel"/>
    <w:tmpl w:val="5944127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7" w15:restartNumberingAfterBreak="0">
    <w:nsid w:val="72C77D22"/>
    <w:multiLevelType w:val="hybridMultilevel"/>
    <w:tmpl w:val="9DF0A44C"/>
    <w:lvl w:ilvl="0" w:tplc="AAAE5CC0">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88"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9"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0" w15:restartNumberingAfterBreak="0">
    <w:nsid w:val="73820688"/>
    <w:multiLevelType w:val="multilevel"/>
    <w:tmpl w:val="95464224"/>
    <w:lvl w:ilvl="0">
      <w:start w:val="1"/>
      <w:numFmt w:val="decimal"/>
      <w:lvlText w:val="%1."/>
      <w:lvlJc w:val="left"/>
      <w:pPr>
        <w:ind w:left="720" w:hanging="360"/>
      </w:pPr>
      <w:rPr>
        <w:rFonts w:ascii="Cambria" w:eastAsia="Cambria" w:hAnsi="Cambria" w:cs="Cambri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1" w15:restartNumberingAfterBreak="0">
    <w:nsid w:val="73F13F89"/>
    <w:multiLevelType w:val="hybridMultilevel"/>
    <w:tmpl w:val="4B6CC9F8"/>
    <w:lvl w:ilvl="0" w:tplc="4552DE7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392"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393"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394"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95"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396"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97" w15:restartNumberingAfterBreak="0">
    <w:nsid w:val="757D1FA9"/>
    <w:multiLevelType w:val="hybridMultilevel"/>
    <w:tmpl w:val="9B2C58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8" w15:restartNumberingAfterBreak="0">
    <w:nsid w:val="75B745E8"/>
    <w:multiLevelType w:val="hybridMultilevel"/>
    <w:tmpl w:val="EA30F35C"/>
    <w:lvl w:ilvl="0" w:tplc="0C0A0017">
      <w:start w:val="1"/>
      <w:numFmt w:val="lowerLetter"/>
      <w:lvlText w:val="%1)"/>
      <w:lvlJc w:val="left"/>
      <w:pPr>
        <w:ind w:left="360" w:hanging="360"/>
      </w:pPr>
    </w:lvl>
    <w:lvl w:ilvl="1" w:tplc="0809001B">
      <w:start w:val="1"/>
      <w:numFmt w:val="lowerRoman"/>
      <w:lvlText w:val="%2."/>
      <w:lvlJc w:val="right"/>
      <w:pPr>
        <w:ind w:left="1080" w:hanging="360"/>
      </w:pPr>
    </w:lvl>
    <w:lvl w:ilvl="2" w:tplc="546AE666">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9"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0" w15:restartNumberingAfterBreak="0">
    <w:nsid w:val="76B96709"/>
    <w:multiLevelType w:val="multilevel"/>
    <w:tmpl w:val="0F161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1" w15:restartNumberingAfterBreak="0">
    <w:nsid w:val="76E21BED"/>
    <w:multiLevelType w:val="multilevel"/>
    <w:tmpl w:val="18803A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2" w15:restartNumberingAfterBreak="0">
    <w:nsid w:val="76E73C53"/>
    <w:multiLevelType w:val="hybridMultilevel"/>
    <w:tmpl w:val="72DC050A"/>
    <w:lvl w:ilvl="0" w:tplc="0409000F">
      <w:start w:val="1"/>
      <w:numFmt w:val="decimal"/>
      <w:lvlText w:val="%1."/>
      <w:lvlJc w:val="left"/>
      <w:pPr>
        <w:tabs>
          <w:tab w:val="num" w:pos="720"/>
        </w:tabs>
        <w:ind w:left="720" w:hanging="360"/>
      </w:pPr>
      <w:rPr>
        <w:rFonts w:cs="Times New Roman"/>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3"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404" w15:restartNumberingAfterBreak="0">
    <w:nsid w:val="777A4DFD"/>
    <w:multiLevelType w:val="hybridMultilevel"/>
    <w:tmpl w:val="E638B714"/>
    <w:lvl w:ilvl="0" w:tplc="22964E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5" w15:restartNumberingAfterBreak="0">
    <w:nsid w:val="779B48F0"/>
    <w:multiLevelType w:val="hybridMultilevel"/>
    <w:tmpl w:val="64C0B860"/>
    <w:lvl w:ilvl="0" w:tplc="6540A31E">
      <w:start w:val="1"/>
      <w:numFmt w:val="lowerLetter"/>
      <w:lvlText w:val="%1)"/>
      <w:lvlJc w:val="left"/>
      <w:pPr>
        <w:ind w:left="1437" w:hanging="360"/>
      </w:pPr>
      <w:rPr>
        <w:rFonts w:hint="default"/>
      </w:rPr>
    </w:lvl>
    <w:lvl w:ilvl="1" w:tplc="08090019">
      <w:start w:val="1"/>
      <w:numFmt w:val="lowerLetter"/>
      <w:lvlText w:val="%2."/>
      <w:lvlJc w:val="left"/>
      <w:pPr>
        <w:ind w:left="2157" w:hanging="360"/>
      </w:pPr>
    </w:lvl>
    <w:lvl w:ilvl="2" w:tplc="0809001B">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06" w15:restartNumberingAfterBreak="0">
    <w:nsid w:val="77E85CA9"/>
    <w:multiLevelType w:val="hybridMultilevel"/>
    <w:tmpl w:val="DB70F708"/>
    <w:lvl w:ilvl="0" w:tplc="3B9E7996">
      <w:start w:val="2"/>
      <w:numFmt w:val="lowerLetter"/>
      <w:lvlText w:val="%1)"/>
      <w:lvlJc w:val="left"/>
      <w:pPr>
        <w:ind w:left="889" w:hanging="360"/>
      </w:pPr>
      <w:rPr>
        <w:rFonts w:eastAsia="Times New Roman" w:cs="Times New Roman" w:hint="default"/>
        <w:color w:val="231F20"/>
      </w:rPr>
    </w:lvl>
    <w:lvl w:ilvl="1" w:tplc="04090019">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407"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8" w15:restartNumberingAfterBreak="0">
    <w:nsid w:val="788D79E2"/>
    <w:multiLevelType w:val="multilevel"/>
    <w:tmpl w:val="788ACA34"/>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409" w15:restartNumberingAfterBreak="0">
    <w:nsid w:val="794232BE"/>
    <w:multiLevelType w:val="hybridMultilevel"/>
    <w:tmpl w:val="C54C9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0" w15:restartNumberingAfterBreak="0">
    <w:nsid w:val="79613E34"/>
    <w:multiLevelType w:val="multilevel"/>
    <w:tmpl w:val="480418EC"/>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1" w15:restartNumberingAfterBreak="0">
    <w:nsid w:val="798961EF"/>
    <w:multiLevelType w:val="hybridMultilevel"/>
    <w:tmpl w:val="19289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3" w15:restartNumberingAfterBreak="0">
    <w:nsid w:val="7A542A58"/>
    <w:multiLevelType w:val="hybridMultilevel"/>
    <w:tmpl w:val="D7EAE172"/>
    <w:lvl w:ilvl="0" w:tplc="734A5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4" w15:restartNumberingAfterBreak="0">
    <w:nsid w:val="7ABE2167"/>
    <w:multiLevelType w:val="hybridMultilevel"/>
    <w:tmpl w:val="D9AAD630"/>
    <w:lvl w:ilvl="0" w:tplc="8C1ECFE0">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415"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6" w15:restartNumberingAfterBreak="0">
    <w:nsid w:val="7AFE4496"/>
    <w:multiLevelType w:val="hybridMultilevel"/>
    <w:tmpl w:val="B27AA56E"/>
    <w:lvl w:ilvl="0" w:tplc="0366C1AE">
      <w:start w:val="1"/>
      <w:numFmt w:val="lowerLetter"/>
      <w:lvlText w:val="%1)"/>
      <w:lvlJc w:val="left"/>
      <w:pPr>
        <w:ind w:left="763" w:hanging="360"/>
      </w:p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417" w15:restartNumberingAfterBreak="0">
    <w:nsid w:val="7B151E5E"/>
    <w:multiLevelType w:val="hybridMultilevel"/>
    <w:tmpl w:val="C4CC50E6"/>
    <w:lvl w:ilvl="0" w:tplc="084CBE2A">
      <w:start w:val="1"/>
      <w:numFmt w:val="lowerLetter"/>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18"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9"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20" w15:restartNumberingAfterBreak="0">
    <w:nsid w:val="7BBE0D54"/>
    <w:multiLevelType w:val="hybridMultilevel"/>
    <w:tmpl w:val="CA1E6856"/>
    <w:lvl w:ilvl="0" w:tplc="1EF88A6A">
      <w:start w:val="1"/>
      <w:numFmt w:val="decimal"/>
      <w:lvlText w:val="%1."/>
      <w:lvlJc w:val="left"/>
      <w:pPr>
        <w:ind w:left="720" w:hanging="360"/>
      </w:pPr>
      <w:rPr>
        <w:rFonts w:asciiTheme="maj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2" w15:restartNumberingAfterBreak="0">
    <w:nsid w:val="7BF942EA"/>
    <w:multiLevelType w:val="multilevel"/>
    <w:tmpl w:val="8D963BB0"/>
    <w:lvl w:ilvl="0">
      <w:numFmt w:val="bullet"/>
      <w:lvlText w:val="-"/>
      <w:lvlJc w:val="left"/>
      <w:pPr>
        <w:ind w:left="786" w:hanging="360"/>
      </w:pPr>
      <w:rPr>
        <w:rFonts w:ascii="Cambria" w:eastAsia="Cambria" w:hAnsi="Cambria" w:cs="Cambria"/>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23" w15:restartNumberingAfterBreak="0">
    <w:nsid w:val="7C1500F6"/>
    <w:multiLevelType w:val="multilevel"/>
    <w:tmpl w:val="2AF0C280"/>
    <w:lvl w:ilvl="0">
      <w:start w:val="1"/>
      <w:numFmt w:val="lowerLetter"/>
      <w:lvlText w:val="%1)"/>
      <w:lvlJc w:val="left"/>
      <w:pPr>
        <w:ind w:left="941" w:hanging="396"/>
      </w:pPr>
      <w:rPr>
        <w:rFonts w:ascii="Cambria" w:eastAsia="Cambria" w:hAnsi="Cambria" w:cs="Cambria"/>
        <w:b w:val="0"/>
        <w:i w:val="0"/>
        <w:sz w:val="20"/>
        <w:szCs w:val="20"/>
      </w:rPr>
    </w:lvl>
    <w:lvl w:ilvl="1">
      <w:start w:val="1"/>
      <w:numFmt w:val="lowerRoman"/>
      <w:lvlText w:val="%2."/>
      <w:lvlJc w:val="left"/>
      <w:pPr>
        <w:ind w:left="1232" w:hanging="262"/>
      </w:pPr>
      <w:rPr>
        <w:rFonts w:ascii="Cambria" w:eastAsia="Cambria" w:hAnsi="Cambria" w:cs="Cambria"/>
        <w:b w:val="0"/>
        <w:i w:val="0"/>
        <w:sz w:val="20"/>
        <w:szCs w:val="20"/>
      </w:rPr>
    </w:lvl>
    <w:lvl w:ilvl="2">
      <w:start w:val="1"/>
      <w:numFmt w:val="bullet"/>
      <w:lvlText w:val="•"/>
      <w:lvlJc w:val="left"/>
      <w:pPr>
        <w:ind w:left="2137" w:hanging="262"/>
      </w:pPr>
    </w:lvl>
    <w:lvl w:ilvl="3">
      <w:start w:val="1"/>
      <w:numFmt w:val="bullet"/>
      <w:lvlText w:val="•"/>
      <w:lvlJc w:val="left"/>
      <w:pPr>
        <w:ind w:left="3035" w:hanging="262"/>
      </w:pPr>
    </w:lvl>
    <w:lvl w:ilvl="4">
      <w:start w:val="1"/>
      <w:numFmt w:val="bullet"/>
      <w:lvlText w:val="•"/>
      <w:lvlJc w:val="left"/>
      <w:pPr>
        <w:ind w:left="3933" w:hanging="262"/>
      </w:pPr>
    </w:lvl>
    <w:lvl w:ilvl="5">
      <w:start w:val="1"/>
      <w:numFmt w:val="bullet"/>
      <w:lvlText w:val="•"/>
      <w:lvlJc w:val="left"/>
      <w:pPr>
        <w:ind w:left="4831" w:hanging="262"/>
      </w:pPr>
    </w:lvl>
    <w:lvl w:ilvl="6">
      <w:start w:val="1"/>
      <w:numFmt w:val="bullet"/>
      <w:lvlText w:val="•"/>
      <w:lvlJc w:val="left"/>
      <w:pPr>
        <w:ind w:left="5729" w:hanging="262"/>
      </w:pPr>
    </w:lvl>
    <w:lvl w:ilvl="7">
      <w:start w:val="1"/>
      <w:numFmt w:val="bullet"/>
      <w:lvlText w:val="•"/>
      <w:lvlJc w:val="left"/>
      <w:pPr>
        <w:ind w:left="6627" w:hanging="262"/>
      </w:pPr>
    </w:lvl>
    <w:lvl w:ilvl="8">
      <w:start w:val="1"/>
      <w:numFmt w:val="bullet"/>
      <w:lvlText w:val="•"/>
      <w:lvlJc w:val="left"/>
      <w:pPr>
        <w:ind w:left="7525" w:hanging="262"/>
      </w:pPr>
    </w:lvl>
  </w:abstractNum>
  <w:abstractNum w:abstractNumId="424" w15:restartNumberingAfterBreak="0">
    <w:nsid w:val="7CEA6CA5"/>
    <w:multiLevelType w:val="hybridMultilevel"/>
    <w:tmpl w:val="90CC6690"/>
    <w:lvl w:ilvl="0" w:tplc="4552DE7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5" w15:restartNumberingAfterBreak="0">
    <w:nsid w:val="7D3D4EBF"/>
    <w:multiLevelType w:val="multilevel"/>
    <w:tmpl w:val="6164C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6" w15:restartNumberingAfterBreak="0">
    <w:nsid w:val="7D53362E"/>
    <w:multiLevelType w:val="hybridMultilevel"/>
    <w:tmpl w:val="8168D208"/>
    <w:lvl w:ilvl="0" w:tplc="14520F2E">
      <w:start w:val="1"/>
      <w:numFmt w:val="decimal"/>
      <w:lvlText w:val="%1."/>
      <w:lvlJc w:val="left"/>
      <w:pPr>
        <w:ind w:left="780" w:hanging="420"/>
      </w:pPr>
      <w:rPr>
        <w:rFonts w:asciiTheme="majorHAnsi" w:hAnsiTheme="majorHAnsi" w:hint="default"/>
        <w:sz w:val="20"/>
        <w:szCs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7" w15:restartNumberingAfterBreak="0">
    <w:nsid w:val="7D5E5C8F"/>
    <w:multiLevelType w:val="hybridMultilevel"/>
    <w:tmpl w:val="CBC4A2B0"/>
    <w:lvl w:ilvl="0" w:tplc="AD14578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28" w15:restartNumberingAfterBreak="0">
    <w:nsid w:val="7DA90A24"/>
    <w:multiLevelType w:val="hybridMultilevel"/>
    <w:tmpl w:val="B4E2D168"/>
    <w:lvl w:ilvl="0" w:tplc="FBD4773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7DC965EF"/>
    <w:multiLevelType w:val="hybridMultilevel"/>
    <w:tmpl w:val="1952BD36"/>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30" w15:restartNumberingAfterBreak="0">
    <w:nsid w:val="7DFB4B37"/>
    <w:multiLevelType w:val="hybridMultilevel"/>
    <w:tmpl w:val="3E84CB28"/>
    <w:lvl w:ilvl="0" w:tplc="762872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1"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2" w15:restartNumberingAfterBreak="0">
    <w:nsid w:val="7E5A21BB"/>
    <w:multiLevelType w:val="multilevel"/>
    <w:tmpl w:val="2584AFDA"/>
    <w:lvl w:ilvl="0">
      <w:start w:val="5"/>
      <w:numFmt w:val="decimal"/>
      <w:lvlText w:val="%1."/>
      <w:lvlJc w:val="left"/>
      <w:pPr>
        <w:ind w:left="477" w:hanging="360"/>
      </w:pPr>
      <w:rPr>
        <w:rFonts w:hint="default"/>
        <w:sz w:val="20"/>
        <w:szCs w:val="20"/>
      </w:rPr>
    </w:lvl>
    <w:lvl w:ilvl="1">
      <w:start w:val="1"/>
      <w:numFmt w:val="lowerLetter"/>
      <w:lvlText w:val="%2)"/>
      <w:lvlJc w:val="left"/>
      <w:pPr>
        <w:ind w:left="1198" w:hanging="360"/>
      </w:pPr>
      <w:rPr>
        <w:rFonts w:hint="default"/>
        <w:strike w:val="0"/>
        <w:sz w:val="20"/>
        <w:szCs w:val="20"/>
      </w:rPr>
    </w:lvl>
    <w:lvl w:ilvl="2">
      <w:start w:val="1"/>
      <w:numFmt w:val="lowerRoman"/>
      <w:lvlText w:val="%3."/>
      <w:lvlJc w:val="right"/>
      <w:pPr>
        <w:ind w:left="2100" w:hanging="360"/>
      </w:pPr>
      <w:rPr>
        <w:rFonts w:hint="default"/>
        <w:sz w:val="20"/>
        <w:szCs w:val="20"/>
      </w:rPr>
    </w:lvl>
    <w:lvl w:ilvl="3">
      <w:start w:val="1"/>
      <w:numFmt w:val="bullet"/>
      <w:lvlText w:val="•"/>
      <w:lvlJc w:val="left"/>
      <w:pPr>
        <w:ind w:left="3001"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703"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504" w:hanging="360"/>
      </w:pPr>
      <w:rPr>
        <w:rFonts w:hint="default"/>
      </w:rPr>
    </w:lvl>
  </w:abstractNum>
  <w:abstractNum w:abstractNumId="433" w15:restartNumberingAfterBreak="0">
    <w:nsid w:val="7F220B53"/>
    <w:multiLevelType w:val="multilevel"/>
    <w:tmpl w:val="2C181B0A"/>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4" w15:restartNumberingAfterBreak="0">
    <w:nsid w:val="7F2B6988"/>
    <w:multiLevelType w:val="multilevel"/>
    <w:tmpl w:val="BB54056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1503753">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7965268">
    <w:abstractNumId w:val="189"/>
  </w:num>
  <w:num w:numId="3" w16cid:durableId="1669560165">
    <w:abstractNumId w:val="137"/>
  </w:num>
  <w:num w:numId="4" w16cid:durableId="1625454931">
    <w:abstractNumId w:val="354"/>
  </w:num>
  <w:num w:numId="5" w16cid:durableId="691496734">
    <w:abstractNumId w:val="205"/>
  </w:num>
  <w:num w:numId="6" w16cid:durableId="1441610020">
    <w:abstractNumId w:val="0"/>
  </w:num>
  <w:num w:numId="7" w16cid:durableId="515771364">
    <w:abstractNumId w:val="3"/>
  </w:num>
  <w:num w:numId="8" w16cid:durableId="1962346329">
    <w:abstractNumId w:val="4"/>
  </w:num>
  <w:num w:numId="9" w16cid:durableId="457115281">
    <w:abstractNumId w:val="5"/>
  </w:num>
  <w:num w:numId="10" w16cid:durableId="136803646">
    <w:abstractNumId w:val="327"/>
  </w:num>
  <w:num w:numId="11" w16cid:durableId="1847093115">
    <w:abstractNumId w:val="192"/>
  </w:num>
  <w:num w:numId="12" w16cid:durableId="1091974694">
    <w:abstractNumId w:val="122"/>
  </w:num>
  <w:num w:numId="13" w16cid:durableId="1216897151">
    <w:abstractNumId w:val="261"/>
  </w:num>
  <w:num w:numId="14" w16cid:durableId="2010980508">
    <w:abstractNumId w:val="155"/>
  </w:num>
  <w:num w:numId="15" w16cid:durableId="1266112690">
    <w:abstractNumId w:val="389"/>
  </w:num>
  <w:num w:numId="16" w16cid:durableId="1886285100">
    <w:abstractNumId w:val="119"/>
  </w:num>
  <w:num w:numId="17" w16cid:durableId="1525557296">
    <w:abstractNumId w:val="407"/>
  </w:num>
  <w:num w:numId="18" w16cid:durableId="939533166">
    <w:abstractNumId w:val="259"/>
  </w:num>
  <w:num w:numId="19" w16cid:durableId="1821188289">
    <w:abstractNumId w:val="245"/>
  </w:num>
  <w:num w:numId="20" w16cid:durableId="871655523">
    <w:abstractNumId w:val="412"/>
  </w:num>
  <w:num w:numId="21" w16cid:durableId="273559138">
    <w:abstractNumId w:val="206"/>
  </w:num>
  <w:num w:numId="22" w16cid:durableId="155272360">
    <w:abstractNumId w:val="59"/>
  </w:num>
  <w:num w:numId="23" w16cid:durableId="1981035453">
    <w:abstractNumId w:val="180"/>
  </w:num>
  <w:num w:numId="24" w16cid:durableId="700201501">
    <w:abstractNumId w:val="99"/>
  </w:num>
  <w:num w:numId="25" w16cid:durableId="591201787">
    <w:abstractNumId w:val="334"/>
  </w:num>
  <w:num w:numId="26" w16cid:durableId="1318917578">
    <w:abstractNumId w:val="238"/>
  </w:num>
  <w:num w:numId="27" w16cid:durableId="892158174">
    <w:abstractNumId w:val="115"/>
  </w:num>
  <w:num w:numId="28" w16cid:durableId="1929581346">
    <w:abstractNumId w:val="421"/>
  </w:num>
  <w:num w:numId="29" w16cid:durableId="306475777">
    <w:abstractNumId w:val="336"/>
  </w:num>
  <w:num w:numId="30" w16cid:durableId="1043792119">
    <w:abstractNumId w:val="335"/>
  </w:num>
  <w:num w:numId="31" w16cid:durableId="746996064">
    <w:abstractNumId w:val="223"/>
  </w:num>
  <w:num w:numId="32" w16cid:durableId="1662390187">
    <w:abstractNumId w:val="378"/>
  </w:num>
  <w:num w:numId="33" w16cid:durableId="1717391303">
    <w:abstractNumId w:val="322"/>
  </w:num>
  <w:num w:numId="34" w16cid:durableId="1219393256">
    <w:abstractNumId w:val="174"/>
  </w:num>
  <w:num w:numId="35" w16cid:durableId="485631926">
    <w:abstractNumId w:val="199"/>
  </w:num>
  <w:num w:numId="36" w16cid:durableId="1101989999">
    <w:abstractNumId w:val="286"/>
  </w:num>
  <w:num w:numId="37" w16cid:durableId="1278638264">
    <w:abstractNumId w:val="183"/>
  </w:num>
  <w:num w:numId="38" w16cid:durableId="800877301">
    <w:abstractNumId w:val="127"/>
  </w:num>
  <w:num w:numId="39" w16cid:durableId="370040185">
    <w:abstractNumId w:val="319"/>
  </w:num>
  <w:num w:numId="40" w16cid:durableId="1435049559">
    <w:abstractNumId w:val="374"/>
  </w:num>
  <w:num w:numId="41" w16cid:durableId="517431623">
    <w:abstractNumId w:val="280"/>
  </w:num>
  <w:num w:numId="42" w16cid:durableId="855923694">
    <w:abstractNumId w:val="56"/>
  </w:num>
  <w:num w:numId="43" w16cid:durableId="1746881639">
    <w:abstractNumId w:val="203"/>
  </w:num>
  <w:num w:numId="44" w16cid:durableId="2008435474">
    <w:abstractNumId w:val="239"/>
  </w:num>
  <w:num w:numId="45" w16cid:durableId="974600754">
    <w:abstractNumId w:val="237"/>
  </w:num>
  <w:num w:numId="46" w16cid:durableId="1183056728">
    <w:abstractNumId w:val="247"/>
  </w:num>
  <w:num w:numId="47" w16cid:durableId="989333153">
    <w:abstractNumId w:val="69"/>
  </w:num>
  <w:num w:numId="48" w16cid:durableId="218445143">
    <w:abstractNumId w:val="415"/>
  </w:num>
  <w:num w:numId="49" w16cid:durableId="496116745">
    <w:abstractNumId w:val="360"/>
  </w:num>
  <w:num w:numId="50" w16cid:durableId="1692997636">
    <w:abstractNumId w:val="186"/>
  </w:num>
  <w:num w:numId="51" w16cid:durableId="1059208217">
    <w:abstractNumId w:val="353"/>
  </w:num>
  <w:num w:numId="52" w16cid:durableId="1161194765">
    <w:abstractNumId w:val="198"/>
  </w:num>
  <w:num w:numId="53" w16cid:durableId="647437670">
    <w:abstractNumId w:val="372"/>
  </w:num>
  <w:num w:numId="54" w16cid:durableId="1287393270">
    <w:abstractNumId w:val="70"/>
  </w:num>
  <w:num w:numId="55" w16cid:durableId="1629318417">
    <w:abstractNumId w:val="276"/>
  </w:num>
  <w:num w:numId="56" w16cid:durableId="1615597161">
    <w:abstractNumId w:val="331"/>
  </w:num>
  <w:num w:numId="57" w16cid:durableId="1128544395">
    <w:abstractNumId w:val="244"/>
  </w:num>
  <w:num w:numId="58" w16cid:durableId="1844511258">
    <w:abstractNumId w:val="160"/>
  </w:num>
  <w:num w:numId="59" w16cid:durableId="578712960">
    <w:abstractNumId w:val="190"/>
    <w:lvlOverride w:ilvl="0">
      <w:startOverride w:val="1"/>
    </w:lvlOverride>
    <w:lvlOverride w:ilvl="1">
      <w:startOverride w:val="1"/>
    </w:lvlOverride>
    <w:lvlOverride w:ilvl="2"/>
    <w:lvlOverride w:ilvl="3"/>
    <w:lvlOverride w:ilvl="4"/>
    <w:lvlOverride w:ilvl="5"/>
    <w:lvlOverride w:ilvl="6"/>
    <w:lvlOverride w:ilvl="7"/>
    <w:lvlOverride w:ilvl="8"/>
  </w:num>
  <w:num w:numId="60" w16cid:durableId="1868371196">
    <w:abstractNumId w:val="4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54047724">
    <w:abstractNumId w:val="392"/>
  </w:num>
  <w:num w:numId="62" w16cid:durableId="1565918922">
    <w:abstractNumId w:val="406"/>
  </w:num>
  <w:num w:numId="63" w16cid:durableId="1183396532">
    <w:abstractNumId w:val="216"/>
  </w:num>
  <w:num w:numId="64" w16cid:durableId="1609239925">
    <w:abstractNumId w:val="414"/>
  </w:num>
  <w:num w:numId="65" w16cid:durableId="1820539569">
    <w:abstractNumId w:val="46"/>
  </w:num>
  <w:num w:numId="66" w16cid:durableId="2063283404">
    <w:abstractNumId w:val="51"/>
  </w:num>
  <w:num w:numId="67" w16cid:durableId="363794835">
    <w:abstractNumId w:val="13"/>
  </w:num>
  <w:num w:numId="68" w16cid:durableId="298611616">
    <w:abstractNumId w:val="83"/>
  </w:num>
  <w:num w:numId="69" w16cid:durableId="1222592767">
    <w:abstractNumId w:val="79"/>
  </w:num>
  <w:num w:numId="70" w16cid:durableId="1256131355">
    <w:abstractNumId w:val="420"/>
  </w:num>
  <w:num w:numId="71" w16cid:durableId="747115159">
    <w:abstractNumId w:val="402"/>
  </w:num>
  <w:num w:numId="72" w16cid:durableId="1734426610">
    <w:abstractNumId w:val="215"/>
  </w:num>
  <w:num w:numId="73" w16cid:durableId="1241594755">
    <w:abstractNumId w:val="112"/>
  </w:num>
  <w:num w:numId="74" w16cid:durableId="403190061">
    <w:abstractNumId w:val="132"/>
  </w:num>
  <w:num w:numId="75" w16cid:durableId="266474686">
    <w:abstractNumId w:val="413"/>
  </w:num>
  <w:num w:numId="76" w16cid:durableId="40980203">
    <w:abstractNumId w:val="232"/>
  </w:num>
  <w:num w:numId="77" w16cid:durableId="980505060">
    <w:abstractNumId w:val="236"/>
  </w:num>
  <w:num w:numId="78" w16cid:durableId="1278754044">
    <w:abstractNumId w:val="20"/>
  </w:num>
  <w:num w:numId="79" w16cid:durableId="440951139">
    <w:abstractNumId w:val="45"/>
  </w:num>
  <w:num w:numId="80" w16cid:durableId="595090819">
    <w:abstractNumId w:val="212"/>
  </w:num>
  <w:num w:numId="81" w16cid:durableId="1945578308">
    <w:abstractNumId w:val="262"/>
  </w:num>
  <w:num w:numId="82" w16cid:durableId="1894386959">
    <w:abstractNumId w:val="313"/>
  </w:num>
  <w:num w:numId="83" w16cid:durableId="2074428797">
    <w:abstractNumId w:val="67"/>
  </w:num>
  <w:num w:numId="84" w16cid:durableId="1563171678">
    <w:abstractNumId w:val="63"/>
  </w:num>
  <w:num w:numId="85" w16cid:durableId="853765542">
    <w:abstractNumId w:val="219"/>
  </w:num>
  <w:num w:numId="86" w16cid:durableId="1281380005">
    <w:abstractNumId w:val="110"/>
  </w:num>
  <w:num w:numId="87" w16cid:durableId="2113276587">
    <w:abstractNumId w:val="222"/>
  </w:num>
  <w:num w:numId="88" w16cid:durableId="977222785">
    <w:abstractNumId w:val="16"/>
  </w:num>
  <w:num w:numId="89" w16cid:durableId="1064373102">
    <w:abstractNumId w:val="343"/>
  </w:num>
  <w:num w:numId="90" w16cid:durableId="873075889">
    <w:abstractNumId w:val="427"/>
  </w:num>
  <w:num w:numId="91" w16cid:durableId="802886633">
    <w:abstractNumId w:val="158"/>
  </w:num>
  <w:num w:numId="92" w16cid:durableId="1404792705">
    <w:abstractNumId w:val="182"/>
  </w:num>
  <w:num w:numId="93" w16cid:durableId="183204032">
    <w:abstractNumId w:val="169"/>
  </w:num>
  <w:num w:numId="94" w16cid:durableId="1566792952">
    <w:abstractNumId w:val="424"/>
  </w:num>
  <w:num w:numId="95" w16cid:durableId="477037255">
    <w:abstractNumId w:val="376"/>
  </w:num>
  <w:num w:numId="96" w16cid:durableId="1555892700">
    <w:abstractNumId w:val="40"/>
  </w:num>
  <w:num w:numId="97" w16cid:durableId="1082139178">
    <w:abstractNumId w:val="409"/>
  </w:num>
  <w:num w:numId="98" w16cid:durableId="122189752">
    <w:abstractNumId w:val="120"/>
  </w:num>
  <w:num w:numId="99" w16cid:durableId="898635413">
    <w:abstractNumId w:val="314"/>
  </w:num>
  <w:num w:numId="100" w16cid:durableId="1896506410">
    <w:abstractNumId w:val="168"/>
  </w:num>
  <w:num w:numId="101" w16cid:durableId="1854683375">
    <w:abstractNumId w:val="366"/>
  </w:num>
  <w:num w:numId="102" w16cid:durableId="669144366">
    <w:abstractNumId w:val="229"/>
  </w:num>
  <w:num w:numId="103" w16cid:durableId="1901399091">
    <w:abstractNumId w:val="391"/>
  </w:num>
  <w:num w:numId="104" w16cid:durableId="2042050729">
    <w:abstractNumId w:val="405"/>
  </w:num>
  <w:num w:numId="105" w16cid:durableId="1724645434">
    <w:abstractNumId w:val="375"/>
  </w:num>
  <w:num w:numId="106" w16cid:durableId="1408502093">
    <w:abstractNumId w:val="368"/>
  </w:num>
  <w:num w:numId="107" w16cid:durableId="1144351484">
    <w:abstractNumId w:val="39"/>
  </w:num>
  <w:num w:numId="108" w16cid:durableId="1717777179">
    <w:abstractNumId w:val="329"/>
  </w:num>
  <w:num w:numId="109" w16cid:durableId="1706173174">
    <w:abstractNumId w:val="58"/>
  </w:num>
  <w:num w:numId="110" w16cid:durableId="831602456">
    <w:abstractNumId w:val="209"/>
  </w:num>
  <w:num w:numId="111" w16cid:durableId="1282298085">
    <w:abstractNumId w:val="398"/>
  </w:num>
  <w:num w:numId="112" w16cid:durableId="1485589239">
    <w:abstractNumId w:val="94"/>
  </w:num>
  <w:num w:numId="113" w16cid:durableId="533688149">
    <w:abstractNumId w:val="197"/>
  </w:num>
  <w:num w:numId="114" w16cid:durableId="276646103">
    <w:abstractNumId w:val="34"/>
  </w:num>
  <w:num w:numId="115" w16cid:durableId="262953479">
    <w:abstractNumId w:val="404"/>
  </w:num>
  <w:num w:numId="116" w16cid:durableId="1824391193">
    <w:abstractNumId w:val="176"/>
  </w:num>
  <w:num w:numId="117" w16cid:durableId="1020357105">
    <w:abstractNumId w:val="42"/>
  </w:num>
  <w:num w:numId="118" w16cid:durableId="1225019404">
    <w:abstractNumId w:val="84"/>
  </w:num>
  <w:num w:numId="119" w16cid:durableId="1333751557">
    <w:abstractNumId w:val="125"/>
  </w:num>
  <w:num w:numId="120" w16cid:durableId="703288873">
    <w:abstractNumId w:val="265"/>
  </w:num>
  <w:num w:numId="121" w16cid:durableId="1049257490">
    <w:abstractNumId w:val="338"/>
  </w:num>
  <w:num w:numId="122" w16cid:durableId="1611083208">
    <w:abstractNumId w:val="270"/>
  </w:num>
  <w:num w:numId="123" w16cid:durableId="2028822538">
    <w:abstractNumId w:val="251"/>
  </w:num>
  <w:num w:numId="124" w16cid:durableId="377508930">
    <w:abstractNumId w:val="370"/>
  </w:num>
  <w:num w:numId="125" w16cid:durableId="1194197704">
    <w:abstractNumId w:val="307"/>
  </w:num>
  <w:num w:numId="126" w16cid:durableId="149103400">
    <w:abstractNumId w:val="208"/>
  </w:num>
  <w:num w:numId="127" w16cid:durableId="1047559927">
    <w:abstractNumId w:val="255"/>
  </w:num>
  <w:num w:numId="128" w16cid:durableId="317464778">
    <w:abstractNumId w:val="308"/>
  </w:num>
  <w:num w:numId="129" w16cid:durableId="927617741">
    <w:abstractNumId w:val="81"/>
  </w:num>
  <w:num w:numId="130" w16cid:durableId="1237133657">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82967602">
    <w:abstractNumId w:val="3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079403384">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850022521">
    <w:abstractNumId w:val="7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4" w16cid:durableId="1699237134">
    <w:abstractNumId w:val="147"/>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135" w16cid:durableId="169785029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492789518">
    <w:abstractNumId w:val="143"/>
  </w:num>
  <w:num w:numId="137" w16cid:durableId="1970165865">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253735564">
    <w:abstractNumId w:val="1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589773352">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237096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27808807">
    <w:abstractNumId w:val="116"/>
  </w:num>
  <w:num w:numId="142" w16cid:durableId="409544907">
    <w:abstractNumId w:val="349"/>
  </w:num>
  <w:num w:numId="143" w16cid:durableId="740519993">
    <w:abstractNumId w:val="3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96183470">
    <w:abstractNumId w:val="4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122307826">
    <w:abstractNumId w:val="320"/>
    <w:lvlOverride w:ilvl="0">
      <w:startOverride w:val="1"/>
    </w:lvlOverride>
    <w:lvlOverride w:ilvl="1">
      <w:startOverride w:val="1"/>
    </w:lvlOverride>
    <w:lvlOverride w:ilvl="2"/>
    <w:lvlOverride w:ilvl="3"/>
    <w:lvlOverride w:ilvl="4"/>
    <w:lvlOverride w:ilvl="5"/>
    <w:lvlOverride w:ilvl="6"/>
    <w:lvlOverride w:ilvl="7"/>
    <w:lvlOverride w:ilvl="8"/>
  </w:num>
  <w:num w:numId="146" w16cid:durableId="1012489729">
    <w:abstractNumId w:val="142"/>
    <w:lvlOverride w:ilvl="0">
      <w:startOverride w:val="1"/>
    </w:lvlOverride>
    <w:lvlOverride w:ilvl="1">
      <w:startOverride w:val="1"/>
    </w:lvlOverride>
    <w:lvlOverride w:ilvl="2"/>
    <w:lvlOverride w:ilvl="3"/>
    <w:lvlOverride w:ilvl="4"/>
    <w:lvlOverride w:ilvl="5"/>
    <w:lvlOverride w:ilvl="6"/>
    <w:lvlOverride w:ilvl="7"/>
    <w:lvlOverride w:ilvl="8"/>
  </w:num>
  <w:num w:numId="147" w16cid:durableId="87579609">
    <w:abstractNumId w:val="352"/>
    <w:lvlOverride w:ilvl="0">
      <w:startOverride w:val="1"/>
    </w:lvlOverride>
    <w:lvlOverride w:ilvl="1">
      <w:startOverride w:val="1"/>
    </w:lvlOverride>
    <w:lvlOverride w:ilvl="2"/>
    <w:lvlOverride w:ilvl="3"/>
    <w:lvlOverride w:ilvl="4"/>
    <w:lvlOverride w:ilvl="5"/>
    <w:lvlOverride w:ilvl="6"/>
    <w:lvlOverride w:ilvl="7"/>
    <w:lvlOverride w:ilvl="8"/>
  </w:num>
  <w:num w:numId="148" w16cid:durableId="198594754">
    <w:abstractNumId w:val="328"/>
    <w:lvlOverride w:ilvl="0">
      <w:startOverride w:val="1"/>
    </w:lvlOverride>
    <w:lvlOverride w:ilvl="1"/>
    <w:lvlOverride w:ilvl="2"/>
    <w:lvlOverride w:ilvl="3"/>
    <w:lvlOverride w:ilvl="4"/>
    <w:lvlOverride w:ilvl="5"/>
    <w:lvlOverride w:ilvl="6"/>
    <w:lvlOverride w:ilvl="7"/>
    <w:lvlOverride w:ilvl="8"/>
  </w:num>
  <w:num w:numId="149" w16cid:durableId="480467771">
    <w:abstractNumId w:val="312"/>
    <w:lvlOverride w:ilvl="0">
      <w:startOverride w:val="1"/>
    </w:lvlOverride>
    <w:lvlOverride w:ilvl="1">
      <w:startOverride w:val="1"/>
    </w:lvlOverride>
    <w:lvlOverride w:ilvl="2"/>
    <w:lvlOverride w:ilvl="3"/>
    <w:lvlOverride w:ilvl="4"/>
    <w:lvlOverride w:ilvl="5"/>
    <w:lvlOverride w:ilvl="6"/>
    <w:lvlOverride w:ilvl="7"/>
    <w:lvlOverride w:ilvl="8"/>
  </w:num>
  <w:num w:numId="150" w16cid:durableId="4923372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982809079">
    <w:abstractNumId w:val="135"/>
    <w:lvlOverride w:ilvl="0">
      <w:startOverride w:val="1"/>
    </w:lvlOverride>
    <w:lvlOverride w:ilvl="1"/>
    <w:lvlOverride w:ilvl="2"/>
    <w:lvlOverride w:ilvl="3"/>
    <w:lvlOverride w:ilvl="4"/>
    <w:lvlOverride w:ilvl="5"/>
    <w:lvlOverride w:ilvl="6"/>
    <w:lvlOverride w:ilvl="7"/>
    <w:lvlOverride w:ilvl="8"/>
  </w:num>
  <w:num w:numId="152" w16cid:durableId="1435440206">
    <w:abstractNumId w:val="65"/>
    <w:lvlOverride w:ilvl="0">
      <w:startOverride w:val="1"/>
    </w:lvlOverride>
    <w:lvlOverride w:ilvl="1"/>
    <w:lvlOverride w:ilvl="2"/>
    <w:lvlOverride w:ilvl="3"/>
    <w:lvlOverride w:ilvl="4"/>
    <w:lvlOverride w:ilvl="5"/>
    <w:lvlOverride w:ilvl="6"/>
    <w:lvlOverride w:ilvl="7"/>
    <w:lvlOverride w:ilvl="8"/>
  </w:num>
  <w:num w:numId="153" w16cid:durableId="1574272944">
    <w:abstractNumId w:val="283"/>
    <w:lvlOverride w:ilvl="0">
      <w:startOverride w:val="1"/>
    </w:lvlOverride>
    <w:lvlOverride w:ilvl="1">
      <w:startOverride w:val="1"/>
    </w:lvlOverride>
    <w:lvlOverride w:ilvl="2"/>
    <w:lvlOverride w:ilvl="3"/>
    <w:lvlOverride w:ilvl="4"/>
    <w:lvlOverride w:ilvl="5"/>
    <w:lvlOverride w:ilvl="6"/>
    <w:lvlOverride w:ilvl="7"/>
    <w:lvlOverride w:ilvl="8"/>
  </w:num>
  <w:num w:numId="154" w16cid:durableId="1721594636">
    <w:abstractNumId w:val="179"/>
    <w:lvlOverride w:ilvl="0">
      <w:startOverride w:val="1"/>
    </w:lvlOverride>
    <w:lvlOverride w:ilvl="1"/>
    <w:lvlOverride w:ilvl="2"/>
    <w:lvlOverride w:ilvl="3"/>
    <w:lvlOverride w:ilvl="4"/>
    <w:lvlOverride w:ilvl="5"/>
    <w:lvlOverride w:ilvl="6"/>
    <w:lvlOverride w:ilvl="7"/>
    <w:lvlOverride w:ilvl="8"/>
  </w:num>
  <w:num w:numId="155" w16cid:durableId="325861242">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723821627">
    <w:abstractNumId w:val="272"/>
  </w:num>
  <w:num w:numId="157" w16cid:durableId="161631645">
    <w:abstractNumId w:val="226"/>
  </w:num>
  <w:num w:numId="158" w16cid:durableId="274215933">
    <w:abstractNumId w:val="109"/>
  </w:num>
  <w:num w:numId="159" w16cid:durableId="2014917990">
    <w:abstractNumId w:val="429"/>
  </w:num>
  <w:num w:numId="160" w16cid:durableId="1565025239">
    <w:abstractNumId w:val="364"/>
  </w:num>
  <w:num w:numId="161" w16cid:durableId="747773642">
    <w:abstractNumId w:val="430"/>
  </w:num>
  <w:num w:numId="162" w16cid:durableId="668025342">
    <w:abstractNumId w:val="347"/>
  </w:num>
  <w:num w:numId="163" w16cid:durableId="117184541">
    <w:abstractNumId w:val="82"/>
  </w:num>
  <w:num w:numId="164" w16cid:durableId="1343363167">
    <w:abstractNumId w:val="337"/>
  </w:num>
  <w:num w:numId="165" w16cid:durableId="980967053">
    <w:abstractNumId w:val="124"/>
  </w:num>
  <w:num w:numId="166" w16cid:durableId="844982645">
    <w:abstractNumId w:val="256"/>
  </w:num>
  <w:num w:numId="167" w16cid:durableId="489292221">
    <w:abstractNumId w:val="269"/>
  </w:num>
  <w:num w:numId="168" w16cid:durableId="420568262">
    <w:abstractNumId w:val="324"/>
  </w:num>
  <w:num w:numId="169" w16cid:durableId="1267158648">
    <w:abstractNumId w:val="33"/>
  </w:num>
  <w:num w:numId="170" w16cid:durableId="457190071">
    <w:abstractNumId w:val="254"/>
  </w:num>
  <w:num w:numId="171" w16cid:durableId="147673025">
    <w:abstractNumId w:val="193"/>
  </w:num>
  <w:num w:numId="172" w16cid:durableId="977103360">
    <w:abstractNumId w:val="266"/>
  </w:num>
  <w:num w:numId="173" w16cid:durableId="224489514">
    <w:abstractNumId w:val="218"/>
  </w:num>
  <w:num w:numId="174" w16cid:durableId="209347073">
    <w:abstractNumId w:val="139"/>
  </w:num>
  <w:num w:numId="175" w16cid:durableId="1120296918">
    <w:abstractNumId w:val="64"/>
  </w:num>
  <w:num w:numId="176" w16cid:durableId="1848320952">
    <w:abstractNumId w:val="396"/>
  </w:num>
  <w:num w:numId="177" w16cid:durableId="114033233">
    <w:abstractNumId w:val="175"/>
  </w:num>
  <w:num w:numId="178" w16cid:durableId="1914006057">
    <w:abstractNumId w:val="159"/>
  </w:num>
  <w:num w:numId="179" w16cid:durableId="935788554">
    <w:abstractNumId w:val="74"/>
  </w:num>
  <w:num w:numId="180" w16cid:durableId="1813793450">
    <w:abstractNumId w:val="295"/>
  </w:num>
  <w:num w:numId="181" w16cid:durableId="1024552392">
    <w:abstractNumId w:val="342"/>
  </w:num>
  <w:num w:numId="182" w16cid:durableId="57217454">
    <w:abstractNumId w:val="184"/>
  </w:num>
  <w:num w:numId="183" w16cid:durableId="1978610032">
    <w:abstractNumId w:val="394"/>
  </w:num>
  <w:num w:numId="184" w16cid:durableId="1798572214">
    <w:abstractNumId w:val="431"/>
  </w:num>
  <w:num w:numId="185" w16cid:durableId="652032150">
    <w:abstractNumId w:val="201"/>
  </w:num>
  <w:num w:numId="186" w16cid:durableId="104083853">
    <w:abstractNumId w:val="399"/>
  </w:num>
  <w:num w:numId="187" w16cid:durableId="681706567">
    <w:abstractNumId w:val="299"/>
  </w:num>
  <w:num w:numId="188" w16cid:durableId="764425016">
    <w:abstractNumId w:val="250"/>
  </w:num>
  <w:num w:numId="189" w16cid:durableId="1106189970">
    <w:abstractNumId w:val="141"/>
  </w:num>
  <w:num w:numId="190" w16cid:durableId="1532185507">
    <w:abstractNumId w:val="66"/>
  </w:num>
  <w:num w:numId="191" w16cid:durableId="105003647">
    <w:abstractNumId w:val="200"/>
  </w:num>
  <w:num w:numId="192" w16cid:durableId="273442651">
    <w:abstractNumId w:val="287"/>
  </w:num>
  <w:num w:numId="193" w16cid:durableId="43602509">
    <w:abstractNumId w:val="419"/>
  </w:num>
  <w:num w:numId="194" w16cid:durableId="587158567">
    <w:abstractNumId w:val="298"/>
  </w:num>
  <w:num w:numId="195" w16cid:durableId="428506995">
    <w:abstractNumId w:val="37"/>
  </w:num>
  <w:num w:numId="196" w16cid:durableId="2007516510">
    <w:abstractNumId w:val="387"/>
  </w:num>
  <w:num w:numId="197" w16cid:durableId="1846898049">
    <w:abstractNumId w:val="217"/>
  </w:num>
  <w:num w:numId="198" w16cid:durableId="1814634488">
    <w:abstractNumId w:val="241"/>
  </w:num>
  <w:num w:numId="199" w16cid:durableId="343096292">
    <w:abstractNumId w:val="362"/>
  </w:num>
  <w:num w:numId="200" w16cid:durableId="1742096193">
    <w:abstractNumId w:val="356"/>
  </w:num>
  <w:num w:numId="201" w16cid:durableId="1882940934">
    <w:abstractNumId w:val="136"/>
  </w:num>
  <w:num w:numId="202" w16cid:durableId="1441023948">
    <w:abstractNumId w:val="98"/>
  </w:num>
  <w:num w:numId="203" w16cid:durableId="1205756683">
    <w:abstractNumId w:val="24"/>
  </w:num>
  <w:num w:numId="204" w16cid:durableId="767583310">
    <w:abstractNumId w:val="300"/>
  </w:num>
  <w:num w:numId="205" w16cid:durableId="1913739716">
    <w:abstractNumId w:val="301"/>
  </w:num>
  <w:num w:numId="206" w16cid:durableId="935017631">
    <w:abstractNumId w:val="165"/>
  </w:num>
  <w:num w:numId="207" w16cid:durableId="1366059282">
    <w:abstractNumId w:val="114"/>
  </w:num>
  <w:num w:numId="208" w16cid:durableId="1399092135">
    <w:abstractNumId w:val="95"/>
  </w:num>
  <w:num w:numId="209" w16cid:durableId="934895653">
    <w:abstractNumId w:val="291"/>
  </w:num>
  <w:num w:numId="210" w16cid:durableId="385102430">
    <w:abstractNumId w:val="382"/>
  </w:num>
  <w:num w:numId="211" w16cid:durableId="1431853419">
    <w:abstractNumId w:val="246"/>
  </w:num>
  <w:num w:numId="212" w16cid:durableId="2144153095">
    <w:abstractNumId w:val="93"/>
  </w:num>
  <w:num w:numId="213" w16cid:durableId="1149325723">
    <w:abstractNumId w:val="341"/>
  </w:num>
  <w:num w:numId="214" w16cid:durableId="1796407650">
    <w:abstractNumId w:val="140"/>
  </w:num>
  <w:num w:numId="215" w16cid:durableId="1801147202">
    <w:abstractNumId w:val="403"/>
  </w:num>
  <w:num w:numId="216" w16cid:durableId="440420390">
    <w:abstractNumId w:val="393"/>
  </w:num>
  <w:num w:numId="217" w16cid:durableId="197280361">
    <w:abstractNumId w:val="288"/>
  </w:num>
  <w:num w:numId="218" w16cid:durableId="1535192655">
    <w:abstractNumId w:val="153"/>
  </w:num>
  <w:num w:numId="219" w16cid:durableId="1447115939">
    <w:abstractNumId w:val="22"/>
  </w:num>
  <w:num w:numId="220" w16cid:durableId="411463877">
    <w:abstractNumId w:val="351"/>
  </w:num>
  <w:num w:numId="221" w16cid:durableId="538249511">
    <w:abstractNumId w:val="177"/>
  </w:num>
  <w:num w:numId="222" w16cid:durableId="1893037230">
    <w:abstractNumId w:val="361"/>
  </w:num>
  <w:num w:numId="223" w16cid:durableId="508714534">
    <w:abstractNumId w:val="68"/>
  </w:num>
  <w:num w:numId="224" w16cid:durableId="158273339">
    <w:abstractNumId w:val="345"/>
  </w:num>
  <w:num w:numId="225" w16cid:durableId="731079220">
    <w:abstractNumId w:val="388"/>
  </w:num>
  <w:num w:numId="226" w16cid:durableId="1742827245">
    <w:abstractNumId w:val="418"/>
  </w:num>
  <w:num w:numId="227" w16cid:durableId="459305888">
    <w:abstractNumId w:val="167"/>
  </w:num>
  <w:num w:numId="228" w16cid:durableId="1049184090">
    <w:abstractNumId w:val="103"/>
  </w:num>
  <w:num w:numId="229" w16cid:durableId="238515971">
    <w:abstractNumId w:val="130"/>
  </w:num>
  <w:num w:numId="230" w16cid:durableId="994183514">
    <w:abstractNumId w:val="181"/>
  </w:num>
  <w:num w:numId="231" w16cid:durableId="1205212761">
    <w:abstractNumId w:val="257"/>
  </w:num>
  <w:num w:numId="232" w16cid:durableId="1076167796">
    <w:abstractNumId w:val="333"/>
  </w:num>
  <w:num w:numId="233" w16cid:durableId="360281930">
    <w:abstractNumId w:val="107"/>
  </w:num>
  <w:num w:numId="234" w16cid:durableId="658193389">
    <w:abstractNumId w:val="18"/>
  </w:num>
  <w:num w:numId="235" w16cid:durableId="1607227237">
    <w:abstractNumId w:val="302"/>
  </w:num>
  <w:num w:numId="236" w16cid:durableId="1584146280">
    <w:abstractNumId w:val="38"/>
  </w:num>
  <w:num w:numId="237" w16cid:durableId="2026202691">
    <w:abstractNumId w:val="395"/>
  </w:num>
  <w:num w:numId="238" w16cid:durableId="1182547560">
    <w:abstractNumId w:val="264"/>
  </w:num>
  <w:num w:numId="239" w16cid:durableId="660472110">
    <w:abstractNumId w:val="243"/>
  </w:num>
  <w:num w:numId="240" w16cid:durableId="1741630247">
    <w:abstractNumId w:val="71"/>
  </w:num>
  <w:num w:numId="241" w16cid:durableId="758016641">
    <w:abstractNumId w:val="149"/>
  </w:num>
  <w:num w:numId="242" w16cid:durableId="65107133">
    <w:abstractNumId w:val="348"/>
  </w:num>
  <w:num w:numId="243" w16cid:durableId="78213502">
    <w:abstractNumId w:val="267"/>
  </w:num>
  <w:num w:numId="244" w16cid:durableId="2121870921">
    <w:abstractNumId w:val="80"/>
  </w:num>
  <w:num w:numId="245" w16cid:durableId="833304861">
    <w:abstractNumId w:val="196"/>
  </w:num>
  <w:num w:numId="246" w16cid:durableId="1876234277">
    <w:abstractNumId w:val="146"/>
  </w:num>
  <w:num w:numId="247" w16cid:durableId="1011682610">
    <w:abstractNumId w:val="293"/>
  </w:num>
  <w:num w:numId="248" w16cid:durableId="934634621">
    <w:abstractNumId w:val="129"/>
  </w:num>
  <w:num w:numId="249" w16cid:durableId="415173857">
    <w:abstractNumId w:val="397"/>
  </w:num>
  <w:num w:numId="250" w16cid:durableId="1895314435">
    <w:abstractNumId w:val="202"/>
  </w:num>
  <w:num w:numId="251" w16cid:durableId="1241788824">
    <w:abstractNumId w:val="195"/>
  </w:num>
  <w:num w:numId="252" w16cid:durableId="239097261">
    <w:abstractNumId w:val="365"/>
  </w:num>
  <w:num w:numId="253" w16cid:durableId="502818384">
    <w:abstractNumId w:val="17"/>
  </w:num>
  <w:num w:numId="254" w16cid:durableId="1175267136">
    <w:abstractNumId w:val="260"/>
  </w:num>
  <w:num w:numId="255" w16cid:durableId="1904023011">
    <w:abstractNumId w:val="91"/>
  </w:num>
  <w:num w:numId="256" w16cid:durableId="2034570420">
    <w:abstractNumId w:val="118"/>
  </w:num>
  <w:num w:numId="257" w16cid:durableId="291519549">
    <w:abstractNumId w:val="111"/>
  </w:num>
  <w:num w:numId="258" w16cid:durableId="432558665">
    <w:abstractNumId w:val="383"/>
  </w:num>
  <w:num w:numId="259" w16cid:durableId="856963525">
    <w:abstractNumId w:val="131"/>
  </w:num>
  <w:num w:numId="260" w16cid:durableId="972249330">
    <w:abstractNumId w:val="44"/>
  </w:num>
  <w:num w:numId="261" w16cid:durableId="731074546">
    <w:abstractNumId w:val="235"/>
  </w:num>
  <w:num w:numId="262" w16cid:durableId="313488836">
    <w:abstractNumId w:val="150"/>
  </w:num>
  <w:num w:numId="263" w16cid:durableId="1815291106">
    <w:abstractNumId w:val="171"/>
  </w:num>
  <w:num w:numId="264" w16cid:durableId="107504715">
    <w:abstractNumId w:val="279"/>
  </w:num>
  <w:num w:numId="265" w16cid:durableId="160603468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252280288">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817186035">
    <w:abstractNumId w:val="323"/>
  </w:num>
  <w:num w:numId="268" w16cid:durableId="2089646394">
    <w:abstractNumId w:val="318"/>
  </w:num>
  <w:num w:numId="269" w16cid:durableId="1661348432">
    <w:abstractNumId w:val="72"/>
  </w:num>
  <w:num w:numId="270" w16cid:durableId="425274088">
    <w:abstractNumId w:val="357"/>
  </w:num>
  <w:num w:numId="271" w16cid:durableId="415908269">
    <w:abstractNumId w:val="211"/>
  </w:num>
  <w:num w:numId="272" w16cid:durableId="623195917">
    <w:abstractNumId w:val="277"/>
  </w:num>
  <w:num w:numId="273" w16cid:durableId="2031104927">
    <w:abstractNumId w:val="242"/>
  </w:num>
  <w:num w:numId="274" w16cid:durableId="1394156141">
    <w:abstractNumId w:val="230"/>
  </w:num>
  <w:num w:numId="275" w16cid:durableId="1523592795">
    <w:abstractNumId w:val="385"/>
  </w:num>
  <w:num w:numId="276" w16cid:durableId="172377797">
    <w:abstractNumId w:val="23"/>
  </w:num>
  <w:num w:numId="277" w16cid:durableId="52316670">
    <w:abstractNumId w:val="48"/>
    <w:lvlOverride w:ilvl="0">
      <w:startOverride w:val="6"/>
    </w:lvlOverride>
    <w:lvlOverride w:ilvl="1">
      <w:startOverride w:val="1"/>
    </w:lvlOverride>
    <w:lvlOverride w:ilvl="2"/>
    <w:lvlOverride w:ilvl="3"/>
    <w:lvlOverride w:ilvl="4"/>
    <w:lvlOverride w:ilvl="5"/>
    <w:lvlOverride w:ilvl="6"/>
    <w:lvlOverride w:ilvl="7"/>
    <w:lvlOverride w:ilvl="8"/>
  </w:num>
  <w:num w:numId="278" w16cid:durableId="708728595">
    <w:abstractNumId w:val="297"/>
  </w:num>
  <w:num w:numId="279" w16cid:durableId="1135684329">
    <w:abstractNumId w:val="214"/>
  </w:num>
  <w:num w:numId="280" w16cid:durableId="449906870">
    <w:abstractNumId w:val="204"/>
  </w:num>
  <w:num w:numId="281" w16cid:durableId="1342969990">
    <w:abstractNumId w:val="411"/>
  </w:num>
  <w:num w:numId="282" w16cid:durableId="1901668979">
    <w:abstractNumId w:val="290"/>
  </w:num>
  <w:num w:numId="283" w16cid:durableId="1432045595">
    <w:abstractNumId w:val="220"/>
  </w:num>
  <w:num w:numId="284" w16cid:durableId="456677529">
    <w:abstractNumId w:val="315"/>
  </w:num>
  <w:num w:numId="285" w16cid:durableId="1662268017">
    <w:abstractNumId w:val="43"/>
  </w:num>
  <w:num w:numId="286" w16cid:durableId="471993383">
    <w:abstractNumId w:val="282"/>
  </w:num>
  <w:num w:numId="287" w16cid:durableId="1184591231">
    <w:abstractNumId w:val="306"/>
  </w:num>
  <w:num w:numId="288" w16cid:durableId="776170942">
    <w:abstractNumId w:val="258"/>
  </w:num>
  <w:num w:numId="289" w16cid:durableId="1725913290">
    <w:abstractNumId w:val="432"/>
  </w:num>
  <w:num w:numId="290" w16cid:durableId="399787385">
    <w:abstractNumId w:val="62"/>
  </w:num>
  <w:num w:numId="291" w16cid:durableId="1971282379">
    <w:abstractNumId w:val="316"/>
  </w:num>
  <w:num w:numId="292" w16cid:durableId="1336688823">
    <w:abstractNumId w:val="60"/>
  </w:num>
  <w:num w:numId="293" w16cid:durableId="1429696703">
    <w:abstractNumId w:val="400"/>
  </w:num>
  <w:num w:numId="294" w16cid:durableId="90587071">
    <w:abstractNumId w:val="309"/>
  </w:num>
  <w:num w:numId="295" w16cid:durableId="2099054854">
    <w:abstractNumId w:val="121"/>
  </w:num>
  <w:num w:numId="296" w16cid:durableId="97919279">
    <w:abstractNumId w:val="373"/>
  </w:num>
  <w:num w:numId="297" w16cid:durableId="1672609807">
    <w:abstractNumId w:val="106"/>
  </w:num>
  <w:num w:numId="298" w16cid:durableId="422577007">
    <w:abstractNumId w:val="284"/>
  </w:num>
  <w:num w:numId="299" w16cid:durableId="365642323">
    <w:abstractNumId w:val="164"/>
  </w:num>
  <w:num w:numId="300" w16cid:durableId="379599266">
    <w:abstractNumId w:val="138"/>
  </w:num>
  <w:num w:numId="301" w16cid:durableId="1616324531">
    <w:abstractNumId w:val="417"/>
  </w:num>
  <w:num w:numId="302" w16cid:durableId="391005908">
    <w:abstractNumId w:val="386"/>
  </w:num>
  <w:num w:numId="303" w16cid:durableId="2101097561">
    <w:abstractNumId w:val="289"/>
  </w:num>
  <w:num w:numId="304" w16cid:durableId="1959069493">
    <w:abstractNumId w:val="225"/>
  </w:num>
  <w:num w:numId="305" w16cid:durableId="381906020">
    <w:abstractNumId w:val="108"/>
  </w:num>
  <w:num w:numId="306" w16cid:durableId="997541328">
    <w:abstractNumId w:val="410"/>
  </w:num>
  <w:num w:numId="307" w16cid:durableId="1321927205">
    <w:abstractNumId w:val="428"/>
  </w:num>
  <w:num w:numId="308" w16cid:durableId="1859007466">
    <w:abstractNumId w:val="191"/>
  </w:num>
  <w:num w:numId="309" w16cid:durableId="397023032">
    <w:abstractNumId w:val="332"/>
  </w:num>
  <w:num w:numId="310" w16cid:durableId="967012395">
    <w:abstractNumId w:val="426"/>
  </w:num>
  <w:num w:numId="311" w16cid:durableId="1941599422">
    <w:abstractNumId w:val="178"/>
  </w:num>
  <w:num w:numId="312" w16cid:durableId="117378074">
    <w:abstractNumId w:val="390"/>
  </w:num>
  <w:num w:numId="313" w16cid:durableId="613632898">
    <w:abstractNumId w:val="310"/>
  </w:num>
  <w:num w:numId="314" w16cid:durableId="1759907443">
    <w:abstractNumId w:val="317"/>
  </w:num>
  <w:num w:numId="315" w16cid:durableId="1219442258">
    <w:abstractNumId w:val="285"/>
  </w:num>
  <w:num w:numId="316" w16cid:durableId="310794265">
    <w:abstractNumId w:val="188"/>
  </w:num>
  <w:num w:numId="317" w16cid:durableId="410541247">
    <w:abstractNumId w:val="292"/>
  </w:num>
  <w:num w:numId="318" w16cid:durableId="2002808652">
    <w:abstractNumId w:val="325"/>
  </w:num>
  <w:num w:numId="319" w16cid:durableId="507602502">
    <w:abstractNumId w:val="75"/>
  </w:num>
  <w:num w:numId="320" w16cid:durableId="545332409">
    <w:abstractNumId w:val="85"/>
  </w:num>
  <w:num w:numId="321" w16cid:durableId="1921257960">
    <w:abstractNumId w:val="326"/>
  </w:num>
  <w:num w:numId="322" w16cid:durableId="970744010">
    <w:abstractNumId w:val="57"/>
  </w:num>
  <w:num w:numId="323" w16cid:durableId="1018435504">
    <w:abstractNumId w:val="134"/>
  </w:num>
  <w:num w:numId="324" w16cid:durableId="1378091685">
    <w:abstractNumId w:val="207"/>
  </w:num>
  <w:num w:numId="325" w16cid:durableId="1686056071">
    <w:abstractNumId w:val="275"/>
  </w:num>
  <w:num w:numId="326" w16cid:durableId="535964817">
    <w:abstractNumId w:val="25"/>
  </w:num>
  <w:num w:numId="327" w16cid:durableId="465658606">
    <w:abstractNumId w:val="144"/>
  </w:num>
  <w:num w:numId="328" w16cid:durableId="239600684">
    <w:abstractNumId w:val="152"/>
  </w:num>
  <w:num w:numId="329" w16cid:durableId="1855265509">
    <w:abstractNumId w:val="49"/>
  </w:num>
  <w:num w:numId="330" w16cid:durableId="1332561778">
    <w:abstractNumId w:val="133"/>
  </w:num>
  <w:num w:numId="331" w16cid:durableId="1903254170">
    <w:abstractNumId w:val="252"/>
  </w:num>
  <w:num w:numId="332" w16cid:durableId="1787699093">
    <w:abstractNumId w:val="41"/>
  </w:num>
  <w:num w:numId="333" w16cid:durableId="938831650">
    <w:abstractNumId w:val="54"/>
  </w:num>
  <w:num w:numId="334" w16cid:durableId="1213808424">
    <w:abstractNumId w:val="100"/>
  </w:num>
  <w:num w:numId="335" w16cid:durableId="1578637465">
    <w:abstractNumId w:val="425"/>
  </w:num>
  <w:num w:numId="336" w16cid:durableId="1414082477">
    <w:abstractNumId w:val="52"/>
  </w:num>
  <w:num w:numId="337" w16cid:durableId="184371350">
    <w:abstractNumId w:val="304"/>
  </w:num>
  <w:num w:numId="338" w16cid:durableId="42606381">
    <w:abstractNumId w:val="433"/>
  </w:num>
  <w:num w:numId="339" w16cid:durableId="198324515">
    <w:abstractNumId w:val="339"/>
  </w:num>
  <w:num w:numId="340" w16cid:durableId="718744487">
    <w:abstractNumId w:val="86"/>
  </w:num>
  <w:num w:numId="341" w16cid:durableId="1356075197">
    <w:abstractNumId w:val="224"/>
  </w:num>
  <w:num w:numId="342" w16cid:durableId="671569853">
    <w:abstractNumId w:val="401"/>
  </w:num>
  <w:num w:numId="343" w16cid:durableId="909000313">
    <w:abstractNumId w:val="14"/>
  </w:num>
  <w:num w:numId="344" w16cid:durableId="426855245">
    <w:abstractNumId w:val="28"/>
  </w:num>
  <w:num w:numId="345" w16cid:durableId="927809193">
    <w:abstractNumId w:val="31"/>
  </w:num>
  <w:num w:numId="346" w16cid:durableId="2091005051">
    <w:abstractNumId w:val="32"/>
  </w:num>
  <w:num w:numId="347" w16cid:durableId="1918317301">
    <w:abstractNumId w:val="32"/>
    <w:lvlOverride w:ilvl="0">
      <w:lvl w:ilvl="0">
        <w:numFmt w:val="lowerLetter"/>
        <w:lvlText w:val="(%1)"/>
        <w:lvlJc w:val="left"/>
        <w:pPr>
          <w:tabs>
            <w:tab w:val="num" w:pos="360"/>
          </w:tabs>
          <w:ind w:left="144"/>
        </w:pPr>
        <w:rPr>
          <w:rFonts w:cs="Times New Roman"/>
          <w:snapToGrid/>
          <w:spacing w:val="8"/>
          <w:w w:val="105"/>
          <w:sz w:val="20"/>
          <w:szCs w:val="20"/>
        </w:rPr>
      </w:lvl>
    </w:lvlOverride>
  </w:num>
  <w:num w:numId="348" w16cid:durableId="1179201669">
    <w:abstractNumId w:val="35"/>
  </w:num>
  <w:num w:numId="349" w16cid:durableId="1351755069">
    <w:abstractNumId w:val="21"/>
  </w:num>
  <w:num w:numId="350" w16cid:durableId="2052606301">
    <w:abstractNumId w:val="234"/>
  </w:num>
  <w:num w:numId="351" w16cid:durableId="1366250093">
    <w:abstractNumId w:val="53"/>
  </w:num>
  <w:num w:numId="352" w16cid:durableId="289433122">
    <w:abstractNumId w:val="210"/>
  </w:num>
  <w:num w:numId="353" w16cid:durableId="690494323">
    <w:abstractNumId w:val="194"/>
  </w:num>
  <w:num w:numId="354" w16cid:durableId="1636065632">
    <w:abstractNumId w:val="271"/>
  </w:num>
  <w:num w:numId="355" w16cid:durableId="2109957779">
    <w:abstractNumId w:val="26"/>
  </w:num>
  <w:num w:numId="356" w16cid:durableId="810514026">
    <w:abstractNumId w:val="162"/>
  </w:num>
  <w:num w:numId="357" w16cid:durableId="967472229">
    <w:abstractNumId w:val="77"/>
  </w:num>
  <w:num w:numId="358" w16cid:durableId="1786777777">
    <w:abstractNumId w:val="105"/>
  </w:num>
  <w:num w:numId="359" w16cid:durableId="358821314">
    <w:abstractNumId w:val="15"/>
  </w:num>
  <w:num w:numId="360" w16cid:durableId="723524691">
    <w:abstractNumId w:val="157"/>
  </w:num>
  <w:num w:numId="361" w16cid:durableId="1635483520">
    <w:abstractNumId w:val="367"/>
  </w:num>
  <w:num w:numId="362" w16cid:durableId="1318529704">
    <w:abstractNumId w:val="377"/>
  </w:num>
  <w:num w:numId="363" w16cid:durableId="1311668927">
    <w:abstractNumId w:val="358"/>
  </w:num>
  <w:num w:numId="364" w16cid:durableId="1494639286">
    <w:abstractNumId w:val="379"/>
  </w:num>
  <w:num w:numId="365" w16cid:durableId="888341916">
    <w:abstractNumId w:val="61"/>
  </w:num>
  <w:num w:numId="366" w16cid:durableId="298731115">
    <w:abstractNumId w:val="355"/>
  </w:num>
  <w:num w:numId="367" w16cid:durableId="1936594119">
    <w:abstractNumId w:val="97"/>
  </w:num>
  <w:num w:numId="368" w16cid:durableId="2010670746">
    <w:abstractNumId w:val="240"/>
  </w:num>
  <w:num w:numId="369" w16cid:durableId="2054883036">
    <w:abstractNumId w:val="281"/>
  </w:num>
  <w:num w:numId="370" w16cid:durableId="451632639">
    <w:abstractNumId w:val="268"/>
  </w:num>
  <w:num w:numId="371" w16cid:durableId="1817994441">
    <w:abstractNumId w:val="30"/>
  </w:num>
  <w:num w:numId="372" w16cid:durableId="1974171971">
    <w:abstractNumId w:val="248"/>
  </w:num>
  <w:num w:numId="373" w16cid:durableId="747575884">
    <w:abstractNumId w:val="102"/>
  </w:num>
  <w:num w:numId="374" w16cid:durableId="1782257742">
    <w:abstractNumId w:val="128"/>
  </w:num>
  <w:num w:numId="375" w16cid:durableId="1037240869">
    <w:abstractNumId w:val="228"/>
  </w:num>
  <w:num w:numId="376" w16cid:durableId="1712727505">
    <w:abstractNumId w:val="346"/>
  </w:num>
  <w:num w:numId="377" w16cid:durableId="707949188">
    <w:abstractNumId w:val="148"/>
  </w:num>
  <w:num w:numId="378" w16cid:durableId="1523546791">
    <w:abstractNumId w:val="311"/>
  </w:num>
  <w:num w:numId="379" w16cid:durableId="1174996233">
    <w:abstractNumId w:val="185"/>
  </w:num>
  <w:num w:numId="380" w16cid:durableId="1247694266">
    <w:abstractNumId w:val="170"/>
  </w:num>
  <w:num w:numId="381" w16cid:durableId="1210843809">
    <w:abstractNumId w:val="423"/>
  </w:num>
  <w:num w:numId="382" w16cid:durableId="2001691697">
    <w:abstractNumId w:val="163"/>
  </w:num>
  <w:num w:numId="383" w16cid:durableId="918901786">
    <w:abstractNumId w:val="227"/>
  </w:num>
  <w:num w:numId="384" w16cid:durableId="827478247">
    <w:abstractNumId w:val="381"/>
  </w:num>
  <w:num w:numId="385" w16cid:durableId="1041244565">
    <w:abstractNumId w:val="78"/>
  </w:num>
  <w:num w:numId="386" w16cid:durableId="1851020937">
    <w:abstractNumId w:val="422"/>
  </w:num>
  <w:num w:numId="387" w16cid:durableId="1989044874">
    <w:abstractNumId w:val="233"/>
  </w:num>
  <w:num w:numId="388" w16cid:durableId="1102148728">
    <w:abstractNumId w:val="173"/>
  </w:num>
  <w:num w:numId="389" w16cid:durableId="1447314397">
    <w:abstractNumId w:val="344"/>
  </w:num>
  <w:num w:numId="390" w16cid:durableId="2061974523">
    <w:abstractNumId w:val="27"/>
  </w:num>
  <w:num w:numId="391" w16cid:durableId="369379130">
    <w:abstractNumId w:val="117"/>
  </w:num>
  <w:num w:numId="392" w16cid:durableId="375471876">
    <w:abstractNumId w:val="154"/>
  </w:num>
  <w:num w:numId="393" w16cid:durableId="1772435048">
    <w:abstractNumId w:val="340"/>
  </w:num>
  <w:num w:numId="394" w16cid:durableId="636298065">
    <w:abstractNumId w:val="303"/>
  </w:num>
  <w:num w:numId="395" w16cid:durableId="1809663248">
    <w:abstractNumId w:val="92"/>
  </w:num>
  <w:num w:numId="396" w16cid:durableId="1367876421">
    <w:abstractNumId w:val="101"/>
  </w:num>
  <w:num w:numId="397" w16cid:durableId="1748191327">
    <w:abstractNumId w:val="88"/>
  </w:num>
  <w:num w:numId="398" w16cid:durableId="55248033">
    <w:abstractNumId w:val="151"/>
  </w:num>
  <w:num w:numId="399" w16cid:durableId="1327519261">
    <w:abstractNumId w:val="321"/>
  </w:num>
  <w:num w:numId="400" w16cid:durableId="1551188765">
    <w:abstractNumId w:val="47"/>
  </w:num>
  <w:num w:numId="401" w16cid:durableId="1180970604">
    <w:abstractNumId w:val="96"/>
  </w:num>
  <w:num w:numId="402" w16cid:durableId="1816608910">
    <w:abstractNumId w:val="90"/>
  </w:num>
  <w:num w:numId="403" w16cid:durableId="1422726691">
    <w:abstractNumId w:val="55"/>
  </w:num>
  <w:num w:numId="404" w16cid:durableId="1286542611">
    <w:abstractNumId w:val="434"/>
  </w:num>
  <w:num w:numId="405" w16cid:durableId="663048195">
    <w:abstractNumId w:val="359"/>
  </w:num>
  <w:num w:numId="406" w16cid:durableId="396518977">
    <w:abstractNumId w:val="172"/>
  </w:num>
  <w:num w:numId="407" w16cid:durableId="2078479562">
    <w:abstractNumId w:val="213"/>
  </w:num>
  <w:num w:numId="408" w16cid:durableId="1333794130">
    <w:abstractNumId w:val="187"/>
  </w:num>
  <w:num w:numId="409" w16cid:durableId="1006976499">
    <w:abstractNumId w:val="50"/>
  </w:num>
  <w:num w:numId="410" w16cid:durableId="1271400946">
    <w:abstractNumId w:val="253"/>
  </w:num>
  <w:num w:numId="411" w16cid:durableId="353573872">
    <w:abstractNumId w:val="104"/>
  </w:num>
  <w:num w:numId="412" w16cid:durableId="1264460919">
    <w:abstractNumId w:val="274"/>
  </w:num>
  <w:num w:numId="413" w16cid:durableId="1797217670">
    <w:abstractNumId w:val="371"/>
  </w:num>
  <w:num w:numId="414" w16cid:durableId="204870569">
    <w:abstractNumId w:val="145"/>
  </w:num>
  <w:num w:numId="415" w16cid:durableId="557590372">
    <w:abstractNumId w:val="249"/>
  </w:num>
  <w:num w:numId="416" w16cid:durableId="2012221528">
    <w:abstractNumId w:val="384"/>
  </w:num>
  <w:num w:numId="417" w16cid:durableId="1992637406">
    <w:abstractNumId w:val="363"/>
  </w:num>
  <w:num w:numId="418" w16cid:durableId="1004625447">
    <w:abstractNumId w:val="350"/>
  </w:num>
  <w:num w:numId="419" w16cid:durableId="1513958373">
    <w:abstractNumId w:val="156"/>
  </w:num>
  <w:num w:numId="420" w16cid:durableId="1978604904">
    <w:abstractNumId w:val="231"/>
  </w:num>
  <w:num w:numId="421" w16cid:durableId="489716488">
    <w:abstractNumId w:val="87"/>
  </w:num>
  <w:num w:numId="422" w16cid:durableId="421805446">
    <w:abstractNumId w:val="161"/>
  </w:num>
  <w:num w:numId="423" w16cid:durableId="216361219">
    <w:abstractNumId w:val="330"/>
  </w:num>
  <w:num w:numId="424" w16cid:durableId="739980161">
    <w:abstractNumId w:val="296"/>
  </w:num>
  <w:numIdMacAtCleanup w:val="4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hyphenationZone w:val="425"/>
  <w:drawingGridHorizontalSpacing w:val="100"/>
  <w:displayHorizont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B2"/>
    <w:rsid w:val="00000162"/>
    <w:rsid w:val="00000343"/>
    <w:rsid w:val="00000C52"/>
    <w:rsid w:val="000019A8"/>
    <w:rsid w:val="00003A29"/>
    <w:rsid w:val="000042BA"/>
    <w:rsid w:val="00004DDD"/>
    <w:rsid w:val="00006282"/>
    <w:rsid w:val="0000656D"/>
    <w:rsid w:val="0001162C"/>
    <w:rsid w:val="00012359"/>
    <w:rsid w:val="00012729"/>
    <w:rsid w:val="000128C1"/>
    <w:rsid w:val="00012A23"/>
    <w:rsid w:val="00012F90"/>
    <w:rsid w:val="000133BE"/>
    <w:rsid w:val="0001378E"/>
    <w:rsid w:val="000139DB"/>
    <w:rsid w:val="0001446F"/>
    <w:rsid w:val="00014A93"/>
    <w:rsid w:val="0001516B"/>
    <w:rsid w:val="000154CD"/>
    <w:rsid w:val="000157FB"/>
    <w:rsid w:val="00015FB4"/>
    <w:rsid w:val="00017049"/>
    <w:rsid w:val="00020809"/>
    <w:rsid w:val="000212AB"/>
    <w:rsid w:val="0002236A"/>
    <w:rsid w:val="00022AE5"/>
    <w:rsid w:val="00022B92"/>
    <w:rsid w:val="00022DB5"/>
    <w:rsid w:val="00022DF2"/>
    <w:rsid w:val="000235BD"/>
    <w:rsid w:val="00023611"/>
    <w:rsid w:val="00023882"/>
    <w:rsid w:val="00023985"/>
    <w:rsid w:val="00023E8D"/>
    <w:rsid w:val="000243E9"/>
    <w:rsid w:val="000244AE"/>
    <w:rsid w:val="000246C5"/>
    <w:rsid w:val="00024991"/>
    <w:rsid w:val="00025C0C"/>
    <w:rsid w:val="000263F0"/>
    <w:rsid w:val="000266DD"/>
    <w:rsid w:val="0002776F"/>
    <w:rsid w:val="000300EB"/>
    <w:rsid w:val="000303DB"/>
    <w:rsid w:val="00030763"/>
    <w:rsid w:val="00030978"/>
    <w:rsid w:val="00030F28"/>
    <w:rsid w:val="00031D61"/>
    <w:rsid w:val="00032BFC"/>
    <w:rsid w:val="000335BA"/>
    <w:rsid w:val="00033688"/>
    <w:rsid w:val="00033F6C"/>
    <w:rsid w:val="00034546"/>
    <w:rsid w:val="000349A7"/>
    <w:rsid w:val="00034D39"/>
    <w:rsid w:val="00036A8A"/>
    <w:rsid w:val="00037941"/>
    <w:rsid w:val="00037EB9"/>
    <w:rsid w:val="00040A09"/>
    <w:rsid w:val="00040EB4"/>
    <w:rsid w:val="00041833"/>
    <w:rsid w:val="00041B71"/>
    <w:rsid w:val="00041FBB"/>
    <w:rsid w:val="00042134"/>
    <w:rsid w:val="00042571"/>
    <w:rsid w:val="000429DE"/>
    <w:rsid w:val="00042A6A"/>
    <w:rsid w:val="00043503"/>
    <w:rsid w:val="0004375A"/>
    <w:rsid w:val="00043A3C"/>
    <w:rsid w:val="000443BF"/>
    <w:rsid w:val="000447A4"/>
    <w:rsid w:val="00045E07"/>
    <w:rsid w:val="00045F1F"/>
    <w:rsid w:val="000466B1"/>
    <w:rsid w:val="00046E52"/>
    <w:rsid w:val="0004728D"/>
    <w:rsid w:val="000508D5"/>
    <w:rsid w:val="00051985"/>
    <w:rsid w:val="00051A58"/>
    <w:rsid w:val="00052503"/>
    <w:rsid w:val="000529F7"/>
    <w:rsid w:val="00052B23"/>
    <w:rsid w:val="0005304C"/>
    <w:rsid w:val="00053274"/>
    <w:rsid w:val="000533B9"/>
    <w:rsid w:val="00054242"/>
    <w:rsid w:val="00054F7E"/>
    <w:rsid w:val="00055349"/>
    <w:rsid w:val="000559E7"/>
    <w:rsid w:val="00055E5F"/>
    <w:rsid w:val="00056751"/>
    <w:rsid w:val="00057496"/>
    <w:rsid w:val="0005795C"/>
    <w:rsid w:val="00061A49"/>
    <w:rsid w:val="00061D93"/>
    <w:rsid w:val="00061E98"/>
    <w:rsid w:val="00062401"/>
    <w:rsid w:val="00062941"/>
    <w:rsid w:val="000634A0"/>
    <w:rsid w:val="000641C8"/>
    <w:rsid w:val="00064503"/>
    <w:rsid w:val="0006460E"/>
    <w:rsid w:val="00064DBD"/>
    <w:rsid w:val="00065004"/>
    <w:rsid w:val="000653CD"/>
    <w:rsid w:val="00065C3C"/>
    <w:rsid w:val="00065CE4"/>
    <w:rsid w:val="00065D0E"/>
    <w:rsid w:val="00067514"/>
    <w:rsid w:val="00067629"/>
    <w:rsid w:val="000678B2"/>
    <w:rsid w:val="00070845"/>
    <w:rsid w:val="00070862"/>
    <w:rsid w:val="0007154D"/>
    <w:rsid w:val="00071702"/>
    <w:rsid w:val="00072A08"/>
    <w:rsid w:val="000730A6"/>
    <w:rsid w:val="00073243"/>
    <w:rsid w:val="000733E4"/>
    <w:rsid w:val="00073C87"/>
    <w:rsid w:val="00075176"/>
    <w:rsid w:val="00075252"/>
    <w:rsid w:val="000760D5"/>
    <w:rsid w:val="00076F87"/>
    <w:rsid w:val="0007740E"/>
    <w:rsid w:val="00077882"/>
    <w:rsid w:val="00077A09"/>
    <w:rsid w:val="00077DAD"/>
    <w:rsid w:val="00080947"/>
    <w:rsid w:val="00080D3E"/>
    <w:rsid w:val="0008138F"/>
    <w:rsid w:val="000824BB"/>
    <w:rsid w:val="000828A2"/>
    <w:rsid w:val="00082AAA"/>
    <w:rsid w:val="00082E50"/>
    <w:rsid w:val="00082EB3"/>
    <w:rsid w:val="00084B6A"/>
    <w:rsid w:val="000850DD"/>
    <w:rsid w:val="00085EBF"/>
    <w:rsid w:val="00087C11"/>
    <w:rsid w:val="00087DBD"/>
    <w:rsid w:val="0009092F"/>
    <w:rsid w:val="00091130"/>
    <w:rsid w:val="0009158C"/>
    <w:rsid w:val="0009166F"/>
    <w:rsid w:val="00091F14"/>
    <w:rsid w:val="00091F7B"/>
    <w:rsid w:val="000925F2"/>
    <w:rsid w:val="00092A26"/>
    <w:rsid w:val="00092B27"/>
    <w:rsid w:val="00093C53"/>
    <w:rsid w:val="0009481E"/>
    <w:rsid w:val="00095E70"/>
    <w:rsid w:val="00096393"/>
    <w:rsid w:val="0009642C"/>
    <w:rsid w:val="0009642F"/>
    <w:rsid w:val="000965BC"/>
    <w:rsid w:val="000977CA"/>
    <w:rsid w:val="00097AA2"/>
    <w:rsid w:val="000A0440"/>
    <w:rsid w:val="000A0FCA"/>
    <w:rsid w:val="000A1A57"/>
    <w:rsid w:val="000A22A0"/>
    <w:rsid w:val="000A278F"/>
    <w:rsid w:val="000A2AE3"/>
    <w:rsid w:val="000A2B43"/>
    <w:rsid w:val="000A2E2B"/>
    <w:rsid w:val="000A332F"/>
    <w:rsid w:val="000A4150"/>
    <w:rsid w:val="000A4151"/>
    <w:rsid w:val="000A43A6"/>
    <w:rsid w:val="000A4534"/>
    <w:rsid w:val="000A5BCC"/>
    <w:rsid w:val="000A5F8D"/>
    <w:rsid w:val="000A6103"/>
    <w:rsid w:val="000A71FB"/>
    <w:rsid w:val="000A767D"/>
    <w:rsid w:val="000B017E"/>
    <w:rsid w:val="000B04AF"/>
    <w:rsid w:val="000B0592"/>
    <w:rsid w:val="000B0C88"/>
    <w:rsid w:val="000B1149"/>
    <w:rsid w:val="000B1A77"/>
    <w:rsid w:val="000B1C7C"/>
    <w:rsid w:val="000B23E6"/>
    <w:rsid w:val="000B301F"/>
    <w:rsid w:val="000B3597"/>
    <w:rsid w:val="000B61B5"/>
    <w:rsid w:val="000B6C06"/>
    <w:rsid w:val="000B73A5"/>
    <w:rsid w:val="000B74AA"/>
    <w:rsid w:val="000B77AE"/>
    <w:rsid w:val="000B7E67"/>
    <w:rsid w:val="000B7F59"/>
    <w:rsid w:val="000C139A"/>
    <w:rsid w:val="000C15F2"/>
    <w:rsid w:val="000C1909"/>
    <w:rsid w:val="000C2F94"/>
    <w:rsid w:val="000C3636"/>
    <w:rsid w:val="000C3664"/>
    <w:rsid w:val="000C3B6B"/>
    <w:rsid w:val="000C3D55"/>
    <w:rsid w:val="000C41B2"/>
    <w:rsid w:val="000C425A"/>
    <w:rsid w:val="000C46A3"/>
    <w:rsid w:val="000C5F88"/>
    <w:rsid w:val="000C69E2"/>
    <w:rsid w:val="000D02AA"/>
    <w:rsid w:val="000D13A8"/>
    <w:rsid w:val="000D1925"/>
    <w:rsid w:val="000D1B4C"/>
    <w:rsid w:val="000D1BD4"/>
    <w:rsid w:val="000D26BB"/>
    <w:rsid w:val="000D26E9"/>
    <w:rsid w:val="000D2870"/>
    <w:rsid w:val="000D2936"/>
    <w:rsid w:val="000D326E"/>
    <w:rsid w:val="000D3412"/>
    <w:rsid w:val="000D3D34"/>
    <w:rsid w:val="000D424B"/>
    <w:rsid w:val="000D6776"/>
    <w:rsid w:val="000D7B12"/>
    <w:rsid w:val="000D7D4C"/>
    <w:rsid w:val="000D7EA7"/>
    <w:rsid w:val="000E0627"/>
    <w:rsid w:val="000E0C96"/>
    <w:rsid w:val="000E0CAD"/>
    <w:rsid w:val="000E288A"/>
    <w:rsid w:val="000E2A32"/>
    <w:rsid w:val="000E2CA8"/>
    <w:rsid w:val="000E3325"/>
    <w:rsid w:val="000E353A"/>
    <w:rsid w:val="000E3F87"/>
    <w:rsid w:val="000E408B"/>
    <w:rsid w:val="000E4550"/>
    <w:rsid w:val="000E50CF"/>
    <w:rsid w:val="000E56FB"/>
    <w:rsid w:val="000E5E84"/>
    <w:rsid w:val="000E6715"/>
    <w:rsid w:val="000E6E5A"/>
    <w:rsid w:val="000E7508"/>
    <w:rsid w:val="000F10C5"/>
    <w:rsid w:val="000F140A"/>
    <w:rsid w:val="000F1F1F"/>
    <w:rsid w:val="000F31B8"/>
    <w:rsid w:val="000F3535"/>
    <w:rsid w:val="000F373B"/>
    <w:rsid w:val="000F3D4F"/>
    <w:rsid w:val="000F3F8C"/>
    <w:rsid w:val="000F4EF5"/>
    <w:rsid w:val="000F58F6"/>
    <w:rsid w:val="000F5C51"/>
    <w:rsid w:val="000F5EE5"/>
    <w:rsid w:val="000F65BC"/>
    <w:rsid w:val="000F69D3"/>
    <w:rsid w:val="000F6B8F"/>
    <w:rsid w:val="000F6DC3"/>
    <w:rsid w:val="000F702C"/>
    <w:rsid w:val="000F73C2"/>
    <w:rsid w:val="000F7438"/>
    <w:rsid w:val="0010059A"/>
    <w:rsid w:val="001006FE"/>
    <w:rsid w:val="00100C95"/>
    <w:rsid w:val="0010177C"/>
    <w:rsid w:val="00101C46"/>
    <w:rsid w:val="001022C8"/>
    <w:rsid w:val="001026DC"/>
    <w:rsid w:val="00103452"/>
    <w:rsid w:val="00103486"/>
    <w:rsid w:val="001034FE"/>
    <w:rsid w:val="001064E9"/>
    <w:rsid w:val="00106903"/>
    <w:rsid w:val="00106B44"/>
    <w:rsid w:val="001078C3"/>
    <w:rsid w:val="00110C43"/>
    <w:rsid w:val="00111064"/>
    <w:rsid w:val="00111F85"/>
    <w:rsid w:val="00111FEE"/>
    <w:rsid w:val="001122B4"/>
    <w:rsid w:val="001122FA"/>
    <w:rsid w:val="00113CE3"/>
    <w:rsid w:val="001144F7"/>
    <w:rsid w:val="00114667"/>
    <w:rsid w:val="00114AB9"/>
    <w:rsid w:val="00114E7B"/>
    <w:rsid w:val="00116036"/>
    <w:rsid w:val="001165DC"/>
    <w:rsid w:val="00116F20"/>
    <w:rsid w:val="001172F1"/>
    <w:rsid w:val="0011769E"/>
    <w:rsid w:val="00120E6B"/>
    <w:rsid w:val="0012141A"/>
    <w:rsid w:val="0012191F"/>
    <w:rsid w:val="00121E73"/>
    <w:rsid w:val="00122EF1"/>
    <w:rsid w:val="00123FEC"/>
    <w:rsid w:val="0012425C"/>
    <w:rsid w:val="001254A8"/>
    <w:rsid w:val="001266EF"/>
    <w:rsid w:val="00126849"/>
    <w:rsid w:val="00127827"/>
    <w:rsid w:val="00127B0C"/>
    <w:rsid w:val="001313DE"/>
    <w:rsid w:val="0013229E"/>
    <w:rsid w:val="001337FF"/>
    <w:rsid w:val="00133E47"/>
    <w:rsid w:val="00137205"/>
    <w:rsid w:val="00140394"/>
    <w:rsid w:val="00140807"/>
    <w:rsid w:val="00140849"/>
    <w:rsid w:val="00141CCC"/>
    <w:rsid w:val="001428B1"/>
    <w:rsid w:val="00142C1B"/>
    <w:rsid w:val="001438D9"/>
    <w:rsid w:val="001447B9"/>
    <w:rsid w:val="001449E2"/>
    <w:rsid w:val="00144A10"/>
    <w:rsid w:val="00145BB8"/>
    <w:rsid w:val="00145C8C"/>
    <w:rsid w:val="00145E08"/>
    <w:rsid w:val="00146247"/>
    <w:rsid w:val="00146F7B"/>
    <w:rsid w:val="0014725F"/>
    <w:rsid w:val="00147414"/>
    <w:rsid w:val="00147A33"/>
    <w:rsid w:val="00147BD8"/>
    <w:rsid w:val="001508B4"/>
    <w:rsid w:val="001509E4"/>
    <w:rsid w:val="00151A78"/>
    <w:rsid w:val="0015389C"/>
    <w:rsid w:val="001541A6"/>
    <w:rsid w:val="00154C18"/>
    <w:rsid w:val="00154DE8"/>
    <w:rsid w:val="00155647"/>
    <w:rsid w:val="00156D98"/>
    <w:rsid w:val="00156DDC"/>
    <w:rsid w:val="001577C3"/>
    <w:rsid w:val="001607B9"/>
    <w:rsid w:val="00161441"/>
    <w:rsid w:val="00161902"/>
    <w:rsid w:val="00161AD3"/>
    <w:rsid w:val="00162880"/>
    <w:rsid w:val="00164220"/>
    <w:rsid w:val="00164A7E"/>
    <w:rsid w:val="00166492"/>
    <w:rsid w:val="0016676D"/>
    <w:rsid w:val="00167B9E"/>
    <w:rsid w:val="00167D8F"/>
    <w:rsid w:val="00170F5A"/>
    <w:rsid w:val="00170F92"/>
    <w:rsid w:val="00170FD2"/>
    <w:rsid w:val="00171760"/>
    <w:rsid w:val="00172454"/>
    <w:rsid w:val="00173352"/>
    <w:rsid w:val="00174100"/>
    <w:rsid w:val="001744AE"/>
    <w:rsid w:val="001744B0"/>
    <w:rsid w:val="001749C1"/>
    <w:rsid w:val="00174F43"/>
    <w:rsid w:val="00175443"/>
    <w:rsid w:val="00175535"/>
    <w:rsid w:val="0017596C"/>
    <w:rsid w:val="00175A7A"/>
    <w:rsid w:val="00175AE0"/>
    <w:rsid w:val="0017635F"/>
    <w:rsid w:val="0017718D"/>
    <w:rsid w:val="001774E4"/>
    <w:rsid w:val="001775E0"/>
    <w:rsid w:val="001804C5"/>
    <w:rsid w:val="00181403"/>
    <w:rsid w:val="00181409"/>
    <w:rsid w:val="00184344"/>
    <w:rsid w:val="001857EC"/>
    <w:rsid w:val="00186F2D"/>
    <w:rsid w:val="001872CF"/>
    <w:rsid w:val="001877EA"/>
    <w:rsid w:val="00190063"/>
    <w:rsid w:val="00190329"/>
    <w:rsid w:val="001910B8"/>
    <w:rsid w:val="00191AD2"/>
    <w:rsid w:val="00192583"/>
    <w:rsid w:val="00192A03"/>
    <w:rsid w:val="00193113"/>
    <w:rsid w:val="001942D9"/>
    <w:rsid w:val="00194728"/>
    <w:rsid w:val="001964E6"/>
    <w:rsid w:val="001A01D5"/>
    <w:rsid w:val="001A01EA"/>
    <w:rsid w:val="001A033A"/>
    <w:rsid w:val="001A0442"/>
    <w:rsid w:val="001A0EA9"/>
    <w:rsid w:val="001A180E"/>
    <w:rsid w:val="001A213D"/>
    <w:rsid w:val="001A24A9"/>
    <w:rsid w:val="001A2AD2"/>
    <w:rsid w:val="001A3E9B"/>
    <w:rsid w:val="001A41EB"/>
    <w:rsid w:val="001A5107"/>
    <w:rsid w:val="001A51F8"/>
    <w:rsid w:val="001A6BE8"/>
    <w:rsid w:val="001A6D67"/>
    <w:rsid w:val="001A79CE"/>
    <w:rsid w:val="001A7B97"/>
    <w:rsid w:val="001B02F3"/>
    <w:rsid w:val="001B09E1"/>
    <w:rsid w:val="001B1810"/>
    <w:rsid w:val="001B25CE"/>
    <w:rsid w:val="001B3196"/>
    <w:rsid w:val="001B4249"/>
    <w:rsid w:val="001B48FD"/>
    <w:rsid w:val="001B4F6E"/>
    <w:rsid w:val="001B5DF0"/>
    <w:rsid w:val="001B70B2"/>
    <w:rsid w:val="001C0134"/>
    <w:rsid w:val="001C029C"/>
    <w:rsid w:val="001C03AB"/>
    <w:rsid w:val="001C0DBF"/>
    <w:rsid w:val="001C21B7"/>
    <w:rsid w:val="001C2C88"/>
    <w:rsid w:val="001C2F2F"/>
    <w:rsid w:val="001C3084"/>
    <w:rsid w:val="001C3447"/>
    <w:rsid w:val="001C3A20"/>
    <w:rsid w:val="001C484A"/>
    <w:rsid w:val="001C4B04"/>
    <w:rsid w:val="001C4C11"/>
    <w:rsid w:val="001C5542"/>
    <w:rsid w:val="001C68CF"/>
    <w:rsid w:val="001C6954"/>
    <w:rsid w:val="001C6C82"/>
    <w:rsid w:val="001C7F5C"/>
    <w:rsid w:val="001D16DD"/>
    <w:rsid w:val="001D207A"/>
    <w:rsid w:val="001D2476"/>
    <w:rsid w:val="001D33A4"/>
    <w:rsid w:val="001D487C"/>
    <w:rsid w:val="001D48AC"/>
    <w:rsid w:val="001D4A52"/>
    <w:rsid w:val="001D4AAF"/>
    <w:rsid w:val="001D4CE7"/>
    <w:rsid w:val="001D563E"/>
    <w:rsid w:val="001D5C4B"/>
    <w:rsid w:val="001D62DC"/>
    <w:rsid w:val="001D63A9"/>
    <w:rsid w:val="001D6829"/>
    <w:rsid w:val="001D68E6"/>
    <w:rsid w:val="001D6BBA"/>
    <w:rsid w:val="001D6CA0"/>
    <w:rsid w:val="001D784F"/>
    <w:rsid w:val="001D7B06"/>
    <w:rsid w:val="001E061B"/>
    <w:rsid w:val="001E0F33"/>
    <w:rsid w:val="001E1152"/>
    <w:rsid w:val="001E16E8"/>
    <w:rsid w:val="001E18EB"/>
    <w:rsid w:val="001E28D0"/>
    <w:rsid w:val="001E2ACC"/>
    <w:rsid w:val="001E3DDB"/>
    <w:rsid w:val="001E4392"/>
    <w:rsid w:val="001E44C0"/>
    <w:rsid w:val="001E4AA6"/>
    <w:rsid w:val="001E4E13"/>
    <w:rsid w:val="001E5875"/>
    <w:rsid w:val="001E5A39"/>
    <w:rsid w:val="001E5BE5"/>
    <w:rsid w:val="001E5E62"/>
    <w:rsid w:val="001E637B"/>
    <w:rsid w:val="001E655C"/>
    <w:rsid w:val="001E66FB"/>
    <w:rsid w:val="001E697B"/>
    <w:rsid w:val="001E6BE1"/>
    <w:rsid w:val="001E7643"/>
    <w:rsid w:val="001F0BD7"/>
    <w:rsid w:val="001F0CB4"/>
    <w:rsid w:val="001F1CAB"/>
    <w:rsid w:val="001F1D04"/>
    <w:rsid w:val="001F3D06"/>
    <w:rsid w:val="001F52B7"/>
    <w:rsid w:val="001F5950"/>
    <w:rsid w:val="001F6264"/>
    <w:rsid w:val="001F6CCA"/>
    <w:rsid w:val="001F7616"/>
    <w:rsid w:val="001F7E35"/>
    <w:rsid w:val="00201765"/>
    <w:rsid w:val="00201C8B"/>
    <w:rsid w:val="002021C1"/>
    <w:rsid w:val="002021FA"/>
    <w:rsid w:val="0020288E"/>
    <w:rsid w:val="00202DBA"/>
    <w:rsid w:val="00202FE7"/>
    <w:rsid w:val="00203646"/>
    <w:rsid w:val="002046AE"/>
    <w:rsid w:val="00204982"/>
    <w:rsid w:val="002049B6"/>
    <w:rsid w:val="002056E8"/>
    <w:rsid w:val="002057DB"/>
    <w:rsid w:val="00206028"/>
    <w:rsid w:val="0020606F"/>
    <w:rsid w:val="00207515"/>
    <w:rsid w:val="002075E7"/>
    <w:rsid w:val="00207D98"/>
    <w:rsid w:val="00210A9C"/>
    <w:rsid w:val="00210BD3"/>
    <w:rsid w:val="00211602"/>
    <w:rsid w:val="0021259A"/>
    <w:rsid w:val="00212744"/>
    <w:rsid w:val="0021274D"/>
    <w:rsid w:val="002136B3"/>
    <w:rsid w:val="002138ED"/>
    <w:rsid w:val="00213AB7"/>
    <w:rsid w:val="002142C4"/>
    <w:rsid w:val="00214C30"/>
    <w:rsid w:val="00214D18"/>
    <w:rsid w:val="00215A27"/>
    <w:rsid w:val="00215C9B"/>
    <w:rsid w:val="00217AB9"/>
    <w:rsid w:val="00217CBF"/>
    <w:rsid w:val="0022091C"/>
    <w:rsid w:val="00220DC1"/>
    <w:rsid w:val="00221B8F"/>
    <w:rsid w:val="00223218"/>
    <w:rsid w:val="00223610"/>
    <w:rsid w:val="00223BDE"/>
    <w:rsid w:val="002240B2"/>
    <w:rsid w:val="00224856"/>
    <w:rsid w:val="00224935"/>
    <w:rsid w:val="00224D8F"/>
    <w:rsid w:val="002254D7"/>
    <w:rsid w:val="002256FB"/>
    <w:rsid w:val="00225B57"/>
    <w:rsid w:val="00225BC2"/>
    <w:rsid w:val="00225C26"/>
    <w:rsid w:val="002260BB"/>
    <w:rsid w:val="00227640"/>
    <w:rsid w:val="002301FF"/>
    <w:rsid w:val="00230FC5"/>
    <w:rsid w:val="00231423"/>
    <w:rsid w:val="00231787"/>
    <w:rsid w:val="00234678"/>
    <w:rsid w:val="002357B7"/>
    <w:rsid w:val="002358AE"/>
    <w:rsid w:val="00235D40"/>
    <w:rsid w:val="00236351"/>
    <w:rsid w:val="00236BA8"/>
    <w:rsid w:val="002374DA"/>
    <w:rsid w:val="002375C2"/>
    <w:rsid w:val="00240357"/>
    <w:rsid w:val="0024108C"/>
    <w:rsid w:val="00241F51"/>
    <w:rsid w:val="00242D4B"/>
    <w:rsid w:val="00243105"/>
    <w:rsid w:val="002445C7"/>
    <w:rsid w:val="00244725"/>
    <w:rsid w:val="002450BD"/>
    <w:rsid w:val="00245FB6"/>
    <w:rsid w:val="00246300"/>
    <w:rsid w:val="002463EA"/>
    <w:rsid w:val="00246E01"/>
    <w:rsid w:val="00246F9A"/>
    <w:rsid w:val="00247094"/>
    <w:rsid w:val="00247572"/>
    <w:rsid w:val="0024766A"/>
    <w:rsid w:val="0024777F"/>
    <w:rsid w:val="00247844"/>
    <w:rsid w:val="0025157F"/>
    <w:rsid w:val="002518CA"/>
    <w:rsid w:val="00251AFB"/>
    <w:rsid w:val="00251EBA"/>
    <w:rsid w:val="00251F75"/>
    <w:rsid w:val="002523BE"/>
    <w:rsid w:val="00252777"/>
    <w:rsid w:val="00252CF5"/>
    <w:rsid w:val="00254185"/>
    <w:rsid w:val="0025502B"/>
    <w:rsid w:val="0025525A"/>
    <w:rsid w:val="00255434"/>
    <w:rsid w:val="002563E9"/>
    <w:rsid w:val="00257EE9"/>
    <w:rsid w:val="00260057"/>
    <w:rsid w:val="002603A1"/>
    <w:rsid w:val="00261820"/>
    <w:rsid w:val="002631BB"/>
    <w:rsid w:val="00263235"/>
    <w:rsid w:val="00264019"/>
    <w:rsid w:val="00264586"/>
    <w:rsid w:val="00265769"/>
    <w:rsid w:val="002657E5"/>
    <w:rsid w:val="002664BC"/>
    <w:rsid w:val="00266C1A"/>
    <w:rsid w:val="00267021"/>
    <w:rsid w:val="002671DA"/>
    <w:rsid w:val="0027065D"/>
    <w:rsid w:val="00270CA6"/>
    <w:rsid w:val="0027178F"/>
    <w:rsid w:val="0027227E"/>
    <w:rsid w:val="00272D9A"/>
    <w:rsid w:val="00273551"/>
    <w:rsid w:val="00273FCA"/>
    <w:rsid w:val="002742E8"/>
    <w:rsid w:val="002742EF"/>
    <w:rsid w:val="0027436D"/>
    <w:rsid w:val="00274FE3"/>
    <w:rsid w:val="0027558C"/>
    <w:rsid w:val="0027582D"/>
    <w:rsid w:val="00275A09"/>
    <w:rsid w:val="00280215"/>
    <w:rsid w:val="00280338"/>
    <w:rsid w:val="002819EF"/>
    <w:rsid w:val="00283782"/>
    <w:rsid w:val="00285BC8"/>
    <w:rsid w:val="002861CC"/>
    <w:rsid w:val="002865A2"/>
    <w:rsid w:val="0029028C"/>
    <w:rsid w:val="00291839"/>
    <w:rsid w:val="0029261D"/>
    <w:rsid w:val="002926EE"/>
    <w:rsid w:val="00292D67"/>
    <w:rsid w:val="00294181"/>
    <w:rsid w:val="00294279"/>
    <w:rsid w:val="002946F2"/>
    <w:rsid w:val="00294F2F"/>
    <w:rsid w:val="00296AB3"/>
    <w:rsid w:val="002A184B"/>
    <w:rsid w:val="002A1E7C"/>
    <w:rsid w:val="002A234C"/>
    <w:rsid w:val="002A261C"/>
    <w:rsid w:val="002A34D0"/>
    <w:rsid w:val="002A3B80"/>
    <w:rsid w:val="002A408B"/>
    <w:rsid w:val="002A41F9"/>
    <w:rsid w:val="002A4734"/>
    <w:rsid w:val="002A4BB9"/>
    <w:rsid w:val="002A51D5"/>
    <w:rsid w:val="002A5D16"/>
    <w:rsid w:val="002A6835"/>
    <w:rsid w:val="002A786B"/>
    <w:rsid w:val="002A796B"/>
    <w:rsid w:val="002B08E6"/>
    <w:rsid w:val="002B0B51"/>
    <w:rsid w:val="002B0D1C"/>
    <w:rsid w:val="002B11EA"/>
    <w:rsid w:val="002B188C"/>
    <w:rsid w:val="002B2342"/>
    <w:rsid w:val="002B2DB4"/>
    <w:rsid w:val="002B2DFB"/>
    <w:rsid w:val="002B33EE"/>
    <w:rsid w:val="002B3C03"/>
    <w:rsid w:val="002B43C9"/>
    <w:rsid w:val="002B4AF9"/>
    <w:rsid w:val="002B5F01"/>
    <w:rsid w:val="002B673A"/>
    <w:rsid w:val="002B6871"/>
    <w:rsid w:val="002B6A7F"/>
    <w:rsid w:val="002B6E5A"/>
    <w:rsid w:val="002B7434"/>
    <w:rsid w:val="002B7719"/>
    <w:rsid w:val="002B7900"/>
    <w:rsid w:val="002C0DAF"/>
    <w:rsid w:val="002C0DF1"/>
    <w:rsid w:val="002C14AB"/>
    <w:rsid w:val="002C18D9"/>
    <w:rsid w:val="002C1CE0"/>
    <w:rsid w:val="002C1D34"/>
    <w:rsid w:val="002C1D8D"/>
    <w:rsid w:val="002C1E67"/>
    <w:rsid w:val="002C2576"/>
    <w:rsid w:val="002C26FC"/>
    <w:rsid w:val="002C2E91"/>
    <w:rsid w:val="002C4772"/>
    <w:rsid w:val="002C4BB3"/>
    <w:rsid w:val="002C509F"/>
    <w:rsid w:val="002C52EA"/>
    <w:rsid w:val="002C54DD"/>
    <w:rsid w:val="002C582A"/>
    <w:rsid w:val="002C60FC"/>
    <w:rsid w:val="002C643A"/>
    <w:rsid w:val="002C64E3"/>
    <w:rsid w:val="002C6AD9"/>
    <w:rsid w:val="002C75A5"/>
    <w:rsid w:val="002C7E81"/>
    <w:rsid w:val="002D017C"/>
    <w:rsid w:val="002D0644"/>
    <w:rsid w:val="002D070A"/>
    <w:rsid w:val="002D08C2"/>
    <w:rsid w:val="002D0D51"/>
    <w:rsid w:val="002D14A8"/>
    <w:rsid w:val="002D1510"/>
    <w:rsid w:val="002D1978"/>
    <w:rsid w:val="002D2D3D"/>
    <w:rsid w:val="002D3E26"/>
    <w:rsid w:val="002D4E1C"/>
    <w:rsid w:val="002D550F"/>
    <w:rsid w:val="002D7531"/>
    <w:rsid w:val="002E0AB7"/>
    <w:rsid w:val="002E1100"/>
    <w:rsid w:val="002E1126"/>
    <w:rsid w:val="002E1865"/>
    <w:rsid w:val="002E1F90"/>
    <w:rsid w:val="002E2C0B"/>
    <w:rsid w:val="002E2CC0"/>
    <w:rsid w:val="002E35AA"/>
    <w:rsid w:val="002E38FB"/>
    <w:rsid w:val="002E3C3A"/>
    <w:rsid w:val="002E482F"/>
    <w:rsid w:val="002E4D8B"/>
    <w:rsid w:val="002E4E12"/>
    <w:rsid w:val="002E6D85"/>
    <w:rsid w:val="002E6E51"/>
    <w:rsid w:val="002E7CE4"/>
    <w:rsid w:val="002F2016"/>
    <w:rsid w:val="002F23EB"/>
    <w:rsid w:val="002F33DA"/>
    <w:rsid w:val="002F33F6"/>
    <w:rsid w:val="002F3805"/>
    <w:rsid w:val="002F3D41"/>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07DB6"/>
    <w:rsid w:val="00310419"/>
    <w:rsid w:val="00310444"/>
    <w:rsid w:val="003104FE"/>
    <w:rsid w:val="00310A20"/>
    <w:rsid w:val="0031101F"/>
    <w:rsid w:val="003117EE"/>
    <w:rsid w:val="00311D74"/>
    <w:rsid w:val="00312115"/>
    <w:rsid w:val="00312C94"/>
    <w:rsid w:val="00312F19"/>
    <w:rsid w:val="0031325B"/>
    <w:rsid w:val="003135C8"/>
    <w:rsid w:val="003137C2"/>
    <w:rsid w:val="00313DB2"/>
    <w:rsid w:val="00314094"/>
    <w:rsid w:val="0031503C"/>
    <w:rsid w:val="003158B6"/>
    <w:rsid w:val="0031638B"/>
    <w:rsid w:val="0031686E"/>
    <w:rsid w:val="003202D0"/>
    <w:rsid w:val="00320933"/>
    <w:rsid w:val="00321187"/>
    <w:rsid w:val="00321328"/>
    <w:rsid w:val="00321C22"/>
    <w:rsid w:val="00321EAF"/>
    <w:rsid w:val="00322DF5"/>
    <w:rsid w:val="0032310C"/>
    <w:rsid w:val="003239D9"/>
    <w:rsid w:val="003242B7"/>
    <w:rsid w:val="00324795"/>
    <w:rsid w:val="00325216"/>
    <w:rsid w:val="00325ADA"/>
    <w:rsid w:val="00325E95"/>
    <w:rsid w:val="00326560"/>
    <w:rsid w:val="00326628"/>
    <w:rsid w:val="00327A16"/>
    <w:rsid w:val="00327FA4"/>
    <w:rsid w:val="003305E5"/>
    <w:rsid w:val="00330ACB"/>
    <w:rsid w:val="0033111F"/>
    <w:rsid w:val="003311DF"/>
    <w:rsid w:val="003317C9"/>
    <w:rsid w:val="00331A74"/>
    <w:rsid w:val="00332ADE"/>
    <w:rsid w:val="00332CE1"/>
    <w:rsid w:val="00333ADA"/>
    <w:rsid w:val="00333F03"/>
    <w:rsid w:val="00334305"/>
    <w:rsid w:val="0033497B"/>
    <w:rsid w:val="00334988"/>
    <w:rsid w:val="00334B38"/>
    <w:rsid w:val="00340901"/>
    <w:rsid w:val="00341F44"/>
    <w:rsid w:val="003432CA"/>
    <w:rsid w:val="00343875"/>
    <w:rsid w:val="00343C7F"/>
    <w:rsid w:val="003440A2"/>
    <w:rsid w:val="003442A4"/>
    <w:rsid w:val="003461D6"/>
    <w:rsid w:val="00346ED4"/>
    <w:rsid w:val="00346EEE"/>
    <w:rsid w:val="00347FD9"/>
    <w:rsid w:val="00350120"/>
    <w:rsid w:val="0035152C"/>
    <w:rsid w:val="00351C75"/>
    <w:rsid w:val="00351D5B"/>
    <w:rsid w:val="003533FB"/>
    <w:rsid w:val="0035440C"/>
    <w:rsid w:val="00354731"/>
    <w:rsid w:val="00354754"/>
    <w:rsid w:val="00354C99"/>
    <w:rsid w:val="003558AD"/>
    <w:rsid w:val="00355F5D"/>
    <w:rsid w:val="003566F0"/>
    <w:rsid w:val="003568FA"/>
    <w:rsid w:val="0035695F"/>
    <w:rsid w:val="00356F14"/>
    <w:rsid w:val="00357BFB"/>
    <w:rsid w:val="0036063A"/>
    <w:rsid w:val="003617A2"/>
    <w:rsid w:val="0036191D"/>
    <w:rsid w:val="003619E4"/>
    <w:rsid w:val="00361BFA"/>
    <w:rsid w:val="00361C7A"/>
    <w:rsid w:val="00361F0E"/>
    <w:rsid w:val="00362C5B"/>
    <w:rsid w:val="00363175"/>
    <w:rsid w:val="003638E5"/>
    <w:rsid w:val="00363962"/>
    <w:rsid w:val="00363D9F"/>
    <w:rsid w:val="003655F9"/>
    <w:rsid w:val="00365BD4"/>
    <w:rsid w:val="00366FC5"/>
    <w:rsid w:val="00367F18"/>
    <w:rsid w:val="00367F33"/>
    <w:rsid w:val="003711AE"/>
    <w:rsid w:val="00371267"/>
    <w:rsid w:val="00371D54"/>
    <w:rsid w:val="0037207E"/>
    <w:rsid w:val="00372AA6"/>
    <w:rsid w:val="00373A43"/>
    <w:rsid w:val="00374114"/>
    <w:rsid w:val="0037488E"/>
    <w:rsid w:val="00374CC1"/>
    <w:rsid w:val="003751C0"/>
    <w:rsid w:val="003757A6"/>
    <w:rsid w:val="0037594D"/>
    <w:rsid w:val="0037712E"/>
    <w:rsid w:val="003805A4"/>
    <w:rsid w:val="00380E86"/>
    <w:rsid w:val="00380F4E"/>
    <w:rsid w:val="00380FC3"/>
    <w:rsid w:val="0038281F"/>
    <w:rsid w:val="00382D19"/>
    <w:rsid w:val="0038380E"/>
    <w:rsid w:val="00383C22"/>
    <w:rsid w:val="00384CE4"/>
    <w:rsid w:val="003851EE"/>
    <w:rsid w:val="003852D4"/>
    <w:rsid w:val="00385599"/>
    <w:rsid w:val="00386542"/>
    <w:rsid w:val="00386A45"/>
    <w:rsid w:val="0038709B"/>
    <w:rsid w:val="00387F01"/>
    <w:rsid w:val="00390F05"/>
    <w:rsid w:val="00391625"/>
    <w:rsid w:val="00391C4C"/>
    <w:rsid w:val="00392645"/>
    <w:rsid w:val="00392745"/>
    <w:rsid w:val="00392C5E"/>
    <w:rsid w:val="00392F66"/>
    <w:rsid w:val="003933A8"/>
    <w:rsid w:val="0039381B"/>
    <w:rsid w:val="00393846"/>
    <w:rsid w:val="00393CCD"/>
    <w:rsid w:val="00394D28"/>
    <w:rsid w:val="003953B8"/>
    <w:rsid w:val="0039593B"/>
    <w:rsid w:val="00396268"/>
    <w:rsid w:val="003964BA"/>
    <w:rsid w:val="0039685B"/>
    <w:rsid w:val="00397444"/>
    <w:rsid w:val="00397471"/>
    <w:rsid w:val="003974F0"/>
    <w:rsid w:val="0039755D"/>
    <w:rsid w:val="00397FC3"/>
    <w:rsid w:val="003A04F2"/>
    <w:rsid w:val="003A061E"/>
    <w:rsid w:val="003A064E"/>
    <w:rsid w:val="003A34F0"/>
    <w:rsid w:val="003A54CC"/>
    <w:rsid w:val="003A5FD5"/>
    <w:rsid w:val="003A5FF7"/>
    <w:rsid w:val="003A612F"/>
    <w:rsid w:val="003A66A8"/>
    <w:rsid w:val="003A769A"/>
    <w:rsid w:val="003A7FF2"/>
    <w:rsid w:val="003B0466"/>
    <w:rsid w:val="003B087C"/>
    <w:rsid w:val="003B0E20"/>
    <w:rsid w:val="003B1189"/>
    <w:rsid w:val="003B13C3"/>
    <w:rsid w:val="003B147A"/>
    <w:rsid w:val="003B1B99"/>
    <w:rsid w:val="003B1C8E"/>
    <w:rsid w:val="003B1EB6"/>
    <w:rsid w:val="003B1F76"/>
    <w:rsid w:val="003B2AF4"/>
    <w:rsid w:val="003B2DCE"/>
    <w:rsid w:val="003B415F"/>
    <w:rsid w:val="003B454B"/>
    <w:rsid w:val="003B4779"/>
    <w:rsid w:val="003B5957"/>
    <w:rsid w:val="003C0659"/>
    <w:rsid w:val="003C0708"/>
    <w:rsid w:val="003C0A6F"/>
    <w:rsid w:val="003C241E"/>
    <w:rsid w:val="003C268A"/>
    <w:rsid w:val="003C2D81"/>
    <w:rsid w:val="003C2E40"/>
    <w:rsid w:val="003C3873"/>
    <w:rsid w:val="003C3991"/>
    <w:rsid w:val="003C4992"/>
    <w:rsid w:val="003C4A05"/>
    <w:rsid w:val="003C4A5E"/>
    <w:rsid w:val="003C5B0F"/>
    <w:rsid w:val="003C5B17"/>
    <w:rsid w:val="003C6966"/>
    <w:rsid w:val="003C6E1C"/>
    <w:rsid w:val="003C72F3"/>
    <w:rsid w:val="003D0706"/>
    <w:rsid w:val="003D0C84"/>
    <w:rsid w:val="003D1459"/>
    <w:rsid w:val="003D1B6D"/>
    <w:rsid w:val="003D1D6C"/>
    <w:rsid w:val="003D1EEA"/>
    <w:rsid w:val="003D2858"/>
    <w:rsid w:val="003D361D"/>
    <w:rsid w:val="003D3788"/>
    <w:rsid w:val="003D4064"/>
    <w:rsid w:val="003D469B"/>
    <w:rsid w:val="003D57A4"/>
    <w:rsid w:val="003D5AB9"/>
    <w:rsid w:val="003D6A4B"/>
    <w:rsid w:val="003D71A8"/>
    <w:rsid w:val="003D7C25"/>
    <w:rsid w:val="003E0401"/>
    <w:rsid w:val="003E05F4"/>
    <w:rsid w:val="003E066D"/>
    <w:rsid w:val="003E07FC"/>
    <w:rsid w:val="003E08E0"/>
    <w:rsid w:val="003E0F21"/>
    <w:rsid w:val="003E2542"/>
    <w:rsid w:val="003E3592"/>
    <w:rsid w:val="003E3DD6"/>
    <w:rsid w:val="003E3DE6"/>
    <w:rsid w:val="003E48FC"/>
    <w:rsid w:val="003E5642"/>
    <w:rsid w:val="003E5716"/>
    <w:rsid w:val="003E5F5C"/>
    <w:rsid w:val="003E67F0"/>
    <w:rsid w:val="003E726E"/>
    <w:rsid w:val="003E7482"/>
    <w:rsid w:val="003E7C47"/>
    <w:rsid w:val="003E7E2A"/>
    <w:rsid w:val="003F097B"/>
    <w:rsid w:val="003F0AFB"/>
    <w:rsid w:val="003F0CD2"/>
    <w:rsid w:val="003F4157"/>
    <w:rsid w:val="003F48CF"/>
    <w:rsid w:val="003F4F46"/>
    <w:rsid w:val="003F64BC"/>
    <w:rsid w:val="003F7019"/>
    <w:rsid w:val="003F731F"/>
    <w:rsid w:val="003F74D1"/>
    <w:rsid w:val="003F7874"/>
    <w:rsid w:val="003F7976"/>
    <w:rsid w:val="003F7C4E"/>
    <w:rsid w:val="0040081B"/>
    <w:rsid w:val="004008C7"/>
    <w:rsid w:val="00400AEE"/>
    <w:rsid w:val="00401315"/>
    <w:rsid w:val="00402227"/>
    <w:rsid w:val="004029CE"/>
    <w:rsid w:val="004035D3"/>
    <w:rsid w:val="00404CB7"/>
    <w:rsid w:val="00405A4B"/>
    <w:rsid w:val="00405B8E"/>
    <w:rsid w:val="00406C4B"/>
    <w:rsid w:val="00406D36"/>
    <w:rsid w:val="00407783"/>
    <w:rsid w:val="00407C6B"/>
    <w:rsid w:val="00410120"/>
    <w:rsid w:val="004108B2"/>
    <w:rsid w:val="00410C1A"/>
    <w:rsid w:val="00410F86"/>
    <w:rsid w:val="00411629"/>
    <w:rsid w:val="00413A5A"/>
    <w:rsid w:val="004148BF"/>
    <w:rsid w:val="004149B2"/>
    <w:rsid w:val="00415D82"/>
    <w:rsid w:val="004173E5"/>
    <w:rsid w:val="004177B3"/>
    <w:rsid w:val="00417F48"/>
    <w:rsid w:val="00420723"/>
    <w:rsid w:val="0042145D"/>
    <w:rsid w:val="004215E7"/>
    <w:rsid w:val="0042172A"/>
    <w:rsid w:val="00421806"/>
    <w:rsid w:val="00422611"/>
    <w:rsid w:val="00422F47"/>
    <w:rsid w:val="0042520D"/>
    <w:rsid w:val="00425A0C"/>
    <w:rsid w:val="00425AFE"/>
    <w:rsid w:val="00426B8C"/>
    <w:rsid w:val="00426FB1"/>
    <w:rsid w:val="004270AD"/>
    <w:rsid w:val="0042735E"/>
    <w:rsid w:val="0042784F"/>
    <w:rsid w:val="00430738"/>
    <w:rsid w:val="00430B7E"/>
    <w:rsid w:val="00431F73"/>
    <w:rsid w:val="00433704"/>
    <w:rsid w:val="00433807"/>
    <w:rsid w:val="0043384D"/>
    <w:rsid w:val="00434FF7"/>
    <w:rsid w:val="00434FFE"/>
    <w:rsid w:val="0043562C"/>
    <w:rsid w:val="004357E1"/>
    <w:rsid w:val="00436A66"/>
    <w:rsid w:val="00436E22"/>
    <w:rsid w:val="004370CD"/>
    <w:rsid w:val="00441DBA"/>
    <w:rsid w:val="00441E39"/>
    <w:rsid w:val="004422D7"/>
    <w:rsid w:val="004423E9"/>
    <w:rsid w:val="004433C3"/>
    <w:rsid w:val="00443B19"/>
    <w:rsid w:val="00444277"/>
    <w:rsid w:val="004442A5"/>
    <w:rsid w:val="0044445B"/>
    <w:rsid w:val="004447B7"/>
    <w:rsid w:val="00445177"/>
    <w:rsid w:val="00445180"/>
    <w:rsid w:val="00445DC6"/>
    <w:rsid w:val="00446DE2"/>
    <w:rsid w:val="00447DD0"/>
    <w:rsid w:val="004500F5"/>
    <w:rsid w:val="00450374"/>
    <w:rsid w:val="00451061"/>
    <w:rsid w:val="004510AB"/>
    <w:rsid w:val="00451AE5"/>
    <w:rsid w:val="00451F1F"/>
    <w:rsid w:val="0045263B"/>
    <w:rsid w:val="00453255"/>
    <w:rsid w:val="004538DC"/>
    <w:rsid w:val="0045392F"/>
    <w:rsid w:val="00453944"/>
    <w:rsid w:val="00454585"/>
    <w:rsid w:val="0045481E"/>
    <w:rsid w:val="00454955"/>
    <w:rsid w:val="00456031"/>
    <w:rsid w:val="004564B1"/>
    <w:rsid w:val="00456518"/>
    <w:rsid w:val="00456E09"/>
    <w:rsid w:val="00457060"/>
    <w:rsid w:val="00457818"/>
    <w:rsid w:val="0046046F"/>
    <w:rsid w:val="00460513"/>
    <w:rsid w:val="00460702"/>
    <w:rsid w:val="004608EF"/>
    <w:rsid w:val="00460E12"/>
    <w:rsid w:val="00460ECC"/>
    <w:rsid w:val="004618EF"/>
    <w:rsid w:val="00461931"/>
    <w:rsid w:val="00461CAB"/>
    <w:rsid w:val="0046251F"/>
    <w:rsid w:val="00463339"/>
    <w:rsid w:val="00463398"/>
    <w:rsid w:val="004635C8"/>
    <w:rsid w:val="00463858"/>
    <w:rsid w:val="00464124"/>
    <w:rsid w:val="00464376"/>
    <w:rsid w:val="00464699"/>
    <w:rsid w:val="00470C30"/>
    <w:rsid w:val="00471423"/>
    <w:rsid w:val="0047168B"/>
    <w:rsid w:val="00471ADA"/>
    <w:rsid w:val="004724AA"/>
    <w:rsid w:val="00472F98"/>
    <w:rsid w:val="004747CC"/>
    <w:rsid w:val="00474FCE"/>
    <w:rsid w:val="00475F99"/>
    <w:rsid w:val="00476B9F"/>
    <w:rsid w:val="0048030A"/>
    <w:rsid w:val="00480784"/>
    <w:rsid w:val="00480BAA"/>
    <w:rsid w:val="004812FB"/>
    <w:rsid w:val="004816D1"/>
    <w:rsid w:val="0048201B"/>
    <w:rsid w:val="00482431"/>
    <w:rsid w:val="00482559"/>
    <w:rsid w:val="004825DD"/>
    <w:rsid w:val="00482B6F"/>
    <w:rsid w:val="00484603"/>
    <w:rsid w:val="00484648"/>
    <w:rsid w:val="00484B9F"/>
    <w:rsid w:val="0048621A"/>
    <w:rsid w:val="004864E9"/>
    <w:rsid w:val="00486580"/>
    <w:rsid w:val="00486A5B"/>
    <w:rsid w:val="00486DD5"/>
    <w:rsid w:val="00486E98"/>
    <w:rsid w:val="00487275"/>
    <w:rsid w:val="004872DB"/>
    <w:rsid w:val="0048740B"/>
    <w:rsid w:val="004900A4"/>
    <w:rsid w:val="00490C46"/>
    <w:rsid w:val="0049152E"/>
    <w:rsid w:val="004915A1"/>
    <w:rsid w:val="004915FC"/>
    <w:rsid w:val="004918A4"/>
    <w:rsid w:val="00492F35"/>
    <w:rsid w:val="00492FCD"/>
    <w:rsid w:val="00493C4C"/>
    <w:rsid w:val="004952C2"/>
    <w:rsid w:val="004953F9"/>
    <w:rsid w:val="004954C2"/>
    <w:rsid w:val="004959F0"/>
    <w:rsid w:val="00495F70"/>
    <w:rsid w:val="00496B44"/>
    <w:rsid w:val="00497107"/>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03BA"/>
    <w:rsid w:val="004B13D5"/>
    <w:rsid w:val="004B1D66"/>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BA"/>
    <w:rsid w:val="004C47E5"/>
    <w:rsid w:val="004C4B20"/>
    <w:rsid w:val="004C71D2"/>
    <w:rsid w:val="004C7631"/>
    <w:rsid w:val="004C774A"/>
    <w:rsid w:val="004D0359"/>
    <w:rsid w:val="004D03C7"/>
    <w:rsid w:val="004D15C3"/>
    <w:rsid w:val="004D15D3"/>
    <w:rsid w:val="004D1B71"/>
    <w:rsid w:val="004D2088"/>
    <w:rsid w:val="004D2E4C"/>
    <w:rsid w:val="004D3029"/>
    <w:rsid w:val="004D3610"/>
    <w:rsid w:val="004D4F1D"/>
    <w:rsid w:val="004D57B2"/>
    <w:rsid w:val="004D6CB7"/>
    <w:rsid w:val="004D7129"/>
    <w:rsid w:val="004E0AE6"/>
    <w:rsid w:val="004E0BEA"/>
    <w:rsid w:val="004E261D"/>
    <w:rsid w:val="004E360E"/>
    <w:rsid w:val="004E386F"/>
    <w:rsid w:val="004E3A93"/>
    <w:rsid w:val="004E3F39"/>
    <w:rsid w:val="004E42B8"/>
    <w:rsid w:val="004E4778"/>
    <w:rsid w:val="004E484C"/>
    <w:rsid w:val="004E5BD4"/>
    <w:rsid w:val="004E5C8F"/>
    <w:rsid w:val="004E6701"/>
    <w:rsid w:val="004E797F"/>
    <w:rsid w:val="004F025D"/>
    <w:rsid w:val="004F02F9"/>
    <w:rsid w:val="004F154D"/>
    <w:rsid w:val="004F1CF9"/>
    <w:rsid w:val="004F1D57"/>
    <w:rsid w:val="004F2136"/>
    <w:rsid w:val="004F2997"/>
    <w:rsid w:val="004F3512"/>
    <w:rsid w:val="004F3EB6"/>
    <w:rsid w:val="004F4802"/>
    <w:rsid w:val="004F48DC"/>
    <w:rsid w:val="004F5485"/>
    <w:rsid w:val="004F618A"/>
    <w:rsid w:val="004F69A2"/>
    <w:rsid w:val="00500A66"/>
    <w:rsid w:val="005013BF"/>
    <w:rsid w:val="005013FE"/>
    <w:rsid w:val="00501703"/>
    <w:rsid w:val="005049AD"/>
    <w:rsid w:val="00504E89"/>
    <w:rsid w:val="00505B73"/>
    <w:rsid w:val="00505EE1"/>
    <w:rsid w:val="0050604F"/>
    <w:rsid w:val="0050707C"/>
    <w:rsid w:val="00510069"/>
    <w:rsid w:val="005100DC"/>
    <w:rsid w:val="005102F9"/>
    <w:rsid w:val="00512771"/>
    <w:rsid w:val="005141D8"/>
    <w:rsid w:val="005143C9"/>
    <w:rsid w:val="00514AC3"/>
    <w:rsid w:val="005165FA"/>
    <w:rsid w:val="00522A4F"/>
    <w:rsid w:val="00523092"/>
    <w:rsid w:val="005235D9"/>
    <w:rsid w:val="00524493"/>
    <w:rsid w:val="00524866"/>
    <w:rsid w:val="0052498A"/>
    <w:rsid w:val="00525635"/>
    <w:rsid w:val="00526D29"/>
    <w:rsid w:val="0052746E"/>
    <w:rsid w:val="00527FEA"/>
    <w:rsid w:val="005307A2"/>
    <w:rsid w:val="00530C67"/>
    <w:rsid w:val="005312B5"/>
    <w:rsid w:val="00531CAC"/>
    <w:rsid w:val="005322A2"/>
    <w:rsid w:val="005329ED"/>
    <w:rsid w:val="00533271"/>
    <w:rsid w:val="005349FF"/>
    <w:rsid w:val="00534E32"/>
    <w:rsid w:val="005354D3"/>
    <w:rsid w:val="005354F9"/>
    <w:rsid w:val="00536138"/>
    <w:rsid w:val="005362BD"/>
    <w:rsid w:val="00536EDD"/>
    <w:rsid w:val="00536FBE"/>
    <w:rsid w:val="005371F4"/>
    <w:rsid w:val="00540E2A"/>
    <w:rsid w:val="00540F85"/>
    <w:rsid w:val="00541F53"/>
    <w:rsid w:val="0054255F"/>
    <w:rsid w:val="00543637"/>
    <w:rsid w:val="00544524"/>
    <w:rsid w:val="00544BDC"/>
    <w:rsid w:val="005451EB"/>
    <w:rsid w:val="005454DB"/>
    <w:rsid w:val="005455BD"/>
    <w:rsid w:val="0054696B"/>
    <w:rsid w:val="00547808"/>
    <w:rsid w:val="00550A19"/>
    <w:rsid w:val="00550C03"/>
    <w:rsid w:val="00552906"/>
    <w:rsid w:val="00553605"/>
    <w:rsid w:val="00553D85"/>
    <w:rsid w:val="00553DE9"/>
    <w:rsid w:val="00555593"/>
    <w:rsid w:val="005555E4"/>
    <w:rsid w:val="00555AA8"/>
    <w:rsid w:val="00555B14"/>
    <w:rsid w:val="005568BE"/>
    <w:rsid w:val="00556949"/>
    <w:rsid w:val="005571A9"/>
    <w:rsid w:val="005608AB"/>
    <w:rsid w:val="00560B0D"/>
    <w:rsid w:val="00561188"/>
    <w:rsid w:val="005615EF"/>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2D2E"/>
    <w:rsid w:val="0057302C"/>
    <w:rsid w:val="005737AE"/>
    <w:rsid w:val="0057426F"/>
    <w:rsid w:val="00574EF8"/>
    <w:rsid w:val="00575566"/>
    <w:rsid w:val="00575ABB"/>
    <w:rsid w:val="00576EDB"/>
    <w:rsid w:val="0058070F"/>
    <w:rsid w:val="00580D5C"/>
    <w:rsid w:val="00580EBD"/>
    <w:rsid w:val="00581864"/>
    <w:rsid w:val="00581937"/>
    <w:rsid w:val="00581DEE"/>
    <w:rsid w:val="00581E90"/>
    <w:rsid w:val="00582177"/>
    <w:rsid w:val="00582430"/>
    <w:rsid w:val="00582EFE"/>
    <w:rsid w:val="00582FCA"/>
    <w:rsid w:val="00582FD3"/>
    <w:rsid w:val="0058372D"/>
    <w:rsid w:val="005838C2"/>
    <w:rsid w:val="00585726"/>
    <w:rsid w:val="00585CE0"/>
    <w:rsid w:val="0058634E"/>
    <w:rsid w:val="00586E50"/>
    <w:rsid w:val="00587695"/>
    <w:rsid w:val="00590096"/>
    <w:rsid w:val="005900F0"/>
    <w:rsid w:val="00590577"/>
    <w:rsid w:val="00590BC4"/>
    <w:rsid w:val="00590C0E"/>
    <w:rsid w:val="00590D3F"/>
    <w:rsid w:val="00591EF7"/>
    <w:rsid w:val="00592184"/>
    <w:rsid w:val="005936A9"/>
    <w:rsid w:val="005937DE"/>
    <w:rsid w:val="00593A40"/>
    <w:rsid w:val="0059408B"/>
    <w:rsid w:val="00594E34"/>
    <w:rsid w:val="0059598E"/>
    <w:rsid w:val="00596127"/>
    <w:rsid w:val="00596A57"/>
    <w:rsid w:val="0059724A"/>
    <w:rsid w:val="00597B1E"/>
    <w:rsid w:val="00597D3E"/>
    <w:rsid w:val="00597E48"/>
    <w:rsid w:val="005A0583"/>
    <w:rsid w:val="005A0659"/>
    <w:rsid w:val="005A0922"/>
    <w:rsid w:val="005A16E9"/>
    <w:rsid w:val="005A1A26"/>
    <w:rsid w:val="005A1B10"/>
    <w:rsid w:val="005A28CE"/>
    <w:rsid w:val="005A3583"/>
    <w:rsid w:val="005A3666"/>
    <w:rsid w:val="005A39AD"/>
    <w:rsid w:val="005A3B19"/>
    <w:rsid w:val="005A3C01"/>
    <w:rsid w:val="005A413D"/>
    <w:rsid w:val="005A5484"/>
    <w:rsid w:val="005A5CAF"/>
    <w:rsid w:val="005A6538"/>
    <w:rsid w:val="005A6A68"/>
    <w:rsid w:val="005A6F75"/>
    <w:rsid w:val="005A7AF8"/>
    <w:rsid w:val="005A7D38"/>
    <w:rsid w:val="005A7E81"/>
    <w:rsid w:val="005B04D1"/>
    <w:rsid w:val="005B1394"/>
    <w:rsid w:val="005B1451"/>
    <w:rsid w:val="005B1881"/>
    <w:rsid w:val="005B18B6"/>
    <w:rsid w:val="005B1900"/>
    <w:rsid w:val="005B238A"/>
    <w:rsid w:val="005B2CB9"/>
    <w:rsid w:val="005B3D53"/>
    <w:rsid w:val="005B46E1"/>
    <w:rsid w:val="005B471B"/>
    <w:rsid w:val="005B49A9"/>
    <w:rsid w:val="005B4D43"/>
    <w:rsid w:val="005B4DD8"/>
    <w:rsid w:val="005B5F31"/>
    <w:rsid w:val="005B5F7C"/>
    <w:rsid w:val="005B6FE8"/>
    <w:rsid w:val="005B7C50"/>
    <w:rsid w:val="005B7E7E"/>
    <w:rsid w:val="005C0293"/>
    <w:rsid w:val="005C03AA"/>
    <w:rsid w:val="005C0B1E"/>
    <w:rsid w:val="005C14E2"/>
    <w:rsid w:val="005C1714"/>
    <w:rsid w:val="005C1F6B"/>
    <w:rsid w:val="005C1FD6"/>
    <w:rsid w:val="005C30A8"/>
    <w:rsid w:val="005C39D5"/>
    <w:rsid w:val="005C4BBA"/>
    <w:rsid w:val="005C4F08"/>
    <w:rsid w:val="005C5AB9"/>
    <w:rsid w:val="005C64EA"/>
    <w:rsid w:val="005C7D35"/>
    <w:rsid w:val="005C7D39"/>
    <w:rsid w:val="005C7D98"/>
    <w:rsid w:val="005C7FB6"/>
    <w:rsid w:val="005D0A9D"/>
    <w:rsid w:val="005D0D39"/>
    <w:rsid w:val="005D1287"/>
    <w:rsid w:val="005D1414"/>
    <w:rsid w:val="005D1A06"/>
    <w:rsid w:val="005D257B"/>
    <w:rsid w:val="005D26D8"/>
    <w:rsid w:val="005D29B7"/>
    <w:rsid w:val="005D2DB0"/>
    <w:rsid w:val="005D34CD"/>
    <w:rsid w:val="005D353A"/>
    <w:rsid w:val="005D37F7"/>
    <w:rsid w:val="005D42DE"/>
    <w:rsid w:val="005D4C48"/>
    <w:rsid w:val="005D4F91"/>
    <w:rsid w:val="005D500D"/>
    <w:rsid w:val="005D509C"/>
    <w:rsid w:val="005D50B8"/>
    <w:rsid w:val="005D56C8"/>
    <w:rsid w:val="005D6AD5"/>
    <w:rsid w:val="005D6BD7"/>
    <w:rsid w:val="005D6E82"/>
    <w:rsid w:val="005E083D"/>
    <w:rsid w:val="005E1E59"/>
    <w:rsid w:val="005E23DC"/>
    <w:rsid w:val="005E2FEC"/>
    <w:rsid w:val="005E37DE"/>
    <w:rsid w:val="005E4905"/>
    <w:rsid w:val="005E5CE0"/>
    <w:rsid w:val="005E6612"/>
    <w:rsid w:val="005E738B"/>
    <w:rsid w:val="005E7EDE"/>
    <w:rsid w:val="005F0E80"/>
    <w:rsid w:val="005F109A"/>
    <w:rsid w:val="005F10D6"/>
    <w:rsid w:val="005F180D"/>
    <w:rsid w:val="005F3561"/>
    <w:rsid w:val="005F5550"/>
    <w:rsid w:val="005F65F4"/>
    <w:rsid w:val="005F6A52"/>
    <w:rsid w:val="005F6F03"/>
    <w:rsid w:val="005F757C"/>
    <w:rsid w:val="00600834"/>
    <w:rsid w:val="00601367"/>
    <w:rsid w:val="00601822"/>
    <w:rsid w:val="00601BA4"/>
    <w:rsid w:val="00601D09"/>
    <w:rsid w:val="0060276C"/>
    <w:rsid w:val="00602DED"/>
    <w:rsid w:val="00603563"/>
    <w:rsid w:val="00604128"/>
    <w:rsid w:val="00606098"/>
    <w:rsid w:val="00606424"/>
    <w:rsid w:val="00606EA4"/>
    <w:rsid w:val="006074D2"/>
    <w:rsid w:val="006106FC"/>
    <w:rsid w:val="00610DD8"/>
    <w:rsid w:val="00610E6A"/>
    <w:rsid w:val="0061108C"/>
    <w:rsid w:val="0061163A"/>
    <w:rsid w:val="0061171D"/>
    <w:rsid w:val="00611A8C"/>
    <w:rsid w:val="00611CA1"/>
    <w:rsid w:val="0061239A"/>
    <w:rsid w:val="00612403"/>
    <w:rsid w:val="00612867"/>
    <w:rsid w:val="0061353E"/>
    <w:rsid w:val="00613A30"/>
    <w:rsid w:val="0061432D"/>
    <w:rsid w:val="00614445"/>
    <w:rsid w:val="0061472A"/>
    <w:rsid w:val="00614A2D"/>
    <w:rsid w:val="00614A93"/>
    <w:rsid w:val="00615566"/>
    <w:rsid w:val="00615C2A"/>
    <w:rsid w:val="00616026"/>
    <w:rsid w:val="006163EC"/>
    <w:rsid w:val="0061653A"/>
    <w:rsid w:val="00617686"/>
    <w:rsid w:val="00618D19"/>
    <w:rsid w:val="006204F3"/>
    <w:rsid w:val="006210F9"/>
    <w:rsid w:val="006229A5"/>
    <w:rsid w:val="00623269"/>
    <w:rsid w:val="006237DE"/>
    <w:rsid w:val="00623C3A"/>
    <w:rsid w:val="00624199"/>
    <w:rsid w:val="00624B1C"/>
    <w:rsid w:val="00625789"/>
    <w:rsid w:val="00625830"/>
    <w:rsid w:val="006269D8"/>
    <w:rsid w:val="00627029"/>
    <w:rsid w:val="006277F8"/>
    <w:rsid w:val="00631392"/>
    <w:rsid w:val="00631507"/>
    <w:rsid w:val="00631F89"/>
    <w:rsid w:val="0063225D"/>
    <w:rsid w:val="006331F5"/>
    <w:rsid w:val="0063360A"/>
    <w:rsid w:val="0063388B"/>
    <w:rsid w:val="006338CA"/>
    <w:rsid w:val="00633DBC"/>
    <w:rsid w:val="00635967"/>
    <w:rsid w:val="00635B3C"/>
    <w:rsid w:val="0063665B"/>
    <w:rsid w:val="006367CF"/>
    <w:rsid w:val="00637F3F"/>
    <w:rsid w:val="00637FC6"/>
    <w:rsid w:val="006419EE"/>
    <w:rsid w:val="00641C5F"/>
    <w:rsid w:val="00643C81"/>
    <w:rsid w:val="00644463"/>
    <w:rsid w:val="00644755"/>
    <w:rsid w:val="00644CE7"/>
    <w:rsid w:val="00644E8F"/>
    <w:rsid w:val="0064532F"/>
    <w:rsid w:val="0064561C"/>
    <w:rsid w:val="006464E8"/>
    <w:rsid w:val="00646594"/>
    <w:rsid w:val="006467C5"/>
    <w:rsid w:val="00646A25"/>
    <w:rsid w:val="00647000"/>
    <w:rsid w:val="006474E6"/>
    <w:rsid w:val="00647696"/>
    <w:rsid w:val="00647EAE"/>
    <w:rsid w:val="00650A19"/>
    <w:rsid w:val="00651664"/>
    <w:rsid w:val="00652344"/>
    <w:rsid w:val="00652D5E"/>
    <w:rsid w:val="0065312C"/>
    <w:rsid w:val="0065322E"/>
    <w:rsid w:val="00653992"/>
    <w:rsid w:val="00654DBA"/>
    <w:rsid w:val="006550E5"/>
    <w:rsid w:val="0065541C"/>
    <w:rsid w:val="006564A5"/>
    <w:rsid w:val="006576AD"/>
    <w:rsid w:val="00657A13"/>
    <w:rsid w:val="00657FCA"/>
    <w:rsid w:val="006608D8"/>
    <w:rsid w:val="006615F1"/>
    <w:rsid w:val="00661CE9"/>
    <w:rsid w:val="00661EB6"/>
    <w:rsid w:val="006621BF"/>
    <w:rsid w:val="00662E66"/>
    <w:rsid w:val="006647FD"/>
    <w:rsid w:val="00665844"/>
    <w:rsid w:val="00665994"/>
    <w:rsid w:val="00665B13"/>
    <w:rsid w:val="00665CE7"/>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0012"/>
    <w:rsid w:val="0068109F"/>
    <w:rsid w:val="00681E48"/>
    <w:rsid w:val="00682592"/>
    <w:rsid w:val="00682D89"/>
    <w:rsid w:val="006833E4"/>
    <w:rsid w:val="00683A35"/>
    <w:rsid w:val="00683C27"/>
    <w:rsid w:val="00683C64"/>
    <w:rsid w:val="00683E35"/>
    <w:rsid w:val="00684538"/>
    <w:rsid w:val="00684AEA"/>
    <w:rsid w:val="00685EF2"/>
    <w:rsid w:val="006867A5"/>
    <w:rsid w:val="006870A5"/>
    <w:rsid w:val="00687AB7"/>
    <w:rsid w:val="00690BA2"/>
    <w:rsid w:val="00691147"/>
    <w:rsid w:val="006918CA"/>
    <w:rsid w:val="006924A7"/>
    <w:rsid w:val="006934C1"/>
    <w:rsid w:val="00693BEA"/>
    <w:rsid w:val="00693D4E"/>
    <w:rsid w:val="00694C04"/>
    <w:rsid w:val="0069562B"/>
    <w:rsid w:val="00695C0D"/>
    <w:rsid w:val="00696C76"/>
    <w:rsid w:val="006970A3"/>
    <w:rsid w:val="006972EB"/>
    <w:rsid w:val="00697702"/>
    <w:rsid w:val="0069795C"/>
    <w:rsid w:val="006A016D"/>
    <w:rsid w:val="006A0943"/>
    <w:rsid w:val="006A1313"/>
    <w:rsid w:val="006A152F"/>
    <w:rsid w:val="006A23FE"/>
    <w:rsid w:val="006A282D"/>
    <w:rsid w:val="006A2847"/>
    <w:rsid w:val="006A286E"/>
    <w:rsid w:val="006A3C15"/>
    <w:rsid w:val="006A4794"/>
    <w:rsid w:val="006A4BD7"/>
    <w:rsid w:val="006A4EFA"/>
    <w:rsid w:val="006A55F8"/>
    <w:rsid w:val="006A5BD6"/>
    <w:rsid w:val="006A69DD"/>
    <w:rsid w:val="006A7A9F"/>
    <w:rsid w:val="006A7BB6"/>
    <w:rsid w:val="006B107E"/>
    <w:rsid w:val="006B10A8"/>
    <w:rsid w:val="006B1EAD"/>
    <w:rsid w:val="006B269D"/>
    <w:rsid w:val="006B32CD"/>
    <w:rsid w:val="006B3409"/>
    <w:rsid w:val="006B34DB"/>
    <w:rsid w:val="006B4D6F"/>
    <w:rsid w:val="006B52E4"/>
    <w:rsid w:val="006B5951"/>
    <w:rsid w:val="006B5E77"/>
    <w:rsid w:val="006B66D2"/>
    <w:rsid w:val="006B70D6"/>
    <w:rsid w:val="006C0622"/>
    <w:rsid w:val="006C0C01"/>
    <w:rsid w:val="006C14E2"/>
    <w:rsid w:val="006C1511"/>
    <w:rsid w:val="006C1833"/>
    <w:rsid w:val="006C1A74"/>
    <w:rsid w:val="006C1AE3"/>
    <w:rsid w:val="006C254D"/>
    <w:rsid w:val="006C2DD9"/>
    <w:rsid w:val="006C3014"/>
    <w:rsid w:val="006C3B2E"/>
    <w:rsid w:val="006C3BE8"/>
    <w:rsid w:val="006C41E6"/>
    <w:rsid w:val="006C4C11"/>
    <w:rsid w:val="006C4C88"/>
    <w:rsid w:val="006C4CFF"/>
    <w:rsid w:val="006C54AD"/>
    <w:rsid w:val="006C5644"/>
    <w:rsid w:val="006C58DA"/>
    <w:rsid w:val="006C5B66"/>
    <w:rsid w:val="006C5E73"/>
    <w:rsid w:val="006C6411"/>
    <w:rsid w:val="006C77B0"/>
    <w:rsid w:val="006D1B86"/>
    <w:rsid w:val="006D1C09"/>
    <w:rsid w:val="006D24A0"/>
    <w:rsid w:val="006D3470"/>
    <w:rsid w:val="006D4FF3"/>
    <w:rsid w:val="006D501C"/>
    <w:rsid w:val="006D5085"/>
    <w:rsid w:val="006D62B5"/>
    <w:rsid w:val="006D64F7"/>
    <w:rsid w:val="006D7D4D"/>
    <w:rsid w:val="006E014B"/>
    <w:rsid w:val="006E19D9"/>
    <w:rsid w:val="006E2F99"/>
    <w:rsid w:val="006E40CF"/>
    <w:rsid w:val="006E4BB3"/>
    <w:rsid w:val="006E52A4"/>
    <w:rsid w:val="006E6382"/>
    <w:rsid w:val="006E6D4A"/>
    <w:rsid w:val="006E7ECF"/>
    <w:rsid w:val="006F180B"/>
    <w:rsid w:val="006F203F"/>
    <w:rsid w:val="006F24BF"/>
    <w:rsid w:val="006F2924"/>
    <w:rsid w:val="006F3B29"/>
    <w:rsid w:val="006F427C"/>
    <w:rsid w:val="006F437F"/>
    <w:rsid w:val="006F450E"/>
    <w:rsid w:val="006F4B06"/>
    <w:rsid w:val="006F5115"/>
    <w:rsid w:val="006F517C"/>
    <w:rsid w:val="006F59D6"/>
    <w:rsid w:val="006F5B43"/>
    <w:rsid w:val="006F685C"/>
    <w:rsid w:val="00700266"/>
    <w:rsid w:val="007005CC"/>
    <w:rsid w:val="00700B7D"/>
    <w:rsid w:val="00701430"/>
    <w:rsid w:val="0070186D"/>
    <w:rsid w:val="00702797"/>
    <w:rsid w:val="00702AA3"/>
    <w:rsid w:val="007034F6"/>
    <w:rsid w:val="0070417D"/>
    <w:rsid w:val="0070479F"/>
    <w:rsid w:val="00704AE7"/>
    <w:rsid w:val="00704ED9"/>
    <w:rsid w:val="00705572"/>
    <w:rsid w:val="00705A66"/>
    <w:rsid w:val="00705E8C"/>
    <w:rsid w:val="0070648E"/>
    <w:rsid w:val="0070674B"/>
    <w:rsid w:val="0071135F"/>
    <w:rsid w:val="00711613"/>
    <w:rsid w:val="00711DE7"/>
    <w:rsid w:val="00712885"/>
    <w:rsid w:val="00713174"/>
    <w:rsid w:val="00713915"/>
    <w:rsid w:val="00713E86"/>
    <w:rsid w:val="00713FEA"/>
    <w:rsid w:val="007153FB"/>
    <w:rsid w:val="00717085"/>
    <w:rsid w:val="0071799C"/>
    <w:rsid w:val="007205FF"/>
    <w:rsid w:val="007206E2"/>
    <w:rsid w:val="00721514"/>
    <w:rsid w:val="00721574"/>
    <w:rsid w:val="00723465"/>
    <w:rsid w:val="00724714"/>
    <w:rsid w:val="0072535F"/>
    <w:rsid w:val="00725481"/>
    <w:rsid w:val="00726C8D"/>
    <w:rsid w:val="007271F0"/>
    <w:rsid w:val="007303EF"/>
    <w:rsid w:val="00730424"/>
    <w:rsid w:val="00730BF1"/>
    <w:rsid w:val="00731036"/>
    <w:rsid w:val="00731A68"/>
    <w:rsid w:val="0073289E"/>
    <w:rsid w:val="00735127"/>
    <w:rsid w:val="00735DA4"/>
    <w:rsid w:val="0073698D"/>
    <w:rsid w:val="00737456"/>
    <w:rsid w:val="00737CB2"/>
    <w:rsid w:val="0074029D"/>
    <w:rsid w:val="00740A9F"/>
    <w:rsid w:val="007419F1"/>
    <w:rsid w:val="007421D4"/>
    <w:rsid w:val="00742B7C"/>
    <w:rsid w:val="00742BE3"/>
    <w:rsid w:val="0074342E"/>
    <w:rsid w:val="007436C2"/>
    <w:rsid w:val="00744211"/>
    <w:rsid w:val="00745E6F"/>
    <w:rsid w:val="00747607"/>
    <w:rsid w:val="007478CB"/>
    <w:rsid w:val="007510AF"/>
    <w:rsid w:val="007512FA"/>
    <w:rsid w:val="00751B84"/>
    <w:rsid w:val="00752B65"/>
    <w:rsid w:val="00752D9A"/>
    <w:rsid w:val="00753074"/>
    <w:rsid w:val="00753D5F"/>
    <w:rsid w:val="0075452C"/>
    <w:rsid w:val="007549B7"/>
    <w:rsid w:val="00755C08"/>
    <w:rsid w:val="00755C3A"/>
    <w:rsid w:val="007561D3"/>
    <w:rsid w:val="00756564"/>
    <w:rsid w:val="00756A43"/>
    <w:rsid w:val="0075732B"/>
    <w:rsid w:val="00760096"/>
    <w:rsid w:val="00762301"/>
    <w:rsid w:val="00762418"/>
    <w:rsid w:val="00763645"/>
    <w:rsid w:val="007646B9"/>
    <w:rsid w:val="00764C4B"/>
    <w:rsid w:val="00764DF6"/>
    <w:rsid w:val="007651C9"/>
    <w:rsid w:val="0076565D"/>
    <w:rsid w:val="00765D03"/>
    <w:rsid w:val="0076626F"/>
    <w:rsid w:val="00766369"/>
    <w:rsid w:val="007666E4"/>
    <w:rsid w:val="00766721"/>
    <w:rsid w:val="00766CF6"/>
    <w:rsid w:val="00766FB2"/>
    <w:rsid w:val="00767E9B"/>
    <w:rsid w:val="00767FB8"/>
    <w:rsid w:val="00770BE9"/>
    <w:rsid w:val="00771C11"/>
    <w:rsid w:val="00771C20"/>
    <w:rsid w:val="00772096"/>
    <w:rsid w:val="00772AE7"/>
    <w:rsid w:val="00774F7F"/>
    <w:rsid w:val="007755BD"/>
    <w:rsid w:val="00775ACB"/>
    <w:rsid w:val="0077670E"/>
    <w:rsid w:val="00776A7D"/>
    <w:rsid w:val="00776DE1"/>
    <w:rsid w:val="00777146"/>
    <w:rsid w:val="00777773"/>
    <w:rsid w:val="00777878"/>
    <w:rsid w:val="00777C45"/>
    <w:rsid w:val="007801B2"/>
    <w:rsid w:val="007802C1"/>
    <w:rsid w:val="0078060D"/>
    <w:rsid w:val="0078076C"/>
    <w:rsid w:val="0078098D"/>
    <w:rsid w:val="0078143F"/>
    <w:rsid w:val="007819E5"/>
    <w:rsid w:val="00782504"/>
    <w:rsid w:val="00782879"/>
    <w:rsid w:val="007828E5"/>
    <w:rsid w:val="00782BFF"/>
    <w:rsid w:val="007830F3"/>
    <w:rsid w:val="007837B2"/>
    <w:rsid w:val="00783C4C"/>
    <w:rsid w:val="0078460C"/>
    <w:rsid w:val="00785243"/>
    <w:rsid w:val="0078544E"/>
    <w:rsid w:val="007857C5"/>
    <w:rsid w:val="00785A02"/>
    <w:rsid w:val="0078603D"/>
    <w:rsid w:val="00786ADB"/>
    <w:rsid w:val="00787590"/>
    <w:rsid w:val="00790C6C"/>
    <w:rsid w:val="007917FE"/>
    <w:rsid w:val="007922C0"/>
    <w:rsid w:val="00792BFE"/>
    <w:rsid w:val="00794C51"/>
    <w:rsid w:val="00794EAD"/>
    <w:rsid w:val="00795236"/>
    <w:rsid w:val="007957F2"/>
    <w:rsid w:val="007973A4"/>
    <w:rsid w:val="00797BAC"/>
    <w:rsid w:val="007A0421"/>
    <w:rsid w:val="007A1265"/>
    <w:rsid w:val="007A1884"/>
    <w:rsid w:val="007A1DA8"/>
    <w:rsid w:val="007A2486"/>
    <w:rsid w:val="007A311D"/>
    <w:rsid w:val="007A35D1"/>
    <w:rsid w:val="007A4990"/>
    <w:rsid w:val="007A4CF1"/>
    <w:rsid w:val="007A4F42"/>
    <w:rsid w:val="007A50B9"/>
    <w:rsid w:val="007A6028"/>
    <w:rsid w:val="007A6CC9"/>
    <w:rsid w:val="007A717A"/>
    <w:rsid w:val="007A77B6"/>
    <w:rsid w:val="007A7B2F"/>
    <w:rsid w:val="007B052B"/>
    <w:rsid w:val="007B0884"/>
    <w:rsid w:val="007B0D59"/>
    <w:rsid w:val="007B0F54"/>
    <w:rsid w:val="007B1E46"/>
    <w:rsid w:val="007B1F7C"/>
    <w:rsid w:val="007B2557"/>
    <w:rsid w:val="007B2AA5"/>
    <w:rsid w:val="007B30D9"/>
    <w:rsid w:val="007B3AF2"/>
    <w:rsid w:val="007B4297"/>
    <w:rsid w:val="007B6DF5"/>
    <w:rsid w:val="007B6FE8"/>
    <w:rsid w:val="007C04B9"/>
    <w:rsid w:val="007C04DB"/>
    <w:rsid w:val="007C13BF"/>
    <w:rsid w:val="007C1AA8"/>
    <w:rsid w:val="007C1EC4"/>
    <w:rsid w:val="007C200E"/>
    <w:rsid w:val="007C231B"/>
    <w:rsid w:val="007C3878"/>
    <w:rsid w:val="007C50E8"/>
    <w:rsid w:val="007C51A6"/>
    <w:rsid w:val="007C5A17"/>
    <w:rsid w:val="007C5C1D"/>
    <w:rsid w:val="007C6984"/>
    <w:rsid w:val="007C788E"/>
    <w:rsid w:val="007C7958"/>
    <w:rsid w:val="007D0D4F"/>
    <w:rsid w:val="007D153B"/>
    <w:rsid w:val="007D180E"/>
    <w:rsid w:val="007D1D08"/>
    <w:rsid w:val="007D2B56"/>
    <w:rsid w:val="007D322E"/>
    <w:rsid w:val="007D339A"/>
    <w:rsid w:val="007D3564"/>
    <w:rsid w:val="007D3863"/>
    <w:rsid w:val="007D389E"/>
    <w:rsid w:val="007D3A93"/>
    <w:rsid w:val="007D3FB0"/>
    <w:rsid w:val="007D44B4"/>
    <w:rsid w:val="007D478A"/>
    <w:rsid w:val="007D54D4"/>
    <w:rsid w:val="007D678B"/>
    <w:rsid w:val="007D6CE8"/>
    <w:rsid w:val="007D7D2A"/>
    <w:rsid w:val="007E0527"/>
    <w:rsid w:val="007E0890"/>
    <w:rsid w:val="007E09B5"/>
    <w:rsid w:val="007E0FD2"/>
    <w:rsid w:val="007E1B47"/>
    <w:rsid w:val="007E2643"/>
    <w:rsid w:val="007E35D0"/>
    <w:rsid w:val="007E3669"/>
    <w:rsid w:val="007E3855"/>
    <w:rsid w:val="007E38FB"/>
    <w:rsid w:val="007E3A67"/>
    <w:rsid w:val="007E3C79"/>
    <w:rsid w:val="007E3CFE"/>
    <w:rsid w:val="007E4679"/>
    <w:rsid w:val="007E54D1"/>
    <w:rsid w:val="007E6A62"/>
    <w:rsid w:val="007E6A90"/>
    <w:rsid w:val="007E74F6"/>
    <w:rsid w:val="007E77ED"/>
    <w:rsid w:val="007E7F78"/>
    <w:rsid w:val="007F0830"/>
    <w:rsid w:val="007F08C4"/>
    <w:rsid w:val="007F094E"/>
    <w:rsid w:val="007F1726"/>
    <w:rsid w:val="007F172D"/>
    <w:rsid w:val="007F1A4B"/>
    <w:rsid w:val="007F2391"/>
    <w:rsid w:val="007F257E"/>
    <w:rsid w:val="007F3202"/>
    <w:rsid w:val="007F341D"/>
    <w:rsid w:val="007F361F"/>
    <w:rsid w:val="007F3653"/>
    <w:rsid w:val="007F41EA"/>
    <w:rsid w:val="007F5040"/>
    <w:rsid w:val="007F5BD5"/>
    <w:rsid w:val="007F6519"/>
    <w:rsid w:val="007F674A"/>
    <w:rsid w:val="007F6D03"/>
    <w:rsid w:val="007F708E"/>
    <w:rsid w:val="007F7E90"/>
    <w:rsid w:val="007F7F17"/>
    <w:rsid w:val="007F7F50"/>
    <w:rsid w:val="0080042D"/>
    <w:rsid w:val="00801071"/>
    <w:rsid w:val="008010B3"/>
    <w:rsid w:val="008018DB"/>
    <w:rsid w:val="00801C52"/>
    <w:rsid w:val="00802C3E"/>
    <w:rsid w:val="00802D1E"/>
    <w:rsid w:val="0080304D"/>
    <w:rsid w:val="00803B0D"/>
    <w:rsid w:val="0081090F"/>
    <w:rsid w:val="00811D70"/>
    <w:rsid w:val="00812CDD"/>
    <w:rsid w:val="00813A0B"/>
    <w:rsid w:val="00813B6C"/>
    <w:rsid w:val="00813BBC"/>
    <w:rsid w:val="00813D5C"/>
    <w:rsid w:val="00813E75"/>
    <w:rsid w:val="008146EC"/>
    <w:rsid w:val="008148B5"/>
    <w:rsid w:val="008154A7"/>
    <w:rsid w:val="008157EB"/>
    <w:rsid w:val="00816234"/>
    <w:rsid w:val="00816324"/>
    <w:rsid w:val="00816A0C"/>
    <w:rsid w:val="008200E9"/>
    <w:rsid w:val="0082137A"/>
    <w:rsid w:val="0082167A"/>
    <w:rsid w:val="008232DD"/>
    <w:rsid w:val="008234D8"/>
    <w:rsid w:val="00823F75"/>
    <w:rsid w:val="00824589"/>
    <w:rsid w:val="00824BFF"/>
    <w:rsid w:val="00824CEF"/>
    <w:rsid w:val="00826297"/>
    <w:rsid w:val="00827352"/>
    <w:rsid w:val="00827878"/>
    <w:rsid w:val="008300EE"/>
    <w:rsid w:val="0083030D"/>
    <w:rsid w:val="00830B6F"/>
    <w:rsid w:val="00831AD1"/>
    <w:rsid w:val="00832599"/>
    <w:rsid w:val="00833524"/>
    <w:rsid w:val="00833530"/>
    <w:rsid w:val="00833E3E"/>
    <w:rsid w:val="00833EF3"/>
    <w:rsid w:val="00836AA9"/>
    <w:rsid w:val="00837453"/>
    <w:rsid w:val="008400E2"/>
    <w:rsid w:val="0084057D"/>
    <w:rsid w:val="008407CE"/>
    <w:rsid w:val="00841235"/>
    <w:rsid w:val="00841E7D"/>
    <w:rsid w:val="008426DB"/>
    <w:rsid w:val="008427E1"/>
    <w:rsid w:val="008427F7"/>
    <w:rsid w:val="008430B8"/>
    <w:rsid w:val="008439FC"/>
    <w:rsid w:val="00844E0C"/>
    <w:rsid w:val="00844EE3"/>
    <w:rsid w:val="00845606"/>
    <w:rsid w:val="00845E65"/>
    <w:rsid w:val="008466FE"/>
    <w:rsid w:val="00846CCF"/>
    <w:rsid w:val="0084745F"/>
    <w:rsid w:val="00847BD1"/>
    <w:rsid w:val="00847D09"/>
    <w:rsid w:val="0085166F"/>
    <w:rsid w:val="00851706"/>
    <w:rsid w:val="00851BC1"/>
    <w:rsid w:val="00852989"/>
    <w:rsid w:val="00852B0D"/>
    <w:rsid w:val="00852F19"/>
    <w:rsid w:val="00853071"/>
    <w:rsid w:val="00853CFA"/>
    <w:rsid w:val="00854030"/>
    <w:rsid w:val="008540F1"/>
    <w:rsid w:val="0085411B"/>
    <w:rsid w:val="00854610"/>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46F2"/>
    <w:rsid w:val="0086540A"/>
    <w:rsid w:val="0086635C"/>
    <w:rsid w:val="00866542"/>
    <w:rsid w:val="00866B6A"/>
    <w:rsid w:val="00867E8E"/>
    <w:rsid w:val="0087016A"/>
    <w:rsid w:val="008703A3"/>
    <w:rsid w:val="008709CB"/>
    <w:rsid w:val="00870EBF"/>
    <w:rsid w:val="0087222E"/>
    <w:rsid w:val="00872727"/>
    <w:rsid w:val="00872DD2"/>
    <w:rsid w:val="00873496"/>
    <w:rsid w:val="00873A6B"/>
    <w:rsid w:val="00874346"/>
    <w:rsid w:val="00874E6F"/>
    <w:rsid w:val="00875BBD"/>
    <w:rsid w:val="00875EF7"/>
    <w:rsid w:val="0087673E"/>
    <w:rsid w:val="00876BE1"/>
    <w:rsid w:val="0087729B"/>
    <w:rsid w:val="00877499"/>
    <w:rsid w:val="00881F10"/>
    <w:rsid w:val="0088220E"/>
    <w:rsid w:val="00882495"/>
    <w:rsid w:val="00882877"/>
    <w:rsid w:val="00883C60"/>
    <w:rsid w:val="00884610"/>
    <w:rsid w:val="00884C53"/>
    <w:rsid w:val="00884CC0"/>
    <w:rsid w:val="0088531B"/>
    <w:rsid w:val="00886BA7"/>
    <w:rsid w:val="00890AAF"/>
    <w:rsid w:val="00890F3D"/>
    <w:rsid w:val="00891283"/>
    <w:rsid w:val="00891597"/>
    <w:rsid w:val="00891BA4"/>
    <w:rsid w:val="00891C88"/>
    <w:rsid w:val="00892A40"/>
    <w:rsid w:val="00893808"/>
    <w:rsid w:val="00893F0E"/>
    <w:rsid w:val="008942EA"/>
    <w:rsid w:val="008947CE"/>
    <w:rsid w:val="00894CCA"/>
    <w:rsid w:val="00895085"/>
    <w:rsid w:val="0089526F"/>
    <w:rsid w:val="008963C4"/>
    <w:rsid w:val="008973C9"/>
    <w:rsid w:val="00897962"/>
    <w:rsid w:val="00897D3D"/>
    <w:rsid w:val="008A03AC"/>
    <w:rsid w:val="008A0729"/>
    <w:rsid w:val="008A166C"/>
    <w:rsid w:val="008A1BE3"/>
    <w:rsid w:val="008A2503"/>
    <w:rsid w:val="008A3737"/>
    <w:rsid w:val="008A4289"/>
    <w:rsid w:val="008A4DE3"/>
    <w:rsid w:val="008A5630"/>
    <w:rsid w:val="008A6713"/>
    <w:rsid w:val="008A6C1C"/>
    <w:rsid w:val="008A73A2"/>
    <w:rsid w:val="008A7C8E"/>
    <w:rsid w:val="008B0994"/>
    <w:rsid w:val="008B0C40"/>
    <w:rsid w:val="008B0CB7"/>
    <w:rsid w:val="008B0D3F"/>
    <w:rsid w:val="008B0D61"/>
    <w:rsid w:val="008B100A"/>
    <w:rsid w:val="008B15C4"/>
    <w:rsid w:val="008B2645"/>
    <w:rsid w:val="008B2F44"/>
    <w:rsid w:val="008B3934"/>
    <w:rsid w:val="008B4B8C"/>
    <w:rsid w:val="008B50E3"/>
    <w:rsid w:val="008B529A"/>
    <w:rsid w:val="008B6EC6"/>
    <w:rsid w:val="008B7B2F"/>
    <w:rsid w:val="008B7E15"/>
    <w:rsid w:val="008C12DE"/>
    <w:rsid w:val="008C18C5"/>
    <w:rsid w:val="008C27AD"/>
    <w:rsid w:val="008C2E28"/>
    <w:rsid w:val="008C37CD"/>
    <w:rsid w:val="008C38F4"/>
    <w:rsid w:val="008C3D44"/>
    <w:rsid w:val="008C4958"/>
    <w:rsid w:val="008C7465"/>
    <w:rsid w:val="008C7D08"/>
    <w:rsid w:val="008D192B"/>
    <w:rsid w:val="008D2E4A"/>
    <w:rsid w:val="008D356F"/>
    <w:rsid w:val="008D4321"/>
    <w:rsid w:val="008D4A54"/>
    <w:rsid w:val="008D4BF0"/>
    <w:rsid w:val="008D4C5C"/>
    <w:rsid w:val="008D5125"/>
    <w:rsid w:val="008D717F"/>
    <w:rsid w:val="008D73E6"/>
    <w:rsid w:val="008D7D7C"/>
    <w:rsid w:val="008E1B8C"/>
    <w:rsid w:val="008E1D96"/>
    <w:rsid w:val="008E20BF"/>
    <w:rsid w:val="008E2332"/>
    <w:rsid w:val="008E2561"/>
    <w:rsid w:val="008E287F"/>
    <w:rsid w:val="008E3479"/>
    <w:rsid w:val="008E40B1"/>
    <w:rsid w:val="008E4147"/>
    <w:rsid w:val="008E4276"/>
    <w:rsid w:val="008E48F9"/>
    <w:rsid w:val="008E4A56"/>
    <w:rsid w:val="008E5FDE"/>
    <w:rsid w:val="008E74B2"/>
    <w:rsid w:val="008F059F"/>
    <w:rsid w:val="008F095A"/>
    <w:rsid w:val="008F1B57"/>
    <w:rsid w:val="008F22DF"/>
    <w:rsid w:val="008F268C"/>
    <w:rsid w:val="008F2816"/>
    <w:rsid w:val="008F29BD"/>
    <w:rsid w:val="008F2FEC"/>
    <w:rsid w:val="008F30A3"/>
    <w:rsid w:val="008F3942"/>
    <w:rsid w:val="008F3B55"/>
    <w:rsid w:val="008F3BB0"/>
    <w:rsid w:val="008F3D67"/>
    <w:rsid w:val="008F49D4"/>
    <w:rsid w:val="008F4FD0"/>
    <w:rsid w:val="008F5479"/>
    <w:rsid w:val="008F5E3E"/>
    <w:rsid w:val="008F646E"/>
    <w:rsid w:val="008F70C1"/>
    <w:rsid w:val="008F7254"/>
    <w:rsid w:val="008F7434"/>
    <w:rsid w:val="008F768C"/>
    <w:rsid w:val="008F7B84"/>
    <w:rsid w:val="008F7BF3"/>
    <w:rsid w:val="0090071A"/>
    <w:rsid w:val="00900ECD"/>
    <w:rsid w:val="00903AC8"/>
    <w:rsid w:val="00903F93"/>
    <w:rsid w:val="00904687"/>
    <w:rsid w:val="00904886"/>
    <w:rsid w:val="009050E9"/>
    <w:rsid w:val="00906064"/>
    <w:rsid w:val="009071C1"/>
    <w:rsid w:val="00912956"/>
    <w:rsid w:val="00912E68"/>
    <w:rsid w:val="00913331"/>
    <w:rsid w:val="009136EA"/>
    <w:rsid w:val="00913A02"/>
    <w:rsid w:val="0091413A"/>
    <w:rsid w:val="009144F5"/>
    <w:rsid w:val="009144FA"/>
    <w:rsid w:val="009148DD"/>
    <w:rsid w:val="009149F9"/>
    <w:rsid w:val="009154FB"/>
    <w:rsid w:val="0091577A"/>
    <w:rsid w:val="00915AEB"/>
    <w:rsid w:val="00916002"/>
    <w:rsid w:val="0091601C"/>
    <w:rsid w:val="00917EE4"/>
    <w:rsid w:val="00920764"/>
    <w:rsid w:val="00920777"/>
    <w:rsid w:val="00920849"/>
    <w:rsid w:val="00920D37"/>
    <w:rsid w:val="00920F60"/>
    <w:rsid w:val="0092107F"/>
    <w:rsid w:val="00922397"/>
    <w:rsid w:val="00922AD1"/>
    <w:rsid w:val="00922B49"/>
    <w:rsid w:val="009246C6"/>
    <w:rsid w:val="00924ED6"/>
    <w:rsid w:val="00925EEE"/>
    <w:rsid w:val="009276DF"/>
    <w:rsid w:val="00927E5B"/>
    <w:rsid w:val="00931F92"/>
    <w:rsid w:val="00932034"/>
    <w:rsid w:val="009321CB"/>
    <w:rsid w:val="009327EF"/>
    <w:rsid w:val="00933698"/>
    <w:rsid w:val="00933CF8"/>
    <w:rsid w:val="0093452C"/>
    <w:rsid w:val="00934570"/>
    <w:rsid w:val="00934802"/>
    <w:rsid w:val="00934DF4"/>
    <w:rsid w:val="0093505F"/>
    <w:rsid w:val="00935CD7"/>
    <w:rsid w:val="00935DA5"/>
    <w:rsid w:val="009363DC"/>
    <w:rsid w:val="0093707D"/>
    <w:rsid w:val="009375D5"/>
    <w:rsid w:val="00937C73"/>
    <w:rsid w:val="00940030"/>
    <w:rsid w:val="00940308"/>
    <w:rsid w:val="00940C29"/>
    <w:rsid w:val="00940FBC"/>
    <w:rsid w:val="00941448"/>
    <w:rsid w:val="00941C4B"/>
    <w:rsid w:val="00942964"/>
    <w:rsid w:val="009438BF"/>
    <w:rsid w:val="00943D3D"/>
    <w:rsid w:val="00944B85"/>
    <w:rsid w:val="009458A3"/>
    <w:rsid w:val="00945999"/>
    <w:rsid w:val="009462D8"/>
    <w:rsid w:val="00946332"/>
    <w:rsid w:val="00946375"/>
    <w:rsid w:val="009469E1"/>
    <w:rsid w:val="00946BCF"/>
    <w:rsid w:val="00946F82"/>
    <w:rsid w:val="00946F90"/>
    <w:rsid w:val="009474A5"/>
    <w:rsid w:val="0095044A"/>
    <w:rsid w:val="00950FDF"/>
    <w:rsid w:val="00951145"/>
    <w:rsid w:val="009517F7"/>
    <w:rsid w:val="00951B2E"/>
    <w:rsid w:val="00952662"/>
    <w:rsid w:val="00953F51"/>
    <w:rsid w:val="009540A0"/>
    <w:rsid w:val="00954135"/>
    <w:rsid w:val="00954F7D"/>
    <w:rsid w:val="00955389"/>
    <w:rsid w:val="00955A14"/>
    <w:rsid w:val="00955C11"/>
    <w:rsid w:val="00960012"/>
    <w:rsid w:val="0096030F"/>
    <w:rsid w:val="0096098E"/>
    <w:rsid w:val="009616E9"/>
    <w:rsid w:val="0096184D"/>
    <w:rsid w:val="00961B5E"/>
    <w:rsid w:val="00961D3F"/>
    <w:rsid w:val="00962370"/>
    <w:rsid w:val="00963326"/>
    <w:rsid w:val="00964112"/>
    <w:rsid w:val="009655F5"/>
    <w:rsid w:val="009662D0"/>
    <w:rsid w:val="00966F76"/>
    <w:rsid w:val="00970D90"/>
    <w:rsid w:val="009719DE"/>
    <w:rsid w:val="00971C51"/>
    <w:rsid w:val="00972430"/>
    <w:rsid w:val="009724FF"/>
    <w:rsid w:val="00972AA0"/>
    <w:rsid w:val="00973CB4"/>
    <w:rsid w:val="00974241"/>
    <w:rsid w:val="00975677"/>
    <w:rsid w:val="00976A0C"/>
    <w:rsid w:val="00977DDA"/>
    <w:rsid w:val="00977E26"/>
    <w:rsid w:val="00977F41"/>
    <w:rsid w:val="0098001E"/>
    <w:rsid w:val="009804EA"/>
    <w:rsid w:val="0098083B"/>
    <w:rsid w:val="009809AE"/>
    <w:rsid w:val="00981347"/>
    <w:rsid w:val="00981BFF"/>
    <w:rsid w:val="00982066"/>
    <w:rsid w:val="009821F9"/>
    <w:rsid w:val="009825DB"/>
    <w:rsid w:val="00983763"/>
    <w:rsid w:val="00984602"/>
    <w:rsid w:val="00984A64"/>
    <w:rsid w:val="00984C22"/>
    <w:rsid w:val="009876C9"/>
    <w:rsid w:val="00987841"/>
    <w:rsid w:val="009909A0"/>
    <w:rsid w:val="00990DBB"/>
    <w:rsid w:val="00990EAD"/>
    <w:rsid w:val="009912DA"/>
    <w:rsid w:val="00991674"/>
    <w:rsid w:val="009918E7"/>
    <w:rsid w:val="00991A05"/>
    <w:rsid w:val="00991C7C"/>
    <w:rsid w:val="00992053"/>
    <w:rsid w:val="00992239"/>
    <w:rsid w:val="00992CC0"/>
    <w:rsid w:val="00993B50"/>
    <w:rsid w:val="009942E2"/>
    <w:rsid w:val="009944C8"/>
    <w:rsid w:val="00994B44"/>
    <w:rsid w:val="00994D19"/>
    <w:rsid w:val="0099537D"/>
    <w:rsid w:val="0099584D"/>
    <w:rsid w:val="00995A8C"/>
    <w:rsid w:val="0099660C"/>
    <w:rsid w:val="00996E40"/>
    <w:rsid w:val="00997108"/>
    <w:rsid w:val="0099728C"/>
    <w:rsid w:val="00997801"/>
    <w:rsid w:val="00997C9C"/>
    <w:rsid w:val="009A0145"/>
    <w:rsid w:val="009A094F"/>
    <w:rsid w:val="009A0E1C"/>
    <w:rsid w:val="009A1303"/>
    <w:rsid w:val="009A15CE"/>
    <w:rsid w:val="009A227C"/>
    <w:rsid w:val="009A2350"/>
    <w:rsid w:val="009A34FE"/>
    <w:rsid w:val="009A3F0F"/>
    <w:rsid w:val="009A4E8B"/>
    <w:rsid w:val="009A55D2"/>
    <w:rsid w:val="009A57DA"/>
    <w:rsid w:val="009A59CA"/>
    <w:rsid w:val="009A6436"/>
    <w:rsid w:val="009A6737"/>
    <w:rsid w:val="009A6BFA"/>
    <w:rsid w:val="009A6D6B"/>
    <w:rsid w:val="009A6E4E"/>
    <w:rsid w:val="009A7153"/>
    <w:rsid w:val="009A73AB"/>
    <w:rsid w:val="009A7EB4"/>
    <w:rsid w:val="009B0062"/>
    <w:rsid w:val="009B01D0"/>
    <w:rsid w:val="009B08DA"/>
    <w:rsid w:val="009B0D45"/>
    <w:rsid w:val="009B14D6"/>
    <w:rsid w:val="009B1B46"/>
    <w:rsid w:val="009B3943"/>
    <w:rsid w:val="009B4452"/>
    <w:rsid w:val="009B5346"/>
    <w:rsid w:val="009B67F5"/>
    <w:rsid w:val="009B715C"/>
    <w:rsid w:val="009B7592"/>
    <w:rsid w:val="009B7A62"/>
    <w:rsid w:val="009C066D"/>
    <w:rsid w:val="009C17DE"/>
    <w:rsid w:val="009C226E"/>
    <w:rsid w:val="009C35B6"/>
    <w:rsid w:val="009C38E3"/>
    <w:rsid w:val="009C43CD"/>
    <w:rsid w:val="009C49DA"/>
    <w:rsid w:val="009C4D55"/>
    <w:rsid w:val="009C4DB2"/>
    <w:rsid w:val="009C503C"/>
    <w:rsid w:val="009C5345"/>
    <w:rsid w:val="009C6397"/>
    <w:rsid w:val="009C6CF0"/>
    <w:rsid w:val="009D2542"/>
    <w:rsid w:val="009D256D"/>
    <w:rsid w:val="009D27F0"/>
    <w:rsid w:val="009D364B"/>
    <w:rsid w:val="009D41D0"/>
    <w:rsid w:val="009D492F"/>
    <w:rsid w:val="009D4FCB"/>
    <w:rsid w:val="009D593F"/>
    <w:rsid w:val="009D5E6C"/>
    <w:rsid w:val="009D5FAF"/>
    <w:rsid w:val="009D6042"/>
    <w:rsid w:val="009D633B"/>
    <w:rsid w:val="009D678B"/>
    <w:rsid w:val="009D6C07"/>
    <w:rsid w:val="009D6D02"/>
    <w:rsid w:val="009D7FCB"/>
    <w:rsid w:val="009E089F"/>
    <w:rsid w:val="009E09B3"/>
    <w:rsid w:val="009E0C4D"/>
    <w:rsid w:val="009E1BB3"/>
    <w:rsid w:val="009E22DB"/>
    <w:rsid w:val="009E22DF"/>
    <w:rsid w:val="009E2735"/>
    <w:rsid w:val="009E2FAB"/>
    <w:rsid w:val="009E30D0"/>
    <w:rsid w:val="009E3A24"/>
    <w:rsid w:val="009E44CE"/>
    <w:rsid w:val="009E538B"/>
    <w:rsid w:val="009E5AF5"/>
    <w:rsid w:val="009E5D40"/>
    <w:rsid w:val="009E61A3"/>
    <w:rsid w:val="009E67F7"/>
    <w:rsid w:val="009E6D1E"/>
    <w:rsid w:val="009F0F27"/>
    <w:rsid w:val="009F10BF"/>
    <w:rsid w:val="009F10CB"/>
    <w:rsid w:val="009F1A89"/>
    <w:rsid w:val="009F1E3A"/>
    <w:rsid w:val="009F2D07"/>
    <w:rsid w:val="009F2D73"/>
    <w:rsid w:val="009F5D66"/>
    <w:rsid w:val="009F6ABC"/>
    <w:rsid w:val="009F7349"/>
    <w:rsid w:val="009F7A3E"/>
    <w:rsid w:val="00A00549"/>
    <w:rsid w:val="00A00E92"/>
    <w:rsid w:val="00A01094"/>
    <w:rsid w:val="00A0185C"/>
    <w:rsid w:val="00A01EBF"/>
    <w:rsid w:val="00A02565"/>
    <w:rsid w:val="00A02AD3"/>
    <w:rsid w:val="00A02FF5"/>
    <w:rsid w:val="00A036DA"/>
    <w:rsid w:val="00A05BC3"/>
    <w:rsid w:val="00A0640D"/>
    <w:rsid w:val="00A1098C"/>
    <w:rsid w:val="00A109A9"/>
    <w:rsid w:val="00A11708"/>
    <w:rsid w:val="00A11F47"/>
    <w:rsid w:val="00A12714"/>
    <w:rsid w:val="00A12797"/>
    <w:rsid w:val="00A12A5C"/>
    <w:rsid w:val="00A13D5B"/>
    <w:rsid w:val="00A14089"/>
    <w:rsid w:val="00A151E7"/>
    <w:rsid w:val="00A1560D"/>
    <w:rsid w:val="00A15FD3"/>
    <w:rsid w:val="00A166C2"/>
    <w:rsid w:val="00A167F8"/>
    <w:rsid w:val="00A17BAE"/>
    <w:rsid w:val="00A20500"/>
    <w:rsid w:val="00A20930"/>
    <w:rsid w:val="00A20F1E"/>
    <w:rsid w:val="00A217EC"/>
    <w:rsid w:val="00A21A99"/>
    <w:rsid w:val="00A21B0B"/>
    <w:rsid w:val="00A21B65"/>
    <w:rsid w:val="00A22EA7"/>
    <w:rsid w:val="00A23DEC"/>
    <w:rsid w:val="00A23E57"/>
    <w:rsid w:val="00A24097"/>
    <w:rsid w:val="00A24C9D"/>
    <w:rsid w:val="00A25339"/>
    <w:rsid w:val="00A265F1"/>
    <w:rsid w:val="00A26CBB"/>
    <w:rsid w:val="00A27A56"/>
    <w:rsid w:val="00A27AFC"/>
    <w:rsid w:val="00A3159A"/>
    <w:rsid w:val="00A31A45"/>
    <w:rsid w:val="00A31E8E"/>
    <w:rsid w:val="00A3307A"/>
    <w:rsid w:val="00A3393E"/>
    <w:rsid w:val="00A343C8"/>
    <w:rsid w:val="00A34EC5"/>
    <w:rsid w:val="00A354AB"/>
    <w:rsid w:val="00A36D2B"/>
    <w:rsid w:val="00A3746C"/>
    <w:rsid w:val="00A37D49"/>
    <w:rsid w:val="00A40439"/>
    <w:rsid w:val="00A408B6"/>
    <w:rsid w:val="00A40F07"/>
    <w:rsid w:val="00A411ED"/>
    <w:rsid w:val="00A41B57"/>
    <w:rsid w:val="00A41C08"/>
    <w:rsid w:val="00A43959"/>
    <w:rsid w:val="00A43A57"/>
    <w:rsid w:val="00A4422C"/>
    <w:rsid w:val="00A44429"/>
    <w:rsid w:val="00A44535"/>
    <w:rsid w:val="00A45E25"/>
    <w:rsid w:val="00A4649C"/>
    <w:rsid w:val="00A472DE"/>
    <w:rsid w:val="00A4799F"/>
    <w:rsid w:val="00A513D2"/>
    <w:rsid w:val="00A51E7F"/>
    <w:rsid w:val="00A52325"/>
    <w:rsid w:val="00A52333"/>
    <w:rsid w:val="00A52988"/>
    <w:rsid w:val="00A53CCA"/>
    <w:rsid w:val="00A53F57"/>
    <w:rsid w:val="00A5533D"/>
    <w:rsid w:val="00A571AD"/>
    <w:rsid w:val="00A579AC"/>
    <w:rsid w:val="00A60A04"/>
    <w:rsid w:val="00A60CCA"/>
    <w:rsid w:val="00A60FE9"/>
    <w:rsid w:val="00A617D8"/>
    <w:rsid w:val="00A624A5"/>
    <w:rsid w:val="00A63BF3"/>
    <w:rsid w:val="00A63F85"/>
    <w:rsid w:val="00A64573"/>
    <w:rsid w:val="00A64BC5"/>
    <w:rsid w:val="00A64CFD"/>
    <w:rsid w:val="00A64F37"/>
    <w:rsid w:val="00A65CF8"/>
    <w:rsid w:val="00A666B7"/>
    <w:rsid w:val="00A66D2F"/>
    <w:rsid w:val="00A67237"/>
    <w:rsid w:val="00A67862"/>
    <w:rsid w:val="00A7011F"/>
    <w:rsid w:val="00A71181"/>
    <w:rsid w:val="00A713FA"/>
    <w:rsid w:val="00A71AD0"/>
    <w:rsid w:val="00A73C64"/>
    <w:rsid w:val="00A73DC9"/>
    <w:rsid w:val="00A760A8"/>
    <w:rsid w:val="00A764FF"/>
    <w:rsid w:val="00A76A8F"/>
    <w:rsid w:val="00A76BCD"/>
    <w:rsid w:val="00A76F72"/>
    <w:rsid w:val="00A77C9C"/>
    <w:rsid w:val="00A80416"/>
    <w:rsid w:val="00A80A58"/>
    <w:rsid w:val="00A80E1B"/>
    <w:rsid w:val="00A810A3"/>
    <w:rsid w:val="00A814C9"/>
    <w:rsid w:val="00A8184E"/>
    <w:rsid w:val="00A81D1D"/>
    <w:rsid w:val="00A821DC"/>
    <w:rsid w:val="00A831E5"/>
    <w:rsid w:val="00A837A3"/>
    <w:rsid w:val="00A8449E"/>
    <w:rsid w:val="00A845E8"/>
    <w:rsid w:val="00A8463D"/>
    <w:rsid w:val="00A846F5"/>
    <w:rsid w:val="00A84BBE"/>
    <w:rsid w:val="00A85AF6"/>
    <w:rsid w:val="00A85D1A"/>
    <w:rsid w:val="00A8645E"/>
    <w:rsid w:val="00A8669B"/>
    <w:rsid w:val="00A866A8"/>
    <w:rsid w:val="00A902CE"/>
    <w:rsid w:val="00A913E6"/>
    <w:rsid w:val="00A916E2"/>
    <w:rsid w:val="00A91786"/>
    <w:rsid w:val="00A91B79"/>
    <w:rsid w:val="00A920EC"/>
    <w:rsid w:val="00A9230D"/>
    <w:rsid w:val="00A92CEB"/>
    <w:rsid w:val="00A92FEB"/>
    <w:rsid w:val="00A93057"/>
    <w:rsid w:val="00A93324"/>
    <w:rsid w:val="00A935DF"/>
    <w:rsid w:val="00A9395A"/>
    <w:rsid w:val="00A939F8"/>
    <w:rsid w:val="00A93EFA"/>
    <w:rsid w:val="00A94E3D"/>
    <w:rsid w:val="00A95459"/>
    <w:rsid w:val="00A96067"/>
    <w:rsid w:val="00A96124"/>
    <w:rsid w:val="00A9691F"/>
    <w:rsid w:val="00A96ACB"/>
    <w:rsid w:val="00A96CAD"/>
    <w:rsid w:val="00AA07A4"/>
    <w:rsid w:val="00AA07BB"/>
    <w:rsid w:val="00AA0BB4"/>
    <w:rsid w:val="00AA0D50"/>
    <w:rsid w:val="00AA0ED8"/>
    <w:rsid w:val="00AA101A"/>
    <w:rsid w:val="00AA23E2"/>
    <w:rsid w:val="00AA2C0D"/>
    <w:rsid w:val="00AA2D90"/>
    <w:rsid w:val="00AA3255"/>
    <w:rsid w:val="00AA4458"/>
    <w:rsid w:val="00AA47E4"/>
    <w:rsid w:val="00AA5186"/>
    <w:rsid w:val="00AA69FF"/>
    <w:rsid w:val="00AB0CC8"/>
    <w:rsid w:val="00AB407E"/>
    <w:rsid w:val="00AB54B6"/>
    <w:rsid w:val="00AB5790"/>
    <w:rsid w:val="00AB5CE7"/>
    <w:rsid w:val="00AB5E19"/>
    <w:rsid w:val="00AB6D7E"/>
    <w:rsid w:val="00AB714A"/>
    <w:rsid w:val="00AB7EDE"/>
    <w:rsid w:val="00AB7F28"/>
    <w:rsid w:val="00AC003C"/>
    <w:rsid w:val="00AC01BF"/>
    <w:rsid w:val="00AC1243"/>
    <w:rsid w:val="00AC1AE3"/>
    <w:rsid w:val="00AC2ED4"/>
    <w:rsid w:val="00AC542B"/>
    <w:rsid w:val="00AC59FF"/>
    <w:rsid w:val="00AC5CAA"/>
    <w:rsid w:val="00AC5CCE"/>
    <w:rsid w:val="00AC5F80"/>
    <w:rsid w:val="00AD06A0"/>
    <w:rsid w:val="00AD09DD"/>
    <w:rsid w:val="00AD0DC3"/>
    <w:rsid w:val="00AD0ECC"/>
    <w:rsid w:val="00AD1088"/>
    <w:rsid w:val="00AD257C"/>
    <w:rsid w:val="00AD37D4"/>
    <w:rsid w:val="00AD3973"/>
    <w:rsid w:val="00AD4878"/>
    <w:rsid w:val="00AD56BB"/>
    <w:rsid w:val="00AD57BA"/>
    <w:rsid w:val="00AD5A34"/>
    <w:rsid w:val="00AD734D"/>
    <w:rsid w:val="00AD73AA"/>
    <w:rsid w:val="00AD741B"/>
    <w:rsid w:val="00AD7D21"/>
    <w:rsid w:val="00AE00B7"/>
    <w:rsid w:val="00AE0873"/>
    <w:rsid w:val="00AE0FC3"/>
    <w:rsid w:val="00AE1331"/>
    <w:rsid w:val="00AE1E49"/>
    <w:rsid w:val="00AE211B"/>
    <w:rsid w:val="00AE27D3"/>
    <w:rsid w:val="00AE2959"/>
    <w:rsid w:val="00AE29DF"/>
    <w:rsid w:val="00AE428F"/>
    <w:rsid w:val="00AE43FF"/>
    <w:rsid w:val="00AE4547"/>
    <w:rsid w:val="00AE49DC"/>
    <w:rsid w:val="00AE4D99"/>
    <w:rsid w:val="00AE4E0C"/>
    <w:rsid w:val="00AE4EC4"/>
    <w:rsid w:val="00AE4F5F"/>
    <w:rsid w:val="00AE50B4"/>
    <w:rsid w:val="00AE5355"/>
    <w:rsid w:val="00AE6B89"/>
    <w:rsid w:val="00AE6D94"/>
    <w:rsid w:val="00AE7CD8"/>
    <w:rsid w:val="00AF0834"/>
    <w:rsid w:val="00AF0CE8"/>
    <w:rsid w:val="00AF0D12"/>
    <w:rsid w:val="00AF2749"/>
    <w:rsid w:val="00AF47DD"/>
    <w:rsid w:val="00AF5BEC"/>
    <w:rsid w:val="00AF755A"/>
    <w:rsid w:val="00B00EB9"/>
    <w:rsid w:val="00B00EF4"/>
    <w:rsid w:val="00B01060"/>
    <w:rsid w:val="00B012A9"/>
    <w:rsid w:val="00B017CE"/>
    <w:rsid w:val="00B01ACE"/>
    <w:rsid w:val="00B0326B"/>
    <w:rsid w:val="00B04595"/>
    <w:rsid w:val="00B04838"/>
    <w:rsid w:val="00B0514F"/>
    <w:rsid w:val="00B05D0C"/>
    <w:rsid w:val="00B06DF9"/>
    <w:rsid w:val="00B100DD"/>
    <w:rsid w:val="00B105D8"/>
    <w:rsid w:val="00B11774"/>
    <w:rsid w:val="00B121C9"/>
    <w:rsid w:val="00B12958"/>
    <w:rsid w:val="00B1319F"/>
    <w:rsid w:val="00B13CC5"/>
    <w:rsid w:val="00B14ABD"/>
    <w:rsid w:val="00B15232"/>
    <w:rsid w:val="00B15B38"/>
    <w:rsid w:val="00B15C63"/>
    <w:rsid w:val="00B16200"/>
    <w:rsid w:val="00B171CE"/>
    <w:rsid w:val="00B17F89"/>
    <w:rsid w:val="00B20255"/>
    <w:rsid w:val="00B20403"/>
    <w:rsid w:val="00B205A0"/>
    <w:rsid w:val="00B2180B"/>
    <w:rsid w:val="00B2271B"/>
    <w:rsid w:val="00B23107"/>
    <w:rsid w:val="00B23E04"/>
    <w:rsid w:val="00B24277"/>
    <w:rsid w:val="00B248BB"/>
    <w:rsid w:val="00B258F0"/>
    <w:rsid w:val="00B261A0"/>
    <w:rsid w:val="00B2667E"/>
    <w:rsid w:val="00B27855"/>
    <w:rsid w:val="00B27A4B"/>
    <w:rsid w:val="00B3023B"/>
    <w:rsid w:val="00B30B89"/>
    <w:rsid w:val="00B30BFA"/>
    <w:rsid w:val="00B31A2B"/>
    <w:rsid w:val="00B31C52"/>
    <w:rsid w:val="00B322C5"/>
    <w:rsid w:val="00B32AA8"/>
    <w:rsid w:val="00B336BD"/>
    <w:rsid w:val="00B3390E"/>
    <w:rsid w:val="00B35417"/>
    <w:rsid w:val="00B35520"/>
    <w:rsid w:val="00B36591"/>
    <w:rsid w:val="00B36E26"/>
    <w:rsid w:val="00B36EC2"/>
    <w:rsid w:val="00B37BBA"/>
    <w:rsid w:val="00B405CE"/>
    <w:rsid w:val="00B40653"/>
    <w:rsid w:val="00B407CE"/>
    <w:rsid w:val="00B407E0"/>
    <w:rsid w:val="00B435C2"/>
    <w:rsid w:val="00B4369C"/>
    <w:rsid w:val="00B43D53"/>
    <w:rsid w:val="00B43E92"/>
    <w:rsid w:val="00B43FF1"/>
    <w:rsid w:val="00B440B8"/>
    <w:rsid w:val="00B440EB"/>
    <w:rsid w:val="00B443CE"/>
    <w:rsid w:val="00B44A22"/>
    <w:rsid w:val="00B464CC"/>
    <w:rsid w:val="00B46805"/>
    <w:rsid w:val="00B46C88"/>
    <w:rsid w:val="00B46F09"/>
    <w:rsid w:val="00B50DDD"/>
    <w:rsid w:val="00B50F38"/>
    <w:rsid w:val="00B5116B"/>
    <w:rsid w:val="00B51655"/>
    <w:rsid w:val="00B5196D"/>
    <w:rsid w:val="00B523E2"/>
    <w:rsid w:val="00B53C5F"/>
    <w:rsid w:val="00B54537"/>
    <w:rsid w:val="00B54799"/>
    <w:rsid w:val="00B54827"/>
    <w:rsid w:val="00B54FA7"/>
    <w:rsid w:val="00B54FA8"/>
    <w:rsid w:val="00B552B1"/>
    <w:rsid w:val="00B55474"/>
    <w:rsid w:val="00B55800"/>
    <w:rsid w:val="00B574B5"/>
    <w:rsid w:val="00B57507"/>
    <w:rsid w:val="00B578AB"/>
    <w:rsid w:val="00B57A72"/>
    <w:rsid w:val="00B6071D"/>
    <w:rsid w:val="00B60A38"/>
    <w:rsid w:val="00B610F7"/>
    <w:rsid w:val="00B6141D"/>
    <w:rsid w:val="00B626E1"/>
    <w:rsid w:val="00B62843"/>
    <w:rsid w:val="00B62CCC"/>
    <w:rsid w:val="00B636CA"/>
    <w:rsid w:val="00B63B9C"/>
    <w:rsid w:val="00B6406A"/>
    <w:rsid w:val="00B641B1"/>
    <w:rsid w:val="00B64EC0"/>
    <w:rsid w:val="00B64F47"/>
    <w:rsid w:val="00B65D8C"/>
    <w:rsid w:val="00B67781"/>
    <w:rsid w:val="00B701F1"/>
    <w:rsid w:val="00B70FA6"/>
    <w:rsid w:val="00B710DD"/>
    <w:rsid w:val="00B71F12"/>
    <w:rsid w:val="00B7285D"/>
    <w:rsid w:val="00B74828"/>
    <w:rsid w:val="00B74BA0"/>
    <w:rsid w:val="00B74D75"/>
    <w:rsid w:val="00B75D3A"/>
    <w:rsid w:val="00B7606D"/>
    <w:rsid w:val="00B761E2"/>
    <w:rsid w:val="00B77A48"/>
    <w:rsid w:val="00B800DE"/>
    <w:rsid w:val="00B8094E"/>
    <w:rsid w:val="00B80F22"/>
    <w:rsid w:val="00B81C56"/>
    <w:rsid w:val="00B81CC4"/>
    <w:rsid w:val="00B8372D"/>
    <w:rsid w:val="00B850FD"/>
    <w:rsid w:val="00B855BD"/>
    <w:rsid w:val="00B8582D"/>
    <w:rsid w:val="00B85ED0"/>
    <w:rsid w:val="00B860A9"/>
    <w:rsid w:val="00B86334"/>
    <w:rsid w:val="00B86935"/>
    <w:rsid w:val="00B876BC"/>
    <w:rsid w:val="00B87D62"/>
    <w:rsid w:val="00B90177"/>
    <w:rsid w:val="00B90E97"/>
    <w:rsid w:val="00B915A3"/>
    <w:rsid w:val="00B91798"/>
    <w:rsid w:val="00B9269F"/>
    <w:rsid w:val="00B92EAB"/>
    <w:rsid w:val="00B939BF"/>
    <w:rsid w:val="00B93EB0"/>
    <w:rsid w:val="00B944D6"/>
    <w:rsid w:val="00B947A3"/>
    <w:rsid w:val="00B94F82"/>
    <w:rsid w:val="00B9547D"/>
    <w:rsid w:val="00B963E0"/>
    <w:rsid w:val="00B968B2"/>
    <w:rsid w:val="00B97620"/>
    <w:rsid w:val="00BA043A"/>
    <w:rsid w:val="00BA072D"/>
    <w:rsid w:val="00BA11AD"/>
    <w:rsid w:val="00BA1C94"/>
    <w:rsid w:val="00BA1D52"/>
    <w:rsid w:val="00BA2172"/>
    <w:rsid w:val="00BA225D"/>
    <w:rsid w:val="00BA23D7"/>
    <w:rsid w:val="00BA26DA"/>
    <w:rsid w:val="00BA2C65"/>
    <w:rsid w:val="00BA3B29"/>
    <w:rsid w:val="00BA432C"/>
    <w:rsid w:val="00BA47AA"/>
    <w:rsid w:val="00BA4B05"/>
    <w:rsid w:val="00BA5F87"/>
    <w:rsid w:val="00BA607C"/>
    <w:rsid w:val="00BA7573"/>
    <w:rsid w:val="00BA77E5"/>
    <w:rsid w:val="00BB03EA"/>
    <w:rsid w:val="00BB097F"/>
    <w:rsid w:val="00BB0A54"/>
    <w:rsid w:val="00BB1618"/>
    <w:rsid w:val="00BB2DAD"/>
    <w:rsid w:val="00BB2FF4"/>
    <w:rsid w:val="00BB32DC"/>
    <w:rsid w:val="00BB461B"/>
    <w:rsid w:val="00BB50B0"/>
    <w:rsid w:val="00BB54E9"/>
    <w:rsid w:val="00BB5691"/>
    <w:rsid w:val="00BB56D9"/>
    <w:rsid w:val="00BB5A37"/>
    <w:rsid w:val="00BB5E1A"/>
    <w:rsid w:val="00BB6672"/>
    <w:rsid w:val="00BB71B2"/>
    <w:rsid w:val="00BC04D2"/>
    <w:rsid w:val="00BC0565"/>
    <w:rsid w:val="00BC06A7"/>
    <w:rsid w:val="00BC22D4"/>
    <w:rsid w:val="00BC2A98"/>
    <w:rsid w:val="00BC43A2"/>
    <w:rsid w:val="00BC4E44"/>
    <w:rsid w:val="00BC59F8"/>
    <w:rsid w:val="00BC667A"/>
    <w:rsid w:val="00BC6F64"/>
    <w:rsid w:val="00BC777F"/>
    <w:rsid w:val="00BD03E4"/>
    <w:rsid w:val="00BD0534"/>
    <w:rsid w:val="00BD0902"/>
    <w:rsid w:val="00BD0BC5"/>
    <w:rsid w:val="00BD101C"/>
    <w:rsid w:val="00BD1179"/>
    <w:rsid w:val="00BD1C3A"/>
    <w:rsid w:val="00BD224C"/>
    <w:rsid w:val="00BD281E"/>
    <w:rsid w:val="00BD2BA5"/>
    <w:rsid w:val="00BD394D"/>
    <w:rsid w:val="00BD425B"/>
    <w:rsid w:val="00BD42CD"/>
    <w:rsid w:val="00BD4358"/>
    <w:rsid w:val="00BD4D98"/>
    <w:rsid w:val="00BE0328"/>
    <w:rsid w:val="00BE0477"/>
    <w:rsid w:val="00BE159E"/>
    <w:rsid w:val="00BE1CE7"/>
    <w:rsid w:val="00BE2031"/>
    <w:rsid w:val="00BE2B91"/>
    <w:rsid w:val="00BE2C2D"/>
    <w:rsid w:val="00BE2EEA"/>
    <w:rsid w:val="00BE4D7C"/>
    <w:rsid w:val="00BE50AC"/>
    <w:rsid w:val="00BE57BD"/>
    <w:rsid w:val="00BE5F1C"/>
    <w:rsid w:val="00BE65BE"/>
    <w:rsid w:val="00BE7419"/>
    <w:rsid w:val="00BF07CD"/>
    <w:rsid w:val="00BF09BC"/>
    <w:rsid w:val="00BF0E61"/>
    <w:rsid w:val="00BF12FF"/>
    <w:rsid w:val="00BF1687"/>
    <w:rsid w:val="00BF1E24"/>
    <w:rsid w:val="00BF21E6"/>
    <w:rsid w:val="00BF3607"/>
    <w:rsid w:val="00BF41D8"/>
    <w:rsid w:val="00BF5412"/>
    <w:rsid w:val="00BF5506"/>
    <w:rsid w:val="00BF5D82"/>
    <w:rsid w:val="00BF6031"/>
    <w:rsid w:val="00BF6977"/>
    <w:rsid w:val="00BF69B0"/>
    <w:rsid w:val="00BF7154"/>
    <w:rsid w:val="00BF7271"/>
    <w:rsid w:val="00BF7C4D"/>
    <w:rsid w:val="00C00BA0"/>
    <w:rsid w:val="00C00C27"/>
    <w:rsid w:val="00C01239"/>
    <w:rsid w:val="00C012A2"/>
    <w:rsid w:val="00C018CD"/>
    <w:rsid w:val="00C01CBE"/>
    <w:rsid w:val="00C02209"/>
    <w:rsid w:val="00C04BB2"/>
    <w:rsid w:val="00C0525F"/>
    <w:rsid w:val="00C05C0F"/>
    <w:rsid w:val="00C06332"/>
    <w:rsid w:val="00C06508"/>
    <w:rsid w:val="00C06C59"/>
    <w:rsid w:val="00C06EEA"/>
    <w:rsid w:val="00C07178"/>
    <w:rsid w:val="00C07366"/>
    <w:rsid w:val="00C07ECA"/>
    <w:rsid w:val="00C1036D"/>
    <w:rsid w:val="00C1046A"/>
    <w:rsid w:val="00C114C9"/>
    <w:rsid w:val="00C115A0"/>
    <w:rsid w:val="00C11C6F"/>
    <w:rsid w:val="00C11FBA"/>
    <w:rsid w:val="00C12396"/>
    <w:rsid w:val="00C12CF4"/>
    <w:rsid w:val="00C14339"/>
    <w:rsid w:val="00C1451F"/>
    <w:rsid w:val="00C145E8"/>
    <w:rsid w:val="00C14B46"/>
    <w:rsid w:val="00C1555D"/>
    <w:rsid w:val="00C15673"/>
    <w:rsid w:val="00C173D4"/>
    <w:rsid w:val="00C2060B"/>
    <w:rsid w:val="00C20BC9"/>
    <w:rsid w:val="00C20E22"/>
    <w:rsid w:val="00C213DD"/>
    <w:rsid w:val="00C213EC"/>
    <w:rsid w:val="00C225D9"/>
    <w:rsid w:val="00C22BA8"/>
    <w:rsid w:val="00C22C46"/>
    <w:rsid w:val="00C22C48"/>
    <w:rsid w:val="00C22D8B"/>
    <w:rsid w:val="00C22EB2"/>
    <w:rsid w:val="00C23891"/>
    <w:rsid w:val="00C23C31"/>
    <w:rsid w:val="00C23F2A"/>
    <w:rsid w:val="00C24222"/>
    <w:rsid w:val="00C24283"/>
    <w:rsid w:val="00C253AD"/>
    <w:rsid w:val="00C25DC0"/>
    <w:rsid w:val="00C26890"/>
    <w:rsid w:val="00C27450"/>
    <w:rsid w:val="00C27F27"/>
    <w:rsid w:val="00C3078A"/>
    <w:rsid w:val="00C309AC"/>
    <w:rsid w:val="00C30A41"/>
    <w:rsid w:val="00C313DE"/>
    <w:rsid w:val="00C3187B"/>
    <w:rsid w:val="00C336E7"/>
    <w:rsid w:val="00C3433E"/>
    <w:rsid w:val="00C3471D"/>
    <w:rsid w:val="00C356A0"/>
    <w:rsid w:val="00C35B16"/>
    <w:rsid w:val="00C3624B"/>
    <w:rsid w:val="00C3637F"/>
    <w:rsid w:val="00C3728A"/>
    <w:rsid w:val="00C372B4"/>
    <w:rsid w:val="00C41B54"/>
    <w:rsid w:val="00C42776"/>
    <w:rsid w:val="00C42C08"/>
    <w:rsid w:val="00C432C5"/>
    <w:rsid w:val="00C44AFC"/>
    <w:rsid w:val="00C44BBD"/>
    <w:rsid w:val="00C4516B"/>
    <w:rsid w:val="00C45269"/>
    <w:rsid w:val="00C45DE5"/>
    <w:rsid w:val="00C45E4C"/>
    <w:rsid w:val="00C47E33"/>
    <w:rsid w:val="00C50A11"/>
    <w:rsid w:val="00C50F02"/>
    <w:rsid w:val="00C5192E"/>
    <w:rsid w:val="00C51B66"/>
    <w:rsid w:val="00C521EE"/>
    <w:rsid w:val="00C523FD"/>
    <w:rsid w:val="00C5252F"/>
    <w:rsid w:val="00C525EC"/>
    <w:rsid w:val="00C5313A"/>
    <w:rsid w:val="00C549D0"/>
    <w:rsid w:val="00C54B29"/>
    <w:rsid w:val="00C55731"/>
    <w:rsid w:val="00C55915"/>
    <w:rsid w:val="00C55D50"/>
    <w:rsid w:val="00C56334"/>
    <w:rsid w:val="00C56E28"/>
    <w:rsid w:val="00C578EE"/>
    <w:rsid w:val="00C57F8A"/>
    <w:rsid w:val="00C61369"/>
    <w:rsid w:val="00C61BEC"/>
    <w:rsid w:val="00C62313"/>
    <w:rsid w:val="00C62566"/>
    <w:rsid w:val="00C6346A"/>
    <w:rsid w:val="00C63556"/>
    <w:rsid w:val="00C6457E"/>
    <w:rsid w:val="00C65A78"/>
    <w:rsid w:val="00C66252"/>
    <w:rsid w:val="00C6748D"/>
    <w:rsid w:val="00C67BAB"/>
    <w:rsid w:val="00C7035F"/>
    <w:rsid w:val="00C703A0"/>
    <w:rsid w:val="00C708A6"/>
    <w:rsid w:val="00C70C1D"/>
    <w:rsid w:val="00C713C4"/>
    <w:rsid w:val="00C7166E"/>
    <w:rsid w:val="00C71D27"/>
    <w:rsid w:val="00C71E3A"/>
    <w:rsid w:val="00C72425"/>
    <w:rsid w:val="00C72899"/>
    <w:rsid w:val="00C73EC5"/>
    <w:rsid w:val="00C7478B"/>
    <w:rsid w:val="00C761C5"/>
    <w:rsid w:val="00C768E5"/>
    <w:rsid w:val="00C76E12"/>
    <w:rsid w:val="00C76E73"/>
    <w:rsid w:val="00C7746C"/>
    <w:rsid w:val="00C80C88"/>
    <w:rsid w:val="00C812B2"/>
    <w:rsid w:val="00C82888"/>
    <w:rsid w:val="00C82E39"/>
    <w:rsid w:val="00C832C6"/>
    <w:rsid w:val="00C833A5"/>
    <w:rsid w:val="00C838F6"/>
    <w:rsid w:val="00C83D2C"/>
    <w:rsid w:val="00C83E3D"/>
    <w:rsid w:val="00C8429E"/>
    <w:rsid w:val="00C8440F"/>
    <w:rsid w:val="00C84BD6"/>
    <w:rsid w:val="00C8561C"/>
    <w:rsid w:val="00C85D1A"/>
    <w:rsid w:val="00C85F15"/>
    <w:rsid w:val="00C86316"/>
    <w:rsid w:val="00C86A9B"/>
    <w:rsid w:val="00C86CEA"/>
    <w:rsid w:val="00C8746E"/>
    <w:rsid w:val="00C87692"/>
    <w:rsid w:val="00C87F30"/>
    <w:rsid w:val="00C90520"/>
    <w:rsid w:val="00C914A8"/>
    <w:rsid w:val="00C91B0C"/>
    <w:rsid w:val="00C91C9D"/>
    <w:rsid w:val="00C949DB"/>
    <w:rsid w:val="00C94BED"/>
    <w:rsid w:val="00C95AD7"/>
    <w:rsid w:val="00CA020A"/>
    <w:rsid w:val="00CA0300"/>
    <w:rsid w:val="00CA1967"/>
    <w:rsid w:val="00CA199C"/>
    <w:rsid w:val="00CA1AF1"/>
    <w:rsid w:val="00CA1C16"/>
    <w:rsid w:val="00CA1CC9"/>
    <w:rsid w:val="00CA1E7A"/>
    <w:rsid w:val="00CA23EA"/>
    <w:rsid w:val="00CA42A2"/>
    <w:rsid w:val="00CA4963"/>
    <w:rsid w:val="00CA4A37"/>
    <w:rsid w:val="00CA5C6C"/>
    <w:rsid w:val="00CA5D4A"/>
    <w:rsid w:val="00CA5D84"/>
    <w:rsid w:val="00CA7881"/>
    <w:rsid w:val="00CB0402"/>
    <w:rsid w:val="00CB0A86"/>
    <w:rsid w:val="00CB0C60"/>
    <w:rsid w:val="00CB122E"/>
    <w:rsid w:val="00CB2010"/>
    <w:rsid w:val="00CB22DC"/>
    <w:rsid w:val="00CB2B69"/>
    <w:rsid w:val="00CB35CB"/>
    <w:rsid w:val="00CB37F2"/>
    <w:rsid w:val="00CB3A08"/>
    <w:rsid w:val="00CB458E"/>
    <w:rsid w:val="00CB4D9D"/>
    <w:rsid w:val="00CB58B7"/>
    <w:rsid w:val="00CB5FD1"/>
    <w:rsid w:val="00CB68DC"/>
    <w:rsid w:val="00CB6FB1"/>
    <w:rsid w:val="00CB7173"/>
    <w:rsid w:val="00CB7F39"/>
    <w:rsid w:val="00CB7F8F"/>
    <w:rsid w:val="00CC05AF"/>
    <w:rsid w:val="00CC0B56"/>
    <w:rsid w:val="00CC10D5"/>
    <w:rsid w:val="00CC1493"/>
    <w:rsid w:val="00CC1805"/>
    <w:rsid w:val="00CC2D2B"/>
    <w:rsid w:val="00CC339F"/>
    <w:rsid w:val="00CC37DA"/>
    <w:rsid w:val="00CC382D"/>
    <w:rsid w:val="00CC3DA3"/>
    <w:rsid w:val="00CC4947"/>
    <w:rsid w:val="00CC4B3D"/>
    <w:rsid w:val="00CC5367"/>
    <w:rsid w:val="00CC5BFD"/>
    <w:rsid w:val="00CC5EA5"/>
    <w:rsid w:val="00CC6043"/>
    <w:rsid w:val="00CC66BA"/>
    <w:rsid w:val="00CC6C57"/>
    <w:rsid w:val="00CC79B5"/>
    <w:rsid w:val="00CC7A01"/>
    <w:rsid w:val="00CD061E"/>
    <w:rsid w:val="00CD063C"/>
    <w:rsid w:val="00CD158A"/>
    <w:rsid w:val="00CD1B6C"/>
    <w:rsid w:val="00CD24D3"/>
    <w:rsid w:val="00CD30D7"/>
    <w:rsid w:val="00CD432B"/>
    <w:rsid w:val="00CD43CA"/>
    <w:rsid w:val="00CD446A"/>
    <w:rsid w:val="00CD4C63"/>
    <w:rsid w:val="00CD4D10"/>
    <w:rsid w:val="00CD5682"/>
    <w:rsid w:val="00CD586A"/>
    <w:rsid w:val="00CD5CDD"/>
    <w:rsid w:val="00CD5D84"/>
    <w:rsid w:val="00CD727A"/>
    <w:rsid w:val="00CD7E5A"/>
    <w:rsid w:val="00CD7F5F"/>
    <w:rsid w:val="00CE08C9"/>
    <w:rsid w:val="00CE09CB"/>
    <w:rsid w:val="00CE2352"/>
    <w:rsid w:val="00CE244F"/>
    <w:rsid w:val="00CE2676"/>
    <w:rsid w:val="00CE27E7"/>
    <w:rsid w:val="00CE3D38"/>
    <w:rsid w:val="00CE4120"/>
    <w:rsid w:val="00CE53CC"/>
    <w:rsid w:val="00CE5976"/>
    <w:rsid w:val="00CE622E"/>
    <w:rsid w:val="00CE6372"/>
    <w:rsid w:val="00CE642F"/>
    <w:rsid w:val="00CE708A"/>
    <w:rsid w:val="00CE742A"/>
    <w:rsid w:val="00CE7B3F"/>
    <w:rsid w:val="00CF0625"/>
    <w:rsid w:val="00CF0AFC"/>
    <w:rsid w:val="00CF0E86"/>
    <w:rsid w:val="00CF163E"/>
    <w:rsid w:val="00CF18E7"/>
    <w:rsid w:val="00CF1C64"/>
    <w:rsid w:val="00CF2FAF"/>
    <w:rsid w:val="00CF3217"/>
    <w:rsid w:val="00CF3E15"/>
    <w:rsid w:val="00CF56D9"/>
    <w:rsid w:val="00CF5B4A"/>
    <w:rsid w:val="00CF6450"/>
    <w:rsid w:val="00CF6669"/>
    <w:rsid w:val="00CF70C5"/>
    <w:rsid w:val="00CF7127"/>
    <w:rsid w:val="00CF7B1A"/>
    <w:rsid w:val="00D00C94"/>
    <w:rsid w:val="00D00F50"/>
    <w:rsid w:val="00D02D9F"/>
    <w:rsid w:val="00D03039"/>
    <w:rsid w:val="00D036D6"/>
    <w:rsid w:val="00D03A9D"/>
    <w:rsid w:val="00D04624"/>
    <w:rsid w:val="00D050EE"/>
    <w:rsid w:val="00D055E1"/>
    <w:rsid w:val="00D078A2"/>
    <w:rsid w:val="00D07CF7"/>
    <w:rsid w:val="00D104E7"/>
    <w:rsid w:val="00D10D89"/>
    <w:rsid w:val="00D11544"/>
    <w:rsid w:val="00D119BD"/>
    <w:rsid w:val="00D1223A"/>
    <w:rsid w:val="00D13211"/>
    <w:rsid w:val="00D132AA"/>
    <w:rsid w:val="00D14554"/>
    <w:rsid w:val="00D14E6F"/>
    <w:rsid w:val="00D1694D"/>
    <w:rsid w:val="00D17239"/>
    <w:rsid w:val="00D17597"/>
    <w:rsid w:val="00D177E2"/>
    <w:rsid w:val="00D17D6B"/>
    <w:rsid w:val="00D209EE"/>
    <w:rsid w:val="00D20AD1"/>
    <w:rsid w:val="00D21F9A"/>
    <w:rsid w:val="00D23E95"/>
    <w:rsid w:val="00D2418C"/>
    <w:rsid w:val="00D251F1"/>
    <w:rsid w:val="00D25256"/>
    <w:rsid w:val="00D2655C"/>
    <w:rsid w:val="00D266A3"/>
    <w:rsid w:val="00D26821"/>
    <w:rsid w:val="00D26B2D"/>
    <w:rsid w:val="00D26BA1"/>
    <w:rsid w:val="00D26E97"/>
    <w:rsid w:val="00D2724A"/>
    <w:rsid w:val="00D27B05"/>
    <w:rsid w:val="00D3196E"/>
    <w:rsid w:val="00D319A6"/>
    <w:rsid w:val="00D31E17"/>
    <w:rsid w:val="00D328FB"/>
    <w:rsid w:val="00D32DE5"/>
    <w:rsid w:val="00D33DF0"/>
    <w:rsid w:val="00D33E38"/>
    <w:rsid w:val="00D356B4"/>
    <w:rsid w:val="00D36860"/>
    <w:rsid w:val="00D36AB9"/>
    <w:rsid w:val="00D37E70"/>
    <w:rsid w:val="00D40229"/>
    <w:rsid w:val="00D403C6"/>
    <w:rsid w:val="00D418FA"/>
    <w:rsid w:val="00D419A2"/>
    <w:rsid w:val="00D424F2"/>
    <w:rsid w:val="00D43700"/>
    <w:rsid w:val="00D448EE"/>
    <w:rsid w:val="00D46BC1"/>
    <w:rsid w:val="00D47169"/>
    <w:rsid w:val="00D503FC"/>
    <w:rsid w:val="00D50402"/>
    <w:rsid w:val="00D506EE"/>
    <w:rsid w:val="00D50ED4"/>
    <w:rsid w:val="00D513B6"/>
    <w:rsid w:val="00D517C5"/>
    <w:rsid w:val="00D51CA7"/>
    <w:rsid w:val="00D51F65"/>
    <w:rsid w:val="00D52923"/>
    <w:rsid w:val="00D5297B"/>
    <w:rsid w:val="00D53C02"/>
    <w:rsid w:val="00D54096"/>
    <w:rsid w:val="00D54B39"/>
    <w:rsid w:val="00D5551B"/>
    <w:rsid w:val="00D55F8C"/>
    <w:rsid w:val="00D5737B"/>
    <w:rsid w:val="00D57654"/>
    <w:rsid w:val="00D57D9E"/>
    <w:rsid w:val="00D60B7F"/>
    <w:rsid w:val="00D60FF8"/>
    <w:rsid w:val="00D613D8"/>
    <w:rsid w:val="00D616D6"/>
    <w:rsid w:val="00D62AAF"/>
    <w:rsid w:val="00D63501"/>
    <w:rsid w:val="00D646ED"/>
    <w:rsid w:val="00D64BCF"/>
    <w:rsid w:val="00D64C84"/>
    <w:rsid w:val="00D65F2B"/>
    <w:rsid w:val="00D6608F"/>
    <w:rsid w:val="00D70066"/>
    <w:rsid w:val="00D700EB"/>
    <w:rsid w:val="00D70E5A"/>
    <w:rsid w:val="00D711FA"/>
    <w:rsid w:val="00D71C10"/>
    <w:rsid w:val="00D724F5"/>
    <w:rsid w:val="00D730FD"/>
    <w:rsid w:val="00D7314E"/>
    <w:rsid w:val="00D75330"/>
    <w:rsid w:val="00D75B1B"/>
    <w:rsid w:val="00D75C3D"/>
    <w:rsid w:val="00D7666A"/>
    <w:rsid w:val="00D76ECB"/>
    <w:rsid w:val="00D7744C"/>
    <w:rsid w:val="00D77F77"/>
    <w:rsid w:val="00D808BA"/>
    <w:rsid w:val="00D81496"/>
    <w:rsid w:val="00D815C1"/>
    <w:rsid w:val="00D82015"/>
    <w:rsid w:val="00D82263"/>
    <w:rsid w:val="00D82488"/>
    <w:rsid w:val="00D8269C"/>
    <w:rsid w:val="00D826D8"/>
    <w:rsid w:val="00D82AB0"/>
    <w:rsid w:val="00D82B9F"/>
    <w:rsid w:val="00D839C8"/>
    <w:rsid w:val="00D8419C"/>
    <w:rsid w:val="00D848A5"/>
    <w:rsid w:val="00D84AA8"/>
    <w:rsid w:val="00D84DB8"/>
    <w:rsid w:val="00D851E8"/>
    <w:rsid w:val="00D85818"/>
    <w:rsid w:val="00D8688C"/>
    <w:rsid w:val="00D875DF"/>
    <w:rsid w:val="00D87962"/>
    <w:rsid w:val="00D9044F"/>
    <w:rsid w:val="00D90B37"/>
    <w:rsid w:val="00D91302"/>
    <w:rsid w:val="00D9422B"/>
    <w:rsid w:val="00D95A9E"/>
    <w:rsid w:val="00D968D3"/>
    <w:rsid w:val="00D97F11"/>
    <w:rsid w:val="00DA0DAC"/>
    <w:rsid w:val="00DA17D6"/>
    <w:rsid w:val="00DA1A7B"/>
    <w:rsid w:val="00DA20C2"/>
    <w:rsid w:val="00DA2A48"/>
    <w:rsid w:val="00DA2AC1"/>
    <w:rsid w:val="00DA371F"/>
    <w:rsid w:val="00DA48E3"/>
    <w:rsid w:val="00DA5722"/>
    <w:rsid w:val="00DA5A46"/>
    <w:rsid w:val="00DA6142"/>
    <w:rsid w:val="00DA632B"/>
    <w:rsid w:val="00DA67B9"/>
    <w:rsid w:val="00DA7E9E"/>
    <w:rsid w:val="00DB0017"/>
    <w:rsid w:val="00DB06C2"/>
    <w:rsid w:val="00DB0EF2"/>
    <w:rsid w:val="00DB0FC0"/>
    <w:rsid w:val="00DB1746"/>
    <w:rsid w:val="00DB1840"/>
    <w:rsid w:val="00DB1EA4"/>
    <w:rsid w:val="00DB39CB"/>
    <w:rsid w:val="00DB3A6D"/>
    <w:rsid w:val="00DB3B3C"/>
    <w:rsid w:val="00DB5317"/>
    <w:rsid w:val="00DB6297"/>
    <w:rsid w:val="00DB6AB8"/>
    <w:rsid w:val="00DB7E69"/>
    <w:rsid w:val="00DC02B4"/>
    <w:rsid w:val="00DC0961"/>
    <w:rsid w:val="00DC0B24"/>
    <w:rsid w:val="00DC17F0"/>
    <w:rsid w:val="00DC2A5E"/>
    <w:rsid w:val="00DC3EE3"/>
    <w:rsid w:val="00DC415A"/>
    <w:rsid w:val="00DC507D"/>
    <w:rsid w:val="00DC56DF"/>
    <w:rsid w:val="00DC5B2F"/>
    <w:rsid w:val="00DC5F4C"/>
    <w:rsid w:val="00DC6895"/>
    <w:rsid w:val="00DC68F2"/>
    <w:rsid w:val="00DC6F42"/>
    <w:rsid w:val="00DC710A"/>
    <w:rsid w:val="00DC7593"/>
    <w:rsid w:val="00DD1C56"/>
    <w:rsid w:val="00DD1EAC"/>
    <w:rsid w:val="00DD1F90"/>
    <w:rsid w:val="00DD31DB"/>
    <w:rsid w:val="00DD3F74"/>
    <w:rsid w:val="00DD46BB"/>
    <w:rsid w:val="00DD5006"/>
    <w:rsid w:val="00DD52A2"/>
    <w:rsid w:val="00DD5447"/>
    <w:rsid w:val="00DD77DE"/>
    <w:rsid w:val="00DE0955"/>
    <w:rsid w:val="00DE0B15"/>
    <w:rsid w:val="00DE0EEC"/>
    <w:rsid w:val="00DE14FC"/>
    <w:rsid w:val="00DE1B82"/>
    <w:rsid w:val="00DE1E08"/>
    <w:rsid w:val="00DE2577"/>
    <w:rsid w:val="00DE334E"/>
    <w:rsid w:val="00DE33A3"/>
    <w:rsid w:val="00DE3BBE"/>
    <w:rsid w:val="00DE4F87"/>
    <w:rsid w:val="00DE52DD"/>
    <w:rsid w:val="00DE62C3"/>
    <w:rsid w:val="00DE65D1"/>
    <w:rsid w:val="00DE6FE8"/>
    <w:rsid w:val="00DE7B8A"/>
    <w:rsid w:val="00DF07A4"/>
    <w:rsid w:val="00DF2033"/>
    <w:rsid w:val="00DF383D"/>
    <w:rsid w:val="00DF3B6F"/>
    <w:rsid w:val="00DF4466"/>
    <w:rsid w:val="00DF468E"/>
    <w:rsid w:val="00DF46A9"/>
    <w:rsid w:val="00DF5758"/>
    <w:rsid w:val="00DF5955"/>
    <w:rsid w:val="00DF5B95"/>
    <w:rsid w:val="00DF614F"/>
    <w:rsid w:val="00DF71D6"/>
    <w:rsid w:val="00DF72F9"/>
    <w:rsid w:val="00E000D9"/>
    <w:rsid w:val="00E00828"/>
    <w:rsid w:val="00E00C96"/>
    <w:rsid w:val="00E00ED0"/>
    <w:rsid w:val="00E01195"/>
    <w:rsid w:val="00E015F6"/>
    <w:rsid w:val="00E03C11"/>
    <w:rsid w:val="00E05B15"/>
    <w:rsid w:val="00E068B0"/>
    <w:rsid w:val="00E06972"/>
    <w:rsid w:val="00E06AA4"/>
    <w:rsid w:val="00E06BE9"/>
    <w:rsid w:val="00E06FB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47E"/>
    <w:rsid w:val="00E21B43"/>
    <w:rsid w:val="00E22F17"/>
    <w:rsid w:val="00E23DE9"/>
    <w:rsid w:val="00E24079"/>
    <w:rsid w:val="00E2452D"/>
    <w:rsid w:val="00E2453F"/>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5C9"/>
    <w:rsid w:val="00E34991"/>
    <w:rsid w:val="00E3528B"/>
    <w:rsid w:val="00E35363"/>
    <w:rsid w:val="00E357E5"/>
    <w:rsid w:val="00E3597F"/>
    <w:rsid w:val="00E3601B"/>
    <w:rsid w:val="00E365FA"/>
    <w:rsid w:val="00E37656"/>
    <w:rsid w:val="00E400D7"/>
    <w:rsid w:val="00E40D45"/>
    <w:rsid w:val="00E415E7"/>
    <w:rsid w:val="00E4213A"/>
    <w:rsid w:val="00E42708"/>
    <w:rsid w:val="00E42A7C"/>
    <w:rsid w:val="00E42B05"/>
    <w:rsid w:val="00E42D57"/>
    <w:rsid w:val="00E43070"/>
    <w:rsid w:val="00E4323B"/>
    <w:rsid w:val="00E434C0"/>
    <w:rsid w:val="00E43819"/>
    <w:rsid w:val="00E4399F"/>
    <w:rsid w:val="00E442F2"/>
    <w:rsid w:val="00E45D48"/>
    <w:rsid w:val="00E4655D"/>
    <w:rsid w:val="00E46861"/>
    <w:rsid w:val="00E46A95"/>
    <w:rsid w:val="00E46FB4"/>
    <w:rsid w:val="00E47401"/>
    <w:rsid w:val="00E474C5"/>
    <w:rsid w:val="00E47C89"/>
    <w:rsid w:val="00E50276"/>
    <w:rsid w:val="00E507FE"/>
    <w:rsid w:val="00E536EF"/>
    <w:rsid w:val="00E53C8D"/>
    <w:rsid w:val="00E53D5B"/>
    <w:rsid w:val="00E540AA"/>
    <w:rsid w:val="00E54519"/>
    <w:rsid w:val="00E5477A"/>
    <w:rsid w:val="00E54CB4"/>
    <w:rsid w:val="00E55319"/>
    <w:rsid w:val="00E55D8E"/>
    <w:rsid w:val="00E56939"/>
    <w:rsid w:val="00E56C73"/>
    <w:rsid w:val="00E56F1A"/>
    <w:rsid w:val="00E570B2"/>
    <w:rsid w:val="00E60511"/>
    <w:rsid w:val="00E61524"/>
    <w:rsid w:val="00E61CF8"/>
    <w:rsid w:val="00E62200"/>
    <w:rsid w:val="00E62BFB"/>
    <w:rsid w:val="00E62C0B"/>
    <w:rsid w:val="00E62C5C"/>
    <w:rsid w:val="00E62EB3"/>
    <w:rsid w:val="00E64357"/>
    <w:rsid w:val="00E65154"/>
    <w:rsid w:val="00E654CB"/>
    <w:rsid w:val="00E65F13"/>
    <w:rsid w:val="00E65FD1"/>
    <w:rsid w:val="00E6749E"/>
    <w:rsid w:val="00E67C83"/>
    <w:rsid w:val="00E67DB6"/>
    <w:rsid w:val="00E701E9"/>
    <w:rsid w:val="00E70C5C"/>
    <w:rsid w:val="00E72737"/>
    <w:rsid w:val="00E72FC5"/>
    <w:rsid w:val="00E730EE"/>
    <w:rsid w:val="00E731C1"/>
    <w:rsid w:val="00E738BF"/>
    <w:rsid w:val="00E73A67"/>
    <w:rsid w:val="00E74071"/>
    <w:rsid w:val="00E7436C"/>
    <w:rsid w:val="00E744AB"/>
    <w:rsid w:val="00E74C51"/>
    <w:rsid w:val="00E7538F"/>
    <w:rsid w:val="00E75509"/>
    <w:rsid w:val="00E75656"/>
    <w:rsid w:val="00E75734"/>
    <w:rsid w:val="00E75827"/>
    <w:rsid w:val="00E7615D"/>
    <w:rsid w:val="00E768A5"/>
    <w:rsid w:val="00E76CE2"/>
    <w:rsid w:val="00E77032"/>
    <w:rsid w:val="00E77BE8"/>
    <w:rsid w:val="00E802C3"/>
    <w:rsid w:val="00E8034F"/>
    <w:rsid w:val="00E80E1A"/>
    <w:rsid w:val="00E82931"/>
    <w:rsid w:val="00E82AC1"/>
    <w:rsid w:val="00E82BC9"/>
    <w:rsid w:val="00E83563"/>
    <w:rsid w:val="00E83A06"/>
    <w:rsid w:val="00E83FD5"/>
    <w:rsid w:val="00E8497D"/>
    <w:rsid w:val="00E8515A"/>
    <w:rsid w:val="00E85EC5"/>
    <w:rsid w:val="00E8665B"/>
    <w:rsid w:val="00E87098"/>
    <w:rsid w:val="00E87F45"/>
    <w:rsid w:val="00E9097C"/>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2E5"/>
    <w:rsid w:val="00E97D00"/>
    <w:rsid w:val="00E97D87"/>
    <w:rsid w:val="00EA0272"/>
    <w:rsid w:val="00EA0EC2"/>
    <w:rsid w:val="00EA1EF7"/>
    <w:rsid w:val="00EA20C9"/>
    <w:rsid w:val="00EA28BD"/>
    <w:rsid w:val="00EA29B1"/>
    <w:rsid w:val="00EA2F2D"/>
    <w:rsid w:val="00EA300A"/>
    <w:rsid w:val="00EA3088"/>
    <w:rsid w:val="00EA3305"/>
    <w:rsid w:val="00EA6122"/>
    <w:rsid w:val="00EA678D"/>
    <w:rsid w:val="00EA6BA2"/>
    <w:rsid w:val="00EA6C4F"/>
    <w:rsid w:val="00EA7947"/>
    <w:rsid w:val="00EB089F"/>
    <w:rsid w:val="00EB129C"/>
    <w:rsid w:val="00EB1B29"/>
    <w:rsid w:val="00EB1F73"/>
    <w:rsid w:val="00EB1FD4"/>
    <w:rsid w:val="00EB2326"/>
    <w:rsid w:val="00EB3488"/>
    <w:rsid w:val="00EB393B"/>
    <w:rsid w:val="00EB3ED0"/>
    <w:rsid w:val="00EB40B6"/>
    <w:rsid w:val="00EB42BC"/>
    <w:rsid w:val="00EB537D"/>
    <w:rsid w:val="00EB5F95"/>
    <w:rsid w:val="00EB62C7"/>
    <w:rsid w:val="00EB69C7"/>
    <w:rsid w:val="00EB6DB2"/>
    <w:rsid w:val="00EB74FD"/>
    <w:rsid w:val="00EB78C6"/>
    <w:rsid w:val="00EC0584"/>
    <w:rsid w:val="00EC0A72"/>
    <w:rsid w:val="00EC0ECA"/>
    <w:rsid w:val="00EC1AFF"/>
    <w:rsid w:val="00EC1E61"/>
    <w:rsid w:val="00EC434D"/>
    <w:rsid w:val="00EC48EE"/>
    <w:rsid w:val="00EC643C"/>
    <w:rsid w:val="00EC6446"/>
    <w:rsid w:val="00EC646C"/>
    <w:rsid w:val="00EC69DA"/>
    <w:rsid w:val="00EC6D34"/>
    <w:rsid w:val="00EC6D4B"/>
    <w:rsid w:val="00EC7947"/>
    <w:rsid w:val="00ED0107"/>
    <w:rsid w:val="00ED01ED"/>
    <w:rsid w:val="00ED0AFC"/>
    <w:rsid w:val="00ED2321"/>
    <w:rsid w:val="00ED30DB"/>
    <w:rsid w:val="00ED3D38"/>
    <w:rsid w:val="00ED4AB9"/>
    <w:rsid w:val="00ED4E96"/>
    <w:rsid w:val="00ED508C"/>
    <w:rsid w:val="00ED50B0"/>
    <w:rsid w:val="00ED58AE"/>
    <w:rsid w:val="00ED7CEB"/>
    <w:rsid w:val="00ED7FEA"/>
    <w:rsid w:val="00EE0CE5"/>
    <w:rsid w:val="00EE1476"/>
    <w:rsid w:val="00EE1653"/>
    <w:rsid w:val="00EE2127"/>
    <w:rsid w:val="00EE276D"/>
    <w:rsid w:val="00EE40FD"/>
    <w:rsid w:val="00EE4B93"/>
    <w:rsid w:val="00EE4C01"/>
    <w:rsid w:val="00EE5209"/>
    <w:rsid w:val="00EE5693"/>
    <w:rsid w:val="00EE5C07"/>
    <w:rsid w:val="00EE5FB8"/>
    <w:rsid w:val="00EE6105"/>
    <w:rsid w:val="00EE615C"/>
    <w:rsid w:val="00EE61C5"/>
    <w:rsid w:val="00EE6353"/>
    <w:rsid w:val="00EE63B1"/>
    <w:rsid w:val="00EE66FB"/>
    <w:rsid w:val="00EE6EB9"/>
    <w:rsid w:val="00EE76CF"/>
    <w:rsid w:val="00EE7FAF"/>
    <w:rsid w:val="00EF1A18"/>
    <w:rsid w:val="00EF20D1"/>
    <w:rsid w:val="00EF21DA"/>
    <w:rsid w:val="00EF3173"/>
    <w:rsid w:val="00EF36DA"/>
    <w:rsid w:val="00EF3D61"/>
    <w:rsid w:val="00EF4528"/>
    <w:rsid w:val="00EF4942"/>
    <w:rsid w:val="00EF56F2"/>
    <w:rsid w:val="00EF6660"/>
    <w:rsid w:val="00EF6830"/>
    <w:rsid w:val="00F01206"/>
    <w:rsid w:val="00F024E3"/>
    <w:rsid w:val="00F026CD"/>
    <w:rsid w:val="00F029DB"/>
    <w:rsid w:val="00F037E0"/>
    <w:rsid w:val="00F03BE3"/>
    <w:rsid w:val="00F04329"/>
    <w:rsid w:val="00F04967"/>
    <w:rsid w:val="00F058EA"/>
    <w:rsid w:val="00F05923"/>
    <w:rsid w:val="00F05943"/>
    <w:rsid w:val="00F05D39"/>
    <w:rsid w:val="00F05E9E"/>
    <w:rsid w:val="00F06888"/>
    <w:rsid w:val="00F06ADB"/>
    <w:rsid w:val="00F07055"/>
    <w:rsid w:val="00F074A9"/>
    <w:rsid w:val="00F07524"/>
    <w:rsid w:val="00F075BF"/>
    <w:rsid w:val="00F079D4"/>
    <w:rsid w:val="00F07FBB"/>
    <w:rsid w:val="00F102BE"/>
    <w:rsid w:val="00F103BA"/>
    <w:rsid w:val="00F105C4"/>
    <w:rsid w:val="00F10C18"/>
    <w:rsid w:val="00F1118F"/>
    <w:rsid w:val="00F12137"/>
    <w:rsid w:val="00F12C2B"/>
    <w:rsid w:val="00F12E7E"/>
    <w:rsid w:val="00F1301D"/>
    <w:rsid w:val="00F13F1D"/>
    <w:rsid w:val="00F14A3C"/>
    <w:rsid w:val="00F14CB6"/>
    <w:rsid w:val="00F1586D"/>
    <w:rsid w:val="00F15BA6"/>
    <w:rsid w:val="00F1668C"/>
    <w:rsid w:val="00F166C6"/>
    <w:rsid w:val="00F17B8D"/>
    <w:rsid w:val="00F202AF"/>
    <w:rsid w:val="00F202E5"/>
    <w:rsid w:val="00F207AB"/>
    <w:rsid w:val="00F20A2D"/>
    <w:rsid w:val="00F20C59"/>
    <w:rsid w:val="00F21146"/>
    <w:rsid w:val="00F213A9"/>
    <w:rsid w:val="00F2197D"/>
    <w:rsid w:val="00F21A0E"/>
    <w:rsid w:val="00F21AD1"/>
    <w:rsid w:val="00F224AE"/>
    <w:rsid w:val="00F23572"/>
    <w:rsid w:val="00F239B9"/>
    <w:rsid w:val="00F24294"/>
    <w:rsid w:val="00F24380"/>
    <w:rsid w:val="00F245FE"/>
    <w:rsid w:val="00F24A1C"/>
    <w:rsid w:val="00F250B4"/>
    <w:rsid w:val="00F254C9"/>
    <w:rsid w:val="00F259B3"/>
    <w:rsid w:val="00F25EB4"/>
    <w:rsid w:val="00F26354"/>
    <w:rsid w:val="00F2655E"/>
    <w:rsid w:val="00F27BCD"/>
    <w:rsid w:val="00F27E03"/>
    <w:rsid w:val="00F30834"/>
    <w:rsid w:val="00F30E56"/>
    <w:rsid w:val="00F320F4"/>
    <w:rsid w:val="00F321C6"/>
    <w:rsid w:val="00F32360"/>
    <w:rsid w:val="00F32707"/>
    <w:rsid w:val="00F328F8"/>
    <w:rsid w:val="00F32AD6"/>
    <w:rsid w:val="00F32C29"/>
    <w:rsid w:val="00F3310A"/>
    <w:rsid w:val="00F336DE"/>
    <w:rsid w:val="00F33BEB"/>
    <w:rsid w:val="00F33E9B"/>
    <w:rsid w:val="00F345DE"/>
    <w:rsid w:val="00F34D54"/>
    <w:rsid w:val="00F35B76"/>
    <w:rsid w:val="00F3625E"/>
    <w:rsid w:val="00F36C07"/>
    <w:rsid w:val="00F372C1"/>
    <w:rsid w:val="00F374BD"/>
    <w:rsid w:val="00F37CA3"/>
    <w:rsid w:val="00F37EE9"/>
    <w:rsid w:val="00F37F90"/>
    <w:rsid w:val="00F404BC"/>
    <w:rsid w:val="00F40D16"/>
    <w:rsid w:val="00F41781"/>
    <w:rsid w:val="00F41C95"/>
    <w:rsid w:val="00F41F7D"/>
    <w:rsid w:val="00F42047"/>
    <w:rsid w:val="00F423C4"/>
    <w:rsid w:val="00F426D0"/>
    <w:rsid w:val="00F43050"/>
    <w:rsid w:val="00F43A61"/>
    <w:rsid w:val="00F43C76"/>
    <w:rsid w:val="00F43DFE"/>
    <w:rsid w:val="00F44AB0"/>
    <w:rsid w:val="00F45547"/>
    <w:rsid w:val="00F4595B"/>
    <w:rsid w:val="00F46284"/>
    <w:rsid w:val="00F46570"/>
    <w:rsid w:val="00F46EE4"/>
    <w:rsid w:val="00F47ED8"/>
    <w:rsid w:val="00F50E01"/>
    <w:rsid w:val="00F50EBA"/>
    <w:rsid w:val="00F51F08"/>
    <w:rsid w:val="00F52773"/>
    <w:rsid w:val="00F528C1"/>
    <w:rsid w:val="00F52E21"/>
    <w:rsid w:val="00F52FA5"/>
    <w:rsid w:val="00F530B0"/>
    <w:rsid w:val="00F53137"/>
    <w:rsid w:val="00F53815"/>
    <w:rsid w:val="00F53C62"/>
    <w:rsid w:val="00F564C4"/>
    <w:rsid w:val="00F56BB3"/>
    <w:rsid w:val="00F579C3"/>
    <w:rsid w:val="00F57BF0"/>
    <w:rsid w:val="00F57D00"/>
    <w:rsid w:val="00F6020A"/>
    <w:rsid w:val="00F60E45"/>
    <w:rsid w:val="00F61172"/>
    <w:rsid w:val="00F619D9"/>
    <w:rsid w:val="00F62552"/>
    <w:rsid w:val="00F63E7E"/>
    <w:rsid w:val="00F63F3C"/>
    <w:rsid w:val="00F64578"/>
    <w:rsid w:val="00F64E74"/>
    <w:rsid w:val="00F65CF2"/>
    <w:rsid w:val="00F66552"/>
    <w:rsid w:val="00F66776"/>
    <w:rsid w:val="00F66D4A"/>
    <w:rsid w:val="00F66DE9"/>
    <w:rsid w:val="00F67068"/>
    <w:rsid w:val="00F6794B"/>
    <w:rsid w:val="00F70839"/>
    <w:rsid w:val="00F72DA9"/>
    <w:rsid w:val="00F73050"/>
    <w:rsid w:val="00F7325B"/>
    <w:rsid w:val="00F73616"/>
    <w:rsid w:val="00F74035"/>
    <w:rsid w:val="00F741D6"/>
    <w:rsid w:val="00F74511"/>
    <w:rsid w:val="00F7486B"/>
    <w:rsid w:val="00F75076"/>
    <w:rsid w:val="00F75662"/>
    <w:rsid w:val="00F758C6"/>
    <w:rsid w:val="00F75BDF"/>
    <w:rsid w:val="00F76065"/>
    <w:rsid w:val="00F77006"/>
    <w:rsid w:val="00F7766B"/>
    <w:rsid w:val="00F77DCF"/>
    <w:rsid w:val="00F77F11"/>
    <w:rsid w:val="00F77F39"/>
    <w:rsid w:val="00F77F8B"/>
    <w:rsid w:val="00F80610"/>
    <w:rsid w:val="00F81674"/>
    <w:rsid w:val="00F818F9"/>
    <w:rsid w:val="00F82D41"/>
    <w:rsid w:val="00F83126"/>
    <w:rsid w:val="00F8376D"/>
    <w:rsid w:val="00F83D67"/>
    <w:rsid w:val="00F84EA0"/>
    <w:rsid w:val="00F85B6B"/>
    <w:rsid w:val="00F87476"/>
    <w:rsid w:val="00F901C3"/>
    <w:rsid w:val="00F90B90"/>
    <w:rsid w:val="00F9111F"/>
    <w:rsid w:val="00F91C72"/>
    <w:rsid w:val="00F91E18"/>
    <w:rsid w:val="00F91EDA"/>
    <w:rsid w:val="00F92091"/>
    <w:rsid w:val="00F93428"/>
    <w:rsid w:val="00F9390A"/>
    <w:rsid w:val="00F9510B"/>
    <w:rsid w:val="00F96123"/>
    <w:rsid w:val="00F96396"/>
    <w:rsid w:val="00F963C9"/>
    <w:rsid w:val="00F96A93"/>
    <w:rsid w:val="00F977CC"/>
    <w:rsid w:val="00FA1A14"/>
    <w:rsid w:val="00FA2321"/>
    <w:rsid w:val="00FA2CC1"/>
    <w:rsid w:val="00FA327D"/>
    <w:rsid w:val="00FA4694"/>
    <w:rsid w:val="00FA4D5B"/>
    <w:rsid w:val="00FA4E81"/>
    <w:rsid w:val="00FA5696"/>
    <w:rsid w:val="00FA59E7"/>
    <w:rsid w:val="00FA5DC4"/>
    <w:rsid w:val="00FA5E0C"/>
    <w:rsid w:val="00FA6CC3"/>
    <w:rsid w:val="00FA6E63"/>
    <w:rsid w:val="00FA7167"/>
    <w:rsid w:val="00FA7390"/>
    <w:rsid w:val="00FA7A84"/>
    <w:rsid w:val="00FB07A3"/>
    <w:rsid w:val="00FB11A4"/>
    <w:rsid w:val="00FB125A"/>
    <w:rsid w:val="00FB13AA"/>
    <w:rsid w:val="00FB222B"/>
    <w:rsid w:val="00FB36B3"/>
    <w:rsid w:val="00FB3A35"/>
    <w:rsid w:val="00FB4362"/>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66D8"/>
    <w:rsid w:val="00FC686B"/>
    <w:rsid w:val="00FC7555"/>
    <w:rsid w:val="00FC769E"/>
    <w:rsid w:val="00FC7D89"/>
    <w:rsid w:val="00FD0D99"/>
    <w:rsid w:val="00FD1243"/>
    <w:rsid w:val="00FD18BD"/>
    <w:rsid w:val="00FD24AA"/>
    <w:rsid w:val="00FD24F1"/>
    <w:rsid w:val="00FD2F63"/>
    <w:rsid w:val="00FD2FDD"/>
    <w:rsid w:val="00FD3C0C"/>
    <w:rsid w:val="00FD3C99"/>
    <w:rsid w:val="00FD52CA"/>
    <w:rsid w:val="00FD5AFA"/>
    <w:rsid w:val="00FD5CFE"/>
    <w:rsid w:val="00FD7478"/>
    <w:rsid w:val="00FD7947"/>
    <w:rsid w:val="00FE0AAC"/>
    <w:rsid w:val="00FE0B1E"/>
    <w:rsid w:val="00FE124C"/>
    <w:rsid w:val="00FE19A2"/>
    <w:rsid w:val="00FE250C"/>
    <w:rsid w:val="00FE2FAA"/>
    <w:rsid w:val="00FE36C2"/>
    <w:rsid w:val="00FE38FE"/>
    <w:rsid w:val="00FE3B4C"/>
    <w:rsid w:val="00FE40D1"/>
    <w:rsid w:val="00FE4817"/>
    <w:rsid w:val="00FE4B38"/>
    <w:rsid w:val="00FE597B"/>
    <w:rsid w:val="00FE6A68"/>
    <w:rsid w:val="00FE7D35"/>
    <w:rsid w:val="00FE7FBE"/>
    <w:rsid w:val="00FF0F68"/>
    <w:rsid w:val="00FF10AE"/>
    <w:rsid w:val="00FF1872"/>
    <w:rsid w:val="00FF2075"/>
    <w:rsid w:val="00FF2164"/>
    <w:rsid w:val="00FF2742"/>
    <w:rsid w:val="00FF2D85"/>
    <w:rsid w:val="00FF39F1"/>
    <w:rsid w:val="00FF3D09"/>
    <w:rsid w:val="00FF3DA7"/>
    <w:rsid w:val="00FF4466"/>
    <w:rsid w:val="00FF47D2"/>
    <w:rsid w:val="00FF52AB"/>
    <w:rsid w:val="00FF5397"/>
    <w:rsid w:val="00FF5476"/>
    <w:rsid w:val="00FF5F1D"/>
    <w:rsid w:val="00FF6239"/>
    <w:rsid w:val="00FF67C7"/>
    <w:rsid w:val="01D56CCA"/>
    <w:rsid w:val="0235BBCB"/>
    <w:rsid w:val="0242ECD8"/>
    <w:rsid w:val="02EF3ADD"/>
    <w:rsid w:val="067C55F8"/>
    <w:rsid w:val="07219623"/>
    <w:rsid w:val="0758E6F9"/>
    <w:rsid w:val="0760A5EB"/>
    <w:rsid w:val="078E0767"/>
    <w:rsid w:val="07E1E3A6"/>
    <w:rsid w:val="0855759D"/>
    <w:rsid w:val="086E706D"/>
    <w:rsid w:val="08EA3928"/>
    <w:rsid w:val="093F2A51"/>
    <w:rsid w:val="097F10FE"/>
    <w:rsid w:val="0A06203C"/>
    <w:rsid w:val="0A7F280A"/>
    <w:rsid w:val="0A9AD357"/>
    <w:rsid w:val="0B6BD8E1"/>
    <w:rsid w:val="0BF99591"/>
    <w:rsid w:val="0C72D95F"/>
    <w:rsid w:val="0DD5DEC5"/>
    <w:rsid w:val="0E2A0218"/>
    <w:rsid w:val="0E465AB2"/>
    <w:rsid w:val="0EFE2F59"/>
    <w:rsid w:val="0F1F7470"/>
    <w:rsid w:val="10380706"/>
    <w:rsid w:val="10DF3D41"/>
    <w:rsid w:val="111A13CF"/>
    <w:rsid w:val="111A8AAD"/>
    <w:rsid w:val="116E7AC1"/>
    <w:rsid w:val="11A909A5"/>
    <w:rsid w:val="11B0D9EB"/>
    <w:rsid w:val="120DDC67"/>
    <w:rsid w:val="12279BD7"/>
    <w:rsid w:val="1271CB67"/>
    <w:rsid w:val="12B0296B"/>
    <w:rsid w:val="13245FD1"/>
    <w:rsid w:val="13639DBA"/>
    <w:rsid w:val="137166D1"/>
    <w:rsid w:val="13EC89FD"/>
    <w:rsid w:val="14636251"/>
    <w:rsid w:val="14AF5523"/>
    <w:rsid w:val="14C6CD74"/>
    <w:rsid w:val="14FCE6F0"/>
    <w:rsid w:val="1505A741"/>
    <w:rsid w:val="1508B8B4"/>
    <w:rsid w:val="162A631B"/>
    <w:rsid w:val="16A71201"/>
    <w:rsid w:val="17476674"/>
    <w:rsid w:val="18191A89"/>
    <w:rsid w:val="18301A5E"/>
    <w:rsid w:val="184376C7"/>
    <w:rsid w:val="193E09B6"/>
    <w:rsid w:val="19E83CD3"/>
    <w:rsid w:val="1AC27919"/>
    <w:rsid w:val="1B055D62"/>
    <w:rsid w:val="1C951306"/>
    <w:rsid w:val="1CAD6992"/>
    <w:rsid w:val="1CF7543C"/>
    <w:rsid w:val="1D34F30B"/>
    <w:rsid w:val="1D7BB99D"/>
    <w:rsid w:val="1E70672E"/>
    <w:rsid w:val="1EDCC883"/>
    <w:rsid w:val="1F2365E5"/>
    <w:rsid w:val="1FA27F92"/>
    <w:rsid w:val="20BF2218"/>
    <w:rsid w:val="20C891FD"/>
    <w:rsid w:val="2138C7FC"/>
    <w:rsid w:val="22D3685D"/>
    <w:rsid w:val="23119365"/>
    <w:rsid w:val="23650C4A"/>
    <w:rsid w:val="245B78DA"/>
    <w:rsid w:val="250631D1"/>
    <w:rsid w:val="259D316B"/>
    <w:rsid w:val="26181AC2"/>
    <w:rsid w:val="26464C50"/>
    <w:rsid w:val="271E4CA1"/>
    <w:rsid w:val="274B075B"/>
    <w:rsid w:val="280FFBAF"/>
    <w:rsid w:val="28C303E5"/>
    <w:rsid w:val="29000BC3"/>
    <w:rsid w:val="29E070CE"/>
    <w:rsid w:val="2A5DAE30"/>
    <w:rsid w:val="2A86E174"/>
    <w:rsid w:val="2AB4045A"/>
    <w:rsid w:val="2AB8CB51"/>
    <w:rsid w:val="2B373605"/>
    <w:rsid w:val="2B6316D8"/>
    <w:rsid w:val="2B8B032A"/>
    <w:rsid w:val="2BB90062"/>
    <w:rsid w:val="2C7493E6"/>
    <w:rsid w:val="2CAA1A2D"/>
    <w:rsid w:val="2CD223C6"/>
    <w:rsid w:val="2DB32AA1"/>
    <w:rsid w:val="2E2C6CE8"/>
    <w:rsid w:val="2E78EC86"/>
    <w:rsid w:val="2F3D0751"/>
    <w:rsid w:val="2F77430C"/>
    <w:rsid w:val="3082A405"/>
    <w:rsid w:val="30CB2625"/>
    <w:rsid w:val="30EAB3D3"/>
    <w:rsid w:val="3126CFB8"/>
    <w:rsid w:val="313E0B18"/>
    <w:rsid w:val="31603F52"/>
    <w:rsid w:val="31795CD4"/>
    <w:rsid w:val="31852957"/>
    <w:rsid w:val="31CC3C68"/>
    <w:rsid w:val="320F70E1"/>
    <w:rsid w:val="32D3BEDC"/>
    <w:rsid w:val="331C5A27"/>
    <w:rsid w:val="33873F43"/>
    <w:rsid w:val="33BCEFE5"/>
    <w:rsid w:val="3433B59A"/>
    <w:rsid w:val="349D1CC3"/>
    <w:rsid w:val="34C1C409"/>
    <w:rsid w:val="353C488A"/>
    <w:rsid w:val="3663AFC0"/>
    <w:rsid w:val="368240E9"/>
    <w:rsid w:val="368F648C"/>
    <w:rsid w:val="38CAEE4A"/>
    <w:rsid w:val="38F60B45"/>
    <w:rsid w:val="3949213E"/>
    <w:rsid w:val="39514D59"/>
    <w:rsid w:val="3A01B5BF"/>
    <w:rsid w:val="3AA78DCC"/>
    <w:rsid w:val="3AC85C20"/>
    <w:rsid w:val="3B71CDFC"/>
    <w:rsid w:val="3C79FDC0"/>
    <w:rsid w:val="3D027979"/>
    <w:rsid w:val="3D0E3D56"/>
    <w:rsid w:val="3D895AF8"/>
    <w:rsid w:val="3DD910B3"/>
    <w:rsid w:val="3E5B7C2C"/>
    <w:rsid w:val="3F06C7CC"/>
    <w:rsid w:val="3F2C6156"/>
    <w:rsid w:val="3F7EC87B"/>
    <w:rsid w:val="3FEE43EF"/>
    <w:rsid w:val="3FF0596D"/>
    <w:rsid w:val="414530CE"/>
    <w:rsid w:val="415DD7B9"/>
    <w:rsid w:val="419435D5"/>
    <w:rsid w:val="42306703"/>
    <w:rsid w:val="42D7DA8C"/>
    <w:rsid w:val="43017065"/>
    <w:rsid w:val="4386F7CC"/>
    <w:rsid w:val="44C6029A"/>
    <w:rsid w:val="4540996C"/>
    <w:rsid w:val="45443946"/>
    <w:rsid w:val="455650D6"/>
    <w:rsid w:val="45D2F1BB"/>
    <w:rsid w:val="4604A517"/>
    <w:rsid w:val="4689A14C"/>
    <w:rsid w:val="47FAF41D"/>
    <w:rsid w:val="480A8E0E"/>
    <w:rsid w:val="484F3841"/>
    <w:rsid w:val="48B75125"/>
    <w:rsid w:val="49B883C4"/>
    <w:rsid w:val="4A55C8A7"/>
    <w:rsid w:val="4A70D727"/>
    <w:rsid w:val="4A9392B6"/>
    <w:rsid w:val="4B18407F"/>
    <w:rsid w:val="4CBBAF02"/>
    <w:rsid w:val="4CE2BEE3"/>
    <w:rsid w:val="4E0495FB"/>
    <w:rsid w:val="4E0EDBB7"/>
    <w:rsid w:val="4E23986F"/>
    <w:rsid w:val="4EE3A1C6"/>
    <w:rsid w:val="4F5588CE"/>
    <w:rsid w:val="4FE91757"/>
    <w:rsid w:val="5080D7FA"/>
    <w:rsid w:val="50BB32F0"/>
    <w:rsid w:val="5118DA27"/>
    <w:rsid w:val="513CB9E3"/>
    <w:rsid w:val="51F34FAC"/>
    <w:rsid w:val="5294C40C"/>
    <w:rsid w:val="53856BCC"/>
    <w:rsid w:val="5392BFCC"/>
    <w:rsid w:val="53BFAC5F"/>
    <w:rsid w:val="53E5A332"/>
    <w:rsid w:val="54AC0CF1"/>
    <w:rsid w:val="558BFDBB"/>
    <w:rsid w:val="55EA840B"/>
    <w:rsid w:val="562ACC19"/>
    <w:rsid w:val="5637E86C"/>
    <w:rsid w:val="56768357"/>
    <w:rsid w:val="56D1ACEC"/>
    <w:rsid w:val="5738A5E5"/>
    <w:rsid w:val="579FA040"/>
    <w:rsid w:val="57A2D2E7"/>
    <w:rsid w:val="585E52B5"/>
    <w:rsid w:val="58B90DB8"/>
    <w:rsid w:val="595175D5"/>
    <w:rsid w:val="59E83C62"/>
    <w:rsid w:val="59E9C54D"/>
    <w:rsid w:val="59FBFB1A"/>
    <w:rsid w:val="5AD243CB"/>
    <w:rsid w:val="5B2909BF"/>
    <w:rsid w:val="5D6E2527"/>
    <w:rsid w:val="5DF7F8F5"/>
    <w:rsid w:val="5E0CB771"/>
    <w:rsid w:val="5EF1D0C4"/>
    <w:rsid w:val="5F0E736B"/>
    <w:rsid w:val="638FE415"/>
    <w:rsid w:val="63E3FFAF"/>
    <w:rsid w:val="63FB7E82"/>
    <w:rsid w:val="64110531"/>
    <w:rsid w:val="641E0C73"/>
    <w:rsid w:val="64DFD180"/>
    <w:rsid w:val="64ED2B82"/>
    <w:rsid w:val="64FECDF5"/>
    <w:rsid w:val="65412466"/>
    <w:rsid w:val="65604058"/>
    <w:rsid w:val="6569BEEE"/>
    <w:rsid w:val="66968AE5"/>
    <w:rsid w:val="66E50181"/>
    <w:rsid w:val="66FF5F2D"/>
    <w:rsid w:val="67B2B9D4"/>
    <w:rsid w:val="68943A01"/>
    <w:rsid w:val="6957BA0A"/>
    <w:rsid w:val="69947AC5"/>
    <w:rsid w:val="6ACC44B7"/>
    <w:rsid w:val="6B037A7F"/>
    <w:rsid w:val="6B1C0AB4"/>
    <w:rsid w:val="6B9D9352"/>
    <w:rsid w:val="6CA577C4"/>
    <w:rsid w:val="6D258A4D"/>
    <w:rsid w:val="6D5219E1"/>
    <w:rsid w:val="6FB559FF"/>
    <w:rsid w:val="7057B162"/>
    <w:rsid w:val="713B8977"/>
    <w:rsid w:val="7189B725"/>
    <w:rsid w:val="718BB931"/>
    <w:rsid w:val="71C6E2AA"/>
    <w:rsid w:val="723BABAF"/>
    <w:rsid w:val="7330411F"/>
    <w:rsid w:val="73FC9868"/>
    <w:rsid w:val="743EA778"/>
    <w:rsid w:val="746D9544"/>
    <w:rsid w:val="75214302"/>
    <w:rsid w:val="753D6209"/>
    <w:rsid w:val="753D6553"/>
    <w:rsid w:val="758E0AFE"/>
    <w:rsid w:val="7708B189"/>
    <w:rsid w:val="775987B5"/>
    <w:rsid w:val="7A991D22"/>
    <w:rsid w:val="7BE2420E"/>
    <w:rsid w:val="7C1C214E"/>
    <w:rsid w:val="7C65E7D0"/>
    <w:rsid w:val="7D236422"/>
    <w:rsid w:val="7E01EB6E"/>
    <w:rsid w:val="7E315BBA"/>
    <w:rsid w:val="7E51E89E"/>
    <w:rsid w:val="7E8F0463"/>
    <w:rsid w:val="7F4FD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F4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7C3"/>
    <w:rPr>
      <w:szCs w:val="24"/>
    </w:rPr>
  </w:style>
  <w:style w:type="paragraph" w:styleId="Heading1">
    <w:name w:val="heading 1"/>
    <w:basedOn w:val="Normal"/>
    <w:next w:val="Normal"/>
    <w:link w:val="Heading1Char"/>
    <w:uiPriority w:val="9"/>
    <w:qFormat/>
    <w:rsid w:val="00990DBB"/>
    <w:pPr>
      <w:keepNext/>
      <w:widowControl w:val="0"/>
      <w:jc w:val="right"/>
      <w:outlineLvl w:val="0"/>
    </w:pPr>
    <w:rPr>
      <w:b/>
      <w:szCs w:val="20"/>
    </w:rPr>
  </w:style>
  <w:style w:type="paragraph" w:styleId="Heading2">
    <w:name w:val="heading 2"/>
    <w:basedOn w:val="Normal"/>
    <w:next w:val="Normal"/>
    <w:link w:val="Heading2Char"/>
    <w:uiPriority w:val="9"/>
    <w:qFormat/>
    <w:rsid w:val="00990DBB"/>
    <w:pPr>
      <w:keepNext/>
      <w:jc w:val="center"/>
      <w:outlineLvl w:val="1"/>
    </w:pPr>
    <w:rPr>
      <w:b/>
      <w:bCs/>
    </w:rPr>
  </w:style>
  <w:style w:type="paragraph" w:styleId="Heading3">
    <w:name w:val="heading 3"/>
    <w:basedOn w:val="Normal"/>
    <w:next w:val="Normal"/>
    <w:link w:val="Heading3Char"/>
    <w:uiPriority w:val="9"/>
    <w:qFormat/>
    <w:rsid w:val="00990DBB"/>
    <w:pPr>
      <w:keepNext/>
      <w:spacing w:line="260" w:lineRule="exact"/>
      <w:jc w:val="both"/>
      <w:outlineLvl w:val="2"/>
    </w:pPr>
    <w:rPr>
      <w:b/>
      <w:bCs/>
      <w:sz w:val="22"/>
      <w:szCs w:val="20"/>
    </w:rPr>
  </w:style>
  <w:style w:type="paragraph" w:styleId="Heading4">
    <w:name w:val="heading 4"/>
    <w:basedOn w:val="Normal"/>
    <w:next w:val="Normal"/>
    <w:link w:val="Heading4Char"/>
    <w:uiPriority w:val="9"/>
    <w:qFormat/>
    <w:rsid w:val="00990DBB"/>
    <w:pPr>
      <w:keepNext/>
      <w:ind w:left="360" w:hanging="360"/>
      <w:outlineLvl w:val="3"/>
    </w:pPr>
    <w:rPr>
      <w:b/>
      <w:bCs/>
      <w:i/>
      <w:iCs/>
    </w:rPr>
  </w:style>
  <w:style w:type="paragraph" w:styleId="Heading5">
    <w:name w:val="heading 5"/>
    <w:basedOn w:val="Normal"/>
    <w:next w:val="Normal"/>
    <w:link w:val="Heading5Char"/>
    <w:uiPriority w:val="9"/>
    <w:qFormat/>
    <w:rsid w:val="00990DBB"/>
    <w:pPr>
      <w:keepNext/>
      <w:outlineLvl w:val="4"/>
    </w:pPr>
    <w:rPr>
      <w:b/>
      <w:bCs/>
      <w:szCs w:val="20"/>
    </w:rPr>
  </w:style>
  <w:style w:type="paragraph" w:styleId="Heading6">
    <w:name w:val="heading 6"/>
    <w:basedOn w:val="Normal"/>
    <w:next w:val="Normal"/>
    <w:link w:val="Heading6Char"/>
    <w:uiPriority w:val="9"/>
    <w:qFormat/>
    <w:rsid w:val="00990DBB"/>
    <w:pPr>
      <w:keepNext/>
      <w:jc w:val="right"/>
      <w:outlineLvl w:val="5"/>
    </w:pPr>
    <w:rPr>
      <w:i/>
      <w:iCs/>
    </w:rPr>
  </w:style>
  <w:style w:type="paragraph" w:styleId="Heading7">
    <w:name w:val="heading 7"/>
    <w:basedOn w:val="Normal"/>
    <w:next w:val="Normal"/>
    <w:link w:val="Heading7Char"/>
    <w:uiPriority w:val="9"/>
    <w:qFormat/>
    <w:rsid w:val="00990DBB"/>
    <w:pPr>
      <w:keepNext/>
      <w:framePr w:hSpace="180" w:wrap="around" w:vAnchor="page" w:hAnchor="margin" w:xAlign="center" w:y="841"/>
      <w:jc w:val="center"/>
      <w:outlineLvl w:val="6"/>
    </w:pPr>
    <w:rPr>
      <w:i/>
      <w:iCs/>
      <w:szCs w:val="20"/>
    </w:rPr>
  </w:style>
  <w:style w:type="paragraph" w:styleId="Heading8">
    <w:name w:val="heading 8"/>
    <w:basedOn w:val="Normal"/>
    <w:next w:val="Normal"/>
    <w:link w:val="Heading8Char"/>
    <w:uiPriority w:val="9"/>
    <w:qFormat/>
    <w:rsid w:val="00990DBB"/>
    <w:pPr>
      <w:keepNext/>
      <w:jc w:val="center"/>
      <w:outlineLvl w:val="7"/>
    </w:pPr>
    <w:rPr>
      <w:i/>
      <w:iCs/>
      <w:szCs w:val="20"/>
    </w:rPr>
  </w:style>
  <w:style w:type="paragraph" w:styleId="Heading9">
    <w:name w:val="heading 9"/>
    <w:basedOn w:val="Normal"/>
    <w:next w:val="Normal"/>
    <w:link w:val="Heading9Char"/>
    <w:uiPriority w:val="9"/>
    <w:qFormat/>
    <w:rsid w:val="00990DBB"/>
    <w:pPr>
      <w:keepNext/>
      <w:jc w:val="both"/>
      <w:outlineLvl w:val="8"/>
    </w:pPr>
    <w:rPr>
      <w:b/>
      <w:bCs/>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C5"/>
    <w:rPr>
      <w:b/>
    </w:rPr>
  </w:style>
  <w:style w:type="character" w:customStyle="1" w:styleId="Heading2Char">
    <w:name w:val="Heading 2 Char"/>
    <w:basedOn w:val="DefaultParagraphFont"/>
    <w:link w:val="Heading2"/>
    <w:uiPriority w:val="9"/>
    <w:rsid w:val="00A64BC5"/>
    <w:rPr>
      <w:b/>
      <w:bCs/>
      <w:szCs w:val="24"/>
    </w:rPr>
  </w:style>
  <w:style w:type="character" w:customStyle="1" w:styleId="Heading3Char">
    <w:name w:val="Heading 3 Char"/>
    <w:basedOn w:val="DefaultParagraphFont"/>
    <w:link w:val="Heading3"/>
    <w:uiPriority w:val="9"/>
    <w:rsid w:val="00A64BC5"/>
    <w:rPr>
      <w:b/>
      <w:bCs/>
      <w:sz w:val="22"/>
    </w:rPr>
  </w:style>
  <w:style w:type="character" w:customStyle="1" w:styleId="Heading4Char">
    <w:name w:val="Heading 4 Char"/>
    <w:basedOn w:val="DefaultParagraphFont"/>
    <w:link w:val="Heading4"/>
    <w:uiPriority w:val="9"/>
    <w:rsid w:val="00A64BC5"/>
    <w:rPr>
      <w:b/>
      <w:bCs/>
      <w:i/>
      <w:iCs/>
      <w:szCs w:val="24"/>
    </w:rPr>
  </w:style>
  <w:style w:type="character" w:customStyle="1" w:styleId="Heading5Char">
    <w:name w:val="Heading 5 Char"/>
    <w:basedOn w:val="DefaultParagraphFont"/>
    <w:link w:val="Heading5"/>
    <w:uiPriority w:val="9"/>
    <w:rsid w:val="00A64BC5"/>
    <w:rPr>
      <w:b/>
      <w:bCs/>
    </w:rPr>
  </w:style>
  <w:style w:type="character" w:customStyle="1" w:styleId="Heading6Char">
    <w:name w:val="Heading 6 Char"/>
    <w:basedOn w:val="DefaultParagraphFont"/>
    <w:link w:val="Heading6"/>
    <w:uiPriority w:val="9"/>
    <w:rsid w:val="00A64BC5"/>
    <w:rPr>
      <w:i/>
      <w:iCs/>
      <w:szCs w:val="24"/>
    </w:rPr>
  </w:style>
  <w:style w:type="character" w:customStyle="1" w:styleId="Heading7Char">
    <w:name w:val="Heading 7 Char"/>
    <w:basedOn w:val="DefaultParagraphFont"/>
    <w:link w:val="Heading7"/>
    <w:uiPriority w:val="9"/>
    <w:rsid w:val="00A64BC5"/>
    <w:rPr>
      <w:i/>
      <w:iCs/>
    </w:rPr>
  </w:style>
  <w:style w:type="character" w:customStyle="1" w:styleId="Heading8Char">
    <w:name w:val="Heading 8 Char"/>
    <w:basedOn w:val="DefaultParagraphFont"/>
    <w:link w:val="Heading8"/>
    <w:uiPriority w:val="9"/>
    <w:rsid w:val="00A64BC5"/>
    <w:rPr>
      <w:i/>
      <w:iCs/>
    </w:rPr>
  </w:style>
  <w:style w:type="character" w:customStyle="1" w:styleId="Heading9Char">
    <w:name w:val="Heading 9 Char"/>
    <w:basedOn w:val="DefaultParagraphFont"/>
    <w:link w:val="Heading9"/>
    <w:uiPriority w:val="9"/>
    <w:rsid w:val="00A64BC5"/>
    <w:rPr>
      <w:b/>
      <w:bCs/>
      <w:szCs w:val="18"/>
    </w:rPr>
  </w:style>
  <w:style w:type="paragraph" w:styleId="BodyTextIndent">
    <w:name w:val="Body Text Indent"/>
    <w:basedOn w:val="Normal"/>
    <w:link w:val="BodyTextIndentChar2"/>
    <w:uiPriority w:val="99"/>
    <w:rsid w:val="00990DBB"/>
    <w:pPr>
      <w:tabs>
        <w:tab w:val="left" w:pos="360"/>
      </w:tabs>
      <w:ind w:firstLine="360"/>
    </w:pPr>
  </w:style>
  <w:style w:type="character" w:customStyle="1" w:styleId="BodyTextIndentChar2">
    <w:name w:val="Body Text Indent Char2"/>
    <w:basedOn w:val="DefaultParagraphFont"/>
    <w:link w:val="BodyTextIndent"/>
    <w:uiPriority w:val="99"/>
    <w:rsid w:val="00A64BC5"/>
    <w:rPr>
      <w:szCs w:val="24"/>
    </w:rPr>
  </w:style>
  <w:style w:type="paragraph" w:styleId="BodyTextIndent2">
    <w:name w:val="Body Text Indent 2"/>
    <w:basedOn w:val="Normal"/>
    <w:link w:val="BodyTextIndent2Char"/>
    <w:uiPriority w:val="99"/>
    <w:rsid w:val="00990DBB"/>
    <w:pPr>
      <w:ind w:left="360" w:hanging="360"/>
    </w:pPr>
  </w:style>
  <w:style w:type="character" w:customStyle="1" w:styleId="BodyTextIndent2Char">
    <w:name w:val="Body Text Indent 2 Char"/>
    <w:basedOn w:val="DefaultParagraphFont"/>
    <w:link w:val="BodyTextIndent2"/>
    <w:uiPriority w:val="99"/>
    <w:rsid w:val="00A64BC5"/>
    <w:rPr>
      <w:szCs w:val="24"/>
    </w:rPr>
  </w:style>
  <w:style w:type="paragraph" w:styleId="BodyTextIndent3">
    <w:name w:val="Body Text Indent 3"/>
    <w:basedOn w:val="Normal"/>
    <w:link w:val="BodyTextIndent3Char"/>
    <w:uiPriority w:val="99"/>
    <w:rsid w:val="00990DBB"/>
    <w:pPr>
      <w:ind w:left="720" w:hanging="360"/>
    </w:pPr>
  </w:style>
  <w:style w:type="character" w:customStyle="1" w:styleId="BodyTextIndent3Char">
    <w:name w:val="Body Text Indent 3 Char"/>
    <w:basedOn w:val="DefaultParagraphFont"/>
    <w:link w:val="BodyTextIndent3"/>
    <w:uiPriority w:val="99"/>
    <w:rsid w:val="00A64BC5"/>
    <w:rPr>
      <w:szCs w:val="24"/>
    </w:rPr>
  </w:style>
  <w:style w:type="paragraph" w:styleId="Footer">
    <w:name w:val="footer"/>
    <w:basedOn w:val="Normal"/>
    <w:link w:val="FooterChar"/>
    <w:uiPriority w:val="99"/>
    <w:rsid w:val="00990DBB"/>
    <w:pPr>
      <w:tabs>
        <w:tab w:val="center" w:pos="4252"/>
        <w:tab w:val="right" w:pos="8504"/>
      </w:tabs>
    </w:pPr>
  </w:style>
  <w:style w:type="character" w:customStyle="1" w:styleId="FooterChar">
    <w:name w:val="Footer Char"/>
    <w:basedOn w:val="DefaultParagraphFont"/>
    <w:link w:val="Footer"/>
    <w:uiPriority w:val="99"/>
    <w:rsid w:val="006A4794"/>
    <w:rPr>
      <w:szCs w:val="24"/>
      <w:lang w:val="en-US" w:eastAsia="en-US" w:bidi="ar-SA"/>
    </w:rPr>
  </w:style>
  <w:style w:type="character" w:styleId="PageNumber">
    <w:name w:val="page number"/>
    <w:basedOn w:val="DefaultParagraphFont"/>
    <w:rsid w:val="00990DBB"/>
  </w:style>
  <w:style w:type="paragraph" w:styleId="BodyText">
    <w:name w:val="Body Text"/>
    <w:basedOn w:val="Normal"/>
    <w:link w:val="BodyTextChar1"/>
    <w:uiPriority w:val="1"/>
    <w:qFormat/>
    <w:rsid w:val="00990DBB"/>
  </w:style>
  <w:style w:type="character" w:customStyle="1" w:styleId="BodyTextChar1">
    <w:name w:val="Body Text Char1"/>
    <w:basedOn w:val="DefaultParagraphFont"/>
    <w:link w:val="BodyText"/>
    <w:rsid w:val="00A64BC5"/>
    <w:rPr>
      <w:szCs w:val="24"/>
    </w:rPr>
  </w:style>
  <w:style w:type="paragraph" w:customStyle="1" w:styleId="Level1">
    <w:name w:val="Level 1"/>
    <w:basedOn w:val="Normal"/>
    <w:rsid w:val="00990DBB"/>
    <w:pPr>
      <w:widowControl w:val="0"/>
      <w:numPr>
        <w:numId w:val="1"/>
      </w:numPr>
      <w:autoSpaceDE w:val="0"/>
      <w:autoSpaceDN w:val="0"/>
      <w:adjustRightInd w:val="0"/>
      <w:ind w:left="720" w:hanging="720"/>
      <w:outlineLvl w:val="0"/>
    </w:pPr>
  </w:style>
  <w:style w:type="paragraph" w:customStyle="1" w:styleId="level10">
    <w:name w:val="_level1"/>
    <w:basedOn w:val="Normal"/>
    <w:rsid w:val="00990DBB"/>
    <w:rPr>
      <w:szCs w:val="20"/>
    </w:rPr>
  </w:style>
  <w:style w:type="paragraph" w:customStyle="1" w:styleId="WP9BodyText">
    <w:name w:val="WP9_Body Text"/>
    <w:basedOn w:val="Normal"/>
    <w:rsid w:val="00990DBB"/>
    <w:pPr>
      <w:widowControl w:val="0"/>
    </w:pPr>
    <w:rPr>
      <w:szCs w:val="20"/>
    </w:rPr>
  </w:style>
  <w:style w:type="paragraph" w:styleId="FootnoteText">
    <w:name w:val="footnote text"/>
    <w:aliases w:val="ft"/>
    <w:basedOn w:val="Normal"/>
    <w:link w:val="FootnoteTextChar"/>
    <w:uiPriority w:val="99"/>
    <w:qFormat/>
    <w:rsid w:val="00990DBB"/>
    <w:rPr>
      <w:szCs w:val="20"/>
    </w:rPr>
  </w:style>
  <w:style w:type="character" w:customStyle="1" w:styleId="FootnoteTextChar">
    <w:name w:val="Footnote Text Char"/>
    <w:aliases w:val="ft Char"/>
    <w:basedOn w:val="DefaultParagraphFont"/>
    <w:link w:val="FootnoteText"/>
    <w:uiPriority w:val="99"/>
    <w:rsid w:val="001165DC"/>
    <w:rPr>
      <w:lang w:val="en-US" w:eastAsia="en-US" w:bidi="ar-SA"/>
    </w:rPr>
  </w:style>
  <w:style w:type="character" w:styleId="FootnoteReference">
    <w:name w:val="footnote reference"/>
    <w:aliases w:val="fr"/>
    <w:basedOn w:val="DefaultParagraphFont"/>
    <w:uiPriority w:val="99"/>
    <w:rsid w:val="00990DBB"/>
    <w:rPr>
      <w:vertAlign w:val="superscript"/>
    </w:rPr>
  </w:style>
  <w:style w:type="paragraph" w:styleId="BodyText2">
    <w:name w:val="Body Text 2"/>
    <w:basedOn w:val="Normal"/>
    <w:link w:val="BodyText2Char"/>
    <w:uiPriority w:val="99"/>
    <w:rsid w:val="00990DBB"/>
    <w:pPr>
      <w:widowControl w:val="0"/>
      <w:jc w:val="center"/>
    </w:pPr>
    <w:rPr>
      <w:i/>
      <w:szCs w:val="20"/>
    </w:rPr>
  </w:style>
  <w:style w:type="character" w:customStyle="1" w:styleId="BodyText2Char">
    <w:name w:val="Body Text 2 Char"/>
    <w:basedOn w:val="DefaultParagraphFont"/>
    <w:link w:val="BodyText2"/>
    <w:uiPriority w:val="99"/>
    <w:rsid w:val="00A64BC5"/>
    <w:rPr>
      <w:i/>
    </w:rPr>
  </w:style>
  <w:style w:type="paragraph" w:customStyle="1" w:styleId="WP9BodyTex">
    <w:name w:val="WP9_Body Tex"/>
    <w:basedOn w:val="Normal"/>
    <w:rsid w:val="00990DBB"/>
    <w:pPr>
      <w:widowControl w:val="0"/>
      <w:jc w:val="center"/>
    </w:pPr>
    <w:rPr>
      <w:b/>
      <w:szCs w:val="20"/>
    </w:rPr>
  </w:style>
  <w:style w:type="paragraph" w:customStyle="1" w:styleId="Outline0011">
    <w:name w:val="Outline001_1"/>
    <w:basedOn w:val="Normal"/>
    <w:rsid w:val="00990DBB"/>
    <w:pPr>
      <w:widowControl w:val="0"/>
    </w:pPr>
    <w:rPr>
      <w:szCs w:val="20"/>
    </w:rPr>
  </w:style>
  <w:style w:type="paragraph" w:styleId="Header">
    <w:name w:val="header"/>
    <w:basedOn w:val="Normal"/>
    <w:link w:val="HeaderChar"/>
    <w:uiPriority w:val="99"/>
    <w:rsid w:val="00990DBB"/>
    <w:pPr>
      <w:tabs>
        <w:tab w:val="center" w:pos="4320"/>
        <w:tab w:val="right" w:pos="8640"/>
      </w:tabs>
    </w:pPr>
    <w:rPr>
      <w:szCs w:val="20"/>
    </w:rPr>
  </w:style>
  <w:style w:type="character" w:customStyle="1" w:styleId="HeaderChar">
    <w:name w:val="Header Char"/>
    <w:basedOn w:val="DefaultParagraphFont"/>
    <w:link w:val="Header"/>
    <w:uiPriority w:val="99"/>
    <w:rsid w:val="00294181"/>
    <w:rPr>
      <w:lang w:val="en-US" w:eastAsia="en-US" w:bidi="ar-SA"/>
    </w:rPr>
  </w:style>
  <w:style w:type="paragraph" w:styleId="Title">
    <w:name w:val="Title"/>
    <w:basedOn w:val="Normal"/>
    <w:link w:val="TitleChar"/>
    <w:uiPriority w:val="10"/>
    <w:qFormat/>
    <w:rsid w:val="00990DBB"/>
    <w:pPr>
      <w:spacing w:line="260" w:lineRule="exact"/>
      <w:jc w:val="center"/>
    </w:pPr>
    <w:rPr>
      <w:b/>
      <w:sz w:val="22"/>
      <w:szCs w:val="20"/>
    </w:rPr>
  </w:style>
  <w:style w:type="character" w:customStyle="1" w:styleId="TitleChar">
    <w:name w:val="Title Char"/>
    <w:basedOn w:val="DefaultParagraphFont"/>
    <w:link w:val="Title"/>
    <w:uiPriority w:val="10"/>
    <w:rsid w:val="00A64BC5"/>
    <w:rPr>
      <w:b/>
      <w:sz w:val="22"/>
    </w:rPr>
  </w:style>
  <w:style w:type="paragraph" w:customStyle="1" w:styleId="NumPar1">
    <w:name w:val="NumPar 1"/>
    <w:basedOn w:val="Heading1"/>
    <w:next w:val="Normal"/>
    <w:rsid w:val="00990DBB"/>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990DBB"/>
    <w:pPr>
      <w:tabs>
        <w:tab w:val="left" w:pos="765"/>
      </w:tabs>
      <w:overflowPunct w:val="0"/>
      <w:autoSpaceDE w:val="0"/>
      <w:autoSpaceDN w:val="0"/>
      <w:adjustRightInd w:val="0"/>
      <w:spacing w:after="240"/>
      <w:ind w:left="765" w:hanging="283"/>
      <w:jc w:val="both"/>
      <w:textAlignment w:val="baseline"/>
    </w:pPr>
    <w:rPr>
      <w:rFonts w:eastAsia="MS Mincho"/>
      <w:szCs w:val="20"/>
    </w:rPr>
  </w:style>
  <w:style w:type="paragraph" w:customStyle="1" w:styleId="Text1">
    <w:name w:val="Text 1"/>
    <w:basedOn w:val="Normal"/>
    <w:rsid w:val="00990DBB"/>
    <w:pPr>
      <w:overflowPunct w:val="0"/>
      <w:autoSpaceDE w:val="0"/>
      <w:autoSpaceDN w:val="0"/>
      <w:adjustRightInd w:val="0"/>
      <w:spacing w:after="240"/>
      <w:ind w:left="482"/>
      <w:jc w:val="both"/>
      <w:textAlignment w:val="baseline"/>
    </w:pPr>
    <w:rPr>
      <w:rFonts w:eastAsia="MS Mincho"/>
      <w:szCs w:val="20"/>
    </w:rPr>
  </w:style>
  <w:style w:type="paragraph" w:customStyle="1" w:styleId="Text2">
    <w:name w:val="Text 2"/>
    <w:basedOn w:val="Normal"/>
    <w:rsid w:val="00990DBB"/>
    <w:pPr>
      <w:tabs>
        <w:tab w:val="left" w:pos="2302"/>
      </w:tabs>
      <w:overflowPunct w:val="0"/>
      <w:autoSpaceDE w:val="0"/>
      <w:autoSpaceDN w:val="0"/>
      <w:adjustRightInd w:val="0"/>
      <w:spacing w:after="240"/>
      <w:ind w:left="1202"/>
      <w:jc w:val="both"/>
      <w:textAlignment w:val="baseline"/>
    </w:pPr>
    <w:rPr>
      <w:rFonts w:eastAsia="MS Mincho"/>
      <w:szCs w:val="20"/>
    </w:rPr>
  </w:style>
  <w:style w:type="paragraph" w:customStyle="1" w:styleId="BodyTextIn">
    <w:name w:val="Body Text In"/>
    <w:basedOn w:val="Normal"/>
    <w:rsid w:val="00990DBB"/>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eastAsia="MS Mincho"/>
      <w:snapToGrid w:val="0"/>
      <w:szCs w:val="20"/>
    </w:rPr>
  </w:style>
  <w:style w:type="paragraph" w:customStyle="1" w:styleId="1AutoList1">
    <w:name w:val="1AutoList1"/>
    <w:rsid w:val="00990DBB"/>
    <w:pPr>
      <w:tabs>
        <w:tab w:val="left" w:pos="720"/>
      </w:tabs>
      <w:autoSpaceDE w:val="0"/>
      <w:autoSpaceDN w:val="0"/>
      <w:adjustRightInd w:val="0"/>
      <w:ind w:left="720" w:hanging="720"/>
    </w:pPr>
    <w:rPr>
      <w:szCs w:val="24"/>
    </w:rPr>
  </w:style>
  <w:style w:type="paragraph" w:styleId="BlockText">
    <w:name w:val="Block Text"/>
    <w:basedOn w:val="Normal"/>
    <w:uiPriority w:val="99"/>
    <w:rsid w:val="00990DBB"/>
    <w:pPr>
      <w:ind w:left="360" w:right="293"/>
      <w:jc w:val="both"/>
    </w:pPr>
    <w:rPr>
      <w:szCs w:val="18"/>
    </w:rPr>
  </w:style>
  <w:style w:type="paragraph" w:styleId="BodyText3">
    <w:name w:val="Body Text 3"/>
    <w:basedOn w:val="Normal"/>
    <w:link w:val="BodyText3Char"/>
    <w:uiPriority w:val="99"/>
    <w:rsid w:val="00990DBB"/>
    <w:pPr>
      <w:jc w:val="both"/>
    </w:pPr>
    <w:rPr>
      <w:szCs w:val="16"/>
    </w:rPr>
  </w:style>
  <w:style w:type="character" w:customStyle="1" w:styleId="BodyText3Char">
    <w:name w:val="Body Text 3 Char"/>
    <w:basedOn w:val="DefaultParagraphFont"/>
    <w:link w:val="BodyText3"/>
    <w:uiPriority w:val="99"/>
    <w:rsid w:val="00A64BC5"/>
    <w:rPr>
      <w:szCs w:val="16"/>
    </w:rPr>
  </w:style>
  <w:style w:type="paragraph" w:styleId="PlainText">
    <w:name w:val="Plain Text"/>
    <w:basedOn w:val="Normal"/>
    <w:link w:val="PlainTextChar"/>
    <w:uiPriority w:val="99"/>
    <w:rsid w:val="00990DBB"/>
    <w:rPr>
      <w:rFonts w:cs="Courier New"/>
      <w:szCs w:val="20"/>
    </w:rPr>
  </w:style>
  <w:style w:type="character" w:customStyle="1" w:styleId="PlainTextChar">
    <w:name w:val="Plain Text Char"/>
    <w:basedOn w:val="DefaultParagraphFont"/>
    <w:link w:val="PlainText"/>
    <w:uiPriority w:val="99"/>
    <w:rsid w:val="00A64BC5"/>
    <w:rPr>
      <w:rFonts w:cs="Courier New"/>
    </w:rPr>
  </w:style>
  <w:style w:type="paragraph" w:customStyle="1" w:styleId="TITLEREC">
    <w:name w:val="TITLE REC"/>
    <w:basedOn w:val="Normal"/>
    <w:rsid w:val="00990DBB"/>
    <w:pPr>
      <w:pBdr>
        <w:top w:val="double" w:sz="6" w:space="6" w:color="auto"/>
        <w:left w:val="double" w:sz="6" w:space="0" w:color="auto"/>
        <w:bottom w:val="double" w:sz="6" w:space="6" w:color="auto"/>
        <w:right w:val="double" w:sz="6" w:space="0" w:color="auto"/>
      </w:pBdr>
      <w:tabs>
        <w:tab w:val="right" w:pos="8902"/>
      </w:tabs>
      <w:jc w:val="center"/>
    </w:pPr>
    <w:rPr>
      <w:b/>
      <w:bCs/>
    </w:rPr>
  </w:style>
  <w:style w:type="paragraph" w:styleId="Caption">
    <w:name w:val="caption"/>
    <w:basedOn w:val="Normal"/>
    <w:next w:val="Normal"/>
    <w:uiPriority w:val="35"/>
    <w:qFormat/>
    <w:rsid w:val="00990DBB"/>
    <w:pPr>
      <w:widowControl w:val="0"/>
      <w:autoSpaceDE w:val="0"/>
      <w:autoSpaceDN w:val="0"/>
      <w:adjustRightInd w:val="0"/>
      <w:snapToGrid w:val="0"/>
      <w:spacing w:line="200" w:lineRule="atLeast"/>
      <w:jc w:val="center"/>
    </w:pPr>
    <w:rPr>
      <w:rFonts w:eastAsia="MS Mincho"/>
      <w:b/>
      <w:bCs/>
      <w:sz w:val="18"/>
      <w:szCs w:val="18"/>
      <w:lang w:eastAsia="ja-JP"/>
    </w:rPr>
  </w:style>
  <w:style w:type="paragraph" w:styleId="BalloonText">
    <w:name w:val="Balloon Text"/>
    <w:basedOn w:val="Normal"/>
    <w:link w:val="BalloonTextChar"/>
    <w:uiPriority w:val="99"/>
    <w:rsid w:val="00990DBB"/>
    <w:rPr>
      <w:rFonts w:ascii="Tahoma" w:hAnsi="Tahoma" w:cs="Tahoma"/>
      <w:sz w:val="16"/>
      <w:szCs w:val="16"/>
    </w:rPr>
  </w:style>
  <w:style w:type="character" w:customStyle="1" w:styleId="BalloonTextChar">
    <w:name w:val="Balloon Text Char"/>
    <w:basedOn w:val="DefaultParagraphFont"/>
    <w:link w:val="BalloonText"/>
    <w:uiPriority w:val="99"/>
    <w:rsid w:val="00580D5C"/>
    <w:rPr>
      <w:rFonts w:ascii="Tahoma" w:hAnsi="Tahoma" w:cs="Tahoma"/>
      <w:sz w:val="16"/>
      <w:szCs w:val="16"/>
    </w:rPr>
  </w:style>
  <w:style w:type="paragraph" w:customStyle="1" w:styleId="1Paragraph">
    <w:name w:val="1Paragraph"/>
    <w:rsid w:val="00990DBB"/>
    <w:pPr>
      <w:tabs>
        <w:tab w:val="left" w:pos="720"/>
      </w:tabs>
      <w:autoSpaceDE w:val="0"/>
      <w:autoSpaceDN w:val="0"/>
      <w:adjustRightInd w:val="0"/>
      <w:ind w:left="720" w:hanging="720"/>
    </w:pPr>
    <w:rPr>
      <w:rFonts w:ascii="Courier 10cpi" w:hAnsi="Courier 10cpi"/>
      <w:szCs w:val="24"/>
    </w:rPr>
  </w:style>
  <w:style w:type="paragraph" w:styleId="Date">
    <w:name w:val="Date"/>
    <w:basedOn w:val="Normal"/>
    <w:next w:val="Normal"/>
    <w:link w:val="DateChar"/>
    <w:uiPriority w:val="99"/>
    <w:rsid w:val="00990DBB"/>
    <w:rPr>
      <w:szCs w:val="20"/>
    </w:rPr>
  </w:style>
  <w:style w:type="character" w:customStyle="1" w:styleId="DateChar">
    <w:name w:val="Date Char"/>
    <w:basedOn w:val="DefaultParagraphFont"/>
    <w:link w:val="Date"/>
    <w:uiPriority w:val="99"/>
    <w:rsid w:val="00A64BC5"/>
  </w:style>
  <w:style w:type="character" w:customStyle="1" w:styleId="footnoteref">
    <w:name w:val="footnote ref"/>
    <w:rsid w:val="00990DBB"/>
  </w:style>
  <w:style w:type="paragraph" w:styleId="ListNumber">
    <w:name w:val="List Number"/>
    <w:basedOn w:val="Normal"/>
    <w:uiPriority w:val="99"/>
    <w:rsid w:val="001A24A9"/>
    <w:pPr>
      <w:numPr>
        <w:numId w:val="3"/>
      </w:numPr>
      <w:spacing w:after="240"/>
      <w:jc w:val="both"/>
    </w:pPr>
    <w:rPr>
      <w:sz w:val="24"/>
      <w:szCs w:val="20"/>
    </w:rPr>
  </w:style>
  <w:style w:type="paragraph" w:customStyle="1" w:styleId="ListBullet1">
    <w:name w:val="List Bullet 1"/>
    <w:basedOn w:val="Normal"/>
    <w:rsid w:val="001A24A9"/>
    <w:pPr>
      <w:numPr>
        <w:numId w:val="5"/>
      </w:numPr>
      <w:spacing w:after="240"/>
      <w:jc w:val="both"/>
    </w:pPr>
    <w:rPr>
      <w:sz w:val="24"/>
      <w:szCs w:val="20"/>
    </w:rPr>
  </w:style>
  <w:style w:type="paragraph" w:customStyle="1" w:styleId="ListDash">
    <w:name w:val="List Dash"/>
    <w:basedOn w:val="Normal"/>
    <w:rsid w:val="001A24A9"/>
    <w:pPr>
      <w:numPr>
        <w:numId w:val="2"/>
      </w:numPr>
      <w:spacing w:after="240"/>
      <w:jc w:val="both"/>
    </w:pPr>
    <w:rPr>
      <w:sz w:val="24"/>
      <w:szCs w:val="20"/>
    </w:rPr>
  </w:style>
  <w:style w:type="paragraph" w:customStyle="1" w:styleId="ListNumberLevel2">
    <w:name w:val="List Number (Level 2)"/>
    <w:basedOn w:val="Normal"/>
    <w:rsid w:val="001A24A9"/>
    <w:pPr>
      <w:numPr>
        <w:ilvl w:val="1"/>
        <w:numId w:val="3"/>
      </w:numPr>
      <w:spacing w:after="240"/>
      <w:jc w:val="both"/>
    </w:pPr>
    <w:rPr>
      <w:sz w:val="24"/>
      <w:szCs w:val="20"/>
    </w:rPr>
  </w:style>
  <w:style w:type="paragraph" w:customStyle="1" w:styleId="ListNumberLevel3">
    <w:name w:val="List Number (Level 3)"/>
    <w:basedOn w:val="Normal"/>
    <w:rsid w:val="001A24A9"/>
    <w:pPr>
      <w:numPr>
        <w:ilvl w:val="2"/>
        <w:numId w:val="3"/>
      </w:numPr>
      <w:spacing w:after="240"/>
      <w:jc w:val="both"/>
    </w:pPr>
    <w:rPr>
      <w:sz w:val="24"/>
      <w:szCs w:val="20"/>
    </w:rPr>
  </w:style>
  <w:style w:type="paragraph" w:customStyle="1" w:styleId="ListNumberLevel4">
    <w:name w:val="List Number (Level 4)"/>
    <w:basedOn w:val="Normal"/>
    <w:rsid w:val="001A24A9"/>
    <w:pPr>
      <w:numPr>
        <w:ilvl w:val="3"/>
        <w:numId w:val="3"/>
      </w:numPr>
      <w:spacing w:after="240"/>
      <w:jc w:val="both"/>
    </w:pPr>
    <w:rPr>
      <w:sz w:val="24"/>
      <w:szCs w:val="20"/>
    </w:rPr>
  </w:style>
  <w:style w:type="table" w:styleId="TableGrid">
    <w:name w:val="Table Grid"/>
    <w:basedOn w:val="TableNormal"/>
    <w:uiPriority w:val="39"/>
    <w:rsid w:val="001A24A9"/>
    <w:tblPr/>
  </w:style>
  <w:style w:type="paragraph" w:customStyle="1" w:styleId="NoteHead">
    <w:name w:val="NoteHead"/>
    <w:basedOn w:val="Normal"/>
    <w:next w:val="Normal"/>
    <w:rsid w:val="001A24A9"/>
    <w:pPr>
      <w:spacing w:before="720" w:after="720"/>
      <w:jc w:val="center"/>
    </w:pPr>
    <w:rPr>
      <w:b/>
      <w:smallCaps/>
      <w:sz w:val="24"/>
      <w:szCs w:val="20"/>
      <w:lang w:val="fr-FR"/>
    </w:rPr>
  </w:style>
  <w:style w:type="paragraph" w:customStyle="1" w:styleId="ListDash2">
    <w:name w:val="List Dash 2"/>
    <w:basedOn w:val="Normal"/>
    <w:rsid w:val="001A24A9"/>
    <w:pPr>
      <w:numPr>
        <w:numId w:val="4"/>
      </w:numPr>
      <w:spacing w:after="240"/>
      <w:jc w:val="both"/>
    </w:pPr>
    <w:rPr>
      <w:sz w:val="24"/>
      <w:szCs w:val="20"/>
      <w:lang w:val="fr-FR"/>
    </w:rPr>
  </w:style>
  <w:style w:type="paragraph" w:customStyle="1" w:styleId="ListNumber1Level2">
    <w:name w:val="List Number 1 (Level 2)"/>
    <w:basedOn w:val="Text1"/>
    <w:rsid w:val="001A24A9"/>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0533B9"/>
    <w:pPr>
      <w:jc w:val="both"/>
    </w:pPr>
    <w:rPr>
      <w:szCs w:val="20"/>
      <w:lang w:val="en-GB" w:eastAsia="en-GB"/>
    </w:rPr>
  </w:style>
  <w:style w:type="paragraph" w:customStyle="1" w:styleId="paragraphtextnumbered">
    <w:name w:val="paragraph text numbered"/>
    <w:aliases w:val="ptn"/>
    <w:basedOn w:val="Normal"/>
    <w:link w:val="paragraphtextnumberedChar"/>
    <w:rsid w:val="008B7B2F"/>
    <w:pPr>
      <w:widowControl w:val="0"/>
      <w:spacing w:after="240"/>
      <w:ind w:left="567" w:hanging="567"/>
      <w:jc w:val="both"/>
    </w:pPr>
    <w:rPr>
      <w:rFonts w:ascii="Times" w:hAnsi="Times"/>
      <w:bCs/>
      <w:sz w:val="24"/>
      <w:szCs w:val="20"/>
      <w:lang w:val="en-AU"/>
    </w:rPr>
  </w:style>
  <w:style w:type="character" w:customStyle="1" w:styleId="paragraphtextnumberedChar">
    <w:name w:val="paragraph text numbered Char"/>
    <w:aliases w:val="ptn Char"/>
    <w:basedOn w:val="DefaultParagraphFont"/>
    <w:link w:val="paragraphtextnumbered"/>
    <w:rsid w:val="008B7B2F"/>
    <w:rPr>
      <w:rFonts w:ascii="Times" w:hAnsi="Times"/>
      <w:bCs/>
      <w:sz w:val="24"/>
      <w:lang w:val="en-AU" w:eastAsia="en-US" w:bidi="ar-SA"/>
    </w:rPr>
  </w:style>
  <w:style w:type="paragraph" w:customStyle="1" w:styleId="cmpara">
    <w:name w:val="cm para"/>
    <w:aliases w:val="cmp"/>
    <w:basedOn w:val="Normal"/>
    <w:rsid w:val="008B7B2F"/>
    <w:pPr>
      <w:spacing w:after="240"/>
      <w:jc w:val="both"/>
    </w:pPr>
    <w:rPr>
      <w:sz w:val="24"/>
      <w:szCs w:val="20"/>
      <w:lang w:val="en-AU"/>
    </w:rPr>
  </w:style>
  <w:style w:type="paragraph" w:customStyle="1" w:styleId="cmsubpara">
    <w:name w:val="cm subpara"/>
    <w:aliases w:val="cmsp"/>
    <w:basedOn w:val="Normal"/>
    <w:rsid w:val="008B7B2F"/>
    <w:pPr>
      <w:spacing w:after="240"/>
      <w:ind w:left="1120" w:hanging="567"/>
      <w:jc w:val="both"/>
    </w:pPr>
    <w:rPr>
      <w:sz w:val="24"/>
      <w:szCs w:val="20"/>
      <w:lang w:val="en-AU"/>
    </w:rPr>
  </w:style>
  <w:style w:type="paragraph" w:customStyle="1" w:styleId="paragraphtextindented">
    <w:name w:val="paragraph text indented"/>
    <w:aliases w:val="pti"/>
    <w:basedOn w:val="Normal"/>
    <w:rsid w:val="008B7B2F"/>
    <w:pPr>
      <w:spacing w:after="240"/>
      <w:ind w:left="568" w:hanging="284"/>
      <w:jc w:val="both"/>
    </w:pPr>
    <w:rPr>
      <w:rFonts w:ascii="Times" w:hAnsi="Times"/>
      <w:sz w:val="24"/>
      <w:szCs w:val="20"/>
      <w:lang w:val="en-AU"/>
    </w:rPr>
  </w:style>
  <w:style w:type="paragraph" w:customStyle="1" w:styleId="Default">
    <w:name w:val="Default"/>
    <w:rsid w:val="0063665B"/>
    <w:pPr>
      <w:autoSpaceDE w:val="0"/>
      <w:autoSpaceDN w:val="0"/>
      <w:adjustRightInd w:val="0"/>
    </w:pPr>
    <w:rPr>
      <w:color w:val="000000"/>
      <w:sz w:val="24"/>
      <w:szCs w:val="24"/>
      <w:lang w:val="tr-TR" w:eastAsia="tr-TR"/>
    </w:rPr>
  </w:style>
  <w:style w:type="paragraph" w:styleId="List">
    <w:name w:val="List"/>
    <w:basedOn w:val="Normal"/>
    <w:uiPriority w:val="99"/>
    <w:rsid w:val="006A4794"/>
    <w:pPr>
      <w:ind w:left="283" w:hanging="283"/>
    </w:pPr>
  </w:style>
  <w:style w:type="paragraph" w:customStyle="1" w:styleId="BPtext">
    <w:name w:val="BP text"/>
    <w:basedOn w:val="Default"/>
    <w:next w:val="Default"/>
    <w:rsid w:val="006A4794"/>
    <w:rPr>
      <w:color w:val="auto"/>
      <w:lang w:val="nb-NO" w:eastAsia="nb-NO"/>
    </w:rPr>
  </w:style>
  <w:style w:type="paragraph" w:customStyle="1" w:styleId="Paragraphedeliste1">
    <w:name w:val="Paragraphe de liste1"/>
    <w:basedOn w:val="Normal"/>
    <w:rsid w:val="00A64BC5"/>
    <w:pPr>
      <w:spacing w:after="200" w:line="276" w:lineRule="auto"/>
      <w:ind w:left="720"/>
    </w:pPr>
    <w:rPr>
      <w:rFonts w:ascii="Calibri" w:hAnsi="Calibri"/>
      <w:sz w:val="22"/>
      <w:szCs w:val="22"/>
    </w:rPr>
  </w:style>
  <w:style w:type="character" w:customStyle="1" w:styleId="FooterChar1">
    <w:name w:val="Footer Char1"/>
    <w:basedOn w:val="DefaultParagraphFont"/>
    <w:rsid w:val="002254D7"/>
  </w:style>
  <w:style w:type="paragraph" w:styleId="ListParagraph">
    <w:name w:val="List Paragraph"/>
    <w:basedOn w:val="Normal"/>
    <w:uiPriority w:val="1"/>
    <w:qFormat/>
    <w:rsid w:val="001A6BE8"/>
    <w:pPr>
      <w:ind w:left="720"/>
    </w:pPr>
  </w:style>
  <w:style w:type="paragraph" w:styleId="EndnoteText">
    <w:name w:val="endnote text"/>
    <w:basedOn w:val="Normal"/>
    <w:link w:val="EndnoteTextChar"/>
    <w:uiPriority w:val="99"/>
    <w:rsid w:val="00580D5C"/>
    <w:rPr>
      <w:szCs w:val="20"/>
    </w:rPr>
  </w:style>
  <w:style w:type="character" w:customStyle="1" w:styleId="EndnoteTextChar">
    <w:name w:val="Endnote Text Char"/>
    <w:basedOn w:val="DefaultParagraphFont"/>
    <w:link w:val="EndnoteText"/>
    <w:uiPriority w:val="99"/>
    <w:rsid w:val="00580D5C"/>
  </w:style>
  <w:style w:type="character" w:styleId="EndnoteReference">
    <w:name w:val="endnote reference"/>
    <w:basedOn w:val="DefaultParagraphFont"/>
    <w:rsid w:val="00580D5C"/>
    <w:rPr>
      <w:vertAlign w:val="superscript"/>
    </w:rPr>
  </w:style>
  <w:style w:type="character" w:styleId="Hyperlink">
    <w:name w:val="Hyperlink"/>
    <w:basedOn w:val="DefaultParagraphFont"/>
    <w:uiPriority w:val="99"/>
    <w:rsid w:val="00580D5C"/>
    <w:rPr>
      <w:color w:val="0000FF"/>
      <w:u w:val="single"/>
    </w:rPr>
  </w:style>
  <w:style w:type="paragraph" w:customStyle="1" w:styleId="Point0">
    <w:name w:val="Point 0"/>
    <w:basedOn w:val="Normal"/>
    <w:rsid w:val="00580D5C"/>
    <w:pPr>
      <w:spacing w:before="120" w:after="120"/>
      <w:ind w:left="850" w:hanging="850"/>
      <w:jc w:val="both"/>
    </w:pPr>
    <w:rPr>
      <w:sz w:val="24"/>
      <w:lang w:val="en-GB" w:eastAsia="de-DE"/>
    </w:rPr>
  </w:style>
  <w:style w:type="paragraph" w:customStyle="1" w:styleId="Point1">
    <w:name w:val="Point 1"/>
    <w:basedOn w:val="Normal"/>
    <w:rsid w:val="00580D5C"/>
    <w:pPr>
      <w:spacing w:before="120" w:after="120"/>
      <w:ind w:left="1417" w:hanging="567"/>
      <w:jc w:val="both"/>
    </w:pPr>
    <w:rPr>
      <w:sz w:val="24"/>
      <w:lang w:val="en-GB" w:eastAsia="de-DE"/>
    </w:rPr>
  </w:style>
  <w:style w:type="paragraph" w:customStyle="1" w:styleId="Copies">
    <w:name w:val="Copies"/>
    <w:basedOn w:val="Normal"/>
    <w:next w:val="Normal"/>
    <w:rsid w:val="00580D5C"/>
    <w:pPr>
      <w:tabs>
        <w:tab w:val="left" w:pos="2552"/>
        <w:tab w:val="left" w:pos="2835"/>
        <w:tab w:val="left" w:pos="5670"/>
        <w:tab w:val="left" w:pos="6379"/>
        <w:tab w:val="left" w:pos="6804"/>
      </w:tabs>
      <w:suppressAutoHyphens/>
      <w:spacing w:before="480"/>
      <w:ind w:left="1985" w:hanging="1985"/>
    </w:pPr>
    <w:rPr>
      <w:sz w:val="24"/>
      <w:szCs w:val="20"/>
      <w:lang w:val="fr-FR" w:eastAsia="ar-SA"/>
    </w:rPr>
  </w:style>
  <w:style w:type="paragraph" w:customStyle="1" w:styleId="ColorfulList-Accent11">
    <w:name w:val="Colorful List - Accent 11"/>
    <w:basedOn w:val="Normal"/>
    <w:uiPriority w:val="34"/>
    <w:qFormat/>
    <w:rsid w:val="00570E39"/>
    <w:pPr>
      <w:spacing w:after="200" w:line="276" w:lineRule="auto"/>
      <w:ind w:left="720"/>
    </w:pPr>
    <w:rPr>
      <w:rFonts w:ascii="Calibri" w:hAnsi="Calibri" w:cs="Calibri"/>
      <w:sz w:val="22"/>
      <w:szCs w:val="22"/>
    </w:rPr>
  </w:style>
  <w:style w:type="character" w:customStyle="1" w:styleId="BodyTextIndentChar">
    <w:name w:val="Body Text Indent Char"/>
    <w:basedOn w:val="DefaultParagraphFont"/>
    <w:uiPriority w:val="99"/>
    <w:rsid w:val="00A64BC5"/>
    <w:rPr>
      <w:szCs w:val="24"/>
    </w:rPr>
  </w:style>
  <w:style w:type="character" w:customStyle="1" w:styleId="BodyTextChar">
    <w:name w:val="Body Text Char"/>
    <w:basedOn w:val="DefaultParagraphFont"/>
    <w:uiPriority w:val="1"/>
    <w:rsid w:val="00A64BC5"/>
    <w:rPr>
      <w:szCs w:val="24"/>
    </w:rPr>
  </w:style>
  <w:style w:type="character" w:customStyle="1" w:styleId="BodyTextIndentChar1">
    <w:name w:val="Body Text Indent Char1"/>
    <w:basedOn w:val="DefaultParagraphFont"/>
    <w:rsid w:val="00A64BC5"/>
    <w:rPr>
      <w:i/>
    </w:rPr>
  </w:style>
  <w:style w:type="paragraph" w:customStyle="1" w:styleId="Paragraphedeliste10">
    <w:name w:val="Paragraphe de liste10"/>
    <w:basedOn w:val="Normal"/>
    <w:rsid w:val="00A64BC5"/>
    <w:pPr>
      <w:spacing w:after="200" w:line="276" w:lineRule="auto"/>
      <w:ind w:left="720"/>
    </w:pPr>
    <w:rPr>
      <w:rFonts w:ascii="Calibri" w:hAnsi="Calibri"/>
      <w:sz w:val="22"/>
      <w:szCs w:val="22"/>
    </w:rPr>
  </w:style>
  <w:style w:type="paragraph" w:customStyle="1" w:styleId="Text3">
    <w:name w:val="Text 3"/>
    <w:basedOn w:val="Normal"/>
    <w:rsid w:val="00A64BC5"/>
    <w:pPr>
      <w:tabs>
        <w:tab w:val="left" w:pos="2302"/>
      </w:tabs>
      <w:suppressAutoHyphens/>
      <w:spacing w:after="240"/>
      <w:ind w:left="1916"/>
      <w:jc w:val="both"/>
    </w:pPr>
    <w:rPr>
      <w:rFonts w:eastAsia="Calibri"/>
      <w:sz w:val="24"/>
      <w:szCs w:val="20"/>
      <w:lang w:val="en-GB" w:eastAsia="ar-SA"/>
    </w:rPr>
  </w:style>
  <w:style w:type="paragraph" w:customStyle="1" w:styleId="Text4">
    <w:name w:val="Text 4"/>
    <w:basedOn w:val="Normal"/>
    <w:rsid w:val="00A64BC5"/>
    <w:pPr>
      <w:suppressAutoHyphens/>
      <w:spacing w:after="240"/>
      <w:ind w:left="2880"/>
      <w:jc w:val="both"/>
    </w:pPr>
    <w:rPr>
      <w:rFonts w:eastAsia="Calibri"/>
      <w:sz w:val="24"/>
      <w:szCs w:val="20"/>
      <w:lang w:val="en-GB" w:eastAsia="ar-SA"/>
    </w:rPr>
  </w:style>
  <w:style w:type="character" w:customStyle="1" w:styleId="WW8Num3z0">
    <w:name w:val="WW8Num3z0"/>
    <w:rsid w:val="00A64BC5"/>
    <w:rPr>
      <w:rFonts w:ascii="Symbol" w:hAnsi="Symbol"/>
    </w:rPr>
  </w:style>
  <w:style w:type="character" w:customStyle="1" w:styleId="WW8Num4z2">
    <w:name w:val="WW8Num4z2"/>
    <w:rsid w:val="00A64BC5"/>
    <w:rPr>
      <w:rFonts w:ascii="Times New Roman" w:hAnsi="Times New Roman"/>
    </w:rPr>
  </w:style>
  <w:style w:type="character" w:customStyle="1" w:styleId="WW8Num4z3">
    <w:name w:val="WW8Num4z3"/>
    <w:rsid w:val="00A64BC5"/>
    <w:rPr>
      <w:rFonts w:ascii="Symbol" w:hAnsi="Symbol"/>
    </w:rPr>
  </w:style>
  <w:style w:type="character" w:customStyle="1" w:styleId="WW8Num5z0">
    <w:name w:val="WW8Num5z0"/>
    <w:rsid w:val="00A64BC5"/>
    <w:rPr>
      <w:rFonts w:ascii="Symbol" w:hAnsi="Symbol"/>
    </w:rPr>
  </w:style>
  <w:style w:type="character" w:customStyle="1" w:styleId="WW8Num6z0">
    <w:name w:val="WW8Num6z0"/>
    <w:rsid w:val="00A64BC5"/>
    <w:rPr>
      <w:rFonts w:ascii="Times New Roman" w:hAnsi="Times New Roman"/>
    </w:rPr>
  </w:style>
  <w:style w:type="character" w:customStyle="1" w:styleId="WW8Num7z0">
    <w:name w:val="WW8Num7z0"/>
    <w:rsid w:val="00A64BC5"/>
    <w:rPr>
      <w:rFonts w:ascii="Symbol" w:hAnsi="Symbol"/>
    </w:rPr>
  </w:style>
  <w:style w:type="character" w:customStyle="1" w:styleId="WW8Num8z0">
    <w:name w:val="WW8Num8z0"/>
    <w:rsid w:val="00A64BC5"/>
    <w:rPr>
      <w:rFonts w:ascii="Symbol" w:hAnsi="Symbol"/>
    </w:rPr>
  </w:style>
  <w:style w:type="character" w:customStyle="1" w:styleId="WW8Num9z0">
    <w:name w:val="WW8Num9z0"/>
    <w:rsid w:val="00A64BC5"/>
    <w:rPr>
      <w:rFonts w:ascii="Symbol" w:hAnsi="Symbol"/>
    </w:rPr>
  </w:style>
  <w:style w:type="character" w:customStyle="1" w:styleId="WW8Num10z2">
    <w:name w:val="WW8Num10z2"/>
    <w:rsid w:val="00A64BC5"/>
    <w:rPr>
      <w:rFonts w:ascii="Times New Roman" w:hAnsi="Times New Roman"/>
    </w:rPr>
  </w:style>
  <w:style w:type="character" w:customStyle="1" w:styleId="WW8Num10z3">
    <w:name w:val="WW8Num10z3"/>
    <w:rsid w:val="00A64BC5"/>
    <w:rPr>
      <w:rFonts w:ascii="Symbol" w:hAnsi="Symbol"/>
    </w:rPr>
  </w:style>
  <w:style w:type="character" w:customStyle="1" w:styleId="WW8Num11z2">
    <w:name w:val="WW8Num11z2"/>
    <w:rsid w:val="00A64BC5"/>
    <w:rPr>
      <w:rFonts w:ascii="Times New Roman" w:hAnsi="Times New Roman"/>
    </w:rPr>
  </w:style>
  <w:style w:type="character" w:customStyle="1" w:styleId="WW8Num11z3">
    <w:name w:val="WW8Num11z3"/>
    <w:rsid w:val="00A64BC5"/>
    <w:rPr>
      <w:rFonts w:ascii="Symbol" w:hAnsi="Symbol"/>
    </w:rPr>
  </w:style>
  <w:style w:type="character" w:customStyle="1" w:styleId="WW8Num12z2">
    <w:name w:val="WW8Num12z2"/>
    <w:rsid w:val="00A64BC5"/>
    <w:rPr>
      <w:rFonts w:ascii="Times New Roman" w:hAnsi="Times New Roman"/>
    </w:rPr>
  </w:style>
  <w:style w:type="character" w:customStyle="1" w:styleId="WW8Num12z3">
    <w:name w:val="WW8Num12z3"/>
    <w:rsid w:val="00A64BC5"/>
    <w:rPr>
      <w:rFonts w:ascii="Symbol" w:hAnsi="Symbol"/>
    </w:rPr>
  </w:style>
  <w:style w:type="character" w:customStyle="1" w:styleId="WW8Num13z2">
    <w:name w:val="WW8Num13z2"/>
    <w:rsid w:val="00A64BC5"/>
    <w:rPr>
      <w:rFonts w:ascii="Times New Roman" w:hAnsi="Times New Roman"/>
    </w:rPr>
  </w:style>
  <w:style w:type="character" w:customStyle="1" w:styleId="WW8Num13z3">
    <w:name w:val="WW8Num13z3"/>
    <w:rsid w:val="00A64BC5"/>
    <w:rPr>
      <w:rFonts w:ascii="Symbol" w:hAnsi="Symbol"/>
    </w:rPr>
  </w:style>
  <w:style w:type="character" w:customStyle="1" w:styleId="WW8Num14z0">
    <w:name w:val="WW8Num14z0"/>
    <w:rsid w:val="00A64BC5"/>
    <w:rPr>
      <w:rFonts w:ascii="Times New Roman" w:hAnsi="Times New Roman"/>
    </w:rPr>
  </w:style>
  <w:style w:type="character" w:customStyle="1" w:styleId="WW8Num15z0">
    <w:name w:val="WW8Num15z0"/>
    <w:rsid w:val="00A64BC5"/>
    <w:rPr>
      <w:rFonts w:ascii="Symbol" w:hAnsi="Symbol"/>
    </w:rPr>
  </w:style>
  <w:style w:type="character" w:customStyle="1" w:styleId="WW8Num16z0">
    <w:name w:val="WW8Num16z0"/>
    <w:rsid w:val="00A64BC5"/>
    <w:rPr>
      <w:rFonts w:ascii="Times New Roman" w:hAnsi="Times New Roman"/>
    </w:rPr>
  </w:style>
  <w:style w:type="character" w:customStyle="1" w:styleId="WW8Num17z0">
    <w:name w:val="WW8Num17z0"/>
    <w:rsid w:val="00A64BC5"/>
    <w:rPr>
      <w:rFonts w:ascii="Times New Roman" w:hAnsi="Times New Roman"/>
    </w:rPr>
  </w:style>
  <w:style w:type="character" w:customStyle="1" w:styleId="WW8Num18z0">
    <w:name w:val="WW8Num18z0"/>
    <w:rsid w:val="00A64BC5"/>
    <w:rPr>
      <w:rFonts w:ascii="Times New Roman" w:hAnsi="Times New Roman"/>
    </w:rPr>
  </w:style>
  <w:style w:type="character" w:customStyle="1" w:styleId="Absatz-Standardschriftart">
    <w:name w:val="Absatz-Standardschriftart"/>
    <w:rsid w:val="00A64BC5"/>
  </w:style>
  <w:style w:type="character" w:customStyle="1" w:styleId="WW8Num2z0">
    <w:name w:val="WW8Num2z0"/>
    <w:rsid w:val="00A64BC5"/>
    <w:rPr>
      <w:rFonts w:ascii="Symbol" w:hAnsi="Symbol"/>
    </w:rPr>
  </w:style>
  <w:style w:type="character" w:customStyle="1" w:styleId="WW8Num3z2">
    <w:name w:val="WW8Num3z2"/>
    <w:rsid w:val="00A64BC5"/>
    <w:rPr>
      <w:rFonts w:ascii="Times New Roman" w:hAnsi="Times New Roman"/>
    </w:rPr>
  </w:style>
  <w:style w:type="character" w:customStyle="1" w:styleId="WW8Num3z3">
    <w:name w:val="WW8Num3z3"/>
    <w:rsid w:val="00A64BC5"/>
    <w:rPr>
      <w:rFonts w:ascii="Symbol" w:hAnsi="Symbol"/>
    </w:rPr>
  </w:style>
  <w:style w:type="character" w:customStyle="1" w:styleId="WW8Num4z0">
    <w:name w:val="WW8Num4z0"/>
    <w:rsid w:val="00A64BC5"/>
    <w:rPr>
      <w:rFonts w:ascii="Symbol" w:hAnsi="Symbol"/>
    </w:rPr>
  </w:style>
  <w:style w:type="character" w:customStyle="1" w:styleId="WW8Num9z2">
    <w:name w:val="WW8Num9z2"/>
    <w:rsid w:val="00A64BC5"/>
    <w:rPr>
      <w:rFonts w:ascii="Times New Roman" w:hAnsi="Times New Roman"/>
    </w:rPr>
  </w:style>
  <w:style w:type="character" w:customStyle="1" w:styleId="WW8Num9z3">
    <w:name w:val="WW8Num9z3"/>
    <w:rsid w:val="00A64BC5"/>
    <w:rPr>
      <w:rFonts w:ascii="Symbol" w:hAnsi="Symbol"/>
    </w:rPr>
  </w:style>
  <w:style w:type="character" w:customStyle="1" w:styleId="WW8Num14z1">
    <w:name w:val="WW8Num14z1"/>
    <w:rsid w:val="00A64BC5"/>
    <w:rPr>
      <w:rFonts w:ascii="Courier New" w:hAnsi="Courier New"/>
    </w:rPr>
  </w:style>
  <w:style w:type="character" w:customStyle="1" w:styleId="WW8Num14z2">
    <w:name w:val="WW8Num14z2"/>
    <w:rsid w:val="00A64BC5"/>
    <w:rPr>
      <w:rFonts w:ascii="Wingdings" w:hAnsi="Wingdings"/>
    </w:rPr>
  </w:style>
  <w:style w:type="character" w:customStyle="1" w:styleId="WW8Num14z3">
    <w:name w:val="WW8Num14z3"/>
    <w:rsid w:val="00A64BC5"/>
    <w:rPr>
      <w:rFonts w:ascii="Symbol" w:hAnsi="Symbol"/>
    </w:rPr>
  </w:style>
  <w:style w:type="character" w:customStyle="1" w:styleId="WW8Num19z0">
    <w:name w:val="WW8Num19z0"/>
    <w:rsid w:val="00A64BC5"/>
    <w:rPr>
      <w:rFonts w:ascii="Times New Roman" w:hAnsi="Times New Roman"/>
    </w:rPr>
  </w:style>
  <w:style w:type="character" w:styleId="FollowedHyperlink">
    <w:name w:val="FollowedHyperlink"/>
    <w:basedOn w:val="DefaultParagraphFont"/>
    <w:uiPriority w:val="99"/>
    <w:rsid w:val="00A64BC5"/>
    <w:rPr>
      <w:rFonts w:cs="Times New Roman"/>
      <w:color w:val="800080"/>
      <w:u w:val="single"/>
    </w:rPr>
  </w:style>
  <w:style w:type="character" w:customStyle="1" w:styleId="FootnoteCharacters">
    <w:name w:val="Footnote Characters"/>
    <w:basedOn w:val="DefaultParagraphFont"/>
    <w:rsid w:val="00A64BC5"/>
    <w:rPr>
      <w:rFonts w:cs="Times New Roman"/>
      <w:vertAlign w:val="superscript"/>
    </w:rPr>
  </w:style>
  <w:style w:type="paragraph" w:customStyle="1" w:styleId="Heading">
    <w:name w:val="Heading"/>
    <w:basedOn w:val="Normal"/>
    <w:next w:val="BodyText"/>
    <w:rsid w:val="00A64BC5"/>
    <w:pPr>
      <w:keepNext/>
      <w:suppressAutoHyphens/>
      <w:spacing w:before="240" w:after="120"/>
      <w:jc w:val="both"/>
    </w:pPr>
    <w:rPr>
      <w:rFonts w:ascii="Arial" w:eastAsia="SimSun" w:hAnsi="Arial" w:cs="Tahoma"/>
      <w:sz w:val="28"/>
      <w:szCs w:val="28"/>
      <w:lang w:val="en-GB" w:eastAsia="ar-SA"/>
    </w:rPr>
  </w:style>
  <w:style w:type="paragraph" w:customStyle="1" w:styleId="Index">
    <w:name w:val="Index"/>
    <w:basedOn w:val="Normal"/>
    <w:rsid w:val="00A64BC5"/>
    <w:pPr>
      <w:suppressLineNumbers/>
      <w:suppressAutoHyphens/>
      <w:spacing w:after="240"/>
      <w:jc w:val="both"/>
    </w:pPr>
    <w:rPr>
      <w:rFonts w:eastAsia="Calibri" w:cs="Tahoma"/>
      <w:sz w:val="24"/>
      <w:szCs w:val="20"/>
      <w:lang w:val="en-GB" w:eastAsia="ar-SA"/>
    </w:rPr>
  </w:style>
  <w:style w:type="paragraph" w:customStyle="1" w:styleId="Address">
    <w:name w:val="Address"/>
    <w:basedOn w:val="Normal"/>
    <w:rsid w:val="00A64BC5"/>
    <w:pPr>
      <w:suppressAutoHyphens/>
    </w:pPr>
    <w:rPr>
      <w:rFonts w:eastAsia="Calibri"/>
      <w:sz w:val="24"/>
      <w:szCs w:val="20"/>
      <w:lang w:val="en-GB" w:eastAsia="ar-SA"/>
    </w:rPr>
  </w:style>
  <w:style w:type="paragraph" w:customStyle="1" w:styleId="AddressTL">
    <w:name w:val="AddressTL"/>
    <w:basedOn w:val="Normal"/>
    <w:next w:val="Normal"/>
    <w:rsid w:val="00A64BC5"/>
    <w:pPr>
      <w:suppressAutoHyphens/>
      <w:spacing w:after="720"/>
    </w:pPr>
    <w:rPr>
      <w:rFonts w:eastAsia="Calibri"/>
      <w:sz w:val="24"/>
      <w:szCs w:val="20"/>
      <w:lang w:val="en-GB" w:eastAsia="ar-SA"/>
    </w:rPr>
  </w:style>
  <w:style w:type="paragraph" w:customStyle="1" w:styleId="AddressTR">
    <w:name w:val="AddressTR"/>
    <w:basedOn w:val="Normal"/>
    <w:next w:val="Normal"/>
    <w:rsid w:val="00A64BC5"/>
    <w:pPr>
      <w:suppressAutoHyphens/>
      <w:spacing w:after="720"/>
      <w:ind w:left="5103"/>
    </w:pPr>
    <w:rPr>
      <w:rFonts w:eastAsia="Calibri"/>
      <w:sz w:val="24"/>
      <w:szCs w:val="20"/>
      <w:lang w:val="en-GB" w:eastAsia="ar-SA"/>
    </w:rPr>
  </w:style>
  <w:style w:type="paragraph" w:styleId="BodyTextFirstIndent">
    <w:name w:val="Body Text First Indent"/>
    <w:basedOn w:val="BodyText"/>
    <w:link w:val="BodyTextFirstIndentChar"/>
    <w:uiPriority w:val="99"/>
    <w:rsid w:val="00A64BC5"/>
    <w:pPr>
      <w:suppressAutoHyphens/>
      <w:spacing w:after="120"/>
      <w:ind w:firstLine="210"/>
      <w:jc w:val="both"/>
    </w:pPr>
    <w:rPr>
      <w:rFonts w:eastAsia="Calibri"/>
      <w:sz w:val="24"/>
      <w:szCs w:val="20"/>
      <w:lang w:val="en-GB" w:eastAsia="ar-SA"/>
    </w:rPr>
  </w:style>
  <w:style w:type="character" w:customStyle="1" w:styleId="BodyTextFirstIndentChar">
    <w:name w:val="Body Text First Indent Char"/>
    <w:basedOn w:val="BodyTextChar1"/>
    <w:link w:val="BodyTextFirstIndent"/>
    <w:uiPriority w:val="99"/>
    <w:rsid w:val="00A64BC5"/>
    <w:rPr>
      <w:rFonts w:eastAsia="Calibri"/>
      <w:sz w:val="24"/>
      <w:szCs w:val="24"/>
      <w:lang w:val="en-GB" w:eastAsia="ar-SA"/>
    </w:rPr>
  </w:style>
  <w:style w:type="paragraph" w:styleId="BodyTextFirstIndent2">
    <w:name w:val="Body Text First Indent 2"/>
    <w:basedOn w:val="BodyTextIndent"/>
    <w:link w:val="BodyTextFirstIndent2Char"/>
    <w:uiPriority w:val="99"/>
    <w:rsid w:val="00A64BC5"/>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2"/>
    <w:link w:val="BodyTextFirstIndent2"/>
    <w:uiPriority w:val="99"/>
    <w:rsid w:val="00A64BC5"/>
    <w:rPr>
      <w:rFonts w:eastAsia="Calibri"/>
      <w:sz w:val="24"/>
      <w:szCs w:val="24"/>
      <w:lang w:val="en-GB" w:eastAsia="ar-SA"/>
    </w:rPr>
  </w:style>
  <w:style w:type="paragraph" w:styleId="Closing">
    <w:name w:val="Closing"/>
    <w:basedOn w:val="Normal"/>
    <w:next w:val="Signature"/>
    <w:link w:val="ClosingChar"/>
    <w:uiPriority w:val="99"/>
    <w:rsid w:val="00A64BC5"/>
    <w:pPr>
      <w:tabs>
        <w:tab w:val="left" w:pos="5103"/>
      </w:tabs>
      <w:suppressAutoHyphens/>
      <w:spacing w:before="240" w:after="240"/>
      <w:ind w:left="5103"/>
    </w:pPr>
    <w:rPr>
      <w:rFonts w:eastAsia="Calibri"/>
      <w:sz w:val="24"/>
      <w:szCs w:val="20"/>
      <w:lang w:val="en-GB" w:eastAsia="ar-SA"/>
    </w:rPr>
  </w:style>
  <w:style w:type="paragraph" w:styleId="Signature">
    <w:name w:val="Signature"/>
    <w:basedOn w:val="Normal"/>
    <w:next w:val="Contact"/>
    <w:link w:val="SignatureChar"/>
    <w:uiPriority w:val="99"/>
    <w:rsid w:val="00A64BC5"/>
    <w:pPr>
      <w:tabs>
        <w:tab w:val="left" w:pos="5103"/>
      </w:tabs>
      <w:suppressAutoHyphens/>
      <w:spacing w:before="1200"/>
      <w:ind w:left="5103"/>
      <w:jc w:val="center"/>
    </w:pPr>
    <w:rPr>
      <w:rFonts w:eastAsia="Calibri"/>
      <w:sz w:val="24"/>
      <w:szCs w:val="20"/>
      <w:lang w:val="en-GB" w:eastAsia="ar-SA"/>
    </w:rPr>
  </w:style>
  <w:style w:type="paragraph" w:customStyle="1" w:styleId="Contact">
    <w:name w:val="Contact"/>
    <w:basedOn w:val="Normal"/>
    <w:next w:val="Enclosures"/>
    <w:rsid w:val="00A64BC5"/>
    <w:pPr>
      <w:suppressAutoHyphens/>
      <w:spacing w:before="480"/>
      <w:ind w:left="567" w:hanging="567"/>
    </w:pPr>
    <w:rPr>
      <w:rFonts w:eastAsia="Calibri"/>
      <w:sz w:val="24"/>
      <w:szCs w:val="20"/>
      <w:lang w:val="en-GB" w:eastAsia="ar-SA"/>
    </w:rPr>
  </w:style>
  <w:style w:type="paragraph" w:customStyle="1" w:styleId="Enclosures">
    <w:name w:val="Enclosures"/>
    <w:basedOn w:val="Normal"/>
    <w:next w:val="Participants"/>
    <w:rsid w:val="00A64BC5"/>
    <w:pPr>
      <w:keepNext/>
      <w:keepLines/>
      <w:tabs>
        <w:tab w:val="left" w:pos="5670"/>
      </w:tabs>
      <w:suppressAutoHyphens/>
      <w:spacing w:before="480"/>
      <w:ind w:left="1985" w:hanging="1985"/>
    </w:pPr>
    <w:rPr>
      <w:rFonts w:eastAsia="Calibri"/>
      <w:sz w:val="24"/>
      <w:szCs w:val="20"/>
      <w:lang w:val="en-GB" w:eastAsia="ar-SA"/>
    </w:rPr>
  </w:style>
  <w:style w:type="paragraph" w:customStyle="1" w:styleId="Participants">
    <w:name w:val="Participants"/>
    <w:basedOn w:val="Normal"/>
    <w:next w:val="Copies"/>
    <w:rsid w:val="00A64BC5"/>
    <w:pPr>
      <w:tabs>
        <w:tab w:val="left" w:pos="2552"/>
        <w:tab w:val="left" w:pos="2835"/>
        <w:tab w:val="left" w:pos="5670"/>
        <w:tab w:val="left" w:pos="6379"/>
        <w:tab w:val="left" w:pos="6804"/>
      </w:tabs>
      <w:suppressAutoHyphens/>
      <w:spacing w:before="480"/>
      <w:ind w:left="1985" w:hanging="1985"/>
    </w:pPr>
    <w:rPr>
      <w:rFonts w:eastAsia="Calibri"/>
      <w:sz w:val="24"/>
      <w:szCs w:val="20"/>
      <w:lang w:val="en-GB" w:eastAsia="ar-SA"/>
    </w:rPr>
  </w:style>
  <w:style w:type="character" w:customStyle="1" w:styleId="SignatureChar">
    <w:name w:val="Signature Char"/>
    <w:basedOn w:val="DefaultParagraphFont"/>
    <w:link w:val="Signature"/>
    <w:uiPriority w:val="99"/>
    <w:rsid w:val="00A64BC5"/>
    <w:rPr>
      <w:rFonts w:eastAsia="Calibri"/>
      <w:sz w:val="24"/>
      <w:lang w:val="en-GB" w:eastAsia="ar-SA"/>
    </w:rPr>
  </w:style>
  <w:style w:type="character" w:customStyle="1" w:styleId="ClosingChar">
    <w:name w:val="Closing Char"/>
    <w:basedOn w:val="DefaultParagraphFont"/>
    <w:link w:val="Closing"/>
    <w:uiPriority w:val="99"/>
    <w:rsid w:val="00A64BC5"/>
    <w:rPr>
      <w:rFonts w:eastAsia="Calibri"/>
      <w:sz w:val="24"/>
      <w:lang w:val="en-GB" w:eastAsia="ar-SA"/>
    </w:rPr>
  </w:style>
  <w:style w:type="paragraph" w:styleId="CommentText">
    <w:name w:val="annotation text"/>
    <w:basedOn w:val="Normal"/>
    <w:link w:val="CommentTextChar"/>
    <w:uiPriority w:val="99"/>
    <w:rsid w:val="00A64BC5"/>
    <w:pPr>
      <w:suppressAutoHyphens/>
      <w:spacing w:after="240"/>
      <w:jc w:val="both"/>
    </w:pPr>
    <w:rPr>
      <w:rFonts w:eastAsia="Calibri"/>
      <w:szCs w:val="20"/>
      <w:lang w:val="en-GB" w:eastAsia="ar-SA"/>
    </w:rPr>
  </w:style>
  <w:style w:type="character" w:customStyle="1" w:styleId="CommentTextChar">
    <w:name w:val="Comment Text Char"/>
    <w:basedOn w:val="DefaultParagraphFont"/>
    <w:link w:val="CommentText"/>
    <w:uiPriority w:val="99"/>
    <w:rsid w:val="00A64BC5"/>
    <w:rPr>
      <w:rFonts w:eastAsia="Calibri"/>
      <w:lang w:val="en-GB" w:eastAsia="ar-SA"/>
    </w:rPr>
  </w:style>
  <w:style w:type="paragraph" w:customStyle="1" w:styleId="References">
    <w:name w:val="References"/>
    <w:basedOn w:val="Normal"/>
    <w:next w:val="AddressTR"/>
    <w:rsid w:val="00A64BC5"/>
    <w:pPr>
      <w:suppressAutoHyphens/>
      <w:spacing w:after="240"/>
      <w:ind w:left="5103"/>
    </w:pPr>
    <w:rPr>
      <w:rFonts w:eastAsia="Calibri"/>
      <w:szCs w:val="20"/>
      <w:lang w:val="en-GB" w:eastAsia="ar-SA"/>
    </w:rPr>
  </w:style>
  <w:style w:type="paragraph" w:styleId="DocumentMap">
    <w:name w:val="Document Map"/>
    <w:basedOn w:val="Normal"/>
    <w:link w:val="DocumentMapChar"/>
    <w:uiPriority w:val="99"/>
    <w:rsid w:val="00A64BC5"/>
    <w:pPr>
      <w:shd w:val="clear" w:color="auto" w:fill="000080"/>
      <w:suppressAutoHyphens/>
      <w:spacing w:after="240"/>
      <w:jc w:val="both"/>
    </w:pPr>
    <w:rPr>
      <w:rFonts w:ascii="Tahoma" w:eastAsia="Calibri" w:hAnsi="Tahoma"/>
      <w:sz w:val="24"/>
      <w:szCs w:val="20"/>
      <w:lang w:val="en-GB" w:eastAsia="ar-SA"/>
    </w:rPr>
  </w:style>
  <w:style w:type="character" w:customStyle="1" w:styleId="DocumentMapChar">
    <w:name w:val="Document Map Char"/>
    <w:basedOn w:val="DefaultParagraphFont"/>
    <w:link w:val="DocumentMap"/>
    <w:uiPriority w:val="99"/>
    <w:rsid w:val="00A64BC5"/>
    <w:rPr>
      <w:rFonts w:ascii="Tahoma" w:eastAsia="Calibri" w:hAnsi="Tahoma"/>
      <w:sz w:val="24"/>
      <w:shd w:val="clear" w:color="auto" w:fill="000080"/>
      <w:lang w:val="en-GB" w:eastAsia="ar-SA"/>
    </w:rPr>
  </w:style>
  <w:style w:type="paragraph" w:customStyle="1" w:styleId="DoubSign">
    <w:name w:val="DoubSign"/>
    <w:basedOn w:val="Normal"/>
    <w:next w:val="Contact"/>
    <w:rsid w:val="00A64BC5"/>
    <w:pPr>
      <w:tabs>
        <w:tab w:val="left" w:pos="5103"/>
      </w:tabs>
      <w:suppressAutoHyphens/>
      <w:spacing w:before="1200"/>
    </w:pPr>
    <w:rPr>
      <w:rFonts w:eastAsia="Calibri"/>
      <w:sz w:val="24"/>
      <w:szCs w:val="20"/>
      <w:lang w:val="en-GB" w:eastAsia="ar-SA"/>
    </w:rPr>
  </w:style>
  <w:style w:type="paragraph" w:styleId="EnvelopeAddress">
    <w:name w:val="envelope address"/>
    <w:basedOn w:val="Normal"/>
    <w:uiPriority w:val="99"/>
    <w:rsid w:val="00A64BC5"/>
    <w:pPr>
      <w:suppressAutoHyphens/>
      <w:jc w:val="both"/>
    </w:pPr>
    <w:rPr>
      <w:rFonts w:eastAsia="Calibri"/>
      <w:sz w:val="24"/>
      <w:szCs w:val="20"/>
      <w:lang w:val="en-GB" w:eastAsia="ar-SA"/>
    </w:rPr>
  </w:style>
  <w:style w:type="paragraph" w:styleId="EnvelopeReturn">
    <w:name w:val="envelope return"/>
    <w:basedOn w:val="Normal"/>
    <w:uiPriority w:val="99"/>
    <w:rsid w:val="00A64BC5"/>
    <w:pPr>
      <w:suppressAutoHyphens/>
      <w:jc w:val="both"/>
    </w:pPr>
    <w:rPr>
      <w:rFonts w:eastAsia="Calibri"/>
      <w:szCs w:val="20"/>
      <w:lang w:val="en-GB" w:eastAsia="ar-SA"/>
    </w:rPr>
  </w:style>
  <w:style w:type="paragraph" w:styleId="Index1">
    <w:name w:val="index 1"/>
    <w:basedOn w:val="Normal"/>
    <w:next w:val="Normal"/>
    <w:autoRedefine/>
    <w:uiPriority w:val="99"/>
    <w:rsid w:val="00A64BC5"/>
    <w:pPr>
      <w:suppressAutoHyphens/>
      <w:spacing w:after="240"/>
      <w:ind w:left="240" w:hanging="240"/>
      <w:jc w:val="both"/>
    </w:pPr>
    <w:rPr>
      <w:rFonts w:eastAsia="Calibri"/>
      <w:sz w:val="24"/>
      <w:szCs w:val="20"/>
      <w:lang w:val="en-GB" w:eastAsia="ar-SA"/>
    </w:rPr>
  </w:style>
  <w:style w:type="paragraph" w:styleId="Index2">
    <w:name w:val="index 2"/>
    <w:basedOn w:val="Normal"/>
    <w:next w:val="Normal"/>
    <w:autoRedefine/>
    <w:uiPriority w:val="99"/>
    <w:rsid w:val="00A64BC5"/>
    <w:pPr>
      <w:suppressAutoHyphens/>
      <w:spacing w:after="240"/>
      <w:ind w:left="480" w:hanging="240"/>
      <w:jc w:val="both"/>
    </w:pPr>
    <w:rPr>
      <w:rFonts w:eastAsia="Calibri"/>
      <w:sz w:val="24"/>
      <w:szCs w:val="20"/>
      <w:lang w:val="en-GB" w:eastAsia="ar-SA"/>
    </w:rPr>
  </w:style>
  <w:style w:type="paragraph" w:styleId="Index3">
    <w:name w:val="index 3"/>
    <w:basedOn w:val="Normal"/>
    <w:next w:val="Normal"/>
    <w:autoRedefine/>
    <w:uiPriority w:val="99"/>
    <w:rsid w:val="00A64BC5"/>
    <w:pPr>
      <w:suppressAutoHyphens/>
      <w:spacing w:after="240"/>
      <w:ind w:left="720" w:hanging="240"/>
      <w:jc w:val="both"/>
    </w:pPr>
    <w:rPr>
      <w:rFonts w:eastAsia="Calibri"/>
      <w:sz w:val="24"/>
      <w:szCs w:val="20"/>
      <w:lang w:val="en-GB" w:eastAsia="ar-SA"/>
    </w:rPr>
  </w:style>
  <w:style w:type="paragraph" w:styleId="Index4">
    <w:name w:val="index 4"/>
    <w:basedOn w:val="Normal"/>
    <w:next w:val="Normal"/>
    <w:autoRedefine/>
    <w:uiPriority w:val="99"/>
    <w:rsid w:val="00A64BC5"/>
    <w:pPr>
      <w:suppressAutoHyphens/>
      <w:spacing w:after="240"/>
      <w:ind w:left="960" w:hanging="240"/>
      <w:jc w:val="both"/>
    </w:pPr>
    <w:rPr>
      <w:rFonts w:eastAsia="Calibri"/>
      <w:sz w:val="24"/>
      <w:szCs w:val="20"/>
      <w:lang w:val="en-GB" w:eastAsia="ar-SA"/>
    </w:rPr>
  </w:style>
  <w:style w:type="paragraph" w:styleId="Index5">
    <w:name w:val="index 5"/>
    <w:basedOn w:val="Normal"/>
    <w:next w:val="Normal"/>
    <w:autoRedefine/>
    <w:uiPriority w:val="99"/>
    <w:rsid w:val="00A64BC5"/>
    <w:pPr>
      <w:suppressAutoHyphens/>
      <w:spacing w:after="240"/>
      <w:ind w:left="1200" w:hanging="240"/>
      <w:jc w:val="both"/>
    </w:pPr>
    <w:rPr>
      <w:rFonts w:eastAsia="Calibri"/>
      <w:sz w:val="24"/>
      <w:szCs w:val="20"/>
      <w:lang w:val="en-GB" w:eastAsia="ar-SA"/>
    </w:rPr>
  </w:style>
  <w:style w:type="paragraph" w:styleId="Index6">
    <w:name w:val="index 6"/>
    <w:basedOn w:val="Normal"/>
    <w:next w:val="Normal"/>
    <w:autoRedefine/>
    <w:uiPriority w:val="99"/>
    <w:rsid w:val="00A64BC5"/>
    <w:pPr>
      <w:suppressAutoHyphens/>
      <w:spacing w:after="240"/>
      <w:ind w:left="1440" w:hanging="240"/>
      <w:jc w:val="both"/>
    </w:pPr>
    <w:rPr>
      <w:rFonts w:eastAsia="Calibri"/>
      <w:sz w:val="24"/>
      <w:szCs w:val="20"/>
      <w:lang w:val="en-GB" w:eastAsia="ar-SA"/>
    </w:rPr>
  </w:style>
  <w:style w:type="paragraph" w:styleId="Index7">
    <w:name w:val="index 7"/>
    <w:basedOn w:val="Normal"/>
    <w:next w:val="Normal"/>
    <w:autoRedefine/>
    <w:uiPriority w:val="99"/>
    <w:rsid w:val="00A64BC5"/>
    <w:pPr>
      <w:suppressAutoHyphens/>
      <w:spacing w:after="240"/>
      <w:ind w:left="1680" w:hanging="240"/>
      <w:jc w:val="both"/>
    </w:pPr>
    <w:rPr>
      <w:rFonts w:eastAsia="Calibri"/>
      <w:sz w:val="24"/>
      <w:szCs w:val="20"/>
      <w:lang w:val="en-GB" w:eastAsia="ar-SA"/>
    </w:rPr>
  </w:style>
  <w:style w:type="paragraph" w:styleId="Index8">
    <w:name w:val="index 8"/>
    <w:basedOn w:val="Normal"/>
    <w:next w:val="Normal"/>
    <w:autoRedefine/>
    <w:uiPriority w:val="99"/>
    <w:rsid w:val="00A64BC5"/>
    <w:pPr>
      <w:suppressAutoHyphens/>
      <w:spacing w:after="240"/>
      <w:ind w:left="1920" w:hanging="240"/>
      <w:jc w:val="both"/>
    </w:pPr>
    <w:rPr>
      <w:rFonts w:eastAsia="Calibri"/>
      <w:sz w:val="24"/>
      <w:szCs w:val="20"/>
      <w:lang w:val="en-GB" w:eastAsia="ar-SA"/>
    </w:rPr>
  </w:style>
  <w:style w:type="paragraph" w:styleId="Index9">
    <w:name w:val="index 9"/>
    <w:basedOn w:val="Normal"/>
    <w:next w:val="Normal"/>
    <w:autoRedefine/>
    <w:uiPriority w:val="99"/>
    <w:rsid w:val="00A64BC5"/>
    <w:pPr>
      <w:suppressAutoHyphens/>
      <w:spacing w:after="240"/>
      <w:ind w:left="2160" w:hanging="240"/>
      <w:jc w:val="both"/>
    </w:pPr>
    <w:rPr>
      <w:rFonts w:eastAsia="Calibri"/>
      <w:sz w:val="24"/>
      <w:szCs w:val="20"/>
      <w:lang w:val="en-GB" w:eastAsia="ar-SA"/>
    </w:rPr>
  </w:style>
  <w:style w:type="paragraph" w:styleId="IndexHeading">
    <w:name w:val="index heading"/>
    <w:basedOn w:val="Normal"/>
    <w:next w:val="Index1"/>
    <w:uiPriority w:val="99"/>
    <w:rsid w:val="00A64BC5"/>
    <w:pPr>
      <w:suppressAutoHyphens/>
      <w:spacing w:after="240"/>
      <w:jc w:val="both"/>
    </w:pPr>
    <w:rPr>
      <w:rFonts w:ascii="Arial" w:eastAsia="Calibri" w:hAnsi="Arial"/>
      <w:b/>
      <w:sz w:val="24"/>
      <w:szCs w:val="20"/>
      <w:lang w:val="en-GB" w:eastAsia="ar-SA"/>
    </w:rPr>
  </w:style>
  <w:style w:type="paragraph" w:styleId="List2">
    <w:name w:val="List 2"/>
    <w:basedOn w:val="Normal"/>
    <w:uiPriority w:val="99"/>
    <w:rsid w:val="00A64BC5"/>
    <w:pPr>
      <w:suppressAutoHyphens/>
      <w:spacing w:after="240"/>
      <w:ind w:left="566" w:hanging="283"/>
      <w:jc w:val="both"/>
    </w:pPr>
    <w:rPr>
      <w:rFonts w:eastAsia="Calibri"/>
      <w:sz w:val="24"/>
      <w:szCs w:val="20"/>
      <w:lang w:val="en-GB" w:eastAsia="ar-SA"/>
    </w:rPr>
  </w:style>
  <w:style w:type="paragraph" w:styleId="List3">
    <w:name w:val="List 3"/>
    <w:basedOn w:val="Normal"/>
    <w:uiPriority w:val="99"/>
    <w:rsid w:val="00A64BC5"/>
    <w:pPr>
      <w:suppressAutoHyphens/>
      <w:spacing w:after="240"/>
      <w:ind w:left="849" w:hanging="283"/>
      <w:jc w:val="both"/>
    </w:pPr>
    <w:rPr>
      <w:rFonts w:eastAsia="Calibri"/>
      <w:sz w:val="24"/>
      <w:szCs w:val="20"/>
      <w:lang w:val="en-GB" w:eastAsia="ar-SA"/>
    </w:rPr>
  </w:style>
  <w:style w:type="paragraph" w:styleId="List4">
    <w:name w:val="List 4"/>
    <w:basedOn w:val="Normal"/>
    <w:uiPriority w:val="99"/>
    <w:rsid w:val="00A64BC5"/>
    <w:pPr>
      <w:suppressAutoHyphens/>
      <w:spacing w:after="240"/>
      <w:ind w:left="1132" w:hanging="283"/>
      <w:jc w:val="both"/>
    </w:pPr>
    <w:rPr>
      <w:rFonts w:eastAsia="Calibri"/>
      <w:sz w:val="24"/>
      <w:szCs w:val="20"/>
      <w:lang w:val="en-GB" w:eastAsia="ar-SA"/>
    </w:rPr>
  </w:style>
  <w:style w:type="paragraph" w:styleId="List5">
    <w:name w:val="List 5"/>
    <w:basedOn w:val="Normal"/>
    <w:uiPriority w:val="99"/>
    <w:rsid w:val="00A64BC5"/>
    <w:pPr>
      <w:suppressAutoHyphens/>
      <w:spacing w:after="240"/>
      <w:ind w:left="1415" w:hanging="283"/>
      <w:jc w:val="both"/>
    </w:pPr>
    <w:rPr>
      <w:rFonts w:eastAsia="Calibri"/>
      <w:sz w:val="24"/>
      <w:szCs w:val="20"/>
      <w:lang w:val="en-GB" w:eastAsia="ar-SA"/>
    </w:rPr>
  </w:style>
  <w:style w:type="paragraph" w:styleId="ListBullet2">
    <w:name w:val="List Bullet 2"/>
    <w:basedOn w:val="Text2"/>
    <w:autoRedefine/>
    <w:uiPriority w:val="99"/>
    <w:rsid w:val="00A64BC5"/>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A64BC5"/>
    <w:pPr>
      <w:tabs>
        <w:tab w:val="clear" w:pos="2302"/>
        <w:tab w:val="num" w:pos="360"/>
      </w:tabs>
      <w:ind w:left="360" w:hanging="360"/>
    </w:pPr>
  </w:style>
  <w:style w:type="paragraph" w:styleId="ListBullet4">
    <w:name w:val="List Bullet 4"/>
    <w:basedOn w:val="Text4"/>
    <w:autoRedefine/>
    <w:uiPriority w:val="99"/>
    <w:rsid w:val="00A64BC5"/>
    <w:pPr>
      <w:numPr>
        <w:numId w:val="6"/>
      </w:numPr>
      <w:tabs>
        <w:tab w:val="clear" w:pos="1440"/>
        <w:tab w:val="num" w:pos="360"/>
      </w:tabs>
      <w:ind w:left="360"/>
    </w:pPr>
  </w:style>
  <w:style w:type="paragraph" w:styleId="ListBullet5">
    <w:name w:val="List Bullet 5"/>
    <w:basedOn w:val="Normal"/>
    <w:autoRedefine/>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ListContinue">
    <w:name w:val="List Continue"/>
    <w:basedOn w:val="Normal"/>
    <w:uiPriority w:val="99"/>
    <w:rsid w:val="00A64BC5"/>
    <w:pPr>
      <w:numPr>
        <w:numId w:val="8"/>
      </w:numPr>
      <w:tabs>
        <w:tab w:val="clear" w:pos="709"/>
      </w:tabs>
      <w:suppressAutoHyphens/>
      <w:spacing w:after="120"/>
      <w:ind w:left="283" w:firstLine="0"/>
      <w:jc w:val="both"/>
    </w:pPr>
    <w:rPr>
      <w:rFonts w:eastAsia="Calibri"/>
      <w:sz w:val="24"/>
      <w:szCs w:val="20"/>
      <w:lang w:val="en-GB" w:eastAsia="ar-SA"/>
    </w:rPr>
  </w:style>
  <w:style w:type="paragraph" w:styleId="ListContinue2">
    <w:name w:val="List Continue 2"/>
    <w:basedOn w:val="Normal"/>
    <w:uiPriority w:val="99"/>
    <w:rsid w:val="00A64BC5"/>
    <w:pPr>
      <w:suppressAutoHyphens/>
      <w:spacing w:after="120"/>
      <w:ind w:left="566"/>
      <w:jc w:val="both"/>
    </w:pPr>
    <w:rPr>
      <w:rFonts w:eastAsia="Calibri"/>
      <w:sz w:val="24"/>
      <w:szCs w:val="20"/>
      <w:lang w:val="en-GB" w:eastAsia="ar-SA"/>
    </w:rPr>
  </w:style>
  <w:style w:type="paragraph" w:styleId="ListContinue3">
    <w:name w:val="List Continue 3"/>
    <w:basedOn w:val="Normal"/>
    <w:uiPriority w:val="99"/>
    <w:rsid w:val="00A64BC5"/>
    <w:pPr>
      <w:suppressAutoHyphens/>
      <w:spacing w:after="120"/>
      <w:ind w:left="849"/>
      <w:jc w:val="both"/>
    </w:pPr>
    <w:rPr>
      <w:rFonts w:eastAsia="Calibri"/>
      <w:sz w:val="24"/>
      <w:szCs w:val="20"/>
      <w:lang w:val="en-GB" w:eastAsia="ar-SA"/>
    </w:rPr>
  </w:style>
  <w:style w:type="paragraph" w:styleId="ListContinue4">
    <w:name w:val="List Continue 4"/>
    <w:basedOn w:val="Normal"/>
    <w:uiPriority w:val="99"/>
    <w:rsid w:val="00A64BC5"/>
    <w:pPr>
      <w:suppressAutoHyphens/>
      <w:spacing w:after="120"/>
      <w:ind w:left="1132"/>
      <w:jc w:val="both"/>
    </w:pPr>
    <w:rPr>
      <w:rFonts w:eastAsia="Calibri"/>
      <w:sz w:val="24"/>
      <w:szCs w:val="20"/>
      <w:lang w:val="en-GB" w:eastAsia="ar-SA"/>
    </w:rPr>
  </w:style>
  <w:style w:type="paragraph" w:styleId="ListContinue5">
    <w:name w:val="List Continue 5"/>
    <w:basedOn w:val="Normal"/>
    <w:uiPriority w:val="99"/>
    <w:rsid w:val="00A64BC5"/>
    <w:pPr>
      <w:suppressAutoHyphens/>
      <w:spacing w:after="120"/>
      <w:ind w:left="1415"/>
      <w:jc w:val="both"/>
    </w:pPr>
    <w:rPr>
      <w:rFonts w:eastAsia="Calibri"/>
      <w:sz w:val="24"/>
      <w:szCs w:val="20"/>
      <w:lang w:val="en-GB" w:eastAsia="ar-SA"/>
    </w:rPr>
  </w:style>
  <w:style w:type="paragraph" w:styleId="ListNumber2">
    <w:name w:val="List Number 2"/>
    <w:basedOn w:val="Text2"/>
    <w:uiPriority w:val="99"/>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A64BC5"/>
    <w:pPr>
      <w:tabs>
        <w:tab w:val="clear" w:pos="2302"/>
        <w:tab w:val="num" w:pos="360"/>
      </w:tabs>
      <w:ind w:left="360" w:hanging="360"/>
    </w:pPr>
  </w:style>
  <w:style w:type="paragraph" w:styleId="ListNumber4">
    <w:name w:val="List Number 4"/>
    <w:basedOn w:val="Text4"/>
    <w:uiPriority w:val="99"/>
    <w:rsid w:val="00A64BC5"/>
    <w:pPr>
      <w:tabs>
        <w:tab w:val="num" w:pos="283"/>
      </w:tabs>
      <w:ind w:left="283" w:hanging="283"/>
    </w:pPr>
  </w:style>
  <w:style w:type="paragraph" w:styleId="ListNumber5">
    <w:name w:val="List Number 5"/>
    <w:basedOn w:val="Normal"/>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MacroText">
    <w:name w:val="macro"/>
    <w:link w:val="MacroTextChar"/>
    <w:uiPriority w:val="99"/>
    <w:rsid w:val="00A64BC5"/>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lang w:val="en-GB" w:eastAsia="ar-SA"/>
    </w:rPr>
  </w:style>
  <w:style w:type="character" w:customStyle="1" w:styleId="MacroTextChar">
    <w:name w:val="Macro Text Char"/>
    <w:basedOn w:val="DefaultParagraphFont"/>
    <w:link w:val="MacroText"/>
    <w:uiPriority w:val="99"/>
    <w:rsid w:val="00A64BC5"/>
    <w:rPr>
      <w:rFonts w:ascii="Courier New" w:hAnsi="Courier New"/>
      <w:lang w:val="en-GB" w:eastAsia="ar-SA"/>
    </w:rPr>
  </w:style>
  <w:style w:type="paragraph" w:styleId="MessageHeader">
    <w:name w:val="Message Header"/>
    <w:basedOn w:val="Normal"/>
    <w:link w:val="MessageHeaderChar"/>
    <w:uiPriority w:val="99"/>
    <w:rsid w:val="00A64BC5"/>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sz w:val="24"/>
      <w:szCs w:val="20"/>
      <w:lang w:val="en-GB" w:eastAsia="ar-SA"/>
    </w:rPr>
  </w:style>
  <w:style w:type="character" w:customStyle="1" w:styleId="MessageHeaderChar">
    <w:name w:val="Message Header Char"/>
    <w:basedOn w:val="DefaultParagraphFont"/>
    <w:link w:val="MessageHeader"/>
    <w:uiPriority w:val="99"/>
    <w:rsid w:val="00A64BC5"/>
    <w:rPr>
      <w:rFonts w:ascii="Arial" w:eastAsia="Calibri" w:hAnsi="Arial"/>
      <w:sz w:val="24"/>
      <w:shd w:val="clear" w:color="auto" w:fill="CCCCCC"/>
      <w:lang w:val="en-GB" w:eastAsia="ar-SA"/>
    </w:rPr>
  </w:style>
  <w:style w:type="paragraph" w:styleId="NormalIndent">
    <w:name w:val="Normal Indent"/>
    <w:basedOn w:val="Normal"/>
    <w:uiPriority w:val="99"/>
    <w:rsid w:val="00A64BC5"/>
    <w:pPr>
      <w:suppressAutoHyphens/>
      <w:spacing w:after="240"/>
      <w:ind w:left="720"/>
      <w:jc w:val="both"/>
    </w:pPr>
    <w:rPr>
      <w:rFonts w:eastAsia="Calibri"/>
      <w:sz w:val="24"/>
      <w:szCs w:val="20"/>
      <w:lang w:val="en-GB" w:eastAsia="ar-SA"/>
    </w:rPr>
  </w:style>
  <w:style w:type="paragraph" w:styleId="NoteHeading">
    <w:name w:val="Note Heading"/>
    <w:basedOn w:val="Normal"/>
    <w:next w:val="Normal"/>
    <w:link w:val="NoteHeadingChar"/>
    <w:uiPriority w:val="99"/>
    <w:rsid w:val="00A64BC5"/>
    <w:pPr>
      <w:suppressAutoHyphens/>
      <w:spacing w:after="240"/>
      <w:jc w:val="both"/>
    </w:pPr>
    <w:rPr>
      <w:rFonts w:eastAsia="Calibri"/>
      <w:sz w:val="24"/>
      <w:szCs w:val="20"/>
      <w:lang w:val="en-GB" w:eastAsia="ar-SA"/>
    </w:rPr>
  </w:style>
  <w:style w:type="character" w:customStyle="1" w:styleId="NoteHeadingChar">
    <w:name w:val="Note Heading Char"/>
    <w:basedOn w:val="DefaultParagraphFont"/>
    <w:link w:val="NoteHeading"/>
    <w:uiPriority w:val="99"/>
    <w:rsid w:val="00A64BC5"/>
    <w:rPr>
      <w:rFonts w:eastAsia="Calibri"/>
      <w:sz w:val="24"/>
      <w:lang w:val="en-GB" w:eastAsia="ar-SA"/>
    </w:rPr>
  </w:style>
  <w:style w:type="paragraph" w:customStyle="1" w:styleId="Subject">
    <w:name w:val="Subject"/>
    <w:basedOn w:val="Normal"/>
    <w:next w:val="Normal"/>
    <w:rsid w:val="00A64BC5"/>
    <w:pPr>
      <w:suppressAutoHyphens/>
      <w:spacing w:after="480"/>
      <w:ind w:left="1531" w:hanging="1531"/>
    </w:pPr>
    <w:rPr>
      <w:rFonts w:eastAsia="Calibri"/>
      <w:b/>
      <w:sz w:val="24"/>
      <w:szCs w:val="20"/>
      <w:lang w:val="en-GB" w:eastAsia="ar-SA"/>
    </w:rPr>
  </w:style>
  <w:style w:type="paragraph" w:customStyle="1" w:styleId="NoteList">
    <w:name w:val="NoteList"/>
    <w:basedOn w:val="Normal"/>
    <w:next w:val="Subject"/>
    <w:rsid w:val="00A64BC5"/>
    <w:pPr>
      <w:tabs>
        <w:tab w:val="left" w:pos="5823"/>
      </w:tabs>
      <w:suppressAutoHyphens/>
      <w:spacing w:before="720" w:after="720"/>
      <w:ind w:left="5104" w:hanging="3119"/>
    </w:pPr>
    <w:rPr>
      <w:rFonts w:eastAsia="Calibri"/>
      <w:b/>
      <w:smallCaps/>
      <w:sz w:val="24"/>
      <w:szCs w:val="20"/>
      <w:lang w:val="en-GB" w:eastAsia="ar-SA"/>
    </w:rPr>
  </w:style>
  <w:style w:type="paragraph" w:customStyle="1" w:styleId="NumPar2">
    <w:name w:val="NumPar 2"/>
    <w:basedOn w:val="Heading2"/>
    <w:next w:val="Text2"/>
    <w:rsid w:val="00A64BC5"/>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A64BC5"/>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A64BC5"/>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A64BC5"/>
    <w:pPr>
      <w:suppressAutoHyphens/>
      <w:spacing w:after="240"/>
      <w:jc w:val="both"/>
    </w:pPr>
    <w:rPr>
      <w:rFonts w:eastAsia="Calibri"/>
      <w:sz w:val="24"/>
      <w:szCs w:val="20"/>
      <w:lang w:val="en-GB" w:eastAsia="ar-SA"/>
    </w:rPr>
  </w:style>
  <w:style w:type="character" w:customStyle="1" w:styleId="SalutationChar">
    <w:name w:val="Salutation Char"/>
    <w:basedOn w:val="DefaultParagraphFont"/>
    <w:link w:val="Salutation"/>
    <w:uiPriority w:val="99"/>
    <w:rsid w:val="00A64BC5"/>
    <w:rPr>
      <w:rFonts w:eastAsia="Calibri"/>
      <w:sz w:val="24"/>
      <w:lang w:val="en-GB" w:eastAsia="ar-SA"/>
    </w:rPr>
  </w:style>
  <w:style w:type="paragraph" w:styleId="Subtitle">
    <w:name w:val="Subtitle"/>
    <w:basedOn w:val="Normal"/>
    <w:next w:val="BodyText"/>
    <w:link w:val="SubtitleChar"/>
    <w:uiPriority w:val="11"/>
    <w:qFormat/>
    <w:rsid w:val="00A64BC5"/>
    <w:pPr>
      <w:suppressAutoHyphens/>
      <w:spacing w:after="60"/>
      <w:jc w:val="center"/>
    </w:pPr>
    <w:rPr>
      <w:rFonts w:ascii="Arial" w:eastAsia="Calibri" w:hAnsi="Arial"/>
      <w:sz w:val="24"/>
      <w:szCs w:val="20"/>
      <w:lang w:val="en-GB" w:eastAsia="ar-SA"/>
    </w:rPr>
  </w:style>
  <w:style w:type="character" w:customStyle="1" w:styleId="SubtitleChar">
    <w:name w:val="Subtitle Char"/>
    <w:basedOn w:val="DefaultParagraphFont"/>
    <w:link w:val="Subtitle"/>
    <w:uiPriority w:val="11"/>
    <w:rsid w:val="00A64BC5"/>
    <w:rPr>
      <w:rFonts w:ascii="Arial" w:eastAsia="Calibri" w:hAnsi="Arial"/>
      <w:sz w:val="24"/>
      <w:lang w:val="en-GB" w:eastAsia="ar-SA"/>
    </w:rPr>
  </w:style>
  <w:style w:type="paragraph" w:styleId="TableofAuthorities">
    <w:name w:val="table of authorities"/>
    <w:basedOn w:val="Normal"/>
    <w:next w:val="Normal"/>
    <w:uiPriority w:val="99"/>
    <w:rsid w:val="00A64BC5"/>
    <w:pPr>
      <w:suppressAutoHyphens/>
      <w:spacing w:after="240"/>
      <w:ind w:left="240" w:hanging="240"/>
      <w:jc w:val="both"/>
    </w:pPr>
    <w:rPr>
      <w:rFonts w:eastAsia="Calibri"/>
      <w:sz w:val="24"/>
      <w:szCs w:val="20"/>
      <w:lang w:val="en-GB" w:eastAsia="ar-SA"/>
    </w:rPr>
  </w:style>
  <w:style w:type="paragraph" w:styleId="TableofFigures">
    <w:name w:val="table of figures"/>
    <w:basedOn w:val="Normal"/>
    <w:next w:val="Normal"/>
    <w:uiPriority w:val="99"/>
    <w:rsid w:val="00A64BC5"/>
    <w:pPr>
      <w:suppressAutoHyphens/>
      <w:spacing w:after="240"/>
      <w:ind w:left="480" w:hanging="480"/>
      <w:jc w:val="both"/>
    </w:pPr>
    <w:rPr>
      <w:rFonts w:eastAsia="Calibri"/>
      <w:sz w:val="24"/>
      <w:szCs w:val="20"/>
      <w:lang w:val="en-GB" w:eastAsia="ar-SA"/>
    </w:rPr>
  </w:style>
  <w:style w:type="paragraph" w:styleId="TOAHeading">
    <w:name w:val="toa heading"/>
    <w:basedOn w:val="Normal"/>
    <w:next w:val="Normal"/>
    <w:uiPriority w:val="99"/>
    <w:rsid w:val="00A64BC5"/>
    <w:pPr>
      <w:suppressAutoHyphens/>
      <w:spacing w:before="120" w:after="240"/>
      <w:jc w:val="both"/>
    </w:pPr>
    <w:rPr>
      <w:rFonts w:ascii="Arial" w:eastAsia="Calibri" w:hAnsi="Arial"/>
      <w:b/>
      <w:sz w:val="24"/>
      <w:szCs w:val="20"/>
      <w:lang w:val="en-GB" w:eastAsia="ar-SA"/>
    </w:rPr>
  </w:style>
  <w:style w:type="paragraph" w:styleId="TOC1">
    <w:name w:val="toc 1"/>
    <w:basedOn w:val="Normal"/>
    <w:next w:val="Normal"/>
    <w:autoRedefine/>
    <w:uiPriority w:val="39"/>
    <w:rsid w:val="00A64BC5"/>
    <w:pPr>
      <w:tabs>
        <w:tab w:val="right" w:leader="dot" w:pos="8640"/>
      </w:tabs>
      <w:suppressAutoHyphens/>
      <w:spacing w:before="120" w:after="120"/>
      <w:ind w:left="482" w:right="720" w:hanging="482"/>
      <w:jc w:val="both"/>
    </w:pPr>
    <w:rPr>
      <w:rFonts w:eastAsia="Calibri"/>
      <w:caps/>
      <w:sz w:val="24"/>
      <w:szCs w:val="20"/>
      <w:lang w:val="en-GB" w:eastAsia="ar-SA"/>
    </w:rPr>
  </w:style>
  <w:style w:type="paragraph" w:styleId="TOC2">
    <w:name w:val="toc 2"/>
    <w:basedOn w:val="Normal"/>
    <w:next w:val="Normal"/>
    <w:autoRedefine/>
    <w:uiPriority w:val="39"/>
    <w:rsid w:val="00A64BC5"/>
    <w:pPr>
      <w:tabs>
        <w:tab w:val="right" w:leader="dot" w:pos="8640"/>
      </w:tabs>
      <w:suppressAutoHyphens/>
      <w:spacing w:before="60" w:after="60"/>
      <w:ind w:left="1077" w:right="720" w:hanging="595"/>
      <w:jc w:val="both"/>
    </w:pPr>
    <w:rPr>
      <w:rFonts w:eastAsia="Calibri"/>
      <w:sz w:val="24"/>
      <w:szCs w:val="20"/>
      <w:lang w:val="en-GB" w:eastAsia="ar-SA"/>
    </w:rPr>
  </w:style>
  <w:style w:type="paragraph" w:styleId="TOC3">
    <w:name w:val="toc 3"/>
    <w:basedOn w:val="Normal"/>
    <w:next w:val="Normal"/>
    <w:autoRedefine/>
    <w:uiPriority w:val="39"/>
    <w:rsid w:val="00A64BC5"/>
    <w:pPr>
      <w:tabs>
        <w:tab w:val="right" w:leader="dot" w:pos="8640"/>
      </w:tabs>
      <w:suppressAutoHyphens/>
      <w:spacing w:before="60" w:after="60"/>
      <w:ind w:left="1916" w:right="720" w:hanging="839"/>
      <w:jc w:val="both"/>
    </w:pPr>
    <w:rPr>
      <w:rFonts w:eastAsia="Calibri"/>
      <w:sz w:val="24"/>
      <w:szCs w:val="20"/>
      <w:lang w:val="en-GB" w:eastAsia="ar-SA"/>
    </w:rPr>
  </w:style>
  <w:style w:type="paragraph" w:styleId="TOC4">
    <w:name w:val="toc 4"/>
    <w:basedOn w:val="Normal"/>
    <w:next w:val="Normal"/>
    <w:autoRedefine/>
    <w:uiPriority w:val="39"/>
    <w:rsid w:val="00A64BC5"/>
    <w:pPr>
      <w:tabs>
        <w:tab w:val="right" w:leader="dot" w:pos="8641"/>
      </w:tabs>
      <w:suppressAutoHyphens/>
      <w:spacing w:before="60" w:after="60"/>
      <w:ind w:left="2880" w:right="720" w:hanging="964"/>
      <w:jc w:val="both"/>
    </w:pPr>
    <w:rPr>
      <w:rFonts w:eastAsia="Calibri"/>
      <w:sz w:val="24"/>
      <w:szCs w:val="20"/>
      <w:lang w:val="en-GB" w:eastAsia="ar-SA"/>
    </w:rPr>
  </w:style>
  <w:style w:type="paragraph" w:styleId="TOC5">
    <w:name w:val="toc 5"/>
    <w:basedOn w:val="Normal"/>
    <w:next w:val="Normal"/>
    <w:autoRedefine/>
    <w:uiPriority w:val="39"/>
    <w:rsid w:val="00A64BC5"/>
    <w:pPr>
      <w:tabs>
        <w:tab w:val="right" w:leader="dot" w:pos="8641"/>
      </w:tabs>
      <w:suppressAutoHyphens/>
      <w:spacing w:before="240" w:after="120"/>
      <w:ind w:right="720"/>
      <w:jc w:val="both"/>
    </w:pPr>
    <w:rPr>
      <w:rFonts w:eastAsia="Calibri"/>
      <w:caps/>
      <w:sz w:val="24"/>
      <w:szCs w:val="20"/>
      <w:lang w:val="en-GB" w:eastAsia="ar-SA"/>
    </w:rPr>
  </w:style>
  <w:style w:type="paragraph" w:styleId="TOC6">
    <w:name w:val="toc 6"/>
    <w:basedOn w:val="Normal"/>
    <w:next w:val="Normal"/>
    <w:autoRedefine/>
    <w:uiPriority w:val="39"/>
    <w:rsid w:val="00A64BC5"/>
    <w:pPr>
      <w:numPr>
        <w:numId w:val="7"/>
      </w:numPr>
      <w:tabs>
        <w:tab w:val="clear" w:pos="765"/>
      </w:tabs>
      <w:suppressAutoHyphens/>
      <w:spacing w:after="240"/>
      <w:ind w:left="1200" w:firstLine="0"/>
      <w:jc w:val="both"/>
    </w:pPr>
    <w:rPr>
      <w:rFonts w:eastAsia="Calibri"/>
      <w:sz w:val="24"/>
      <w:szCs w:val="20"/>
      <w:lang w:val="en-GB" w:eastAsia="ar-SA"/>
    </w:rPr>
  </w:style>
  <w:style w:type="paragraph" w:styleId="TOC7">
    <w:name w:val="toc 7"/>
    <w:basedOn w:val="Normal"/>
    <w:next w:val="Normal"/>
    <w:autoRedefine/>
    <w:uiPriority w:val="39"/>
    <w:rsid w:val="00A64BC5"/>
    <w:pPr>
      <w:suppressAutoHyphens/>
      <w:spacing w:after="240"/>
      <w:ind w:left="1440"/>
      <w:jc w:val="both"/>
    </w:pPr>
    <w:rPr>
      <w:rFonts w:eastAsia="Calibri"/>
      <w:sz w:val="24"/>
      <w:szCs w:val="20"/>
      <w:lang w:val="en-GB" w:eastAsia="ar-SA"/>
    </w:rPr>
  </w:style>
  <w:style w:type="paragraph" w:styleId="TOC8">
    <w:name w:val="toc 8"/>
    <w:basedOn w:val="Normal"/>
    <w:next w:val="Normal"/>
    <w:autoRedefine/>
    <w:uiPriority w:val="39"/>
    <w:rsid w:val="00A64BC5"/>
    <w:pPr>
      <w:suppressAutoHyphens/>
      <w:spacing w:after="240"/>
      <w:ind w:left="1680"/>
      <w:jc w:val="both"/>
    </w:pPr>
    <w:rPr>
      <w:rFonts w:eastAsia="Calibri"/>
      <w:sz w:val="24"/>
      <w:szCs w:val="20"/>
      <w:lang w:val="en-GB" w:eastAsia="ar-SA"/>
    </w:rPr>
  </w:style>
  <w:style w:type="paragraph" w:styleId="TOC9">
    <w:name w:val="toc 9"/>
    <w:basedOn w:val="Normal"/>
    <w:next w:val="Normal"/>
    <w:autoRedefine/>
    <w:uiPriority w:val="39"/>
    <w:rsid w:val="00A64BC5"/>
    <w:pPr>
      <w:suppressAutoHyphens/>
      <w:spacing w:after="240"/>
      <w:ind w:left="1920"/>
      <w:jc w:val="both"/>
    </w:pPr>
    <w:rPr>
      <w:rFonts w:eastAsia="Calibri"/>
      <w:sz w:val="24"/>
      <w:szCs w:val="20"/>
      <w:lang w:val="en-GB" w:eastAsia="ar-SA"/>
    </w:rPr>
  </w:style>
  <w:style w:type="paragraph" w:customStyle="1" w:styleId="YReferences">
    <w:name w:val="YReferences"/>
    <w:basedOn w:val="Normal"/>
    <w:next w:val="Normal"/>
    <w:rsid w:val="00A64BC5"/>
    <w:pPr>
      <w:suppressAutoHyphens/>
      <w:spacing w:after="480"/>
      <w:ind w:left="1531" w:hanging="1531"/>
      <w:jc w:val="both"/>
    </w:pPr>
    <w:rPr>
      <w:rFonts w:eastAsia="Calibri"/>
      <w:sz w:val="24"/>
      <w:szCs w:val="20"/>
      <w:lang w:val="en-GB" w:eastAsia="ar-SA"/>
    </w:rPr>
  </w:style>
  <w:style w:type="paragraph" w:customStyle="1" w:styleId="ListDash3">
    <w:name w:val="List Dash 3"/>
    <w:basedOn w:val="Text3"/>
    <w:rsid w:val="00A64BC5"/>
    <w:pPr>
      <w:numPr>
        <w:numId w:val="9"/>
      </w:numPr>
      <w:tabs>
        <w:tab w:val="clear" w:pos="1191"/>
        <w:tab w:val="clear" w:pos="2302"/>
        <w:tab w:val="num" w:pos="2199"/>
      </w:tabs>
      <w:ind w:left="2199" w:hanging="283"/>
    </w:pPr>
  </w:style>
  <w:style w:type="paragraph" w:customStyle="1" w:styleId="ListDash4">
    <w:name w:val="List Dash 4"/>
    <w:basedOn w:val="Text4"/>
    <w:rsid w:val="00A64BC5"/>
    <w:pPr>
      <w:tabs>
        <w:tab w:val="num" w:pos="360"/>
      </w:tabs>
      <w:ind w:left="360" w:hanging="360"/>
    </w:pPr>
  </w:style>
  <w:style w:type="paragraph" w:customStyle="1" w:styleId="ListNumber1">
    <w:name w:val="List Number 1"/>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A64BC5"/>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A64BC5"/>
    <w:pPr>
      <w:tabs>
        <w:tab w:val="clear" w:pos="2302"/>
        <w:tab w:val="num" w:pos="360"/>
      </w:tabs>
      <w:ind w:left="360" w:hanging="360"/>
    </w:pPr>
  </w:style>
  <w:style w:type="paragraph" w:customStyle="1" w:styleId="ListNumber3Level3">
    <w:name w:val="List Number 3 (Level 3)"/>
    <w:basedOn w:val="Text3"/>
    <w:rsid w:val="00A64BC5"/>
    <w:pPr>
      <w:tabs>
        <w:tab w:val="clear" w:pos="2302"/>
        <w:tab w:val="num" w:pos="360"/>
      </w:tabs>
      <w:ind w:left="360" w:hanging="360"/>
    </w:pPr>
  </w:style>
  <w:style w:type="paragraph" w:customStyle="1" w:styleId="ListNumber3Level4">
    <w:name w:val="List Number 3 (Level 4)"/>
    <w:basedOn w:val="Text3"/>
    <w:rsid w:val="00A64BC5"/>
    <w:pPr>
      <w:tabs>
        <w:tab w:val="clear" w:pos="2302"/>
        <w:tab w:val="num" w:pos="360"/>
      </w:tabs>
      <w:ind w:left="360" w:hanging="360"/>
    </w:pPr>
  </w:style>
  <w:style w:type="paragraph" w:customStyle="1" w:styleId="ListNumber4Level2">
    <w:name w:val="List Number 4 (Level 2)"/>
    <w:basedOn w:val="Text4"/>
    <w:rsid w:val="00A64BC5"/>
    <w:pPr>
      <w:tabs>
        <w:tab w:val="num" w:pos="283"/>
      </w:tabs>
      <w:ind w:left="283" w:hanging="283"/>
    </w:pPr>
  </w:style>
  <w:style w:type="paragraph" w:customStyle="1" w:styleId="ListNumber4Level3">
    <w:name w:val="List Number 4 (Level 3)"/>
    <w:basedOn w:val="Text4"/>
    <w:rsid w:val="00A64BC5"/>
    <w:pPr>
      <w:tabs>
        <w:tab w:val="num" w:pos="283"/>
      </w:tabs>
      <w:ind w:left="283" w:hanging="283"/>
    </w:pPr>
  </w:style>
  <w:style w:type="paragraph" w:customStyle="1" w:styleId="ListNumber4Level4">
    <w:name w:val="List Number 4 (Level 4)"/>
    <w:basedOn w:val="Text4"/>
    <w:rsid w:val="00A64BC5"/>
    <w:pPr>
      <w:tabs>
        <w:tab w:val="num" w:pos="283"/>
      </w:tabs>
      <w:ind w:left="283" w:hanging="283"/>
    </w:pPr>
  </w:style>
  <w:style w:type="paragraph" w:styleId="TOCHeading">
    <w:name w:val="TOC Heading"/>
    <w:basedOn w:val="Normal"/>
    <w:next w:val="Normal"/>
    <w:uiPriority w:val="39"/>
    <w:qFormat/>
    <w:rsid w:val="00A64BC5"/>
    <w:pPr>
      <w:keepNext/>
      <w:suppressAutoHyphens/>
      <w:spacing w:before="240" w:after="240"/>
      <w:jc w:val="center"/>
    </w:pPr>
    <w:rPr>
      <w:rFonts w:eastAsia="Calibri"/>
      <w:b/>
      <w:sz w:val="24"/>
      <w:szCs w:val="20"/>
      <w:lang w:val="en-GB" w:eastAsia="ar-SA"/>
    </w:rPr>
  </w:style>
  <w:style w:type="paragraph" w:customStyle="1" w:styleId="DisclaimerNotice">
    <w:name w:val="Disclaimer Notice"/>
    <w:basedOn w:val="Normal"/>
    <w:next w:val="AddressTR"/>
    <w:rsid w:val="00A64BC5"/>
    <w:pPr>
      <w:suppressAutoHyphens/>
      <w:spacing w:after="240"/>
      <w:ind w:left="5103"/>
    </w:pPr>
    <w:rPr>
      <w:rFonts w:eastAsia="Calibri"/>
      <w:i/>
      <w:szCs w:val="20"/>
      <w:lang w:val="en-GB" w:eastAsia="ar-SA"/>
    </w:rPr>
  </w:style>
  <w:style w:type="paragraph" w:customStyle="1" w:styleId="Disclaimer">
    <w:name w:val="Disclaimer"/>
    <w:basedOn w:val="Normal"/>
    <w:rsid w:val="00A64BC5"/>
    <w:pPr>
      <w:keepLines/>
      <w:pBdr>
        <w:top w:val="single" w:sz="4" w:space="1" w:color="000000"/>
      </w:pBdr>
      <w:suppressAutoHyphens/>
      <w:spacing w:before="480"/>
      <w:jc w:val="both"/>
    </w:pPr>
    <w:rPr>
      <w:rFonts w:eastAsia="Calibri"/>
      <w:i/>
      <w:sz w:val="24"/>
      <w:szCs w:val="20"/>
      <w:lang w:val="en-GB" w:eastAsia="ar-SA"/>
    </w:rPr>
  </w:style>
  <w:style w:type="paragraph" w:customStyle="1" w:styleId="DisclaimerSJ">
    <w:name w:val="Disclaimer_SJ"/>
    <w:basedOn w:val="Normal"/>
    <w:next w:val="Normal"/>
    <w:rsid w:val="00A64BC5"/>
    <w:pPr>
      <w:suppressAutoHyphens/>
      <w:jc w:val="both"/>
    </w:pPr>
    <w:rPr>
      <w:rFonts w:ascii="Arial" w:eastAsia="Calibri" w:hAnsi="Arial"/>
      <w:b/>
      <w:sz w:val="16"/>
      <w:szCs w:val="20"/>
      <w:lang w:val="en-GB" w:eastAsia="ar-SA"/>
    </w:rPr>
  </w:style>
  <w:style w:type="paragraph" w:customStyle="1" w:styleId="ZCom">
    <w:name w:val="Z_Com"/>
    <w:basedOn w:val="Normal"/>
    <w:next w:val="ZDGName"/>
    <w:rsid w:val="00A64BC5"/>
    <w:pPr>
      <w:widowControl w:val="0"/>
      <w:suppressAutoHyphens/>
      <w:autoSpaceDE w:val="0"/>
      <w:ind w:right="85"/>
      <w:jc w:val="both"/>
    </w:pPr>
    <w:rPr>
      <w:rFonts w:ascii="Arial" w:eastAsia="Calibri" w:hAnsi="Arial" w:cs="Arial"/>
      <w:sz w:val="24"/>
      <w:lang w:val="en-GB" w:eastAsia="ar-SA"/>
    </w:rPr>
  </w:style>
  <w:style w:type="paragraph" w:customStyle="1" w:styleId="ZDGName">
    <w:name w:val="Z_DGName"/>
    <w:basedOn w:val="Normal"/>
    <w:rsid w:val="00A64BC5"/>
    <w:pPr>
      <w:widowControl w:val="0"/>
      <w:suppressAutoHyphens/>
      <w:autoSpaceDE w:val="0"/>
      <w:ind w:right="85"/>
    </w:pPr>
    <w:rPr>
      <w:rFonts w:ascii="Arial" w:eastAsia="Calibri" w:hAnsi="Arial" w:cs="Arial"/>
      <w:sz w:val="16"/>
      <w:szCs w:val="16"/>
      <w:lang w:val="en-GB" w:eastAsia="ar-SA"/>
    </w:rPr>
  </w:style>
  <w:style w:type="paragraph" w:customStyle="1" w:styleId="TableContents">
    <w:name w:val="Table Contents"/>
    <w:basedOn w:val="Normal"/>
    <w:rsid w:val="00A64BC5"/>
    <w:pPr>
      <w:suppressLineNumbers/>
      <w:suppressAutoHyphens/>
      <w:spacing w:after="240"/>
      <w:jc w:val="both"/>
    </w:pPr>
    <w:rPr>
      <w:rFonts w:eastAsia="Calibri"/>
      <w:sz w:val="24"/>
      <w:szCs w:val="20"/>
      <w:lang w:val="en-GB" w:eastAsia="ar-SA"/>
    </w:rPr>
  </w:style>
  <w:style w:type="paragraph" w:customStyle="1" w:styleId="TableHeading">
    <w:name w:val="Table Heading"/>
    <w:basedOn w:val="TableContents"/>
    <w:rsid w:val="00A64BC5"/>
    <w:pPr>
      <w:jc w:val="center"/>
    </w:pPr>
    <w:rPr>
      <w:b/>
      <w:bCs/>
    </w:rPr>
  </w:style>
  <w:style w:type="character" w:styleId="CommentReference">
    <w:name w:val="annotation reference"/>
    <w:basedOn w:val="DefaultParagraphFont"/>
    <w:uiPriority w:val="99"/>
    <w:rsid w:val="00A64BC5"/>
    <w:rPr>
      <w:rFonts w:cs="Times New Roman"/>
      <w:sz w:val="16"/>
      <w:szCs w:val="16"/>
    </w:rPr>
  </w:style>
  <w:style w:type="paragraph" w:styleId="CommentSubject">
    <w:name w:val="annotation subject"/>
    <w:basedOn w:val="CommentText"/>
    <w:next w:val="CommentText"/>
    <w:link w:val="CommentSubjectChar"/>
    <w:uiPriority w:val="99"/>
    <w:rsid w:val="00A64BC5"/>
    <w:rPr>
      <w:b/>
      <w:bCs/>
    </w:rPr>
  </w:style>
  <w:style w:type="character" w:customStyle="1" w:styleId="CommentSubjectChar">
    <w:name w:val="Comment Subject Char"/>
    <w:basedOn w:val="CommentTextChar"/>
    <w:link w:val="CommentSubject"/>
    <w:uiPriority w:val="99"/>
    <w:rsid w:val="00A64BC5"/>
    <w:rPr>
      <w:rFonts w:eastAsia="Calibri"/>
      <w:b/>
      <w:bCs/>
      <w:lang w:val="en-GB" w:eastAsia="ar-SA"/>
    </w:rPr>
  </w:style>
  <w:style w:type="paragraph" w:customStyle="1" w:styleId="CM4">
    <w:name w:val="CM4"/>
    <w:basedOn w:val="Normal"/>
    <w:next w:val="Normal"/>
    <w:rsid w:val="00A64BC5"/>
    <w:pPr>
      <w:autoSpaceDE w:val="0"/>
      <w:autoSpaceDN w:val="0"/>
      <w:adjustRightInd w:val="0"/>
    </w:pPr>
    <w:rPr>
      <w:rFonts w:ascii="EUAlbertina" w:eastAsia="Calibri" w:hAnsi="EUAlbertina"/>
      <w:sz w:val="24"/>
      <w:lang w:val="en-GB" w:eastAsia="en-GB"/>
    </w:rPr>
  </w:style>
  <w:style w:type="paragraph" w:customStyle="1" w:styleId="LightGrid-Accent31">
    <w:name w:val="Light Grid - Accent 31"/>
    <w:basedOn w:val="Normal"/>
    <w:qFormat/>
    <w:rsid w:val="00FB7041"/>
    <w:pPr>
      <w:ind w:left="720"/>
    </w:pPr>
    <w:rPr>
      <w:rFonts w:eastAsia="Calibri"/>
      <w:lang w:val="en-GB"/>
    </w:rPr>
  </w:style>
  <w:style w:type="paragraph" w:customStyle="1" w:styleId="TOCHeading1">
    <w:name w:val="TOC Heading1"/>
    <w:basedOn w:val="Normal"/>
    <w:next w:val="Normal"/>
    <w:uiPriority w:val="39"/>
    <w:qFormat/>
    <w:rsid w:val="00FB7041"/>
    <w:pPr>
      <w:keepNext/>
      <w:suppressAutoHyphens/>
      <w:spacing w:before="240" w:after="240"/>
      <w:jc w:val="center"/>
    </w:pPr>
    <w:rPr>
      <w:rFonts w:eastAsia="Calibri"/>
      <w:b/>
      <w:sz w:val="24"/>
      <w:szCs w:val="20"/>
      <w:lang w:val="en-GB" w:eastAsia="ar-SA"/>
    </w:rPr>
  </w:style>
  <w:style w:type="paragraph" w:styleId="NormalWeb">
    <w:name w:val="Normal (Web)"/>
    <w:basedOn w:val="Normal"/>
    <w:uiPriority w:val="99"/>
    <w:unhideWhenUsed/>
    <w:rsid w:val="00FB7041"/>
    <w:pPr>
      <w:spacing w:before="100" w:beforeAutospacing="1" w:after="100" w:afterAutospacing="1"/>
    </w:pPr>
    <w:rPr>
      <w:rFonts w:eastAsia="Calibri"/>
      <w:sz w:val="24"/>
      <w:lang w:val="en-GB" w:eastAsia="en-GB"/>
    </w:rPr>
  </w:style>
  <w:style w:type="paragraph" w:customStyle="1" w:styleId="MediumGrid1-Accent21">
    <w:name w:val="Medium Grid 1 - Accent 21"/>
    <w:basedOn w:val="Normal"/>
    <w:uiPriority w:val="34"/>
    <w:qFormat/>
    <w:rsid w:val="00FB7041"/>
    <w:pPr>
      <w:ind w:left="708"/>
    </w:pPr>
    <w:rPr>
      <w:rFonts w:eastAsia="Calibri"/>
      <w:lang w:val="en-GB"/>
    </w:rPr>
  </w:style>
  <w:style w:type="paragraph" w:customStyle="1" w:styleId="MediumList2-Accent21">
    <w:name w:val="Medium List 2 - Accent 21"/>
    <w:hidden/>
    <w:uiPriority w:val="71"/>
    <w:rsid w:val="00FB7041"/>
    <w:rPr>
      <w:rFonts w:eastAsia="Calibri"/>
      <w:szCs w:val="24"/>
    </w:rPr>
  </w:style>
  <w:style w:type="character" w:customStyle="1" w:styleId="highlight">
    <w:name w:val="highlight"/>
    <w:basedOn w:val="DefaultParagraphFont"/>
    <w:rsid w:val="00FB7041"/>
  </w:style>
  <w:style w:type="table" w:customStyle="1" w:styleId="TableauNorm">
    <w:name w:val="Tableau Norm"/>
    <w:uiPriority w:val="99"/>
    <w:semiHidden/>
    <w:rsid w:val="00C6748D"/>
    <w:rPr>
      <w:rFonts w:ascii="Calibri" w:eastAsia="Calibri" w:hAnsi="Calibri"/>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57302C"/>
    <w:rPr>
      <w:szCs w:val="20"/>
    </w:rPr>
  </w:style>
  <w:style w:type="character" w:customStyle="1" w:styleId="FootnoteTextChar1">
    <w:name w:val="Footnote Text Char1"/>
    <w:aliases w:val="ft Char1"/>
    <w:basedOn w:val="DefaultParagraphFont"/>
    <w:uiPriority w:val="99"/>
    <w:rsid w:val="0057302C"/>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57302C"/>
    <w:rPr>
      <w:rFonts w:asciiTheme="minorHAnsi" w:eastAsia="Calibri" w:hAnsiTheme="minorHAns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7302C"/>
    <w:rPr>
      <w:rFonts w:asciiTheme="minorHAnsi" w:hAnsiTheme="minorHAnsi"/>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57302C"/>
    <w:rPr>
      <w:rFonts w:asciiTheme="minorHAnsi" w:eastAsia="Calibri" w:hAnsiTheme="minorHAnsi"/>
      <w:sz w:val="22"/>
      <w:szCs w:val="22"/>
    </w:rPr>
  </w:style>
  <w:style w:type="table" w:customStyle="1" w:styleId="LightShading11">
    <w:name w:val="Light Shading11"/>
    <w:basedOn w:val="TableNormal"/>
    <w:next w:val="MediumGrid3"/>
    <w:uiPriority w:val="60"/>
    <w:rsid w:val="00CC3DA3"/>
    <w:rPr>
      <w:rFonts w:ascii="Calibri" w:eastAsia="Calibri" w:hAnsi="Calibri"/>
      <w:color w:val="000000"/>
      <w:sz w:val="22"/>
      <w:szCs w:val="22"/>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CC3DA3"/>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FD7478"/>
    <w:rPr>
      <w:sz w:val="24"/>
      <w:lang w:val="pl-PL" w:eastAsia="pl-PL"/>
    </w:rPr>
  </w:style>
  <w:style w:type="paragraph" w:customStyle="1" w:styleId="Normal1">
    <w:name w:val="Normal1"/>
    <w:rsid w:val="009474A5"/>
    <w:rPr>
      <w:rFonts w:ascii="Cambria" w:eastAsia="Cambria" w:hAnsi="Cambria" w:cs="Cambria"/>
      <w:color w:val="000000"/>
      <w:sz w:val="24"/>
    </w:rPr>
  </w:style>
  <w:style w:type="paragraph" w:customStyle="1" w:styleId="Body">
    <w:name w:val="Body"/>
    <w:rsid w:val="009474A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474A5"/>
    <w:pPr>
      <w:numPr>
        <w:numId w:val="10"/>
      </w:numPr>
    </w:pPr>
  </w:style>
  <w:style w:type="numbering" w:customStyle="1" w:styleId="List1">
    <w:name w:val="List 1"/>
    <w:basedOn w:val="NoList"/>
    <w:rsid w:val="009474A5"/>
    <w:pPr>
      <w:numPr>
        <w:numId w:val="11"/>
      </w:numPr>
    </w:pPr>
  </w:style>
  <w:style w:type="numbering" w:customStyle="1" w:styleId="List21">
    <w:name w:val="List 21"/>
    <w:basedOn w:val="NoList"/>
    <w:rsid w:val="009474A5"/>
    <w:pPr>
      <w:numPr>
        <w:numId w:val="12"/>
      </w:numPr>
    </w:pPr>
  </w:style>
  <w:style w:type="paragraph" w:customStyle="1" w:styleId="TOCHeading2">
    <w:name w:val="TOC Heading2"/>
    <w:basedOn w:val="Normal"/>
    <w:next w:val="Normal"/>
    <w:qFormat/>
    <w:rsid w:val="00C8440F"/>
    <w:pPr>
      <w:keepNext/>
      <w:suppressAutoHyphens/>
      <w:spacing w:before="240" w:after="240"/>
      <w:jc w:val="center"/>
    </w:pPr>
    <w:rPr>
      <w:rFonts w:eastAsia="Calibri"/>
      <w:b/>
      <w:sz w:val="24"/>
      <w:szCs w:val="20"/>
      <w:lang w:val="en-GB" w:eastAsia="ar-SA"/>
    </w:rPr>
  </w:style>
  <w:style w:type="table" w:styleId="MediumShading2-Accent1">
    <w:name w:val="Medium Shading 2 Accent 1"/>
    <w:basedOn w:val="TableNormal"/>
    <w:uiPriority w:val="60"/>
    <w:rsid w:val="00C8440F"/>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C8440F"/>
    <w:pPr>
      <w:keepNext/>
      <w:suppressAutoHyphens/>
      <w:spacing w:before="240" w:after="240"/>
      <w:jc w:val="center"/>
    </w:pPr>
    <w:rPr>
      <w:rFonts w:eastAsia="Calibri"/>
      <w:b/>
      <w:sz w:val="24"/>
      <w:szCs w:val="20"/>
      <w:lang w:val="en-GB" w:eastAsia="ar-SA"/>
    </w:rPr>
  </w:style>
  <w:style w:type="paragraph" w:customStyle="1" w:styleId="TableParagraph">
    <w:name w:val="Table Paragraph"/>
    <w:basedOn w:val="Normal"/>
    <w:uiPriority w:val="1"/>
    <w:qFormat/>
    <w:rsid w:val="00C8440F"/>
    <w:pPr>
      <w:widowControl w:val="0"/>
    </w:pPr>
    <w:rPr>
      <w:rFonts w:ascii="Calibri" w:eastAsia="Calibri" w:hAnsi="Calibri"/>
      <w:sz w:val="22"/>
      <w:szCs w:val="22"/>
    </w:rPr>
  </w:style>
  <w:style w:type="character" w:customStyle="1" w:styleId="apple-converted-space">
    <w:name w:val="apple-converted-space"/>
    <w:rsid w:val="00C8440F"/>
  </w:style>
  <w:style w:type="character" w:customStyle="1" w:styleId="il">
    <w:name w:val="il"/>
    <w:rsid w:val="00C8440F"/>
  </w:style>
  <w:style w:type="table" w:styleId="MediumGrid3-Accent1">
    <w:name w:val="Medium Grid 3 Accent 1"/>
    <w:basedOn w:val="TableNormal"/>
    <w:uiPriority w:val="60"/>
    <w:rsid w:val="000139DB"/>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0139DB"/>
    <w:rPr>
      <w:b/>
      <w:bCs/>
      <w:smallCaps/>
      <w:spacing w:val="5"/>
    </w:rPr>
  </w:style>
  <w:style w:type="paragraph" w:customStyle="1" w:styleId="Compact">
    <w:name w:val="Compact"/>
    <w:basedOn w:val="Normal"/>
    <w:qFormat/>
    <w:rsid w:val="000139DB"/>
    <w:pPr>
      <w:spacing w:before="36" w:after="36" w:line="276" w:lineRule="auto"/>
    </w:pPr>
    <w:rPr>
      <w:rFonts w:ascii="Calibri" w:hAnsi="Calibri"/>
      <w:sz w:val="18"/>
      <w:lang w:eastAsia="fr-FR"/>
    </w:rPr>
  </w:style>
  <w:style w:type="table" w:customStyle="1" w:styleId="TableauNorm11">
    <w:name w:val="Tableau Norm11"/>
    <w:uiPriority w:val="99"/>
    <w:semiHidden/>
    <w:rsid w:val="00D54096"/>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8C7D08"/>
    <w:rPr>
      <w:rFonts w:ascii="Cambria" w:eastAsia="Calibri" w:hAnsi="Cambria"/>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C27450"/>
  </w:style>
  <w:style w:type="table" w:customStyle="1" w:styleId="TableauNorm12">
    <w:name w:val="Tableau Norm12"/>
    <w:uiPriority w:val="99"/>
    <w:semiHidden/>
    <w:rsid w:val="00C1555D"/>
    <w:rPr>
      <w:rFonts w:ascii="Calibri" w:eastAsia="Calibri" w:hAnsi="Calibri"/>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430B7E"/>
    <w:pPr>
      <w:widowControl w:val="0"/>
      <w:pBdr>
        <w:top w:val="nil"/>
        <w:left w:val="nil"/>
        <w:bottom w:val="nil"/>
        <w:right w:val="nil"/>
        <w:between w:val="nil"/>
        <w:bar w:val="nil"/>
      </w:pBdr>
      <w:shd w:val="clear" w:color="auto" w:fill="FFFFFF"/>
      <w:spacing w:line="230" w:lineRule="exact"/>
      <w:jc w:val="both"/>
      <w:outlineLvl w:val="1"/>
    </w:pPr>
    <w:rPr>
      <w:b/>
      <w:bCs/>
      <w:color w:val="000000"/>
      <w:u w:color="000000"/>
      <w:bdr w:val="nil"/>
      <w:lang w:eastAsia="en-GB"/>
    </w:rPr>
  </w:style>
  <w:style w:type="paragraph" w:customStyle="1" w:styleId="Bodytext30">
    <w:name w:val="Body text (3)"/>
    <w:rsid w:val="00430B7E"/>
    <w:pPr>
      <w:widowControl w:val="0"/>
      <w:pBdr>
        <w:top w:val="nil"/>
        <w:left w:val="nil"/>
        <w:bottom w:val="nil"/>
        <w:right w:val="nil"/>
        <w:between w:val="nil"/>
        <w:bar w:val="nil"/>
      </w:pBdr>
      <w:shd w:val="clear" w:color="auto" w:fill="FFFFFF"/>
      <w:spacing w:after="480" w:line="230" w:lineRule="exact"/>
      <w:jc w:val="center"/>
    </w:pPr>
    <w:rPr>
      <w:b/>
      <w:bCs/>
      <w:color w:val="000000"/>
      <w:u w:color="000000"/>
      <w:bdr w:val="nil"/>
      <w:lang w:eastAsia="en-GB"/>
    </w:rPr>
  </w:style>
  <w:style w:type="paragraph" w:customStyle="1" w:styleId="Bodytext21">
    <w:name w:val="Body text (2)1"/>
    <w:link w:val="Bodytext20"/>
    <w:rsid w:val="00430B7E"/>
    <w:pPr>
      <w:widowControl w:val="0"/>
      <w:pBdr>
        <w:top w:val="nil"/>
        <w:left w:val="nil"/>
        <w:bottom w:val="nil"/>
        <w:right w:val="nil"/>
        <w:between w:val="nil"/>
        <w:bar w:val="nil"/>
      </w:pBdr>
      <w:shd w:val="clear" w:color="auto" w:fill="FFFFFF"/>
      <w:spacing w:before="480" w:line="456" w:lineRule="exact"/>
      <w:jc w:val="center"/>
    </w:pPr>
    <w:rPr>
      <w:rFonts w:eastAsia="Arial Unicode MS" w:cs="Arial Unicode MS"/>
      <w:color w:val="000000"/>
      <w:u w:color="000000"/>
      <w:bdr w:val="nil"/>
      <w:lang w:eastAsia="en-GB"/>
    </w:rPr>
  </w:style>
  <w:style w:type="numbering" w:customStyle="1" w:styleId="ImportedStyle1">
    <w:name w:val="Imported Style 1"/>
    <w:rsid w:val="00430B7E"/>
    <w:pPr>
      <w:numPr>
        <w:numId w:val="13"/>
      </w:numPr>
    </w:pPr>
  </w:style>
  <w:style w:type="numbering" w:customStyle="1" w:styleId="ImportedStyle2">
    <w:name w:val="Imported Style 2"/>
    <w:rsid w:val="00430B7E"/>
    <w:pPr>
      <w:numPr>
        <w:numId w:val="14"/>
      </w:numPr>
    </w:pPr>
  </w:style>
  <w:style w:type="character" w:customStyle="1" w:styleId="None">
    <w:name w:val="None"/>
    <w:rsid w:val="00430B7E"/>
  </w:style>
  <w:style w:type="character" w:customStyle="1" w:styleId="Hyperlink0">
    <w:name w:val="Hyperlink.0"/>
    <w:basedOn w:val="None"/>
    <w:rsid w:val="00430B7E"/>
    <w:rPr>
      <w:color w:val="000000"/>
      <w:u w:color="000000"/>
      <w:lang w:val="en-US"/>
    </w:rPr>
  </w:style>
  <w:style w:type="numbering" w:customStyle="1" w:styleId="ImportedStyle3">
    <w:name w:val="Imported Style 3"/>
    <w:rsid w:val="00430B7E"/>
    <w:pPr>
      <w:numPr>
        <w:numId w:val="15"/>
      </w:numPr>
    </w:pPr>
  </w:style>
  <w:style w:type="character" w:customStyle="1" w:styleId="Hyperlink1">
    <w:name w:val="Hyperlink.1"/>
    <w:basedOn w:val="None"/>
    <w:rsid w:val="00430B7E"/>
    <w:rPr>
      <w:strike/>
      <w:dstrike w:val="0"/>
      <w:color w:val="000000"/>
      <w:u w:color="000000"/>
      <w:lang w:val="en-US"/>
    </w:rPr>
  </w:style>
  <w:style w:type="numbering" w:customStyle="1" w:styleId="ImportedStyle4">
    <w:name w:val="Imported Style 4"/>
    <w:rsid w:val="00430B7E"/>
    <w:pPr>
      <w:numPr>
        <w:numId w:val="16"/>
      </w:numPr>
    </w:pPr>
  </w:style>
  <w:style w:type="numbering" w:customStyle="1" w:styleId="ImportedStyle5">
    <w:name w:val="Imported Style 5"/>
    <w:rsid w:val="00430B7E"/>
    <w:pPr>
      <w:numPr>
        <w:numId w:val="17"/>
      </w:numPr>
    </w:pPr>
  </w:style>
  <w:style w:type="character" w:customStyle="1" w:styleId="Hyperlink2">
    <w:name w:val="Hyperlink.2"/>
    <w:basedOn w:val="None"/>
    <w:rsid w:val="00430B7E"/>
    <w:rPr>
      <w:color w:val="000000"/>
      <w:u w:val="single" w:color="000000"/>
      <w:lang w:val="en-US"/>
    </w:rPr>
  </w:style>
  <w:style w:type="character" w:customStyle="1" w:styleId="Hyperlink3">
    <w:name w:val="Hyperlink.3"/>
    <w:basedOn w:val="None"/>
    <w:rsid w:val="00430B7E"/>
    <w:rPr>
      <w:rFonts w:ascii="Cambria" w:eastAsia="Cambria" w:hAnsi="Cambria" w:cs="Cambria"/>
      <w:color w:val="000000"/>
      <w:u w:color="000000"/>
      <w:lang w:val="en-US"/>
    </w:rPr>
  </w:style>
  <w:style w:type="numbering" w:customStyle="1" w:styleId="ImportedStyle6">
    <w:name w:val="Imported Style 6"/>
    <w:rsid w:val="00430B7E"/>
    <w:pPr>
      <w:numPr>
        <w:numId w:val="18"/>
      </w:numPr>
    </w:pPr>
  </w:style>
  <w:style w:type="paragraph" w:customStyle="1" w:styleId="Bodytext6">
    <w:name w:val="Body text (6)"/>
    <w:rsid w:val="00430B7E"/>
    <w:pPr>
      <w:widowControl w:val="0"/>
      <w:pBdr>
        <w:top w:val="nil"/>
        <w:left w:val="nil"/>
        <w:bottom w:val="nil"/>
        <w:right w:val="nil"/>
        <w:between w:val="nil"/>
        <w:bar w:val="nil"/>
      </w:pBdr>
      <w:shd w:val="clear" w:color="auto" w:fill="FFFFFF"/>
      <w:spacing w:before="220" w:after="220" w:line="230" w:lineRule="exact"/>
      <w:jc w:val="both"/>
    </w:pPr>
    <w:rPr>
      <w:rFonts w:eastAsia="Arial Unicode MS" w:cs="Arial Unicode MS"/>
      <w:i/>
      <w:iCs/>
      <w:color w:val="000000"/>
      <w:u w:color="000000"/>
      <w:bdr w:val="nil"/>
      <w:lang w:eastAsia="en-GB"/>
    </w:rPr>
  </w:style>
  <w:style w:type="numbering" w:customStyle="1" w:styleId="ImportedStyle7">
    <w:name w:val="Imported Style 7"/>
    <w:rsid w:val="00430B7E"/>
    <w:pPr>
      <w:numPr>
        <w:numId w:val="19"/>
      </w:numPr>
    </w:pPr>
  </w:style>
  <w:style w:type="numbering" w:customStyle="1" w:styleId="ImportedStyle8">
    <w:name w:val="Imported Style 8"/>
    <w:rsid w:val="00430B7E"/>
    <w:pPr>
      <w:numPr>
        <w:numId w:val="20"/>
      </w:numPr>
    </w:pPr>
  </w:style>
  <w:style w:type="character" w:customStyle="1" w:styleId="Hyperlink4">
    <w:name w:val="Hyperlink.4"/>
    <w:basedOn w:val="None"/>
    <w:rsid w:val="00430B7E"/>
    <w:rPr>
      <w:rFonts w:ascii="Cambria" w:eastAsia="Cambria" w:hAnsi="Cambria" w:cs="Cambria"/>
      <w:color w:val="000000"/>
      <w:sz w:val="20"/>
      <w:szCs w:val="20"/>
      <w:u w:color="000000"/>
      <w:lang w:val="en-US"/>
    </w:rPr>
  </w:style>
  <w:style w:type="numbering" w:customStyle="1" w:styleId="ImportedStyle9">
    <w:name w:val="Imported Style 9"/>
    <w:rsid w:val="00430B7E"/>
    <w:pPr>
      <w:numPr>
        <w:numId w:val="21"/>
      </w:numPr>
    </w:pPr>
  </w:style>
  <w:style w:type="numbering" w:customStyle="1" w:styleId="ImportedStyle10">
    <w:name w:val="Imported Style 10"/>
    <w:rsid w:val="00430B7E"/>
    <w:pPr>
      <w:numPr>
        <w:numId w:val="22"/>
      </w:numPr>
    </w:pPr>
  </w:style>
  <w:style w:type="numbering" w:customStyle="1" w:styleId="ImportedStyle11">
    <w:name w:val="Imported Style 11"/>
    <w:rsid w:val="00430B7E"/>
    <w:pPr>
      <w:numPr>
        <w:numId w:val="23"/>
      </w:numPr>
    </w:pPr>
  </w:style>
  <w:style w:type="numbering" w:customStyle="1" w:styleId="ImportedStyle12">
    <w:name w:val="Imported Style 12"/>
    <w:rsid w:val="00430B7E"/>
    <w:pPr>
      <w:numPr>
        <w:numId w:val="24"/>
      </w:numPr>
    </w:pPr>
  </w:style>
  <w:style w:type="numbering" w:customStyle="1" w:styleId="ImportedStyle13">
    <w:name w:val="Imported Style 13"/>
    <w:rsid w:val="00430B7E"/>
    <w:pPr>
      <w:numPr>
        <w:numId w:val="25"/>
      </w:numPr>
    </w:pPr>
  </w:style>
  <w:style w:type="numbering" w:customStyle="1" w:styleId="ImportedStyle14">
    <w:name w:val="Imported Style 14"/>
    <w:rsid w:val="00430B7E"/>
    <w:pPr>
      <w:numPr>
        <w:numId w:val="26"/>
      </w:numPr>
    </w:pPr>
  </w:style>
  <w:style w:type="numbering" w:customStyle="1" w:styleId="ImportedStyle15">
    <w:name w:val="Imported Style 15"/>
    <w:rsid w:val="00430B7E"/>
    <w:pPr>
      <w:numPr>
        <w:numId w:val="27"/>
      </w:numPr>
    </w:pPr>
  </w:style>
  <w:style w:type="numbering" w:customStyle="1" w:styleId="ImportedStyle16">
    <w:name w:val="Imported Style 16"/>
    <w:rsid w:val="00430B7E"/>
    <w:pPr>
      <w:numPr>
        <w:numId w:val="28"/>
      </w:numPr>
    </w:pPr>
  </w:style>
  <w:style w:type="numbering" w:customStyle="1" w:styleId="ImportedStyle17">
    <w:name w:val="Imported Style 17"/>
    <w:rsid w:val="00430B7E"/>
    <w:pPr>
      <w:numPr>
        <w:numId w:val="29"/>
      </w:numPr>
    </w:pPr>
  </w:style>
  <w:style w:type="numbering" w:customStyle="1" w:styleId="ImportedStyle18">
    <w:name w:val="Imported Style 18"/>
    <w:rsid w:val="00430B7E"/>
    <w:pPr>
      <w:numPr>
        <w:numId w:val="30"/>
      </w:numPr>
    </w:pPr>
  </w:style>
  <w:style w:type="numbering" w:customStyle="1" w:styleId="ImportedStyle19">
    <w:name w:val="Imported Style 19"/>
    <w:rsid w:val="00430B7E"/>
    <w:pPr>
      <w:numPr>
        <w:numId w:val="31"/>
      </w:numPr>
    </w:pPr>
  </w:style>
  <w:style w:type="numbering" w:customStyle="1" w:styleId="ImportedStyle20">
    <w:name w:val="Imported Style 20"/>
    <w:rsid w:val="00430B7E"/>
    <w:pPr>
      <w:numPr>
        <w:numId w:val="32"/>
      </w:numPr>
    </w:pPr>
  </w:style>
  <w:style w:type="numbering" w:customStyle="1" w:styleId="ImportedStyle21">
    <w:name w:val="Imported Style 21"/>
    <w:rsid w:val="00430B7E"/>
    <w:pPr>
      <w:numPr>
        <w:numId w:val="33"/>
      </w:numPr>
    </w:pPr>
  </w:style>
  <w:style w:type="numbering" w:customStyle="1" w:styleId="ImportedStyle22">
    <w:name w:val="Imported Style 22"/>
    <w:rsid w:val="00430B7E"/>
    <w:pPr>
      <w:numPr>
        <w:numId w:val="34"/>
      </w:numPr>
    </w:pPr>
  </w:style>
  <w:style w:type="numbering" w:customStyle="1" w:styleId="ImportedStyle23">
    <w:name w:val="Imported Style 23"/>
    <w:rsid w:val="00430B7E"/>
    <w:pPr>
      <w:numPr>
        <w:numId w:val="35"/>
      </w:numPr>
    </w:pPr>
  </w:style>
  <w:style w:type="numbering" w:customStyle="1" w:styleId="ImportedStyle24">
    <w:name w:val="Imported Style 24"/>
    <w:rsid w:val="00430B7E"/>
    <w:pPr>
      <w:numPr>
        <w:numId w:val="36"/>
      </w:numPr>
    </w:pPr>
  </w:style>
  <w:style w:type="numbering" w:customStyle="1" w:styleId="ImportedStyle25">
    <w:name w:val="Imported Style 25"/>
    <w:rsid w:val="00430B7E"/>
    <w:pPr>
      <w:numPr>
        <w:numId w:val="37"/>
      </w:numPr>
    </w:pPr>
  </w:style>
  <w:style w:type="numbering" w:customStyle="1" w:styleId="ImportedStyle26">
    <w:name w:val="Imported Style 26"/>
    <w:rsid w:val="00430B7E"/>
    <w:pPr>
      <w:numPr>
        <w:numId w:val="38"/>
      </w:numPr>
    </w:pPr>
  </w:style>
  <w:style w:type="numbering" w:customStyle="1" w:styleId="ImportedStyle27">
    <w:name w:val="Imported Style 27"/>
    <w:rsid w:val="00430B7E"/>
    <w:pPr>
      <w:numPr>
        <w:numId w:val="39"/>
      </w:numPr>
    </w:pPr>
  </w:style>
  <w:style w:type="numbering" w:customStyle="1" w:styleId="ImportedStyle28">
    <w:name w:val="Imported Style 28"/>
    <w:rsid w:val="00430B7E"/>
    <w:pPr>
      <w:numPr>
        <w:numId w:val="40"/>
      </w:numPr>
    </w:pPr>
  </w:style>
  <w:style w:type="numbering" w:customStyle="1" w:styleId="ImportedStyle29">
    <w:name w:val="Imported Style 29"/>
    <w:rsid w:val="00430B7E"/>
    <w:pPr>
      <w:numPr>
        <w:numId w:val="41"/>
      </w:numPr>
    </w:pPr>
  </w:style>
  <w:style w:type="numbering" w:customStyle="1" w:styleId="ImportedStyle30">
    <w:name w:val="Imported Style 30"/>
    <w:rsid w:val="00430B7E"/>
    <w:pPr>
      <w:numPr>
        <w:numId w:val="42"/>
      </w:numPr>
    </w:pPr>
  </w:style>
  <w:style w:type="numbering" w:customStyle="1" w:styleId="ImportedStyle31">
    <w:name w:val="Imported Style 31"/>
    <w:rsid w:val="00430B7E"/>
    <w:pPr>
      <w:numPr>
        <w:numId w:val="43"/>
      </w:numPr>
    </w:pPr>
  </w:style>
  <w:style w:type="paragraph" w:customStyle="1" w:styleId="Headerorfooter1">
    <w:name w:val="Header or footer1"/>
    <w:link w:val="Headerorfooter"/>
    <w:rsid w:val="00430B7E"/>
    <w:pPr>
      <w:widowControl w:val="0"/>
      <w:pBdr>
        <w:top w:val="nil"/>
        <w:left w:val="nil"/>
        <w:bottom w:val="nil"/>
        <w:right w:val="nil"/>
        <w:between w:val="nil"/>
        <w:bar w:val="nil"/>
      </w:pBdr>
      <w:shd w:val="clear" w:color="auto" w:fill="FFFFFF"/>
      <w:spacing w:line="210" w:lineRule="exact"/>
    </w:pPr>
    <w:rPr>
      <w:color w:val="000000"/>
      <w:sz w:val="19"/>
      <w:szCs w:val="19"/>
      <w:u w:color="000000"/>
      <w:bdr w:val="nil"/>
      <w:lang w:eastAsia="en-GB"/>
    </w:rPr>
  </w:style>
  <w:style w:type="numbering" w:customStyle="1" w:styleId="ImportedStyle33">
    <w:name w:val="Imported Style 33"/>
    <w:rsid w:val="00430B7E"/>
    <w:pPr>
      <w:numPr>
        <w:numId w:val="44"/>
      </w:numPr>
    </w:pPr>
  </w:style>
  <w:style w:type="numbering" w:customStyle="1" w:styleId="ImportedStyle34">
    <w:name w:val="Imported Style 34"/>
    <w:rsid w:val="00430B7E"/>
    <w:pPr>
      <w:numPr>
        <w:numId w:val="45"/>
      </w:numPr>
    </w:pPr>
  </w:style>
  <w:style w:type="numbering" w:customStyle="1" w:styleId="ImportedStyle35">
    <w:name w:val="Imported Style 35"/>
    <w:rsid w:val="00430B7E"/>
    <w:pPr>
      <w:numPr>
        <w:numId w:val="46"/>
      </w:numPr>
    </w:pPr>
  </w:style>
  <w:style w:type="numbering" w:customStyle="1" w:styleId="ImportedStyle36">
    <w:name w:val="Imported Style 36"/>
    <w:rsid w:val="00430B7E"/>
    <w:pPr>
      <w:numPr>
        <w:numId w:val="47"/>
      </w:numPr>
    </w:pPr>
  </w:style>
  <w:style w:type="numbering" w:customStyle="1" w:styleId="ImportedStyle37">
    <w:name w:val="Imported Style 37"/>
    <w:rsid w:val="00430B7E"/>
    <w:pPr>
      <w:numPr>
        <w:numId w:val="48"/>
      </w:numPr>
    </w:pPr>
  </w:style>
  <w:style w:type="numbering" w:customStyle="1" w:styleId="ImportedStyle38">
    <w:name w:val="Imported Style 38"/>
    <w:rsid w:val="00430B7E"/>
    <w:pPr>
      <w:numPr>
        <w:numId w:val="49"/>
      </w:numPr>
    </w:pPr>
  </w:style>
  <w:style w:type="numbering" w:customStyle="1" w:styleId="ImportedStyle39">
    <w:name w:val="Imported Style 39"/>
    <w:rsid w:val="00430B7E"/>
    <w:pPr>
      <w:numPr>
        <w:numId w:val="50"/>
      </w:numPr>
    </w:pPr>
  </w:style>
  <w:style w:type="numbering" w:customStyle="1" w:styleId="ImportedStyle40">
    <w:name w:val="Imported Style 40"/>
    <w:rsid w:val="00430B7E"/>
    <w:pPr>
      <w:numPr>
        <w:numId w:val="51"/>
      </w:numPr>
    </w:pPr>
  </w:style>
  <w:style w:type="numbering" w:customStyle="1" w:styleId="ImportedStyle41">
    <w:name w:val="Imported Style 41"/>
    <w:rsid w:val="00430B7E"/>
    <w:pPr>
      <w:numPr>
        <w:numId w:val="52"/>
      </w:numPr>
    </w:pPr>
  </w:style>
  <w:style w:type="numbering" w:customStyle="1" w:styleId="ImportedStyle42">
    <w:name w:val="Imported Style 42"/>
    <w:rsid w:val="00430B7E"/>
    <w:pPr>
      <w:numPr>
        <w:numId w:val="53"/>
      </w:numPr>
    </w:pPr>
  </w:style>
  <w:style w:type="numbering" w:customStyle="1" w:styleId="ImportedStyle43">
    <w:name w:val="Imported Style 43"/>
    <w:rsid w:val="00430B7E"/>
    <w:pPr>
      <w:numPr>
        <w:numId w:val="54"/>
      </w:numPr>
    </w:pPr>
  </w:style>
  <w:style w:type="numbering" w:customStyle="1" w:styleId="ImportedStyle44">
    <w:name w:val="Imported Style 44"/>
    <w:rsid w:val="00430B7E"/>
    <w:pPr>
      <w:numPr>
        <w:numId w:val="55"/>
      </w:numPr>
    </w:pPr>
  </w:style>
  <w:style w:type="numbering" w:customStyle="1" w:styleId="ImportedStyle45">
    <w:name w:val="Imported Style 45"/>
    <w:rsid w:val="00430B7E"/>
    <w:pPr>
      <w:numPr>
        <w:numId w:val="56"/>
      </w:numPr>
    </w:pPr>
  </w:style>
  <w:style w:type="numbering" w:customStyle="1" w:styleId="ImportedStyle46">
    <w:name w:val="Imported Style 46"/>
    <w:rsid w:val="00430B7E"/>
    <w:pPr>
      <w:numPr>
        <w:numId w:val="57"/>
      </w:numPr>
    </w:pPr>
  </w:style>
  <w:style w:type="numbering" w:customStyle="1" w:styleId="ImportedStyle47">
    <w:name w:val="Imported Style 47"/>
    <w:rsid w:val="00430B7E"/>
    <w:pPr>
      <w:numPr>
        <w:numId w:val="58"/>
      </w:numPr>
    </w:pPr>
  </w:style>
  <w:style w:type="character" w:customStyle="1" w:styleId="Bodytext28ptSmallCaps">
    <w:name w:val="Body text (2) + 8 pt.Small Caps"/>
    <w:rsid w:val="00430B7E"/>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430B7E"/>
    <w:rPr>
      <w:color w:val="000000"/>
      <w:sz w:val="19"/>
      <w:szCs w:val="19"/>
      <w:u w:color="000000"/>
      <w:bdr w:val="nil"/>
      <w:shd w:val="clear" w:color="auto" w:fill="FFFFFF"/>
      <w:lang w:eastAsia="en-GB"/>
    </w:rPr>
  </w:style>
  <w:style w:type="character" w:customStyle="1" w:styleId="Bodytext20">
    <w:name w:val="Body text (2)_"/>
    <w:link w:val="Bodytext21"/>
    <w:rsid w:val="00430B7E"/>
    <w:rPr>
      <w:rFonts w:eastAsia="Arial Unicode MS" w:cs="Arial Unicode MS"/>
      <w:color w:val="000000"/>
      <w:u w:color="000000"/>
      <w:bdr w:val="nil"/>
      <w:shd w:val="clear" w:color="auto" w:fill="FFFFFF"/>
      <w:lang w:eastAsia="en-GB"/>
    </w:rPr>
  </w:style>
  <w:style w:type="character" w:customStyle="1" w:styleId="Bodytext2Bold1">
    <w:name w:val="Body text (2) + Bold1"/>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430B7E"/>
    <w:tblPr/>
  </w:style>
  <w:style w:type="character" w:customStyle="1" w:styleId="Heading21">
    <w:name w:val="Heading #2_"/>
    <w:link w:val="Heading20"/>
    <w:rsid w:val="00430B7E"/>
    <w:rPr>
      <w:b/>
      <w:bCs/>
      <w:color w:val="000000"/>
      <w:u w:color="000000"/>
      <w:bdr w:val="nil"/>
      <w:shd w:val="clear" w:color="auto" w:fill="FFFFFF"/>
      <w:lang w:eastAsia="en-GB"/>
    </w:rPr>
  </w:style>
  <w:style w:type="table" w:customStyle="1" w:styleId="TableGrid11">
    <w:name w:val="Table Grid11"/>
    <w:basedOn w:val="TableNormal"/>
    <w:next w:val="TableGrid"/>
    <w:uiPriority w:val="39"/>
    <w:rsid w:val="00430B7E"/>
    <w:tblPr/>
  </w:style>
  <w:style w:type="table" w:customStyle="1" w:styleId="TableGrid2">
    <w:name w:val="Table Grid2"/>
    <w:basedOn w:val="TableNormal"/>
    <w:next w:val="TableGrid"/>
    <w:uiPriority w:val="59"/>
    <w:rsid w:val="00430B7E"/>
    <w:rPr>
      <w:rFonts w:ascii="Calibri" w:eastAsia="Calibri" w:hAnsi="Calibri"/>
      <w:sz w:val="22"/>
      <w:szCs w:val="22"/>
      <w:lang w:val="en-GB"/>
    </w:rPr>
    <w:tblPr/>
  </w:style>
  <w:style w:type="paragraph" w:customStyle="1" w:styleId="msonormal0">
    <w:name w:val="msonormal"/>
    <w:basedOn w:val="Normal"/>
    <w:uiPriority w:val="99"/>
    <w:rsid w:val="00A7011F"/>
    <w:pPr>
      <w:spacing w:before="100" w:beforeAutospacing="1" w:after="100" w:afterAutospacing="1"/>
    </w:pPr>
    <w:rPr>
      <w:sz w:val="24"/>
      <w:lang w:val="en-GB" w:eastAsia="en-GB"/>
    </w:rPr>
  </w:style>
  <w:style w:type="table" w:customStyle="1" w:styleId="TableGrid12">
    <w:name w:val="Table Grid12"/>
    <w:basedOn w:val="TableNormal"/>
    <w:uiPriority w:val="59"/>
    <w:rsid w:val="001F0CB4"/>
    <w:rPr>
      <w:rFonts w:ascii="Cambria" w:eastAsia="Calibri" w:hAnsi="Cambria"/>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E6A62"/>
    <w:pPr>
      <w:widowControl w:val="0"/>
      <w:autoSpaceDE w:val="0"/>
      <w:autoSpaceDN w:val="0"/>
    </w:pPr>
    <w:rPr>
      <w:rFonts w:ascii="Calibri" w:eastAsia="MS Mincho" w:hAnsi="Calibri"/>
      <w:sz w:val="22"/>
      <w:szCs w:val="22"/>
    </w:rPr>
    <w:tblPr>
      <w:tblCellMar>
        <w:top w:w="0" w:type="dxa"/>
        <w:left w:w="0" w:type="dxa"/>
        <w:bottom w:w="0" w:type="dxa"/>
        <w:right w:w="0" w:type="dxa"/>
      </w:tblCellMar>
    </w:tblPr>
  </w:style>
  <w:style w:type="table" w:customStyle="1" w:styleId="TableGrid3">
    <w:name w:val="Table Grid3"/>
    <w:basedOn w:val="TableNormal"/>
    <w:uiPriority w:val="39"/>
    <w:rsid w:val="00E75509"/>
    <w:rPr>
      <w:rFonts w:ascii="Yu Mincho" w:eastAsia="Yu Mincho" w:hAnsi="Yu Mincho"/>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18CA"/>
    <w:rPr>
      <w:color w:val="808080"/>
    </w:rPr>
  </w:style>
  <w:style w:type="table" w:customStyle="1" w:styleId="TableGrid4">
    <w:name w:val="Table Grid4"/>
    <w:basedOn w:val="TableNormal"/>
    <w:next w:val="TableGrid"/>
    <w:uiPriority w:val="39"/>
    <w:rsid w:val="006918CA"/>
    <w:rPr>
      <w:rFonts w:asciiTheme="minorHAnsi" w:eastAsiaTheme="minorHAnsi" w:hAnsiTheme="minorHAnsi" w:cstheme="minorBidi"/>
      <w:sz w:val="22"/>
      <w:szCs w:val="22"/>
    </w:rPr>
    <w:tblPr/>
  </w:style>
  <w:style w:type="character" w:customStyle="1" w:styleId="UnresolvedMention1">
    <w:name w:val="Unresolved Mention1"/>
    <w:basedOn w:val="DefaultParagraphFont"/>
    <w:uiPriority w:val="99"/>
    <w:semiHidden/>
    <w:unhideWhenUsed/>
    <w:rsid w:val="006918CA"/>
    <w:rPr>
      <w:color w:val="605E5C"/>
      <w:shd w:val="clear" w:color="auto" w:fill="E1DFDD"/>
    </w:rPr>
  </w:style>
  <w:style w:type="character" w:customStyle="1" w:styleId="fontstyle11">
    <w:name w:val="fontstyle11"/>
    <w:basedOn w:val="DefaultParagraphFont"/>
    <w:rsid w:val="006918CA"/>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6918CA"/>
    <w:tblPr/>
  </w:style>
  <w:style w:type="table" w:customStyle="1" w:styleId="TableGrid21">
    <w:name w:val="Table Grid21"/>
    <w:basedOn w:val="TableNormal"/>
    <w:next w:val="TableGrid"/>
    <w:uiPriority w:val="39"/>
    <w:rsid w:val="006918CA"/>
    <w:rPr>
      <w:rFonts w:asciiTheme="minorHAnsi" w:eastAsia="MS Mincho" w:hAnsiTheme="minorHAnsi" w:cstheme="minorBidi"/>
      <w:sz w:val="22"/>
      <w:szCs w:val="22"/>
      <w:lang w:val="en-CA"/>
    </w:rPr>
    <w:tblPr/>
  </w:style>
  <w:style w:type="character" w:customStyle="1" w:styleId="markedcontent">
    <w:name w:val="markedcontent"/>
    <w:basedOn w:val="DefaultParagraphFont"/>
    <w:rsid w:val="006918CA"/>
  </w:style>
  <w:style w:type="table" w:customStyle="1" w:styleId="TableGrid5">
    <w:name w:val="Table Grid5"/>
    <w:basedOn w:val="TableNormal"/>
    <w:next w:val="TableGrid"/>
    <w:uiPriority w:val="39"/>
    <w:rsid w:val="00280338"/>
    <w:pPr>
      <w:widowControl w:val="0"/>
    </w:pPr>
    <w:rPr>
      <w:rFonts w:ascii="Calibri" w:eastAsia="Calibri" w:hAnsi="Calibri" w:cs="Calibri"/>
      <w:sz w:val="22"/>
      <w:szCs w:val="22"/>
    </w:rPr>
    <w:tblPr/>
  </w:style>
  <w:style w:type="paragraph" w:customStyle="1" w:styleId="footnotedescription">
    <w:name w:val="footnote description"/>
    <w:next w:val="Normal"/>
    <w:link w:val="footnotedescriptionChar"/>
    <w:hidden/>
    <w:rsid w:val="00E96462"/>
    <w:pPr>
      <w:spacing w:line="260" w:lineRule="auto"/>
      <w:ind w:left="218" w:right="123" w:hanging="1"/>
    </w:pPr>
    <w:rPr>
      <w:rFonts w:ascii="Cambria" w:eastAsia="Cambria" w:hAnsi="Cambria" w:cs="Cambria"/>
      <w:color w:val="000000"/>
      <w:sz w:val="16"/>
      <w:szCs w:val="22"/>
    </w:rPr>
  </w:style>
  <w:style w:type="character" w:customStyle="1" w:styleId="footnotedescriptionChar">
    <w:name w:val="footnote description Char"/>
    <w:link w:val="footnotedescription"/>
    <w:rsid w:val="00E96462"/>
    <w:rPr>
      <w:rFonts w:ascii="Cambria" w:eastAsia="Cambria" w:hAnsi="Cambria" w:cs="Cambria"/>
      <w:color w:val="000000"/>
      <w:sz w:val="16"/>
      <w:szCs w:val="22"/>
    </w:rPr>
  </w:style>
  <w:style w:type="character" w:customStyle="1" w:styleId="footnotemark">
    <w:name w:val="footnote mark"/>
    <w:hidden/>
    <w:rsid w:val="00E96462"/>
    <w:rPr>
      <w:rFonts w:ascii="Times New Roman" w:eastAsia="Times New Roman" w:hAnsi="Times New Roman" w:cs="Times New Roman"/>
      <w:color w:val="000000"/>
      <w:sz w:val="20"/>
      <w:vertAlign w:val="superscript"/>
    </w:rPr>
  </w:style>
  <w:style w:type="table" w:customStyle="1" w:styleId="TableGrid0">
    <w:name w:val="TableGrid"/>
    <w:rsid w:val="00E96462"/>
    <w:rPr>
      <w:rFonts w:asciiTheme="minorHAnsi" w:hAnsiTheme="minorHAnsi" w:cstheme="minorBidi"/>
      <w:sz w:val="22"/>
      <w:szCs w:val="22"/>
    </w:rPr>
    <w:tblPr>
      <w:tblCellMar>
        <w:top w:w="0" w:type="dxa"/>
        <w:left w:w="0" w:type="dxa"/>
        <w:bottom w:w="0" w:type="dxa"/>
        <w:right w:w="0" w:type="dxa"/>
      </w:tblCellMar>
    </w:tblPr>
  </w:style>
  <w:style w:type="paragraph" w:customStyle="1" w:styleId="Titrearticle">
    <w:name w:val="Titre article"/>
    <w:basedOn w:val="Normal"/>
    <w:next w:val="Normal"/>
    <w:rsid w:val="00E96462"/>
    <w:pPr>
      <w:keepNext/>
      <w:spacing w:before="360" w:after="120"/>
      <w:jc w:val="center"/>
    </w:pPr>
    <w:rPr>
      <w:rFonts w:eastAsiaTheme="minorHAnsi"/>
      <w:i/>
      <w:sz w:val="24"/>
      <w:szCs w:val="22"/>
      <w:lang w:val="en-GB"/>
    </w:rPr>
  </w:style>
  <w:style w:type="paragraph" w:styleId="Bibliography">
    <w:name w:val="Bibliography"/>
    <w:basedOn w:val="Normal"/>
    <w:next w:val="Normal"/>
    <w:uiPriority w:val="37"/>
    <w:semiHidden/>
    <w:unhideWhenUsed/>
    <w:rsid w:val="00E96462"/>
    <w:pPr>
      <w:spacing w:after="5" w:line="249" w:lineRule="auto"/>
      <w:ind w:left="227" w:right="140" w:hanging="8"/>
      <w:jc w:val="both"/>
    </w:pPr>
    <w:rPr>
      <w:rFonts w:ascii="Cambria" w:eastAsia="Cambria" w:hAnsi="Cambria" w:cs="Cambria"/>
      <w:color w:val="000000"/>
      <w:szCs w:val="22"/>
    </w:rPr>
  </w:style>
  <w:style w:type="paragraph" w:styleId="E-mailSignature">
    <w:name w:val="E-mail Signature"/>
    <w:basedOn w:val="Normal"/>
    <w:link w:val="E-mailSignatureChar"/>
    <w:uiPriority w:val="99"/>
    <w:semiHidden/>
    <w:unhideWhenUsed/>
    <w:rsid w:val="00E96462"/>
    <w:pPr>
      <w:ind w:left="227" w:right="140" w:hanging="8"/>
      <w:jc w:val="both"/>
    </w:pPr>
    <w:rPr>
      <w:rFonts w:ascii="Cambria" w:eastAsia="Cambria" w:hAnsi="Cambria" w:cs="Cambria"/>
      <w:color w:val="000000"/>
      <w:szCs w:val="22"/>
    </w:rPr>
  </w:style>
  <w:style w:type="character" w:customStyle="1" w:styleId="E-mailSignatureChar">
    <w:name w:val="E-mail Signature Char"/>
    <w:basedOn w:val="DefaultParagraphFont"/>
    <w:link w:val="E-mailSignature"/>
    <w:uiPriority w:val="99"/>
    <w:semiHidden/>
    <w:rsid w:val="00E96462"/>
    <w:rPr>
      <w:rFonts w:ascii="Cambria" w:eastAsia="Cambria" w:hAnsi="Cambria" w:cs="Cambria"/>
      <w:color w:val="000000"/>
      <w:szCs w:val="22"/>
    </w:rPr>
  </w:style>
  <w:style w:type="paragraph" w:styleId="HTMLAddress">
    <w:name w:val="HTML Address"/>
    <w:basedOn w:val="Normal"/>
    <w:link w:val="HTMLAddressChar"/>
    <w:uiPriority w:val="99"/>
    <w:semiHidden/>
    <w:unhideWhenUsed/>
    <w:rsid w:val="00E96462"/>
    <w:pPr>
      <w:ind w:left="227" w:right="140" w:hanging="8"/>
      <w:jc w:val="both"/>
    </w:pPr>
    <w:rPr>
      <w:rFonts w:ascii="Cambria" w:eastAsia="Cambria" w:hAnsi="Cambria" w:cs="Cambria"/>
      <w:i/>
      <w:iCs/>
      <w:color w:val="000000"/>
      <w:szCs w:val="22"/>
    </w:rPr>
  </w:style>
  <w:style w:type="character" w:customStyle="1" w:styleId="HTMLAddressChar">
    <w:name w:val="HTML Address Char"/>
    <w:basedOn w:val="DefaultParagraphFont"/>
    <w:link w:val="HTMLAddress"/>
    <w:uiPriority w:val="99"/>
    <w:semiHidden/>
    <w:rsid w:val="00E96462"/>
    <w:rPr>
      <w:rFonts w:ascii="Cambria" w:eastAsia="Cambria" w:hAnsi="Cambria" w:cs="Cambria"/>
      <w:i/>
      <w:iCs/>
      <w:color w:val="000000"/>
      <w:szCs w:val="22"/>
    </w:rPr>
  </w:style>
  <w:style w:type="paragraph" w:styleId="HTMLPreformatted">
    <w:name w:val="HTML Preformatted"/>
    <w:basedOn w:val="Normal"/>
    <w:link w:val="HTMLPreformattedChar"/>
    <w:uiPriority w:val="99"/>
    <w:semiHidden/>
    <w:unhideWhenUsed/>
    <w:rsid w:val="00E96462"/>
    <w:pPr>
      <w:ind w:left="227" w:right="140" w:hanging="8"/>
      <w:jc w:val="both"/>
    </w:pPr>
    <w:rPr>
      <w:rFonts w:ascii="Consolas" w:eastAsia="Cambria" w:hAnsi="Consolas" w:cs="Cambria"/>
      <w:color w:val="000000"/>
      <w:szCs w:val="20"/>
    </w:rPr>
  </w:style>
  <w:style w:type="character" w:customStyle="1" w:styleId="HTMLPreformattedChar">
    <w:name w:val="HTML Preformatted Char"/>
    <w:basedOn w:val="DefaultParagraphFont"/>
    <w:link w:val="HTMLPreformatted"/>
    <w:uiPriority w:val="99"/>
    <w:semiHidden/>
    <w:rsid w:val="00E96462"/>
    <w:rPr>
      <w:rFonts w:ascii="Consolas" w:eastAsia="Cambria" w:hAnsi="Consolas" w:cs="Cambria"/>
      <w:color w:val="000000"/>
    </w:rPr>
  </w:style>
  <w:style w:type="paragraph" w:styleId="IntenseQuote">
    <w:name w:val="Intense Quote"/>
    <w:basedOn w:val="Normal"/>
    <w:next w:val="Normal"/>
    <w:link w:val="IntenseQuoteChar"/>
    <w:uiPriority w:val="30"/>
    <w:qFormat/>
    <w:rsid w:val="00E96462"/>
    <w:pPr>
      <w:pBdr>
        <w:top w:val="single" w:sz="4" w:space="10" w:color="4F81BD" w:themeColor="accent1"/>
        <w:bottom w:val="single" w:sz="4" w:space="10" w:color="4F81BD" w:themeColor="accent1"/>
      </w:pBdr>
      <w:spacing w:before="360" w:after="360" w:line="249" w:lineRule="auto"/>
      <w:ind w:left="864" w:right="864" w:hanging="8"/>
      <w:jc w:val="center"/>
    </w:pPr>
    <w:rPr>
      <w:rFonts w:ascii="Cambria" w:eastAsia="Cambria" w:hAnsi="Cambria" w:cs="Cambria"/>
      <w:i/>
      <w:iCs/>
      <w:color w:val="4F81BD" w:themeColor="accent1"/>
      <w:szCs w:val="22"/>
    </w:rPr>
  </w:style>
  <w:style w:type="character" w:customStyle="1" w:styleId="IntenseQuoteChar">
    <w:name w:val="Intense Quote Char"/>
    <w:basedOn w:val="DefaultParagraphFont"/>
    <w:link w:val="IntenseQuote"/>
    <w:uiPriority w:val="30"/>
    <w:rsid w:val="00E96462"/>
    <w:rPr>
      <w:rFonts w:ascii="Cambria" w:eastAsia="Cambria" w:hAnsi="Cambria" w:cs="Cambria"/>
      <w:i/>
      <w:iCs/>
      <w:color w:val="4F81BD" w:themeColor="accent1"/>
      <w:szCs w:val="22"/>
    </w:rPr>
  </w:style>
  <w:style w:type="paragraph" w:styleId="NoSpacing">
    <w:name w:val="No Spacing"/>
    <w:uiPriority w:val="1"/>
    <w:qFormat/>
    <w:rsid w:val="00E96462"/>
    <w:pPr>
      <w:ind w:left="227" w:right="140" w:hanging="8"/>
      <w:jc w:val="both"/>
    </w:pPr>
    <w:rPr>
      <w:rFonts w:ascii="Cambria" w:eastAsia="Cambria" w:hAnsi="Cambria" w:cs="Cambria"/>
      <w:color w:val="000000"/>
      <w:szCs w:val="22"/>
    </w:rPr>
  </w:style>
  <w:style w:type="paragraph" w:styleId="Quote">
    <w:name w:val="Quote"/>
    <w:basedOn w:val="Normal"/>
    <w:next w:val="Normal"/>
    <w:link w:val="QuoteChar"/>
    <w:uiPriority w:val="29"/>
    <w:qFormat/>
    <w:rsid w:val="00E96462"/>
    <w:pPr>
      <w:spacing w:before="200" w:after="160" w:line="249" w:lineRule="auto"/>
      <w:ind w:left="864" w:right="864" w:hanging="8"/>
      <w:jc w:val="center"/>
    </w:pPr>
    <w:rPr>
      <w:rFonts w:ascii="Cambria" w:eastAsia="Cambria" w:hAnsi="Cambria" w:cs="Cambria"/>
      <w:i/>
      <w:iCs/>
      <w:color w:val="404040" w:themeColor="text1" w:themeTint="BF"/>
      <w:szCs w:val="22"/>
    </w:rPr>
  </w:style>
  <w:style w:type="character" w:customStyle="1" w:styleId="QuoteChar">
    <w:name w:val="Quote Char"/>
    <w:basedOn w:val="DefaultParagraphFont"/>
    <w:link w:val="Quote"/>
    <w:uiPriority w:val="29"/>
    <w:rsid w:val="00E96462"/>
    <w:rPr>
      <w:rFonts w:ascii="Cambria" w:eastAsia="Cambria" w:hAnsi="Cambria" w:cs="Cambria"/>
      <w:i/>
      <w:iCs/>
      <w:color w:val="404040" w:themeColor="text1" w:themeTint="BF"/>
      <w:szCs w:val="22"/>
    </w:rPr>
  </w:style>
  <w:style w:type="table" w:customStyle="1" w:styleId="TableNormal11">
    <w:name w:val="Table Normal11"/>
    <w:uiPriority w:val="2"/>
    <w:semiHidden/>
    <w:unhideWhenUsed/>
    <w:qFormat/>
    <w:rsid w:val="00C313DE"/>
    <w:pPr>
      <w:widowControl w:val="0"/>
      <w:autoSpaceDE w:val="0"/>
      <w:autoSpaceDN w:val="0"/>
    </w:pPr>
    <w:rPr>
      <w:rFonts w:asciiTheme="minorHAnsi" w:hAnsiTheme="minorHAnsi" w:cstheme="minorBidi"/>
      <w:sz w:val="22"/>
      <w:szCs w:val="22"/>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D5297B"/>
    <w:rPr>
      <w:rFonts w:ascii="Calibri" w:eastAsia="Calibri" w:hAnsi="Calibri"/>
      <w:sz w:val="22"/>
      <w:szCs w:val="22"/>
      <w:lang w:val="en-GB"/>
    </w:rPr>
    <w:tblPr/>
  </w:style>
  <w:style w:type="paragraph" w:customStyle="1" w:styleId="paragraph">
    <w:name w:val="paragraph"/>
    <w:basedOn w:val="Normal"/>
    <w:rsid w:val="00B67781"/>
    <w:pPr>
      <w:spacing w:before="100" w:beforeAutospacing="1" w:after="100" w:afterAutospacing="1"/>
    </w:pPr>
    <w:rPr>
      <w:sz w:val="24"/>
    </w:rPr>
  </w:style>
  <w:style w:type="character" w:customStyle="1" w:styleId="normaltextrun">
    <w:name w:val="normaltextrun"/>
    <w:basedOn w:val="DefaultParagraphFont"/>
    <w:rsid w:val="00B67781"/>
  </w:style>
  <w:style w:type="character" w:customStyle="1" w:styleId="eop">
    <w:name w:val="eop"/>
    <w:basedOn w:val="DefaultParagraphFont"/>
    <w:rsid w:val="00B67781"/>
  </w:style>
  <w:style w:type="character" w:customStyle="1" w:styleId="scxw67978484">
    <w:name w:val="scxw67978484"/>
    <w:basedOn w:val="DefaultParagraphFont"/>
    <w:rsid w:val="00B67781"/>
  </w:style>
  <w:style w:type="paragraph" w:customStyle="1" w:styleId="ydp6669edc4yiv5224402921msonormal">
    <w:name w:val="ydp6669edc4yiv5224402921msonormal"/>
    <w:basedOn w:val="Normal"/>
    <w:rsid w:val="00B8094E"/>
    <w:pPr>
      <w:spacing w:before="100" w:beforeAutospacing="1" w:after="100" w:afterAutospacing="1"/>
    </w:pPr>
    <w:rPr>
      <w:sz w:val="24"/>
      <w:lang w:val="tr-TR" w:eastAsia="tr-TR"/>
    </w:rPr>
  </w:style>
  <w:style w:type="numbering" w:customStyle="1" w:styleId="NoList1">
    <w:name w:val="No List1"/>
    <w:next w:val="NoList"/>
    <w:uiPriority w:val="99"/>
    <w:semiHidden/>
    <w:unhideWhenUsed/>
    <w:rsid w:val="0058634E"/>
  </w:style>
  <w:style w:type="table" w:customStyle="1" w:styleId="TableGrid14">
    <w:name w:val="Table Grid14"/>
    <w:basedOn w:val="TableNormal"/>
    <w:next w:val="TableGrid"/>
    <w:uiPriority w:val="39"/>
    <w:rsid w:val="0058634E"/>
    <w:rPr>
      <w:rFonts w:ascii="Calibri" w:eastAsia="Calibri" w:hAnsi="Calibri"/>
      <w:sz w:val="22"/>
      <w:szCs w:val="22"/>
    </w:rPr>
    <w:tblPr/>
  </w:style>
  <w:style w:type="table" w:customStyle="1" w:styleId="TableGrid7">
    <w:name w:val="Table Grid7"/>
    <w:basedOn w:val="TableNormal"/>
    <w:next w:val="TableGrid"/>
    <w:rsid w:val="0058634E"/>
    <w:rPr>
      <w:rFonts w:eastAsia="MS Mincho"/>
      <w:sz w:val="24"/>
      <w:szCs w:val="24"/>
    </w:rPr>
    <w:tblPr/>
  </w:style>
  <w:style w:type="character" w:customStyle="1" w:styleId="xnormaltextrun">
    <w:name w:val="x_normaltextrun"/>
    <w:basedOn w:val="DefaultParagraphFont"/>
    <w:rsid w:val="0058634E"/>
  </w:style>
  <w:style w:type="character" w:customStyle="1" w:styleId="xeop">
    <w:name w:val="x_eop"/>
    <w:basedOn w:val="DefaultParagraphFont"/>
    <w:rsid w:val="0058634E"/>
  </w:style>
  <w:style w:type="numbering" w:customStyle="1" w:styleId="NoList2">
    <w:name w:val="No List2"/>
    <w:next w:val="NoList"/>
    <w:uiPriority w:val="99"/>
    <w:semiHidden/>
    <w:unhideWhenUsed/>
    <w:rsid w:val="000244AE"/>
  </w:style>
  <w:style w:type="table" w:customStyle="1" w:styleId="TableGrid8">
    <w:name w:val="Table Grid8"/>
    <w:basedOn w:val="TableNormal"/>
    <w:next w:val="TableGrid"/>
    <w:uiPriority w:val="59"/>
    <w:rsid w:val="00624B1C"/>
    <w:rPr>
      <w:rFonts w:ascii="Calibri" w:eastAsia="Calibri" w:hAnsi="Calibri"/>
      <w:sz w:val="22"/>
      <w:szCs w:val="22"/>
      <w:lang w:val="en-GB"/>
    </w:rPr>
    <w:tblPr/>
  </w:style>
  <w:style w:type="character" w:customStyle="1" w:styleId="ui-provider">
    <w:name w:val="ui-provider"/>
    <w:basedOn w:val="DefaultParagraphFont"/>
    <w:rsid w:val="00BD2BA5"/>
  </w:style>
  <w:style w:type="table" w:customStyle="1" w:styleId="TableGrid15">
    <w:name w:val="Table Grid15"/>
    <w:basedOn w:val="TableNormal"/>
    <w:next w:val="TableGrid"/>
    <w:uiPriority w:val="39"/>
    <w:rsid w:val="000C15F2"/>
    <w:rPr>
      <w:rFonts w:ascii="Calibri" w:eastAsia="Yu Mincho"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5411B"/>
    <w:rPr>
      <w:rFonts w:ascii="Calibri" w:eastAsia="Calibri" w:hAnsi="Calibri" w:cs="Calibri"/>
      <w:sz w:val="22"/>
      <w:szCs w:val="22"/>
      <w:lang w:val="en-AU"/>
    </w:rPr>
    <w:tblPr/>
  </w:style>
  <w:style w:type="numbering" w:customStyle="1" w:styleId="NoList3">
    <w:name w:val="No List3"/>
    <w:next w:val="NoList"/>
    <w:uiPriority w:val="99"/>
    <w:semiHidden/>
    <w:unhideWhenUsed/>
    <w:rsid w:val="00D75C3D"/>
  </w:style>
  <w:style w:type="numbering" w:customStyle="1" w:styleId="ImportedStyle110">
    <w:name w:val="Imported Style 110"/>
    <w:rsid w:val="00D75C3D"/>
  </w:style>
  <w:style w:type="numbering" w:customStyle="1" w:styleId="ImportedStyle210">
    <w:name w:val="Imported Style 210"/>
    <w:rsid w:val="00D75C3D"/>
  </w:style>
  <w:style w:type="numbering" w:customStyle="1" w:styleId="ImportedStyle32">
    <w:name w:val="Imported Style 32"/>
    <w:rsid w:val="00D75C3D"/>
  </w:style>
  <w:style w:type="numbering" w:customStyle="1" w:styleId="ImportedStyle48">
    <w:name w:val="Imported Style 48"/>
    <w:rsid w:val="00D75C3D"/>
  </w:style>
  <w:style w:type="numbering" w:customStyle="1" w:styleId="ImportedStyle51">
    <w:name w:val="Imported Style 51"/>
    <w:rsid w:val="00D75C3D"/>
  </w:style>
  <w:style w:type="numbering" w:customStyle="1" w:styleId="ImportedStyle61">
    <w:name w:val="Imported Style 61"/>
    <w:rsid w:val="00D75C3D"/>
  </w:style>
  <w:style w:type="numbering" w:customStyle="1" w:styleId="ImportedStyle71">
    <w:name w:val="Imported Style 71"/>
    <w:rsid w:val="00D75C3D"/>
  </w:style>
  <w:style w:type="numbering" w:customStyle="1" w:styleId="ImportedStyle81">
    <w:name w:val="Imported Style 81"/>
    <w:rsid w:val="00D75C3D"/>
  </w:style>
  <w:style w:type="numbering" w:customStyle="1" w:styleId="ImportedStyle91">
    <w:name w:val="Imported Style 91"/>
    <w:rsid w:val="00D75C3D"/>
  </w:style>
  <w:style w:type="numbering" w:customStyle="1" w:styleId="ImportedStyle101">
    <w:name w:val="Imported Style 101"/>
    <w:rsid w:val="00D75C3D"/>
  </w:style>
  <w:style w:type="numbering" w:customStyle="1" w:styleId="ImportedStyle111">
    <w:name w:val="Imported Style 111"/>
    <w:rsid w:val="00D75C3D"/>
  </w:style>
  <w:style w:type="numbering" w:customStyle="1" w:styleId="ImportedStyle121">
    <w:name w:val="Imported Style 121"/>
    <w:rsid w:val="00D75C3D"/>
  </w:style>
  <w:style w:type="numbering" w:customStyle="1" w:styleId="ImportedStyle131">
    <w:name w:val="Imported Style 131"/>
    <w:rsid w:val="00D75C3D"/>
  </w:style>
  <w:style w:type="numbering" w:customStyle="1" w:styleId="ImportedStyle141">
    <w:name w:val="Imported Style 141"/>
    <w:rsid w:val="00D75C3D"/>
  </w:style>
  <w:style w:type="numbering" w:customStyle="1" w:styleId="ImportedStyle151">
    <w:name w:val="Imported Style 151"/>
    <w:rsid w:val="00D75C3D"/>
  </w:style>
  <w:style w:type="numbering" w:customStyle="1" w:styleId="ImportedStyle161">
    <w:name w:val="Imported Style 161"/>
    <w:rsid w:val="00D75C3D"/>
  </w:style>
  <w:style w:type="numbering" w:customStyle="1" w:styleId="ImportedStyle171">
    <w:name w:val="Imported Style 171"/>
    <w:rsid w:val="00D75C3D"/>
  </w:style>
  <w:style w:type="numbering" w:customStyle="1" w:styleId="ImportedStyle181">
    <w:name w:val="Imported Style 181"/>
    <w:rsid w:val="00D75C3D"/>
  </w:style>
  <w:style w:type="numbering" w:customStyle="1" w:styleId="ImportedStyle191">
    <w:name w:val="Imported Style 191"/>
    <w:rsid w:val="00D75C3D"/>
  </w:style>
  <w:style w:type="numbering" w:customStyle="1" w:styleId="ImportedStyle201">
    <w:name w:val="Imported Style 201"/>
    <w:rsid w:val="00D75C3D"/>
  </w:style>
  <w:style w:type="numbering" w:customStyle="1" w:styleId="ImportedStyle211">
    <w:name w:val="Imported Style 211"/>
    <w:rsid w:val="00D75C3D"/>
  </w:style>
  <w:style w:type="numbering" w:customStyle="1" w:styleId="ImportedStyle221">
    <w:name w:val="Imported Style 221"/>
    <w:rsid w:val="00D75C3D"/>
  </w:style>
  <w:style w:type="numbering" w:customStyle="1" w:styleId="ImportedStyle231">
    <w:name w:val="Imported Style 231"/>
    <w:rsid w:val="00D75C3D"/>
  </w:style>
  <w:style w:type="numbering" w:customStyle="1" w:styleId="ImportedStyle241">
    <w:name w:val="Imported Style 241"/>
    <w:rsid w:val="00D75C3D"/>
  </w:style>
  <w:style w:type="numbering" w:customStyle="1" w:styleId="ImportedStyle251">
    <w:name w:val="Imported Style 251"/>
    <w:rsid w:val="00D75C3D"/>
  </w:style>
  <w:style w:type="numbering" w:customStyle="1" w:styleId="ImportedStyle261">
    <w:name w:val="Imported Style 261"/>
    <w:rsid w:val="00D75C3D"/>
  </w:style>
  <w:style w:type="numbering" w:customStyle="1" w:styleId="ImportedStyle271">
    <w:name w:val="Imported Style 271"/>
    <w:rsid w:val="00D75C3D"/>
  </w:style>
  <w:style w:type="numbering" w:customStyle="1" w:styleId="ImportedStyle281">
    <w:name w:val="Imported Style 281"/>
    <w:rsid w:val="00D75C3D"/>
  </w:style>
  <w:style w:type="numbering" w:customStyle="1" w:styleId="ImportedStyle291">
    <w:name w:val="Imported Style 291"/>
    <w:rsid w:val="00D75C3D"/>
  </w:style>
  <w:style w:type="numbering" w:customStyle="1" w:styleId="ImportedStyle301">
    <w:name w:val="Imported Style 301"/>
    <w:rsid w:val="00D75C3D"/>
  </w:style>
  <w:style w:type="numbering" w:customStyle="1" w:styleId="ImportedStyle311">
    <w:name w:val="Imported Style 311"/>
    <w:rsid w:val="00D75C3D"/>
  </w:style>
  <w:style w:type="numbering" w:customStyle="1" w:styleId="ImportedStyle331">
    <w:name w:val="Imported Style 331"/>
    <w:rsid w:val="00D75C3D"/>
  </w:style>
  <w:style w:type="numbering" w:customStyle="1" w:styleId="ImportedStyle341">
    <w:name w:val="Imported Style 341"/>
    <w:rsid w:val="00D75C3D"/>
  </w:style>
  <w:style w:type="numbering" w:customStyle="1" w:styleId="ImportedStyle351">
    <w:name w:val="Imported Style 351"/>
    <w:rsid w:val="00D75C3D"/>
  </w:style>
  <w:style w:type="numbering" w:customStyle="1" w:styleId="ImportedStyle361">
    <w:name w:val="Imported Style 361"/>
    <w:rsid w:val="00D75C3D"/>
  </w:style>
  <w:style w:type="numbering" w:customStyle="1" w:styleId="ImportedStyle371">
    <w:name w:val="Imported Style 371"/>
    <w:rsid w:val="00D75C3D"/>
  </w:style>
  <w:style w:type="numbering" w:customStyle="1" w:styleId="ImportedStyle381">
    <w:name w:val="Imported Style 381"/>
    <w:rsid w:val="00D75C3D"/>
  </w:style>
  <w:style w:type="numbering" w:customStyle="1" w:styleId="ImportedStyle391">
    <w:name w:val="Imported Style 391"/>
    <w:rsid w:val="00D75C3D"/>
  </w:style>
  <w:style w:type="numbering" w:customStyle="1" w:styleId="ImportedStyle401">
    <w:name w:val="Imported Style 401"/>
    <w:rsid w:val="00D75C3D"/>
  </w:style>
  <w:style w:type="numbering" w:customStyle="1" w:styleId="ImportedStyle411">
    <w:name w:val="Imported Style 411"/>
    <w:rsid w:val="00D75C3D"/>
  </w:style>
  <w:style w:type="numbering" w:customStyle="1" w:styleId="ImportedStyle421">
    <w:name w:val="Imported Style 421"/>
    <w:rsid w:val="00D75C3D"/>
  </w:style>
  <w:style w:type="numbering" w:customStyle="1" w:styleId="ImportedStyle431">
    <w:name w:val="Imported Style 431"/>
    <w:rsid w:val="00D75C3D"/>
  </w:style>
  <w:style w:type="numbering" w:customStyle="1" w:styleId="ImportedStyle441">
    <w:name w:val="Imported Style 441"/>
    <w:rsid w:val="00D75C3D"/>
  </w:style>
  <w:style w:type="numbering" w:customStyle="1" w:styleId="ImportedStyle451">
    <w:name w:val="Imported Style 451"/>
    <w:rsid w:val="00D75C3D"/>
  </w:style>
  <w:style w:type="numbering" w:customStyle="1" w:styleId="ImportedStyle461">
    <w:name w:val="Imported Style 461"/>
    <w:rsid w:val="00D75C3D"/>
  </w:style>
  <w:style w:type="numbering" w:customStyle="1" w:styleId="ImportedStyle471">
    <w:name w:val="Imported Style 471"/>
    <w:rsid w:val="00D75C3D"/>
  </w:style>
  <w:style w:type="table" w:customStyle="1" w:styleId="TableGrid9">
    <w:name w:val="Table Grid9"/>
    <w:basedOn w:val="TableNormal"/>
    <w:next w:val="TableGrid"/>
    <w:uiPriority w:val="39"/>
    <w:rsid w:val="00D75C3D"/>
    <w:tblPr/>
  </w:style>
  <w:style w:type="numbering" w:customStyle="1" w:styleId="ImportedStyle1101">
    <w:name w:val="Imported Style 1101"/>
    <w:rsid w:val="00D75C3D"/>
  </w:style>
  <w:style w:type="numbering" w:customStyle="1" w:styleId="NoList11">
    <w:name w:val="No List11"/>
    <w:next w:val="NoList"/>
    <w:uiPriority w:val="99"/>
    <w:semiHidden/>
    <w:unhideWhenUsed/>
    <w:rsid w:val="00D75C3D"/>
  </w:style>
  <w:style w:type="numbering" w:customStyle="1" w:styleId="NoList111">
    <w:name w:val="No List111"/>
    <w:next w:val="NoList"/>
    <w:uiPriority w:val="99"/>
    <w:semiHidden/>
    <w:unhideWhenUsed/>
    <w:rsid w:val="00D75C3D"/>
  </w:style>
  <w:style w:type="numbering" w:customStyle="1" w:styleId="ImportedStyle1111">
    <w:name w:val="Imported Style 1111"/>
    <w:rsid w:val="00D75C3D"/>
  </w:style>
  <w:style w:type="numbering" w:customStyle="1" w:styleId="ImportedStyle2101">
    <w:name w:val="Imported Style 2101"/>
    <w:rsid w:val="00D75C3D"/>
  </w:style>
  <w:style w:type="numbering" w:customStyle="1" w:styleId="ImportedStyle321">
    <w:name w:val="Imported Style 321"/>
    <w:rsid w:val="00D75C3D"/>
  </w:style>
  <w:style w:type="numbering" w:customStyle="1" w:styleId="ImportedStyle481">
    <w:name w:val="Imported Style 481"/>
    <w:rsid w:val="00D75C3D"/>
  </w:style>
  <w:style w:type="numbering" w:customStyle="1" w:styleId="ImportedStyle511">
    <w:name w:val="Imported Style 511"/>
    <w:rsid w:val="00D75C3D"/>
  </w:style>
  <w:style w:type="numbering" w:customStyle="1" w:styleId="ImportedStyle611">
    <w:name w:val="Imported Style 611"/>
    <w:rsid w:val="00D75C3D"/>
  </w:style>
  <w:style w:type="numbering" w:customStyle="1" w:styleId="ImportedStyle711">
    <w:name w:val="Imported Style 711"/>
    <w:rsid w:val="00D75C3D"/>
  </w:style>
  <w:style w:type="numbering" w:customStyle="1" w:styleId="ImportedStyle811">
    <w:name w:val="Imported Style 811"/>
    <w:rsid w:val="00D75C3D"/>
  </w:style>
  <w:style w:type="numbering" w:customStyle="1" w:styleId="ImportedStyle911">
    <w:name w:val="Imported Style 911"/>
    <w:rsid w:val="00D75C3D"/>
  </w:style>
  <w:style w:type="numbering" w:customStyle="1" w:styleId="ImportedStyle1011">
    <w:name w:val="Imported Style 1011"/>
    <w:rsid w:val="00D75C3D"/>
  </w:style>
  <w:style w:type="numbering" w:customStyle="1" w:styleId="ImportedStyle112">
    <w:name w:val="Imported Style 112"/>
    <w:rsid w:val="00D75C3D"/>
  </w:style>
  <w:style w:type="numbering" w:customStyle="1" w:styleId="ImportedStyle1211">
    <w:name w:val="Imported Style 1211"/>
    <w:rsid w:val="00D75C3D"/>
  </w:style>
  <w:style w:type="numbering" w:customStyle="1" w:styleId="ImportedStyle1311">
    <w:name w:val="Imported Style 1311"/>
    <w:rsid w:val="00D75C3D"/>
  </w:style>
  <w:style w:type="numbering" w:customStyle="1" w:styleId="ImportedStyle1411">
    <w:name w:val="Imported Style 1411"/>
    <w:rsid w:val="00D75C3D"/>
  </w:style>
  <w:style w:type="numbering" w:customStyle="1" w:styleId="ImportedStyle1511">
    <w:name w:val="Imported Style 1511"/>
    <w:rsid w:val="00D75C3D"/>
  </w:style>
  <w:style w:type="numbering" w:customStyle="1" w:styleId="ImportedStyle1611">
    <w:name w:val="Imported Style 1611"/>
    <w:rsid w:val="00D75C3D"/>
  </w:style>
  <w:style w:type="numbering" w:customStyle="1" w:styleId="ImportedStyle1711">
    <w:name w:val="Imported Style 1711"/>
    <w:rsid w:val="00D75C3D"/>
  </w:style>
  <w:style w:type="numbering" w:customStyle="1" w:styleId="ImportedStyle1811">
    <w:name w:val="Imported Style 1811"/>
    <w:rsid w:val="00D75C3D"/>
  </w:style>
  <w:style w:type="numbering" w:customStyle="1" w:styleId="ImportedStyle1911">
    <w:name w:val="Imported Style 1911"/>
    <w:rsid w:val="00D75C3D"/>
  </w:style>
  <w:style w:type="numbering" w:customStyle="1" w:styleId="ImportedStyle2011">
    <w:name w:val="Imported Style 2011"/>
    <w:rsid w:val="00D75C3D"/>
  </w:style>
  <w:style w:type="numbering" w:customStyle="1" w:styleId="ImportedStyle2111">
    <w:name w:val="Imported Style 2111"/>
    <w:rsid w:val="00D75C3D"/>
  </w:style>
  <w:style w:type="numbering" w:customStyle="1" w:styleId="ImportedStyle2211">
    <w:name w:val="Imported Style 2211"/>
    <w:rsid w:val="00D75C3D"/>
  </w:style>
  <w:style w:type="numbering" w:customStyle="1" w:styleId="ImportedStyle2311">
    <w:name w:val="Imported Style 2311"/>
    <w:rsid w:val="00D75C3D"/>
  </w:style>
  <w:style w:type="numbering" w:customStyle="1" w:styleId="ImportedStyle2411">
    <w:name w:val="Imported Style 2411"/>
    <w:rsid w:val="00D75C3D"/>
  </w:style>
  <w:style w:type="numbering" w:customStyle="1" w:styleId="ImportedStyle2511">
    <w:name w:val="Imported Style 2511"/>
    <w:rsid w:val="00D75C3D"/>
  </w:style>
  <w:style w:type="numbering" w:customStyle="1" w:styleId="ImportedStyle2611">
    <w:name w:val="Imported Style 2611"/>
    <w:rsid w:val="00D75C3D"/>
  </w:style>
  <w:style w:type="numbering" w:customStyle="1" w:styleId="ImportedStyle2711">
    <w:name w:val="Imported Style 2711"/>
    <w:rsid w:val="00D75C3D"/>
  </w:style>
  <w:style w:type="numbering" w:customStyle="1" w:styleId="ImportedStyle2811">
    <w:name w:val="Imported Style 2811"/>
    <w:rsid w:val="00D75C3D"/>
  </w:style>
  <w:style w:type="numbering" w:customStyle="1" w:styleId="ImportedStyle2911">
    <w:name w:val="Imported Style 2911"/>
    <w:rsid w:val="00D75C3D"/>
  </w:style>
  <w:style w:type="numbering" w:customStyle="1" w:styleId="ImportedStyle3011">
    <w:name w:val="Imported Style 3011"/>
    <w:rsid w:val="00D75C3D"/>
  </w:style>
  <w:style w:type="numbering" w:customStyle="1" w:styleId="ImportedStyle3111">
    <w:name w:val="Imported Style 3111"/>
    <w:rsid w:val="00D75C3D"/>
  </w:style>
  <w:style w:type="numbering" w:customStyle="1" w:styleId="ImportedStyle3311">
    <w:name w:val="Imported Style 3311"/>
    <w:rsid w:val="00D75C3D"/>
  </w:style>
  <w:style w:type="numbering" w:customStyle="1" w:styleId="ImportedStyle3411">
    <w:name w:val="Imported Style 3411"/>
    <w:rsid w:val="00D75C3D"/>
  </w:style>
  <w:style w:type="numbering" w:customStyle="1" w:styleId="ImportedStyle3511">
    <w:name w:val="Imported Style 3511"/>
    <w:rsid w:val="00D75C3D"/>
  </w:style>
  <w:style w:type="numbering" w:customStyle="1" w:styleId="ImportedStyle3611">
    <w:name w:val="Imported Style 3611"/>
    <w:rsid w:val="00D75C3D"/>
  </w:style>
  <w:style w:type="numbering" w:customStyle="1" w:styleId="ImportedStyle3711">
    <w:name w:val="Imported Style 3711"/>
    <w:rsid w:val="00D75C3D"/>
  </w:style>
  <w:style w:type="numbering" w:customStyle="1" w:styleId="ImportedStyle3811">
    <w:name w:val="Imported Style 3811"/>
    <w:rsid w:val="00D75C3D"/>
  </w:style>
  <w:style w:type="numbering" w:customStyle="1" w:styleId="ImportedStyle3911">
    <w:name w:val="Imported Style 3911"/>
    <w:rsid w:val="00D75C3D"/>
  </w:style>
  <w:style w:type="numbering" w:customStyle="1" w:styleId="ImportedStyle4011">
    <w:name w:val="Imported Style 4011"/>
    <w:rsid w:val="00D75C3D"/>
  </w:style>
  <w:style w:type="numbering" w:customStyle="1" w:styleId="ImportedStyle4111">
    <w:name w:val="Imported Style 4111"/>
    <w:rsid w:val="00D75C3D"/>
  </w:style>
  <w:style w:type="numbering" w:customStyle="1" w:styleId="ImportedStyle4211">
    <w:name w:val="Imported Style 4211"/>
    <w:rsid w:val="00D75C3D"/>
  </w:style>
  <w:style w:type="numbering" w:customStyle="1" w:styleId="ImportedStyle4311">
    <w:name w:val="Imported Style 4311"/>
    <w:rsid w:val="00D75C3D"/>
  </w:style>
  <w:style w:type="numbering" w:customStyle="1" w:styleId="ImportedStyle4411">
    <w:name w:val="Imported Style 4411"/>
    <w:rsid w:val="00D75C3D"/>
  </w:style>
  <w:style w:type="numbering" w:customStyle="1" w:styleId="ImportedStyle4511">
    <w:name w:val="Imported Style 4511"/>
    <w:rsid w:val="00D75C3D"/>
  </w:style>
  <w:style w:type="numbering" w:customStyle="1" w:styleId="ImportedStyle4611">
    <w:name w:val="Imported Style 4611"/>
    <w:rsid w:val="00D75C3D"/>
  </w:style>
  <w:style w:type="numbering" w:customStyle="1" w:styleId="ImportedStyle4711">
    <w:name w:val="Imported Style 4711"/>
    <w:rsid w:val="00D75C3D"/>
  </w:style>
  <w:style w:type="numbering" w:customStyle="1" w:styleId="NoList1111">
    <w:name w:val="No List1111"/>
    <w:next w:val="NoList"/>
    <w:uiPriority w:val="99"/>
    <w:semiHidden/>
    <w:unhideWhenUsed/>
    <w:rsid w:val="00D75C3D"/>
  </w:style>
  <w:style w:type="numbering" w:customStyle="1" w:styleId="NoList21">
    <w:name w:val="No List21"/>
    <w:next w:val="NoList"/>
    <w:uiPriority w:val="99"/>
    <w:semiHidden/>
    <w:unhideWhenUsed/>
    <w:rsid w:val="00D75C3D"/>
  </w:style>
  <w:style w:type="numbering" w:customStyle="1" w:styleId="NoList12">
    <w:name w:val="No List12"/>
    <w:next w:val="NoList"/>
    <w:uiPriority w:val="99"/>
    <w:semiHidden/>
    <w:unhideWhenUsed/>
    <w:rsid w:val="00D75C3D"/>
  </w:style>
  <w:style w:type="numbering" w:customStyle="1" w:styleId="NoList31">
    <w:name w:val="No List31"/>
    <w:next w:val="NoList"/>
    <w:uiPriority w:val="99"/>
    <w:semiHidden/>
    <w:unhideWhenUsed/>
    <w:rsid w:val="00D75C3D"/>
  </w:style>
  <w:style w:type="table" w:customStyle="1" w:styleId="TableNormal12">
    <w:name w:val="Table Normal12"/>
    <w:uiPriority w:val="2"/>
    <w:semiHidden/>
    <w:unhideWhenUsed/>
    <w:qFormat/>
    <w:rsid w:val="00D75C3D"/>
    <w:pPr>
      <w:widowControl w:val="0"/>
      <w:autoSpaceDE w:val="0"/>
      <w:autoSpaceDN w:val="0"/>
    </w:pPr>
    <w:rPr>
      <w:rFonts w:asciiTheme="minorHAnsi" w:hAnsiTheme="minorHAnsi" w:cstheme="minorBidi"/>
      <w:sz w:val="22"/>
      <w:szCs w:val="22"/>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D75C3D"/>
  </w:style>
  <w:style w:type="character" w:customStyle="1" w:styleId="UnresolvedMention2">
    <w:name w:val="Unresolved Mention2"/>
    <w:basedOn w:val="DefaultParagraphFont"/>
    <w:uiPriority w:val="99"/>
    <w:semiHidden/>
    <w:unhideWhenUsed/>
    <w:rsid w:val="00D75C3D"/>
    <w:rPr>
      <w:color w:val="605E5C"/>
      <w:shd w:val="clear" w:color="auto" w:fill="E1DFDD"/>
    </w:rPr>
  </w:style>
  <w:style w:type="numbering" w:customStyle="1" w:styleId="NoList5">
    <w:name w:val="No List5"/>
    <w:next w:val="NoList"/>
    <w:uiPriority w:val="99"/>
    <w:semiHidden/>
    <w:unhideWhenUsed/>
    <w:rsid w:val="00D75C3D"/>
  </w:style>
  <w:style w:type="numbering" w:customStyle="1" w:styleId="NoList6">
    <w:name w:val="No List6"/>
    <w:next w:val="NoList"/>
    <w:uiPriority w:val="99"/>
    <w:semiHidden/>
    <w:unhideWhenUsed/>
    <w:rsid w:val="00D75C3D"/>
  </w:style>
  <w:style w:type="numbering" w:customStyle="1" w:styleId="NoList7">
    <w:name w:val="No List7"/>
    <w:next w:val="NoList"/>
    <w:uiPriority w:val="99"/>
    <w:semiHidden/>
    <w:unhideWhenUsed/>
    <w:rsid w:val="00D75C3D"/>
  </w:style>
  <w:style w:type="numbering" w:customStyle="1" w:styleId="NoList8">
    <w:name w:val="No List8"/>
    <w:next w:val="NoList"/>
    <w:uiPriority w:val="99"/>
    <w:semiHidden/>
    <w:unhideWhenUsed/>
    <w:rsid w:val="00D75C3D"/>
  </w:style>
  <w:style w:type="character" w:customStyle="1" w:styleId="fontstyle01">
    <w:name w:val="fontstyle01"/>
    <w:rsid w:val="00D75C3D"/>
    <w:rPr>
      <w:rFonts w:ascii="Cambria-Italic" w:hAnsi="Cambria-Italic" w:hint="default"/>
      <w:b w:val="0"/>
      <w:bCs w:val="0"/>
      <w:i/>
      <w:iCs/>
      <w:color w:val="000000"/>
      <w:sz w:val="20"/>
      <w:szCs w:val="20"/>
    </w:rPr>
  </w:style>
  <w:style w:type="character" w:customStyle="1" w:styleId="fontstyle21">
    <w:name w:val="fontstyle21"/>
    <w:rsid w:val="00D75C3D"/>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D75C3D"/>
  </w:style>
  <w:style w:type="paragraph" w:customStyle="1" w:styleId="Heading71">
    <w:name w:val="Heading 71"/>
    <w:basedOn w:val="Normal"/>
    <w:next w:val="Normal"/>
    <w:uiPriority w:val="9"/>
    <w:semiHidden/>
    <w:unhideWhenUsed/>
    <w:qFormat/>
    <w:rsid w:val="00D75C3D"/>
    <w:pPr>
      <w:keepNext/>
      <w:keepLines/>
      <w:spacing w:before="40" w:line="249" w:lineRule="auto"/>
      <w:ind w:left="227" w:right="140" w:hanging="8"/>
      <w:jc w:val="both"/>
      <w:outlineLvl w:val="6"/>
    </w:pPr>
    <w:rPr>
      <w:rFonts w:ascii="Calibri Light" w:eastAsia="Yu Gothic Light" w:hAnsi="Calibri Light"/>
      <w:i/>
      <w:iCs/>
      <w:color w:val="1F4D78"/>
      <w:szCs w:val="22"/>
    </w:rPr>
  </w:style>
  <w:style w:type="paragraph" w:customStyle="1" w:styleId="Heading81">
    <w:name w:val="Heading 81"/>
    <w:basedOn w:val="Normal"/>
    <w:next w:val="Normal"/>
    <w:uiPriority w:val="9"/>
    <w:semiHidden/>
    <w:unhideWhenUsed/>
    <w:qFormat/>
    <w:rsid w:val="00D75C3D"/>
    <w:pPr>
      <w:keepNext/>
      <w:keepLines/>
      <w:spacing w:before="40" w:line="249" w:lineRule="auto"/>
      <w:ind w:left="227" w:right="140" w:hanging="8"/>
      <w:jc w:val="both"/>
      <w:outlineLvl w:val="7"/>
    </w:pPr>
    <w:rPr>
      <w:rFonts w:ascii="Calibri Light" w:eastAsia="Yu Gothic Light" w:hAnsi="Calibri Light"/>
      <w:color w:val="272727"/>
      <w:sz w:val="21"/>
      <w:szCs w:val="21"/>
    </w:rPr>
  </w:style>
  <w:style w:type="paragraph" w:customStyle="1" w:styleId="Heading91">
    <w:name w:val="Heading 91"/>
    <w:basedOn w:val="Normal"/>
    <w:next w:val="Normal"/>
    <w:uiPriority w:val="9"/>
    <w:semiHidden/>
    <w:unhideWhenUsed/>
    <w:qFormat/>
    <w:rsid w:val="00D75C3D"/>
    <w:pPr>
      <w:keepNext/>
      <w:keepLines/>
      <w:spacing w:before="40" w:line="249" w:lineRule="auto"/>
      <w:ind w:left="227" w:right="140" w:hanging="8"/>
      <w:jc w:val="both"/>
      <w:outlineLvl w:val="8"/>
    </w:pPr>
    <w:rPr>
      <w:rFonts w:ascii="Calibri Light" w:eastAsia="Yu Gothic Light" w:hAnsi="Calibri Light"/>
      <w:i/>
      <w:iCs/>
      <w:color w:val="272727"/>
      <w:sz w:val="21"/>
      <w:szCs w:val="21"/>
    </w:rPr>
  </w:style>
  <w:style w:type="numbering" w:customStyle="1" w:styleId="NoList10">
    <w:name w:val="No List10"/>
    <w:next w:val="NoList"/>
    <w:uiPriority w:val="99"/>
    <w:semiHidden/>
    <w:unhideWhenUsed/>
    <w:rsid w:val="00D75C3D"/>
  </w:style>
  <w:style w:type="table" w:customStyle="1" w:styleId="TableGrid10">
    <w:name w:val="TableGrid1"/>
    <w:rsid w:val="00D75C3D"/>
    <w:rPr>
      <w:rFonts w:ascii="Calibri" w:eastAsia="Yu Mincho" w:hAnsi="Calibri"/>
      <w:sz w:val="22"/>
      <w:szCs w:val="22"/>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D75C3D"/>
    <w:rPr>
      <w:rFonts w:ascii="Calibri" w:eastAsia="Yu Mincho" w:hAnsi="Calibri"/>
      <w:sz w:val="22"/>
      <w:szCs w:val="22"/>
    </w:rPr>
    <w:tblPr/>
  </w:style>
  <w:style w:type="paragraph" w:customStyle="1" w:styleId="BlockText1">
    <w:name w:val="Block Text1"/>
    <w:basedOn w:val="Normal"/>
    <w:next w:val="BlockText"/>
    <w:uiPriority w:val="99"/>
    <w:semiHidden/>
    <w:unhideWhenUsed/>
    <w:rsid w:val="00D75C3D"/>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i/>
      <w:iCs/>
      <w:color w:val="5B9BD5"/>
      <w:szCs w:val="22"/>
    </w:rPr>
  </w:style>
  <w:style w:type="paragraph" w:customStyle="1" w:styleId="Caption1">
    <w:name w:val="Caption1"/>
    <w:basedOn w:val="Normal"/>
    <w:next w:val="Normal"/>
    <w:uiPriority w:val="35"/>
    <w:semiHidden/>
    <w:unhideWhenUsed/>
    <w:qFormat/>
    <w:rsid w:val="00D75C3D"/>
    <w:pPr>
      <w:spacing w:after="200"/>
      <w:ind w:left="227" w:right="140" w:hanging="8"/>
      <w:jc w:val="both"/>
    </w:pPr>
    <w:rPr>
      <w:rFonts w:ascii="Cambria" w:eastAsia="Cambria" w:hAnsi="Cambria" w:cs="Cambria"/>
      <w:i/>
      <w:iCs/>
      <w:color w:val="44546A"/>
      <w:sz w:val="18"/>
      <w:szCs w:val="18"/>
    </w:rPr>
  </w:style>
  <w:style w:type="paragraph" w:customStyle="1" w:styleId="EnvelopeAddress1">
    <w:name w:val="Envelope Address1"/>
    <w:basedOn w:val="Normal"/>
    <w:next w:val="EnvelopeAddress"/>
    <w:uiPriority w:val="99"/>
    <w:semiHidden/>
    <w:unhideWhenUsed/>
    <w:rsid w:val="00D75C3D"/>
    <w:pPr>
      <w:framePr w:w="7920" w:h="1980" w:hRule="exact" w:hSpace="180" w:wrap="auto" w:hAnchor="page" w:xAlign="center" w:yAlign="bottom"/>
      <w:ind w:left="2880" w:right="140" w:hanging="8"/>
      <w:jc w:val="both"/>
    </w:pPr>
    <w:rPr>
      <w:rFonts w:ascii="Calibri Light" w:eastAsia="Yu Gothic Light" w:hAnsi="Calibri Light"/>
      <w:color w:val="000000"/>
      <w:sz w:val="24"/>
    </w:rPr>
  </w:style>
  <w:style w:type="paragraph" w:customStyle="1" w:styleId="EnvelopeReturn1">
    <w:name w:val="Envelope Return1"/>
    <w:basedOn w:val="Normal"/>
    <w:next w:val="EnvelopeReturn"/>
    <w:uiPriority w:val="99"/>
    <w:semiHidden/>
    <w:unhideWhenUsed/>
    <w:rsid w:val="00D75C3D"/>
    <w:pPr>
      <w:ind w:left="227" w:right="140" w:hanging="8"/>
      <w:jc w:val="both"/>
    </w:pPr>
    <w:rPr>
      <w:rFonts w:ascii="Calibri Light" w:eastAsia="Yu Gothic Light" w:hAnsi="Calibri Light"/>
      <w:color w:val="000000"/>
      <w:szCs w:val="20"/>
    </w:rPr>
  </w:style>
  <w:style w:type="paragraph" w:customStyle="1" w:styleId="IndexHeading1">
    <w:name w:val="Index Heading1"/>
    <w:basedOn w:val="Normal"/>
    <w:next w:val="Index1"/>
    <w:uiPriority w:val="99"/>
    <w:semiHidden/>
    <w:unhideWhenUsed/>
    <w:rsid w:val="00D75C3D"/>
    <w:pPr>
      <w:spacing w:after="5" w:line="249" w:lineRule="auto"/>
      <w:ind w:left="227" w:right="140" w:hanging="8"/>
      <w:jc w:val="both"/>
    </w:pPr>
    <w:rPr>
      <w:rFonts w:ascii="Calibri Light" w:eastAsia="Yu Gothic Light" w:hAnsi="Calibri Light"/>
      <w:b/>
      <w:bCs/>
      <w:color w:val="000000"/>
      <w:szCs w:val="22"/>
    </w:rPr>
  </w:style>
  <w:style w:type="paragraph" w:customStyle="1" w:styleId="IntenseQuote1">
    <w:name w:val="Intense Quote1"/>
    <w:basedOn w:val="Normal"/>
    <w:next w:val="Normal"/>
    <w:uiPriority w:val="30"/>
    <w:qFormat/>
    <w:rsid w:val="00D75C3D"/>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Cs w:val="22"/>
    </w:rPr>
  </w:style>
  <w:style w:type="paragraph" w:customStyle="1" w:styleId="MessageHeader1">
    <w:name w:val="Message Header1"/>
    <w:basedOn w:val="Normal"/>
    <w:next w:val="MessageHeader"/>
    <w:uiPriority w:val="99"/>
    <w:semiHidden/>
    <w:unhideWhenUsed/>
    <w:rsid w:val="00D75C3D"/>
    <w:pPr>
      <w:pBdr>
        <w:top w:val="single" w:sz="6" w:space="1" w:color="auto"/>
        <w:left w:val="single" w:sz="6" w:space="1" w:color="auto"/>
        <w:bottom w:val="single" w:sz="6" w:space="1" w:color="auto"/>
        <w:right w:val="single" w:sz="6" w:space="1" w:color="auto"/>
      </w:pBdr>
      <w:shd w:val="pct20" w:color="auto" w:fill="auto"/>
      <w:ind w:left="1134" w:right="140" w:hanging="1134"/>
      <w:jc w:val="both"/>
    </w:pPr>
    <w:rPr>
      <w:rFonts w:ascii="Calibri Light" w:eastAsia="Yu Gothic Light" w:hAnsi="Calibri Light"/>
      <w:color w:val="000000"/>
      <w:sz w:val="24"/>
      <w:lang w:val="en-GB" w:eastAsia="en-GB"/>
    </w:rPr>
  </w:style>
  <w:style w:type="paragraph" w:customStyle="1" w:styleId="Quote1">
    <w:name w:val="Quote1"/>
    <w:basedOn w:val="Normal"/>
    <w:next w:val="Normal"/>
    <w:uiPriority w:val="29"/>
    <w:qFormat/>
    <w:rsid w:val="00D75C3D"/>
    <w:pPr>
      <w:spacing w:before="200" w:after="160" w:line="249" w:lineRule="auto"/>
      <w:ind w:left="864" w:right="864" w:hanging="8"/>
      <w:jc w:val="center"/>
    </w:pPr>
    <w:rPr>
      <w:rFonts w:ascii="Cambria" w:eastAsia="Cambria" w:hAnsi="Cambria" w:cs="Cambria"/>
      <w:i/>
      <w:iCs/>
      <w:color w:val="404040"/>
      <w:szCs w:val="22"/>
    </w:rPr>
  </w:style>
  <w:style w:type="paragraph" w:customStyle="1" w:styleId="TOAHeading1">
    <w:name w:val="TOA Heading1"/>
    <w:basedOn w:val="Normal"/>
    <w:next w:val="Normal"/>
    <w:uiPriority w:val="99"/>
    <w:semiHidden/>
    <w:unhideWhenUsed/>
    <w:rsid w:val="00D75C3D"/>
    <w:pPr>
      <w:spacing w:before="120" w:after="5" w:line="249" w:lineRule="auto"/>
      <w:ind w:left="227" w:right="140" w:hanging="8"/>
      <w:jc w:val="both"/>
    </w:pPr>
    <w:rPr>
      <w:rFonts w:ascii="Calibri Light" w:eastAsia="Yu Gothic Light" w:hAnsi="Calibri Light"/>
      <w:b/>
      <w:bCs/>
      <w:color w:val="000000"/>
      <w:sz w:val="24"/>
    </w:rPr>
  </w:style>
  <w:style w:type="character" w:customStyle="1" w:styleId="Heading7Char1">
    <w:name w:val="Heading 7 Char1"/>
    <w:basedOn w:val="DefaultParagraphFont"/>
    <w:uiPriority w:val="9"/>
    <w:semiHidden/>
    <w:rsid w:val="00D75C3D"/>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D75C3D"/>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D75C3D"/>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D75C3D"/>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D75C3D"/>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D75C3D"/>
    <w:rPr>
      <w:i/>
      <w:iCs/>
      <w:color w:val="404040" w:themeColor="text1" w:themeTint="BF"/>
      <w:sz w:val="24"/>
      <w:szCs w:val="24"/>
      <w:lang w:val="en-US" w:eastAsia="en-US"/>
    </w:rPr>
  </w:style>
  <w:style w:type="numbering" w:customStyle="1" w:styleId="NoList13">
    <w:name w:val="No List13"/>
    <w:next w:val="NoList"/>
    <w:uiPriority w:val="99"/>
    <w:semiHidden/>
    <w:unhideWhenUsed/>
    <w:rsid w:val="00D75C3D"/>
  </w:style>
  <w:style w:type="numbering" w:customStyle="1" w:styleId="NoList14">
    <w:name w:val="No List14"/>
    <w:next w:val="NoList"/>
    <w:uiPriority w:val="99"/>
    <w:semiHidden/>
    <w:unhideWhenUsed/>
    <w:rsid w:val="00D75C3D"/>
  </w:style>
  <w:style w:type="numbering" w:customStyle="1" w:styleId="NoList15">
    <w:name w:val="No List15"/>
    <w:next w:val="NoList"/>
    <w:uiPriority w:val="99"/>
    <w:semiHidden/>
    <w:unhideWhenUsed/>
    <w:rsid w:val="00D75C3D"/>
  </w:style>
  <w:style w:type="table" w:customStyle="1" w:styleId="TableauNorm21">
    <w:name w:val="Tableau Norm21"/>
    <w:uiPriority w:val="99"/>
    <w:semiHidden/>
    <w:rsid w:val="00D75C3D"/>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D75C3D"/>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D75C3D"/>
    <w:rPr>
      <w:rFonts w:ascii="Calibri" w:eastAsia="PMingLiU"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D75C3D"/>
  </w:style>
  <w:style w:type="table" w:customStyle="1" w:styleId="TableGrid71">
    <w:name w:val="Table Grid71"/>
    <w:basedOn w:val="TableNormal"/>
    <w:next w:val="TableGrid"/>
    <w:rsid w:val="00D75C3D"/>
    <w:rPr>
      <w:rFonts w:eastAsia="PMingLiU"/>
    </w:rPr>
    <w:tblPr/>
  </w:style>
  <w:style w:type="numbering" w:customStyle="1" w:styleId="NoList311">
    <w:name w:val="No List311"/>
    <w:next w:val="NoList"/>
    <w:uiPriority w:val="99"/>
    <w:semiHidden/>
    <w:unhideWhenUsed/>
    <w:rsid w:val="00D75C3D"/>
  </w:style>
  <w:style w:type="numbering" w:customStyle="1" w:styleId="NoList41">
    <w:name w:val="No List41"/>
    <w:next w:val="NoList"/>
    <w:uiPriority w:val="99"/>
    <w:semiHidden/>
    <w:unhideWhenUsed/>
    <w:rsid w:val="00D75C3D"/>
  </w:style>
  <w:style w:type="numbering" w:customStyle="1" w:styleId="NoList51">
    <w:name w:val="No List51"/>
    <w:next w:val="NoList"/>
    <w:uiPriority w:val="99"/>
    <w:semiHidden/>
    <w:unhideWhenUsed/>
    <w:rsid w:val="00D75C3D"/>
  </w:style>
  <w:style w:type="table" w:customStyle="1" w:styleId="LightShading3">
    <w:name w:val="Light Shading3"/>
    <w:basedOn w:val="TableNormal"/>
    <w:next w:val="LightShading"/>
    <w:uiPriority w:val="60"/>
    <w:semiHidden/>
    <w:unhideWhenUsed/>
    <w:rsid w:val="00D75C3D"/>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D75C3D"/>
  </w:style>
  <w:style w:type="numbering" w:customStyle="1" w:styleId="NoList17">
    <w:name w:val="No List17"/>
    <w:next w:val="NoList"/>
    <w:uiPriority w:val="99"/>
    <w:semiHidden/>
    <w:unhideWhenUsed/>
    <w:rsid w:val="00D75C3D"/>
  </w:style>
  <w:style w:type="table" w:customStyle="1" w:styleId="TableGrid91">
    <w:name w:val="Table Grid91"/>
    <w:basedOn w:val="TableNormal"/>
    <w:next w:val="TableGrid"/>
    <w:uiPriority w:val="39"/>
    <w:rsid w:val="00D75C3D"/>
    <w:rPr>
      <w:rFonts w:eastAsia="MS Mincho"/>
      <w:sz w:val="24"/>
      <w:szCs w:val="24"/>
    </w:rPr>
    <w:tblPr/>
  </w:style>
  <w:style w:type="table" w:customStyle="1" w:styleId="TableGrid100">
    <w:name w:val="Table Grid10"/>
    <w:basedOn w:val="TableNormal"/>
    <w:next w:val="TableGrid"/>
    <w:uiPriority w:val="39"/>
    <w:rsid w:val="00D75C3D"/>
    <w:rPr>
      <w:rFonts w:ascii="Calibri" w:eastAsia="Calibri" w:hAnsi="Calibri"/>
      <w:sz w:val="22"/>
      <w:szCs w:val="22"/>
      <w:lang w:val="en-GB"/>
    </w:rPr>
    <w:tblPr/>
  </w:style>
  <w:style w:type="table" w:customStyle="1" w:styleId="TableGrid110">
    <w:name w:val="TableGrid11"/>
    <w:rsid w:val="00D75C3D"/>
    <w:rPr>
      <w:rFonts w:ascii="Calibri" w:hAnsi="Calibri"/>
      <w:sz w:val="22"/>
      <w:szCs w:val="22"/>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D75C3D"/>
  </w:style>
  <w:style w:type="table" w:customStyle="1" w:styleId="TableGrid16">
    <w:name w:val="Table Grid16"/>
    <w:basedOn w:val="TableNormal"/>
    <w:next w:val="TableGrid"/>
    <w:uiPriority w:val="39"/>
    <w:rsid w:val="00D75C3D"/>
    <w:rPr>
      <w:rFonts w:ascii="Calibri" w:eastAsia="Calibri" w:hAnsi="Calibri"/>
      <w:sz w:val="22"/>
      <w:szCs w:val="22"/>
    </w:rPr>
    <w:tblPr/>
  </w:style>
  <w:style w:type="table" w:customStyle="1" w:styleId="TableGrid17">
    <w:name w:val="Table Grid17"/>
    <w:basedOn w:val="TableNormal"/>
    <w:next w:val="TableGrid"/>
    <w:uiPriority w:val="39"/>
    <w:rsid w:val="00D75C3D"/>
    <w:rPr>
      <w:rFonts w:eastAsia="MS Mincho"/>
      <w:sz w:val="24"/>
      <w:szCs w:val="24"/>
    </w:rPr>
    <w:tblPr/>
  </w:style>
  <w:style w:type="character" w:customStyle="1" w:styleId="cf01">
    <w:name w:val="cf01"/>
    <w:basedOn w:val="DefaultParagraphFont"/>
    <w:rsid w:val="00D75C3D"/>
    <w:rPr>
      <w:rFonts w:ascii="Meiryo UI" w:eastAsia="Meiryo UI" w:hAnsi="Meiryo UI" w:hint="eastAsia"/>
      <w:i/>
      <w:iCs/>
      <w:sz w:val="18"/>
      <w:szCs w:val="18"/>
    </w:rPr>
  </w:style>
  <w:style w:type="numbering" w:customStyle="1" w:styleId="NoList19">
    <w:name w:val="No List19"/>
    <w:next w:val="NoList"/>
    <w:uiPriority w:val="99"/>
    <w:semiHidden/>
    <w:unhideWhenUsed/>
    <w:rsid w:val="00D75C3D"/>
  </w:style>
  <w:style w:type="numbering" w:customStyle="1" w:styleId="NoList20">
    <w:name w:val="No List20"/>
    <w:next w:val="NoList"/>
    <w:uiPriority w:val="99"/>
    <w:semiHidden/>
    <w:unhideWhenUsed/>
    <w:rsid w:val="009821F9"/>
  </w:style>
  <w:style w:type="numbering" w:customStyle="1" w:styleId="ImportedStyle113">
    <w:name w:val="Imported Style 113"/>
    <w:rsid w:val="009821F9"/>
  </w:style>
  <w:style w:type="numbering" w:customStyle="1" w:styleId="ImportedStyle212">
    <w:name w:val="Imported Style 212"/>
    <w:rsid w:val="009821F9"/>
  </w:style>
  <w:style w:type="numbering" w:customStyle="1" w:styleId="ImportedStyle310">
    <w:name w:val="Imported Style 310"/>
    <w:rsid w:val="009821F9"/>
  </w:style>
  <w:style w:type="numbering" w:customStyle="1" w:styleId="ImportedStyle49">
    <w:name w:val="Imported Style 49"/>
    <w:rsid w:val="009821F9"/>
  </w:style>
  <w:style w:type="numbering" w:customStyle="1" w:styleId="ImportedStyle52">
    <w:name w:val="Imported Style 52"/>
    <w:rsid w:val="009821F9"/>
  </w:style>
  <w:style w:type="numbering" w:customStyle="1" w:styleId="ImportedStyle62">
    <w:name w:val="Imported Style 62"/>
    <w:rsid w:val="009821F9"/>
  </w:style>
  <w:style w:type="numbering" w:customStyle="1" w:styleId="ImportedStyle72">
    <w:name w:val="Imported Style 72"/>
    <w:rsid w:val="009821F9"/>
  </w:style>
  <w:style w:type="numbering" w:customStyle="1" w:styleId="ImportedStyle82">
    <w:name w:val="Imported Style 82"/>
    <w:rsid w:val="009821F9"/>
  </w:style>
  <w:style w:type="numbering" w:customStyle="1" w:styleId="ImportedStyle92">
    <w:name w:val="Imported Style 92"/>
    <w:rsid w:val="009821F9"/>
  </w:style>
  <w:style w:type="numbering" w:customStyle="1" w:styleId="ImportedStyle102">
    <w:name w:val="Imported Style 102"/>
    <w:rsid w:val="009821F9"/>
  </w:style>
  <w:style w:type="numbering" w:customStyle="1" w:styleId="ImportedStyle114">
    <w:name w:val="Imported Style 114"/>
    <w:rsid w:val="009821F9"/>
  </w:style>
  <w:style w:type="numbering" w:customStyle="1" w:styleId="ImportedStyle122">
    <w:name w:val="Imported Style 122"/>
    <w:rsid w:val="009821F9"/>
  </w:style>
  <w:style w:type="numbering" w:customStyle="1" w:styleId="ImportedStyle132">
    <w:name w:val="Imported Style 132"/>
    <w:rsid w:val="009821F9"/>
  </w:style>
  <w:style w:type="numbering" w:customStyle="1" w:styleId="ImportedStyle142">
    <w:name w:val="Imported Style 142"/>
    <w:rsid w:val="009821F9"/>
  </w:style>
  <w:style w:type="numbering" w:customStyle="1" w:styleId="ImportedStyle152">
    <w:name w:val="Imported Style 152"/>
    <w:rsid w:val="009821F9"/>
  </w:style>
  <w:style w:type="numbering" w:customStyle="1" w:styleId="ImportedStyle162">
    <w:name w:val="Imported Style 162"/>
    <w:rsid w:val="009821F9"/>
  </w:style>
  <w:style w:type="numbering" w:customStyle="1" w:styleId="ImportedStyle172">
    <w:name w:val="Imported Style 172"/>
    <w:rsid w:val="009821F9"/>
  </w:style>
  <w:style w:type="numbering" w:customStyle="1" w:styleId="ImportedStyle182">
    <w:name w:val="Imported Style 182"/>
    <w:rsid w:val="009821F9"/>
  </w:style>
  <w:style w:type="numbering" w:customStyle="1" w:styleId="ImportedStyle192">
    <w:name w:val="Imported Style 192"/>
    <w:rsid w:val="009821F9"/>
  </w:style>
  <w:style w:type="numbering" w:customStyle="1" w:styleId="ImportedStyle202">
    <w:name w:val="Imported Style 202"/>
    <w:rsid w:val="009821F9"/>
  </w:style>
  <w:style w:type="numbering" w:customStyle="1" w:styleId="ImportedStyle213">
    <w:name w:val="Imported Style 213"/>
    <w:rsid w:val="009821F9"/>
  </w:style>
  <w:style w:type="numbering" w:customStyle="1" w:styleId="ImportedStyle222">
    <w:name w:val="Imported Style 222"/>
    <w:rsid w:val="009821F9"/>
  </w:style>
  <w:style w:type="numbering" w:customStyle="1" w:styleId="ImportedStyle232">
    <w:name w:val="Imported Style 232"/>
    <w:rsid w:val="009821F9"/>
  </w:style>
  <w:style w:type="numbering" w:customStyle="1" w:styleId="ImportedStyle242">
    <w:name w:val="Imported Style 242"/>
    <w:rsid w:val="009821F9"/>
  </w:style>
  <w:style w:type="numbering" w:customStyle="1" w:styleId="ImportedStyle252">
    <w:name w:val="Imported Style 252"/>
    <w:rsid w:val="009821F9"/>
  </w:style>
  <w:style w:type="numbering" w:customStyle="1" w:styleId="ImportedStyle262">
    <w:name w:val="Imported Style 262"/>
    <w:rsid w:val="009821F9"/>
  </w:style>
  <w:style w:type="numbering" w:customStyle="1" w:styleId="ImportedStyle272">
    <w:name w:val="Imported Style 272"/>
    <w:rsid w:val="009821F9"/>
  </w:style>
  <w:style w:type="numbering" w:customStyle="1" w:styleId="ImportedStyle282">
    <w:name w:val="Imported Style 282"/>
    <w:rsid w:val="009821F9"/>
  </w:style>
  <w:style w:type="numbering" w:customStyle="1" w:styleId="ImportedStyle292">
    <w:name w:val="Imported Style 292"/>
    <w:rsid w:val="009821F9"/>
  </w:style>
  <w:style w:type="numbering" w:customStyle="1" w:styleId="ImportedStyle302">
    <w:name w:val="Imported Style 302"/>
    <w:rsid w:val="009821F9"/>
  </w:style>
  <w:style w:type="numbering" w:customStyle="1" w:styleId="ImportedStyle312">
    <w:name w:val="Imported Style 312"/>
    <w:rsid w:val="009821F9"/>
  </w:style>
  <w:style w:type="numbering" w:customStyle="1" w:styleId="ImportedStyle332">
    <w:name w:val="Imported Style 332"/>
    <w:rsid w:val="009821F9"/>
  </w:style>
  <w:style w:type="numbering" w:customStyle="1" w:styleId="ImportedStyle342">
    <w:name w:val="Imported Style 342"/>
    <w:rsid w:val="009821F9"/>
  </w:style>
  <w:style w:type="numbering" w:customStyle="1" w:styleId="ImportedStyle352">
    <w:name w:val="Imported Style 352"/>
    <w:rsid w:val="009821F9"/>
  </w:style>
  <w:style w:type="numbering" w:customStyle="1" w:styleId="ImportedStyle362">
    <w:name w:val="Imported Style 362"/>
    <w:rsid w:val="009821F9"/>
  </w:style>
  <w:style w:type="numbering" w:customStyle="1" w:styleId="ImportedStyle372">
    <w:name w:val="Imported Style 372"/>
    <w:rsid w:val="009821F9"/>
  </w:style>
  <w:style w:type="numbering" w:customStyle="1" w:styleId="ImportedStyle382">
    <w:name w:val="Imported Style 382"/>
    <w:rsid w:val="009821F9"/>
  </w:style>
  <w:style w:type="numbering" w:customStyle="1" w:styleId="ImportedStyle392">
    <w:name w:val="Imported Style 392"/>
    <w:rsid w:val="009821F9"/>
  </w:style>
  <w:style w:type="numbering" w:customStyle="1" w:styleId="ImportedStyle402">
    <w:name w:val="Imported Style 402"/>
    <w:rsid w:val="009821F9"/>
  </w:style>
  <w:style w:type="numbering" w:customStyle="1" w:styleId="ImportedStyle412">
    <w:name w:val="Imported Style 412"/>
    <w:rsid w:val="009821F9"/>
  </w:style>
  <w:style w:type="numbering" w:customStyle="1" w:styleId="ImportedStyle422">
    <w:name w:val="Imported Style 422"/>
    <w:rsid w:val="009821F9"/>
  </w:style>
  <w:style w:type="numbering" w:customStyle="1" w:styleId="ImportedStyle432">
    <w:name w:val="Imported Style 432"/>
    <w:rsid w:val="009821F9"/>
  </w:style>
  <w:style w:type="numbering" w:customStyle="1" w:styleId="ImportedStyle442">
    <w:name w:val="Imported Style 442"/>
    <w:rsid w:val="009821F9"/>
  </w:style>
  <w:style w:type="numbering" w:customStyle="1" w:styleId="ImportedStyle452">
    <w:name w:val="Imported Style 452"/>
    <w:rsid w:val="009821F9"/>
  </w:style>
  <w:style w:type="numbering" w:customStyle="1" w:styleId="ImportedStyle462">
    <w:name w:val="Imported Style 462"/>
    <w:rsid w:val="009821F9"/>
  </w:style>
  <w:style w:type="numbering" w:customStyle="1" w:styleId="ImportedStyle472">
    <w:name w:val="Imported Style 472"/>
    <w:rsid w:val="009821F9"/>
  </w:style>
  <w:style w:type="table" w:customStyle="1" w:styleId="TableGrid19">
    <w:name w:val="Table Grid19"/>
    <w:basedOn w:val="TableNormal"/>
    <w:next w:val="TableGrid"/>
    <w:uiPriority w:val="39"/>
    <w:rsid w:val="009821F9"/>
    <w:tblPr/>
  </w:style>
  <w:style w:type="numbering" w:customStyle="1" w:styleId="ImportedStyle1102">
    <w:name w:val="Imported Style 1102"/>
    <w:rsid w:val="009821F9"/>
  </w:style>
  <w:style w:type="numbering" w:customStyle="1" w:styleId="NoList110">
    <w:name w:val="No List110"/>
    <w:next w:val="NoList"/>
    <w:uiPriority w:val="99"/>
    <w:semiHidden/>
    <w:unhideWhenUsed/>
    <w:rsid w:val="009821F9"/>
  </w:style>
  <w:style w:type="numbering" w:customStyle="1" w:styleId="NoList112">
    <w:name w:val="No List112"/>
    <w:next w:val="NoList"/>
    <w:uiPriority w:val="99"/>
    <w:semiHidden/>
    <w:unhideWhenUsed/>
    <w:rsid w:val="009821F9"/>
  </w:style>
  <w:style w:type="numbering" w:customStyle="1" w:styleId="ImportedStyle1112">
    <w:name w:val="Imported Style 1112"/>
    <w:rsid w:val="009821F9"/>
  </w:style>
  <w:style w:type="numbering" w:customStyle="1" w:styleId="ImportedStyle2102">
    <w:name w:val="Imported Style 2102"/>
    <w:rsid w:val="009821F9"/>
  </w:style>
  <w:style w:type="numbering" w:customStyle="1" w:styleId="ImportedStyle322">
    <w:name w:val="Imported Style 322"/>
    <w:rsid w:val="009821F9"/>
  </w:style>
  <w:style w:type="numbering" w:customStyle="1" w:styleId="ImportedStyle482">
    <w:name w:val="Imported Style 482"/>
    <w:rsid w:val="009821F9"/>
  </w:style>
  <w:style w:type="numbering" w:customStyle="1" w:styleId="ImportedStyle512">
    <w:name w:val="Imported Style 512"/>
    <w:rsid w:val="009821F9"/>
  </w:style>
  <w:style w:type="numbering" w:customStyle="1" w:styleId="ImportedStyle612">
    <w:name w:val="Imported Style 612"/>
    <w:rsid w:val="009821F9"/>
  </w:style>
  <w:style w:type="numbering" w:customStyle="1" w:styleId="ImportedStyle712">
    <w:name w:val="Imported Style 712"/>
    <w:rsid w:val="009821F9"/>
  </w:style>
  <w:style w:type="numbering" w:customStyle="1" w:styleId="ImportedStyle812">
    <w:name w:val="Imported Style 812"/>
    <w:rsid w:val="009821F9"/>
  </w:style>
  <w:style w:type="numbering" w:customStyle="1" w:styleId="ImportedStyle912">
    <w:name w:val="Imported Style 912"/>
    <w:rsid w:val="009821F9"/>
  </w:style>
  <w:style w:type="numbering" w:customStyle="1" w:styleId="ImportedStyle1012">
    <w:name w:val="Imported Style 1012"/>
    <w:rsid w:val="009821F9"/>
  </w:style>
  <w:style w:type="numbering" w:customStyle="1" w:styleId="ImportedStyle1121">
    <w:name w:val="Imported Style 1121"/>
    <w:rsid w:val="009821F9"/>
  </w:style>
  <w:style w:type="numbering" w:customStyle="1" w:styleId="ImportedStyle1212">
    <w:name w:val="Imported Style 1212"/>
    <w:rsid w:val="009821F9"/>
  </w:style>
  <w:style w:type="numbering" w:customStyle="1" w:styleId="ImportedStyle1312">
    <w:name w:val="Imported Style 1312"/>
    <w:rsid w:val="009821F9"/>
  </w:style>
  <w:style w:type="numbering" w:customStyle="1" w:styleId="ImportedStyle1412">
    <w:name w:val="Imported Style 1412"/>
    <w:rsid w:val="009821F9"/>
  </w:style>
  <w:style w:type="numbering" w:customStyle="1" w:styleId="ImportedStyle1512">
    <w:name w:val="Imported Style 1512"/>
    <w:rsid w:val="009821F9"/>
  </w:style>
  <w:style w:type="numbering" w:customStyle="1" w:styleId="ImportedStyle1612">
    <w:name w:val="Imported Style 1612"/>
    <w:rsid w:val="009821F9"/>
  </w:style>
  <w:style w:type="numbering" w:customStyle="1" w:styleId="ImportedStyle1712">
    <w:name w:val="Imported Style 1712"/>
    <w:rsid w:val="009821F9"/>
  </w:style>
  <w:style w:type="numbering" w:customStyle="1" w:styleId="ImportedStyle1812">
    <w:name w:val="Imported Style 1812"/>
    <w:rsid w:val="009821F9"/>
  </w:style>
  <w:style w:type="numbering" w:customStyle="1" w:styleId="ImportedStyle1912">
    <w:name w:val="Imported Style 1912"/>
    <w:rsid w:val="009821F9"/>
  </w:style>
  <w:style w:type="numbering" w:customStyle="1" w:styleId="ImportedStyle2012">
    <w:name w:val="Imported Style 2012"/>
    <w:rsid w:val="009821F9"/>
  </w:style>
  <w:style w:type="numbering" w:customStyle="1" w:styleId="ImportedStyle2112">
    <w:name w:val="Imported Style 2112"/>
    <w:rsid w:val="009821F9"/>
  </w:style>
  <w:style w:type="numbering" w:customStyle="1" w:styleId="ImportedStyle2212">
    <w:name w:val="Imported Style 2212"/>
    <w:rsid w:val="009821F9"/>
  </w:style>
  <w:style w:type="numbering" w:customStyle="1" w:styleId="ImportedStyle2312">
    <w:name w:val="Imported Style 2312"/>
    <w:rsid w:val="009821F9"/>
  </w:style>
  <w:style w:type="numbering" w:customStyle="1" w:styleId="ImportedStyle2412">
    <w:name w:val="Imported Style 2412"/>
    <w:rsid w:val="009821F9"/>
  </w:style>
  <w:style w:type="numbering" w:customStyle="1" w:styleId="ImportedStyle2512">
    <w:name w:val="Imported Style 2512"/>
    <w:rsid w:val="009821F9"/>
  </w:style>
  <w:style w:type="numbering" w:customStyle="1" w:styleId="ImportedStyle2612">
    <w:name w:val="Imported Style 2612"/>
    <w:rsid w:val="009821F9"/>
  </w:style>
  <w:style w:type="numbering" w:customStyle="1" w:styleId="ImportedStyle2712">
    <w:name w:val="Imported Style 2712"/>
    <w:rsid w:val="009821F9"/>
  </w:style>
  <w:style w:type="numbering" w:customStyle="1" w:styleId="ImportedStyle2812">
    <w:name w:val="Imported Style 2812"/>
    <w:rsid w:val="009821F9"/>
  </w:style>
  <w:style w:type="numbering" w:customStyle="1" w:styleId="ImportedStyle2912">
    <w:name w:val="Imported Style 2912"/>
    <w:rsid w:val="009821F9"/>
  </w:style>
  <w:style w:type="numbering" w:customStyle="1" w:styleId="ImportedStyle3012">
    <w:name w:val="Imported Style 3012"/>
    <w:rsid w:val="009821F9"/>
  </w:style>
  <w:style w:type="numbering" w:customStyle="1" w:styleId="ImportedStyle3112">
    <w:name w:val="Imported Style 3112"/>
    <w:rsid w:val="009821F9"/>
  </w:style>
  <w:style w:type="numbering" w:customStyle="1" w:styleId="ImportedStyle3312">
    <w:name w:val="Imported Style 3312"/>
    <w:rsid w:val="009821F9"/>
  </w:style>
  <w:style w:type="numbering" w:customStyle="1" w:styleId="ImportedStyle3412">
    <w:name w:val="Imported Style 3412"/>
    <w:rsid w:val="009821F9"/>
  </w:style>
  <w:style w:type="numbering" w:customStyle="1" w:styleId="ImportedStyle3512">
    <w:name w:val="Imported Style 3512"/>
    <w:rsid w:val="009821F9"/>
  </w:style>
  <w:style w:type="numbering" w:customStyle="1" w:styleId="ImportedStyle3612">
    <w:name w:val="Imported Style 3612"/>
    <w:rsid w:val="009821F9"/>
  </w:style>
  <w:style w:type="numbering" w:customStyle="1" w:styleId="ImportedStyle3712">
    <w:name w:val="Imported Style 3712"/>
    <w:rsid w:val="009821F9"/>
  </w:style>
  <w:style w:type="numbering" w:customStyle="1" w:styleId="ImportedStyle3812">
    <w:name w:val="Imported Style 3812"/>
    <w:rsid w:val="009821F9"/>
  </w:style>
  <w:style w:type="numbering" w:customStyle="1" w:styleId="ImportedStyle3912">
    <w:name w:val="Imported Style 3912"/>
    <w:rsid w:val="009821F9"/>
  </w:style>
  <w:style w:type="numbering" w:customStyle="1" w:styleId="ImportedStyle4012">
    <w:name w:val="Imported Style 4012"/>
    <w:rsid w:val="009821F9"/>
  </w:style>
  <w:style w:type="numbering" w:customStyle="1" w:styleId="ImportedStyle4112">
    <w:name w:val="Imported Style 4112"/>
    <w:rsid w:val="009821F9"/>
  </w:style>
  <w:style w:type="numbering" w:customStyle="1" w:styleId="ImportedStyle4212">
    <w:name w:val="Imported Style 4212"/>
    <w:rsid w:val="009821F9"/>
  </w:style>
  <w:style w:type="numbering" w:customStyle="1" w:styleId="ImportedStyle4312">
    <w:name w:val="Imported Style 4312"/>
    <w:rsid w:val="009821F9"/>
  </w:style>
  <w:style w:type="numbering" w:customStyle="1" w:styleId="ImportedStyle4412">
    <w:name w:val="Imported Style 4412"/>
    <w:rsid w:val="009821F9"/>
  </w:style>
  <w:style w:type="numbering" w:customStyle="1" w:styleId="ImportedStyle4512">
    <w:name w:val="Imported Style 4512"/>
    <w:rsid w:val="009821F9"/>
  </w:style>
  <w:style w:type="numbering" w:customStyle="1" w:styleId="ImportedStyle4612">
    <w:name w:val="Imported Style 4612"/>
    <w:rsid w:val="009821F9"/>
  </w:style>
  <w:style w:type="numbering" w:customStyle="1" w:styleId="ImportedStyle4712">
    <w:name w:val="Imported Style 4712"/>
    <w:rsid w:val="009821F9"/>
  </w:style>
  <w:style w:type="numbering" w:customStyle="1" w:styleId="NoList1112">
    <w:name w:val="No List1112"/>
    <w:next w:val="NoList"/>
    <w:uiPriority w:val="99"/>
    <w:semiHidden/>
    <w:unhideWhenUsed/>
    <w:rsid w:val="009821F9"/>
  </w:style>
  <w:style w:type="numbering" w:customStyle="1" w:styleId="NoList22">
    <w:name w:val="No List22"/>
    <w:next w:val="NoList"/>
    <w:uiPriority w:val="99"/>
    <w:semiHidden/>
    <w:unhideWhenUsed/>
    <w:rsid w:val="009821F9"/>
  </w:style>
  <w:style w:type="numbering" w:customStyle="1" w:styleId="NoList121">
    <w:name w:val="No List121"/>
    <w:next w:val="NoList"/>
    <w:uiPriority w:val="99"/>
    <w:semiHidden/>
    <w:unhideWhenUsed/>
    <w:rsid w:val="009821F9"/>
  </w:style>
  <w:style w:type="numbering" w:customStyle="1" w:styleId="NoList32">
    <w:name w:val="No List32"/>
    <w:next w:val="NoList"/>
    <w:uiPriority w:val="99"/>
    <w:semiHidden/>
    <w:unhideWhenUsed/>
    <w:rsid w:val="009821F9"/>
  </w:style>
  <w:style w:type="table" w:customStyle="1" w:styleId="TableNormal13">
    <w:name w:val="Table Normal13"/>
    <w:uiPriority w:val="2"/>
    <w:semiHidden/>
    <w:unhideWhenUsed/>
    <w:qFormat/>
    <w:rsid w:val="009821F9"/>
    <w:pPr>
      <w:widowControl w:val="0"/>
      <w:autoSpaceDE w:val="0"/>
      <w:autoSpaceDN w:val="0"/>
    </w:pPr>
    <w:rPr>
      <w:rFonts w:asciiTheme="minorHAnsi" w:hAnsiTheme="minorHAnsi" w:cstheme="minorBidi"/>
      <w:sz w:val="22"/>
      <w:szCs w:val="22"/>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9821F9"/>
  </w:style>
  <w:style w:type="numbering" w:customStyle="1" w:styleId="NoList52">
    <w:name w:val="No List52"/>
    <w:next w:val="NoList"/>
    <w:uiPriority w:val="99"/>
    <w:semiHidden/>
    <w:unhideWhenUsed/>
    <w:rsid w:val="009821F9"/>
  </w:style>
  <w:style w:type="numbering" w:customStyle="1" w:styleId="NoList61">
    <w:name w:val="No List61"/>
    <w:next w:val="NoList"/>
    <w:uiPriority w:val="99"/>
    <w:semiHidden/>
    <w:unhideWhenUsed/>
    <w:rsid w:val="009821F9"/>
  </w:style>
  <w:style w:type="numbering" w:customStyle="1" w:styleId="NoList71">
    <w:name w:val="No List71"/>
    <w:next w:val="NoList"/>
    <w:uiPriority w:val="99"/>
    <w:semiHidden/>
    <w:unhideWhenUsed/>
    <w:rsid w:val="009821F9"/>
  </w:style>
  <w:style w:type="numbering" w:customStyle="1" w:styleId="NoList81">
    <w:name w:val="No List81"/>
    <w:next w:val="NoList"/>
    <w:uiPriority w:val="99"/>
    <w:semiHidden/>
    <w:unhideWhenUsed/>
    <w:rsid w:val="009821F9"/>
  </w:style>
  <w:style w:type="numbering" w:customStyle="1" w:styleId="NoList91">
    <w:name w:val="No List91"/>
    <w:next w:val="NoList"/>
    <w:uiPriority w:val="99"/>
    <w:semiHidden/>
    <w:unhideWhenUsed/>
    <w:rsid w:val="009821F9"/>
  </w:style>
  <w:style w:type="numbering" w:customStyle="1" w:styleId="NoList101">
    <w:name w:val="No List101"/>
    <w:next w:val="NoList"/>
    <w:uiPriority w:val="99"/>
    <w:semiHidden/>
    <w:unhideWhenUsed/>
    <w:rsid w:val="009821F9"/>
  </w:style>
  <w:style w:type="table" w:customStyle="1" w:styleId="TableGrid20">
    <w:name w:val="TableGrid2"/>
    <w:rsid w:val="009821F9"/>
    <w:rPr>
      <w:rFonts w:ascii="Calibri" w:eastAsia="Yu Mincho" w:hAnsi="Calibri"/>
      <w:sz w:val="22"/>
      <w:szCs w:val="22"/>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9821F9"/>
    <w:rPr>
      <w:rFonts w:ascii="Calibri" w:eastAsia="Yu Mincho" w:hAnsi="Calibri"/>
      <w:sz w:val="22"/>
      <w:szCs w:val="22"/>
    </w:rPr>
    <w:tblPr/>
  </w:style>
  <w:style w:type="numbering" w:customStyle="1" w:styleId="NoList131">
    <w:name w:val="No List131"/>
    <w:next w:val="NoList"/>
    <w:uiPriority w:val="99"/>
    <w:semiHidden/>
    <w:unhideWhenUsed/>
    <w:rsid w:val="009821F9"/>
  </w:style>
  <w:style w:type="numbering" w:customStyle="1" w:styleId="NoList141">
    <w:name w:val="No List141"/>
    <w:next w:val="NoList"/>
    <w:uiPriority w:val="99"/>
    <w:semiHidden/>
    <w:unhideWhenUsed/>
    <w:rsid w:val="009821F9"/>
  </w:style>
  <w:style w:type="numbering" w:customStyle="1" w:styleId="NoList151">
    <w:name w:val="No List151"/>
    <w:next w:val="NoList"/>
    <w:uiPriority w:val="99"/>
    <w:semiHidden/>
    <w:unhideWhenUsed/>
    <w:rsid w:val="009821F9"/>
  </w:style>
  <w:style w:type="table" w:customStyle="1" w:styleId="LightShading14">
    <w:name w:val="Light Shading14"/>
    <w:basedOn w:val="TableNormal"/>
    <w:next w:val="LightShading"/>
    <w:uiPriority w:val="60"/>
    <w:rsid w:val="009821F9"/>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9821F9"/>
  </w:style>
  <w:style w:type="table" w:customStyle="1" w:styleId="TableGrid72">
    <w:name w:val="Table Grid72"/>
    <w:basedOn w:val="TableNormal"/>
    <w:next w:val="TableGrid"/>
    <w:rsid w:val="009821F9"/>
    <w:rPr>
      <w:rFonts w:eastAsia="PMingLiU"/>
    </w:rPr>
    <w:tblPr/>
  </w:style>
  <w:style w:type="numbering" w:customStyle="1" w:styleId="NoList312">
    <w:name w:val="No List312"/>
    <w:next w:val="NoList"/>
    <w:uiPriority w:val="99"/>
    <w:semiHidden/>
    <w:unhideWhenUsed/>
    <w:rsid w:val="009821F9"/>
  </w:style>
  <w:style w:type="numbering" w:customStyle="1" w:styleId="NoList411">
    <w:name w:val="No List411"/>
    <w:next w:val="NoList"/>
    <w:uiPriority w:val="99"/>
    <w:semiHidden/>
    <w:unhideWhenUsed/>
    <w:rsid w:val="009821F9"/>
  </w:style>
  <w:style w:type="numbering" w:customStyle="1" w:styleId="NoList511">
    <w:name w:val="No List511"/>
    <w:next w:val="NoList"/>
    <w:uiPriority w:val="99"/>
    <w:semiHidden/>
    <w:unhideWhenUsed/>
    <w:rsid w:val="009821F9"/>
  </w:style>
  <w:style w:type="table" w:customStyle="1" w:styleId="LightShading4">
    <w:name w:val="Light Shading4"/>
    <w:basedOn w:val="TableNormal"/>
    <w:next w:val="LightShading"/>
    <w:uiPriority w:val="60"/>
    <w:semiHidden/>
    <w:unhideWhenUsed/>
    <w:rsid w:val="009821F9"/>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9821F9"/>
  </w:style>
  <w:style w:type="numbering" w:customStyle="1" w:styleId="NoList171">
    <w:name w:val="No List171"/>
    <w:next w:val="NoList"/>
    <w:uiPriority w:val="99"/>
    <w:semiHidden/>
    <w:unhideWhenUsed/>
    <w:rsid w:val="009821F9"/>
  </w:style>
  <w:style w:type="table" w:customStyle="1" w:styleId="TableGrid92">
    <w:name w:val="Table Grid92"/>
    <w:basedOn w:val="TableNormal"/>
    <w:next w:val="TableGrid"/>
    <w:uiPriority w:val="39"/>
    <w:rsid w:val="009821F9"/>
    <w:rPr>
      <w:rFonts w:eastAsia="MS Mincho"/>
      <w:sz w:val="24"/>
      <w:szCs w:val="24"/>
    </w:rPr>
    <w:tblPr/>
  </w:style>
  <w:style w:type="table" w:customStyle="1" w:styleId="TableGrid120">
    <w:name w:val="TableGrid12"/>
    <w:rsid w:val="009821F9"/>
    <w:rPr>
      <w:rFonts w:ascii="Calibri" w:hAnsi="Calibri"/>
      <w:sz w:val="22"/>
      <w:szCs w:val="22"/>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821F9"/>
  </w:style>
  <w:style w:type="numbering" w:customStyle="1" w:styleId="NoList191">
    <w:name w:val="No List191"/>
    <w:next w:val="NoList"/>
    <w:uiPriority w:val="99"/>
    <w:semiHidden/>
    <w:unhideWhenUsed/>
    <w:rsid w:val="009821F9"/>
  </w:style>
  <w:style w:type="numbering" w:customStyle="1" w:styleId="NoList23">
    <w:name w:val="No List23"/>
    <w:next w:val="NoList"/>
    <w:uiPriority w:val="99"/>
    <w:semiHidden/>
    <w:unhideWhenUsed/>
    <w:rsid w:val="004A5D3C"/>
  </w:style>
  <w:style w:type="table" w:customStyle="1" w:styleId="5">
    <w:name w:val="5"/>
    <w:basedOn w:val="TableNormal"/>
    <w:rsid w:val="004A5D3C"/>
    <w:pPr>
      <w:widowControl w:val="0"/>
    </w:pPr>
    <w:rPr>
      <w:rFonts w:ascii="Cambria" w:eastAsia="Cambria" w:hAnsi="Cambria" w:cs="Cambria"/>
      <w:sz w:val="22"/>
      <w:szCs w:val="22"/>
    </w:rPr>
    <w:tblPr/>
  </w:style>
  <w:style w:type="table" w:customStyle="1" w:styleId="4">
    <w:name w:val="4"/>
    <w:basedOn w:val="TableNormal"/>
    <w:rsid w:val="004A5D3C"/>
    <w:pPr>
      <w:widowControl w:val="0"/>
    </w:pPr>
    <w:rPr>
      <w:rFonts w:ascii="Cambria" w:eastAsia="Cambria" w:hAnsi="Cambria" w:cs="Cambria"/>
      <w:sz w:val="22"/>
      <w:szCs w:val="22"/>
    </w:rPr>
    <w:tblPr/>
  </w:style>
  <w:style w:type="table" w:customStyle="1" w:styleId="3">
    <w:name w:val="3"/>
    <w:basedOn w:val="TableNormal"/>
    <w:rsid w:val="004A5D3C"/>
    <w:pPr>
      <w:widowControl w:val="0"/>
    </w:pPr>
    <w:rPr>
      <w:rFonts w:ascii="Cambria" w:eastAsia="Cambria" w:hAnsi="Cambria" w:cs="Cambria"/>
      <w:sz w:val="22"/>
      <w:szCs w:val="22"/>
    </w:rPr>
    <w:tblPr/>
  </w:style>
  <w:style w:type="table" w:customStyle="1" w:styleId="2">
    <w:name w:val="2"/>
    <w:basedOn w:val="TableNormal"/>
    <w:rsid w:val="004A5D3C"/>
    <w:pPr>
      <w:widowControl w:val="0"/>
    </w:pPr>
    <w:rPr>
      <w:rFonts w:ascii="Cambria" w:eastAsia="Cambria" w:hAnsi="Cambria" w:cs="Cambria"/>
      <w:sz w:val="22"/>
      <w:szCs w:val="22"/>
    </w:rPr>
    <w:tblPr/>
  </w:style>
  <w:style w:type="table" w:customStyle="1" w:styleId="1">
    <w:name w:val="1"/>
    <w:basedOn w:val="TableNormal"/>
    <w:rsid w:val="004A5D3C"/>
    <w:pPr>
      <w:widowControl w:val="0"/>
    </w:pPr>
    <w:rPr>
      <w:rFonts w:ascii="Cambria" w:eastAsia="Cambria" w:hAnsi="Cambria" w:cs="Cambria"/>
      <w:sz w:val="22"/>
      <w:szCs w:val="22"/>
    </w:rPr>
    <w:tblPr/>
  </w:style>
  <w:style w:type="paragraph" w:customStyle="1" w:styleId="pf0">
    <w:name w:val="pf0"/>
    <w:basedOn w:val="Normal"/>
    <w:rsid w:val="004A5D3C"/>
    <w:pPr>
      <w:spacing w:before="100" w:beforeAutospacing="1" w:after="100" w:afterAutospacing="1"/>
    </w:pPr>
    <w:rPr>
      <w:sz w:val="24"/>
      <w:lang w:val="en-GB" w:eastAsia="en-GB"/>
    </w:rPr>
  </w:style>
  <w:style w:type="character" w:customStyle="1" w:styleId="cf11">
    <w:name w:val="cf11"/>
    <w:basedOn w:val="DefaultParagraphFont"/>
    <w:rsid w:val="004A5D3C"/>
    <w:rPr>
      <w:rFonts w:ascii="Segoe UI" w:hAnsi="Segoe UI" w:cs="Segoe UI" w:hint="default"/>
      <w:i/>
      <w:iCs/>
      <w:sz w:val="18"/>
      <w:szCs w:val="18"/>
      <w:shd w:val="clear" w:color="auto" w:fill="FFFF00"/>
    </w:rPr>
  </w:style>
  <w:style w:type="character" w:customStyle="1" w:styleId="cf21">
    <w:name w:val="cf21"/>
    <w:basedOn w:val="DefaultParagraphFont"/>
    <w:rsid w:val="004A5D3C"/>
    <w:rPr>
      <w:rFonts w:ascii="Segoe UI" w:hAnsi="Segoe UI" w:cs="Segoe UI" w:hint="default"/>
      <w:sz w:val="18"/>
      <w:szCs w:val="18"/>
      <w:shd w:val="clear" w:color="auto" w:fill="FFFF00"/>
    </w:rPr>
  </w:style>
  <w:style w:type="character" w:customStyle="1" w:styleId="cf31">
    <w:name w:val="cf31"/>
    <w:basedOn w:val="DefaultParagraphFont"/>
    <w:rsid w:val="004A5D3C"/>
    <w:rPr>
      <w:rFonts w:ascii="Segoe UI" w:hAnsi="Segoe UI" w:cs="Segoe UI" w:hint="default"/>
      <w:strike/>
      <w:sz w:val="18"/>
      <w:szCs w:val="18"/>
      <w:shd w:val="clear" w:color="auto" w:fill="FFFF00"/>
    </w:rPr>
  </w:style>
  <w:style w:type="character" w:customStyle="1" w:styleId="cf41">
    <w:name w:val="cf41"/>
    <w:basedOn w:val="DefaultParagraphFont"/>
    <w:rsid w:val="004A5D3C"/>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4A5D3C"/>
    <w:rPr>
      <w:color w:val="605E5C"/>
      <w:shd w:val="clear" w:color="auto" w:fill="E1DFDD"/>
    </w:rPr>
  </w:style>
  <w:style w:type="character" w:customStyle="1" w:styleId="Mention1">
    <w:name w:val="Mention1"/>
    <w:basedOn w:val="DefaultParagraphFont"/>
    <w:uiPriority w:val="99"/>
    <w:unhideWhenUsed/>
    <w:rsid w:val="004A5D3C"/>
    <w:rPr>
      <w:color w:val="2B579A"/>
      <w:shd w:val="clear" w:color="auto" w:fill="E6E6E6"/>
    </w:rPr>
  </w:style>
  <w:style w:type="character" w:styleId="LineNumber">
    <w:name w:val="line number"/>
    <w:basedOn w:val="DefaultParagraphFont"/>
    <w:uiPriority w:val="99"/>
    <w:semiHidden/>
    <w:unhideWhenUsed/>
    <w:rsid w:val="004A5D3C"/>
  </w:style>
  <w:style w:type="character" w:customStyle="1" w:styleId="Mention2">
    <w:name w:val="Mention2"/>
    <w:basedOn w:val="DefaultParagraphFont"/>
    <w:uiPriority w:val="99"/>
    <w:unhideWhenUsed/>
    <w:rsid w:val="004A5D3C"/>
    <w:rPr>
      <w:color w:val="2B579A"/>
      <w:shd w:val="clear" w:color="auto" w:fill="E6E6E6"/>
    </w:rPr>
  </w:style>
  <w:style w:type="character" w:customStyle="1" w:styleId="UnresolvedMention20">
    <w:name w:val="Unresolved Mention2"/>
    <w:basedOn w:val="DefaultParagraphFont"/>
    <w:uiPriority w:val="99"/>
    <w:semiHidden/>
    <w:unhideWhenUsed/>
    <w:rsid w:val="004A5D3C"/>
    <w:rPr>
      <w:color w:val="605E5C"/>
      <w:shd w:val="clear" w:color="auto" w:fill="E1DFDD"/>
    </w:rPr>
  </w:style>
  <w:style w:type="table" w:customStyle="1" w:styleId="TableGrid200">
    <w:name w:val="Table Grid20"/>
    <w:basedOn w:val="TableNormal"/>
    <w:next w:val="TableGrid"/>
    <w:uiPriority w:val="39"/>
    <w:rsid w:val="00525635"/>
    <w:rPr>
      <w:rFonts w:ascii="Arial" w:eastAsia="Arial" w:hAnsi="Arial" w:cs="Arial"/>
      <w:sz w:val="22"/>
      <w:szCs w:val="22"/>
    </w:rPr>
    <w:tblPr/>
  </w:style>
  <w:style w:type="numbering" w:customStyle="1" w:styleId="NoList24">
    <w:name w:val="No List24"/>
    <w:next w:val="NoList"/>
    <w:uiPriority w:val="99"/>
    <w:semiHidden/>
    <w:unhideWhenUsed/>
    <w:rsid w:val="00E338CA"/>
  </w:style>
  <w:style w:type="numbering" w:customStyle="1" w:styleId="NoList113">
    <w:name w:val="No List113"/>
    <w:next w:val="NoList"/>
    <w:uiPriority w:val="99"/>
    <w:semiHidden/>
    <w:unhideWhenUsed/>
    <w:rsid w:val="00E338CA"/>
  </w:style>
  <w:style w:type="table" w:customStyle="1" w:styleId="TableGrid30">
    <w:name w:val="TableGrid3"/>
    <w:rsid w:val="00E338CA"/>
    <w:rPr>
      <w:rFonts w:ascii="Calibri" w:eastAsia="Yu Mincho" w:hAnsi="Calibri"/>
      <w:sz w:val="22"/>
      <w:szCs w:val="22"/>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338CA"/>
    <w:rPr>
      <w:rFonts w:ascii="Calibri" w:eastAsia="Yu Mincho" w:hAnsi="Calibri"/>
      <w:sz w:val="22"/>
      <w:szCs w:val="22"/>
    </w:rPr>
    <w:tblPr/>
  </w:style>
  <w:style w:type="table" w:customStyle="1" w:styleId="TableGrid22">
    <w:name w:val="Table Grid22"/>
    <w:basedOn w:val="TableNormal"/>
    <w:next w:val="TableGrid"/>
    <w:uiPriority w:val="39"/>
    <w:rsid w:val="00E338CA"/>
    <w:rPr>
      <w:rFonts w:ascii="Arial" w:eastAsia="MS Mincho" w:hAnsi="Arial" w:cs="Arial"/>
      <w:sz w:val="22"/>
      <w:szCs w:val="22"/>
      <w:lang w:val="en"/>
    </w:rPr>
    <w:tblPr/>
  </w:style>
  <w:style w:type="table" w:customStyle="1" w:styleId="TableGrid23">
    <w:name w:val="Table Grid23"/>
    <w:basedOn w:val="TableNormal"/>
    <w:next w:val="TableGrid"/>
    <w:uiPriority w:val="39"/>
    <w:rsid w:val="00E338CA"/>
    <w:rPr>
      <w:rFonts w:ascii="Calibri" w:eastAsia="Yu Gothic" w:hAnsi="Calibri"/>
      <w:kern w:val="2"/>
      <w:sz w:val="22"/>
      <w:szCs w:val="22"/>
      <w:lang w:eastAsia="ja-JP"/>
      <w14:ligatures w14:val="standardContextual"/>
    </w:rPr>
    <w:tblPr/>
  </w:style>
  <w:style w:type="numbering" w:customStyle="1" w:styleId="NoList25">
    <w:name w:val="No List25"/>
    <w:next w:val="NoList"/>
    <w:uiPriority w:val="99"/>
    <w:semiHidden/>
    <w:unhideWhenUsed/>
    <w:rsid w:val="00813BBC"/>
  </w:style>
  <w:style w:type="numbering" w:customStyle="1" w:styleId="NoList114">
    <w:name w:val="No List114"/>
    <w:next w:val="NoList"/>
    <w:uiPriority w:val="99"/>
    <w:semiHidden/>
    <w:unhideWhenUsed/>
    <w:rsid w:val="00813BBC"/>
  </w:style>
  <w:style w:type="table" w:customStyle="1" w:styleId="TableGrid40">
    <w:name w:val="TableGrid4"/>
    <w:rsid w:val="00813BBC"/>
    <w:rPr>
      <w:rFonts w:ascii="Calibri" w:eastAsia="Yu Mincho" w:hAnsi="Calibri"/>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813BBC"/>
    <w:rPr>
      <w:rFonts w:ascii="Calibri" w:eastAsia="Yu Mincho" w:hAnsi="Calibri"/>
      <w:sz w:val="22"/>
      <w:szCs w:val="22"/>
    </w:rPr>
    <w:tblPr/>
  </w:style>
  <w:style w:type="table" w:customStyle="1" w:styleId="TableGrid24">
    <w:name w:val="Table Grid24"/>
    <w:basedOn w:val="TableNormal"/>
    <w:next w:val="TableGrid"/>
    <w:uiPriority w:val="39"/>
    <w:rsid w:val="00813BBC"/>
    <w:rPr>
      <w:rFonts w:ascii="Arial" w:eastAsia="MS Mincho" w:hAnsi="Arial" w:cs="Arial"/>
      <w:sz w:val="22"/>
      <w:szCs w:val="22"/>
      <w:lang w:val="en"/>
    </w:rPr>
    <w:tblPr/>
  </w:style>
  <w:style w:type="table" w:customStyle="1" w:styleId="TableGrid25">
    <w:name w:val="Table Grid25"/>
    <w:basedOn w:val="TableNormal"/>
    <w:next w:val="TableGrid"/>
    <w:uiPriority w:val="39"/>
    <w:rsid w:val="00813BBC"/>
    <w:rPr>
      <w:rFonts w:ascii="Calibri" w:eastAsia="Yu Gothic" w:hAnsi="Calibri"/>
      <w:kern w:val="2"/>
      <w:sz w:val="22"/>
      <w:szCs w:val="22"/>
      <w:lang w:eastAsia="ja-JP"/>
      <w14:ligatures w14:val="standardContextual"/>
    </w:rPr>
    <w:tblPr/>
  </w:style>
  <w:style w:type="numbering" w:customStyle="1" w:styleId="NoList26">
    <w:name w:val="No List26"/>
    <w:next w:val="NoList"/>
    <w:uiPriority w:val="99"/>
    <w:semiHidden/>
    <w:unhideWhenUsed/>
    <w:rsid w:val="008F1B57"/>
  </w:style>
  <w:style w:type="paragraph" w:customStyle="1" w:styleId="ICCATANNUALReportBody">
    <w:name w:val="ICCAT ANNUAL Report Body"/>
    <w:basedOn w:val="Normal"/>
    <w:link w:val="ICCATANNUALReportBodyChar"/>
    <w:qFormat/>
    <w:rsid w:val="008F1B57"/>
    <w:pPr>
      <w:spacing w:after="160" w:line="259" w:lineRule="auto"/>
    </w:pPr>
    <w:rPr>
      <w:rFonts w:ascii="Cambria" w:eastAsia="Calibri" w:hAnsi="Cambria"/>
      <w:szCs w:val="22"/>
      <w:lang w:val="pt-PT"/>
    </w:rPr>
  </w:style>
  <w:style w:type="character" w:customStyle="1" w:styleId="ICCATANNUALReportBodyChar">
    <w:name w:val="ICCAT ANNUAL Report Body Char"/>
    <w:basedOn w:val="DefaultParagraphFont"/>
    <w:link w:val="ICCATANNUALReportBody"/>
    <w:rsid w:val="008F1B57"/>
    <w:rPr>
      <w:rFonts w:ascii="Cambria" w:eastAsia="Calibri" w:hAnsi="Cambria"/>
      <w:szCs w:val="22"/>
      <w:lang w:val="pt-PT"/>
    </w:rPr>
  </w:style>
  <w:style w:type="paragraph" w:customStyle="1" w:styleId="Paragraphedeliste">
    <w:name w:val="Paragraphe de liste"/>
    <w:basedOn w:val="Normal"/>
    <w:qFormat/>
    <w:rsid w:val="00995A8C"/>
    <w:pPr>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133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295">
      <w:bodyDiv w:val="1"/>
      <w:marLeft w:val="0"/>
      <w:marRight w:val="0"/>
      <w:marTop w:val="0"/>
      <w:marBottom w:val="0"/>
      <w:divBdr>
        <w:top w:val="none" w:sz="0" w:space="0" w:color="auto"/>
        <w:left w:val="none" w:sz="0" w:space="0" w:color="auto"/>
        <w:bottom w:val="none" w:sz="0" w:space="0" w:color="auto"/>
        <w:right w:val="none" w:sz="0" w:space="0" w:color="auto"/>
      </w:divBdr>
      <w:divsChild>
        <w:div w:id="1717580954">
          <w:marLeft w:val="0"/>
          <w:marRight w:val="0"/>
          <w:marTop w:val="0"/>
          <w:marBottom w:val="0"/>
          <w:divBdr>
            <w:top w:val="none" w:sz="0" w:space="0" w:color="auto"/>
            <w:left w:val="none" w:sz="0" w:space="0" w:color="auto"/>
            <w:bottom w:val="none" w:sz="0" w:space="0" w:color="auto"/>
            <w:right w:val="none" w:sz="0" w:space="0" w:color="auto"/>
          </w:divBdr>
          <w:divsChild>
            <w:div w:id="900292651">
              <w:marLeft w:val="0"/>
              <w:marRight w:val="0"/>
              <w:marTop w:val="0"/>
              <w:marBottom w:val="0"/>
              <w:divBdr>
                <w:top w:val="none" w:sz="0" w:space="0" w:color="auto"/>
                <w:left w:val="none" w:sz="0" w:space="0" w:color="auto"/>
                <w:bottom w:val="none" w:sz="0" w:space="0" w:color="auto"/>
                <w:right w:val="none" w:sz="0" w:space="0" w:color="auto"/>
              </w:divBdr>
            </w:div>
            <w:div w:id="1938168767">
              <w:marLeft w:val="0"/>
              <w:marRight w:val="0"/>
              <w:marTop w:val="0"/>
              <w:marBottom w:val="0"/>
              <w:divBdr>
                <w:top w:val="none" w:sz="0" w:space="0" w:color="auto"/>
                <w:left w:val="none" w:sz="0" w:space="0" w:color="auto"/>
                <w:bottom w:val="none" w:sz="0" w:space="0" w:color="auto"/>
                <w:right w:val="none" w:sz="0" w:space="0" w:color="auto"/>
              </w:divBdr>
            </w:div>
            <w:div w:id="272055611">
              <w:marLeft w:val="0"/>
              <w:marRight w:val="0"/>
              <w:marTop w:val="0"/>
              <w:marBottom w:val="0"/>
              <w:divBdr>
                <w:top w:val="none" w:sz="0" w:space="0" w:color="auto"/>
                <w:left w:val="none" w:sz="0" w:space="0" w:color="auto"/>
                <w:bottom w:val="none" w:sz="0" w:space="0" w:color="auto"/>
                <w:right w:val="none" w:sz="0" w:space="0" w:color="auto"/>
              </w:divBdr>
            </w:div>
            <w:div w:id="687755370">
              <w:marLeft w:val="0"/>
              <w:marRight w:val="0"/>
              <w:marTop w:val="0"/>
              <w:marBottom w:val="0"/>
              <w:divBdr>
                <w:top w:val="none" w:sz="0" w:space="0" w:color="auto"/>
                <w:left w:val="none" w:sz="0" w:space="0" w:color="auto"/>
                <w:bottom w:val="none" w:sz="0" w:space="0" w:color="auto"/>
                <w:right w:val="none" w:sz="0" w:space="0" w:color="auto"/>
              </w:divBdr>
            </w:div>
            <w:div w:id="1692560303">
              <w:marLeft w:val="0"/>
              <w:marRight w:val="0"/>
              <w:marTop w:val="0"/>
              <w:marBottom w:val="0"/>
              <w:divBdr>
                <w:top w:val="none" w:sz="0" w:space="0" w:color="auto"/>
                <w:left w:val="none" w:sz="0" w:space="0" w:color="auto"/>
                <w:bottom w:val="none" w:sz="0" w:space="0" w:color="auto"/>
                <w:right w:val="none" w:sz="0" w:space="0" w:color="auto"/>
              </w:divBdr>
            </w:div>
            <w:div w:id="416175002">
              <w:marLeft w:val="0"/>
              <w:marRight w:val="0"/>
              <w:marTop w:val="0"/>
              <w:marBottom w:val="0"/>
              <w:divBdr>
                <w:top w:val="none" w:sz="0" w:space="0" w:color="auto"/>
                <w:left w:val="none" w:sz="0" w:space="0" w:color="auto"/>
                <w:bottom w:val="none" w:sz="0" w:space="0" w:color="auto"/>
                <w:right w:val="none" w:sz="0" w:space="0" w:color="auto"/>
              </w:divBdr>
            </w:div>
          </w:divsChild>
        </w:div>
        <w:div w:id="640890236">
          <w:marLeft w:val="0"/>
          <w:marRight w:val="0"/>
          <w:marTop w:val="0"/>
          <w:marBottom w:val="0"/>
          <w:divBdr>
            <w:top w:val="none" w:sz="0" w:space="0" w:color="auto"/>
            <w:left w:val="none" w:sz="0" w:space="0" w:color="auto"/>
            <w:bottom w:val="none" w:sz="0" w:space="0" w:color="auto"/>
            <w:right w:val="none" w:sz="0" w:space="0" w:color="auto"/>
          </w:divBdr>
          <w:divsChild>
            <w:div w:id="545407653">
              <w:marLeft w:val="0"/>
              <w:marRight w:val="0"/>
              <w:marTop w:val="0"/>
              <w:marBottom w:val="0"/>
              <w:divBdr>
                <w:top w:val="none" w:sz="0" w:space="0" w:color="auto"/>
                <w:left w:val="none" w:sz="0" w:space="0" w:color="auto"/>
                <w:bottom w:val="none" w:sz="0" w:space="0" w:color="auto"/>
                <w:right w:val="none" w:sz="0" w:space="0" w:color="auto"/>
              </w:divBdr>
            </w:div>
            <w:div w:id="2144998797">
              <w:marLeft w:val="0"/>
              <w:marRight w:val="0"/>
              <w:marTop w:val="0"/>
              <w:marBottom w:val="0"/>
              <w:divBdr>
                <w:top w:val="none" w:sz="0" w:space="0" w:color="auto"/>
                <w:left w:val="none" w:sz="0" w:space="0" w:color="auto"/>
                <w:bottom w:val="none" w:sz="0" w:space="0" w:color="auto"/>
                <w:right w:val="none" w:sz="0" w:space="0" w:color="auto"/>
              </w:divBdr>
            </w:div>
            <w:div w:id="208608704">
              <w:marLeft w:val="0"/>
              <w:marRight w:val="0"/>
              <w:marTop w:val="0"/>
              <w:marBottom w:val="0"/>
              <w:divBdr>
                <w:top w:val="none" w:sz="0" w:space="0" w:color="auto"/>
                <w:left w:val="none" w:sz="0" w:space="0" w:color="auto"/>
                <w:bottom w:val="none" w:sz="0" w:space="0" w:color="auto"/>
                <w:right w:val="none" w:sz="0" w:space="0" w:color="auto"/>
              </w:divBdr>
            </w:div>
            <w:div w:id="1362634017">
              <w:marLeft w:val="0"/>
              <w:marRight w:val="0"/>
              <w:marTop w:val="0"/>
              <w:marBottom w:val="0"/>
              <w:divBdr>
                <w:top w:val="none" w:sz="0" w:space="0" w:color="auto"/>
                <w:left w:val="none" w:sz="0" w:space="0" w:color="auto"/>
                <w:bottom w:val="none" w:sz="0" w:space="0" w:color="auto"/>
                <w:right w:val="none" w:sz="0" w:space="0" w:color="auto"/>
              </w:divBdr>
            </w:div>
            <w:div w:id="1952932077">
              <w:marLeft w:val="0"/>
              <w:marRight w:val="0"/>
              <w:marTop w:val="0"/>
              <w:marBottom w:val="0"/>
              <w:divBdr>
                <w:top w:val="none" w:sz="0" w:space="0" w:color="auto"/>
                <w:left w:val="none" w:sz="0" w:space="0" w:color="auto"/>
                <w:bottom w:val="none" w:sz="0" w:space="0" w:color="auto"/>
                <w:right w:val="none" w:sz="0" w:space="0" w:color="auto"/>
              </w:divBdr>
            </w:div>
            <w:div w:id="65029893">
              <w:marLeft w:val="0"/>
              <w:marRight w:val="0"/>
              <w:marTop w:val="0"/>
              <w:marBottom w:val="0"/>
              <w:divBdr>
                <w:top w:val="none" w:sz="0" w:space="0" w:color="auto"/>
                <w:left w:val="none" w:sz="0" w:space="0" w:color="auto"/>
                <w:bottom w:val="none" w:sz="0" w:space="0" w:color="auto"/>
                <w:right w:val="none" w:sz="0" w:space="0" w:color="auto"/>
              </w:divBdr>
            </w:div>
            <w:div w:id="9550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0413996">
      <w:bodyDiv w:val="1"/>
      <w:marLeft w:val="0"/>
      <w:marRight w:val="0"/>
      <w:marTop w:val="0"/>
      <w:marBottom w:val="0"/>
      <w:divBdr>
        <w:top w:val="none" w:sz="0" w:space="0" w:color="auto"/>
        <w:left w:val="none" w:sz="0" w:space="0" w:color="auto"/>
        <w:bottom w:val="none" w:sz="0" w:space="0" w:color="auto"/>
        <w:right w:val="none" w:sz="0" w:space="0" w:color="auto"/>
      </w:divBdr>
      <w:divsChild>
        <w:div w:id="1305311264">
          <w:marLeft w:val="0"/>
          <w:marRight w:val="0"/>
          <w:marTop w:val="0"/>
          <w:marBottom w:val="0"/>
          <w:divBdr>
            <w:top w:val="none" w:sz="0" w:space="0" w:color="auto"/>
            <w:left w:val="none" w:sz="0" w:space="0" w:color="auto"/>
            <w:bottom w:val="none" w:sz="0" w:space="0" w:color="auto"/>
            <w:right w:val="none" w:sz="0" w:space="0" w:color="auto"/>
          </w:divBdr>
        </w:div>
        <w:div w:id="192618452">
          <w:marLeft w:val="0"/>
          <w:marRight w:val="0"/>
          <w:marTop w:val="0"/>
          <w:marBottom w:val="0"/>
          <w:divBdr>
            <w:top w:val="none" w:sz="0" w:space="0" w:color="auto"/>
            <w:left w:val="none" w:sz="0" w:space="0" w:color="auto"/>
            <w:bottom w:val="none" w:sz="0" w:space="0" w:color="auto"/>
            <w:right w:val="none" w:sz="0" w:space="0" w:color="auto"/>
          </w:divBdr>
        </w:div>
        <w:div w:id="595679027">
          <w:marLeft w:val="0"/>
          <w:marRight w:val="0"/>
          <w:marTop w:val="0"/>
          <w:marBottom w:val="0"/>
          <w:divBdr>
            <w:top w:val="none" w:sz="0" w:space="0" w:color="auto"/>
            <w:left w:val="none" w:sz="0" w:space="0" w:color="auto"/>
            <w:bottom w:val="none" w:sz="0" w:space="0" w:color="auto"/>
            <w:right w:val="none" w:sz="0" w:space="0" w:color="auto"/>
          </w:divBdr>
        </w:div>
        <w:div w:id="1843930866">
          <w:marLeft w:val="0"/>
          <w:marRight w:val="0"/>
          <w:marTop w:val="0"/>
          <w:marBottom w:val="0"/>
          <w:divBdr>
            <w:top w:val="none" w:sz="0" w:space="0" w:color="auto"/>
            <w:left w:val="none" w:sz="0" w:space="0" w:color="auto"/>
            <w:bottom w:val="none" w:sz="0" w:space="0" w:color="auto"/>
            <w:right w:val="none" w:sz="0" w:space="0" w:color="auto"/>
          </w:divBdr>
        </w:div>
        <w:div w:id="378477781">
          <w:marLeft w:val="0"/>
          <w:marRight w:val="0"/>
          <w:marTop w:val="0"/>
          <w:marBottom w:val="0"/>
          <w:divBdr>
            <w:top w:val="none" w:sz="0" w:space="0" w:color="auto"/>
            <w:left w:val="none" w:sz="0" w:space="0" w:color="auto"/>
            <w:bottom w:val="none" w:sz="0" w:space="0" w:color="auto"/>
            <w:right w:val="none" w:sz="0" w:space="0" w:color="auto"/>
          </w:divBdr>
        </w:div>
        <w:div w:id="646399995">
          <w:marLeft w:val="0"/>
          <w:marRight w:val="0"/>
          <w:marTop w:val="0"/>
          <w:marBottom w:val="0"/>
          <w:divBdr>
            <w:top w:val="none" w:sz="0" w:space="0" w:color="auto"/>
            <w:left w:val="none" w:sz="0" w:space="0" w:color="auto"/>
            <w:bottom w:val="none" w:sz="0" w:space="0" w:color="auto"/>
            <w:right w:val="none" w:sz="0" w:space="0" w:color="auto"/>
          </w:divBdr>
        </w:div>
        <w:div w:id="1948155678">
          <w:marLeft w:val="0"/>
          <w:marRight w:val="0"/>
          <w:marTop w:val="0"/>
          <w:marBottom w:val="0"/>
          <w:divBdr>
            <w:top w:val="none" w:sz="0" w:space="0" w:color="auto"/>
            <w:left w:val="none" w:sz="0" w:space="0" w:color="auto"/>
            <w:bottom w:val="none" w:sz="0" w:space="0" w:color="auto"/>
            <w:right w:val="none" w:sz="0" w:space="0" w:color="auto"/>
          </w:divBdr>
        </w:div>
        <w:div w:id="1365399015">
          <w:marLeft w:val="0"/>
          <w:marRight w:val="0"/>
          <w:marTop w:val="0"/>
          <w:marBottom w:val="0"/>
          <w:divBdr>
            <w:top w:val="none" w:sz="0" w:space="0" w:color="auto"/>
            <w:left w:val="none" w:sz="0" w:space="0" w:color="auto"/>
            <w:bottom w:val="none" w:sz="0" w:space="0" w:color="auto"/>
            <w:right w:val="none" w:sz="0" w:space="0" w:color="auto"/>
          </w:divBdr>
        </w:div>
        <w:div w:id="802891456">
          <w:marLeft w:val="0"/>
          <w:marRight w:val="0"/>
          <w:marTop w:val="0"/>
          <w:marBottom w:val="0"/>
          <w:divBdr>
            <w:top w:val="none" w:sz="0" w:space="0" w:color="auto"/>
            <w:left w:val="none" w:sz="0" w:space="0" w:color="auto"/>
            <w:bottom w:val="none" w:sz="0" w:space="0" w:color="auto"/>
            <w:right w:val="none" w:sz="0" w:space="0" w:color="auto"/>
          </w:divBdr>
        </w:div>
        <w:div w:id="930045641">
          <w:marLeft w:val="0"/>
          <w:marRight w:val="0"/>
          <w:marTop w:val="0"/>
          <w:marBottom w:val="0"/>
          <w:divBdr>
            <w:top w:val="none" w:sz="0" w:space="0" w:color="auto"/>
            <w:left w:val="none" w:sz="0" w:space="0" w:color="auto"/>
            <w:bottom w:val="none" w:sz="0" w:space="0" w:color="auto"/>
            <w:right w:val="none" w:sz="0" w:space="0" w:color="auto"/>
          </w:divBdr>
        </w:div>
        <w:div w:id="1811286992">
          <w:marLeft w:val="0"/>
          <w:marRight w:val="0"/>
          <w:marTop w:val="0"/>
          <w:marBottom w:val="0"/>
          <w:divBdr>
            <w:top w:val="none" w:sz="0" w:space="0" w:color="auto"/>
            <w:left w:val="none" w:sz="0" w:space="0" w:color="auto"/>
            <w:bottom w:val="none" w:sz="0" w:space="0" w:color="auto"/>
            <w:right w:val="none" w:sz="0" w:space="0" w:color="auto"/>
          </w:divBdr>
        </w:div>
        <w:div w:id="1136290670">
          <w:marLeft w:val="0"/>
          <w:marRight w:val="0"/>
          <w:marTop w:val="0"/>
          <w:marBottom w:val="0"/>
          <w:divBdr>
            <w:top w:val="none" w:sz="0" w:space="0" w:color="auto"/>
            <w:left w:val="none" w:sz="0" w:space="0" w:color="auto"/>
            <w:bottom w:val="none" w:sz="0" w:space="0" w:color="auto"/>
            <w:right w:val="none" w:sz="0" w:space="0" w:color="auto"/>
          </w:divBdr>
        </w:div>
        <w:div w:id="62485426">
          <w:marLeft w:val="0"/>
          <w:marRight w:val="0"/>
          <w:marTop w:val="0"/>
          <w:marBottom w:val="0"/>
          <w:divBdr>
            <w:top w:val="none" w:sz="0" w:space="0" w:color="auto"/>
            <w:left w:val="none" w:sz="0" w:space="0" w:color="auto"/>
            <w:bottom w:val="none" w:sz="0" w:space="0" w:color="auto"/>
            <w:right w:val="none" w:sz="0" w:space="0" w:color="auto"/>
          </w:divBdr>
        </w:div>
      </w:divsChild>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57751939">
      <w:bodyDiv w:val="1"/>
      <w:marLeft w:val="0"/>
      <w:marRight w:val="0"/>
      <w:marTop w:val="0"/>
      <w:marBottom w:val="0"/>
      <w:divBdr>
        <w:top w:val="none" w:sz="0" w:space="0" w:color="auto"/>
        <w:left w:val="none" w:sz="0" w:space="0" w:color="auto"/>
        <w:bottom w:val="none" w:sz="0" w:space="0" w:color="auto"/>
        <w:right w:val="none" w:sz="0" w:space="0" w:color="auto"/>
      </w:divBdr>
      <w:divsChild>
        <w:div w:id="1009985299">
          <w:marLeft w:val="0"/>
          <w:marRight w:val="0"/>
          <w:marTop w:val="0"/>
          <w:marBottom w:val="0"/>
          <w:divBdr>
            <w:top w:val="none" w:sz="0" w:space="0" w:color="auto"/>
            <w:left w:val="none" w:sz="0" w:space="0" w:color="auto"/>
            <w:bottom w:val="none" w:sz="0" w:space="0" w:color="auto"/>
            <w:right w:val="none" w:sz="0" w:space="0" w:color="auto"/>
          </w:divBdr>
          <w:divsChild>
            <w:div w:id="413165833">
              <w:marLeft w:val="0"/>
              <w:marRight w:val="0"/>
              <w:marTop w:val="0"/>
              <w:marBottom w:val="0"/>
              <w:divBdr>
                <w:top w:val="none" w:sz="0" w:space="0" w:color="auto"/>
                <w:left w:val="none" w:sz="0" w:space="0" w:color="auto"/>
                <w:bottom w:val="none" w:sz="0" w:space="0" w:color="auto"/>
                <w:right w:val="none" w:sz="0" w:space="0" w:color="auto"/>
              </w:divBdr>
            </w:div>
            <w:div w:id="499546805">
              <w:marLeft w:val="0"/>
              <w:marRight w:val="0"/>
              <w:marTop w:val="0"/>
              <w:marBottom w:val="0"/>
              <w:divBdr>
                <w:top w:val="none" w:sz="0" w:space="0" w:color="auto"/>
                <w:left w:val="none" w:sz="0" w:space="0" w:color="auto"/>
                <w:bottom w:val="none" w:sz="0" w:space="0" w:color="auto"/>
                <w:right w:val="none" w:sz="0" w:space="0" w:color="auto"/>
              </w:divBdr>
            </w:div>
            <w:div w:id="331223712">
              <w:marLeft w:val="0"/>
              <w:marRight w:val="0"/>
              <w:marTop w:val="0"/>
              <w:marBottom w:val="0"/>
              <w:divBdr>
                <w:top w:val="none" w:sz="0" w:space="0" w:color="auto"/>
                <w:left w:val="none" w:sz="0" w:space="0" w:color="auto"/>
                <w:bottom w:val="none" w:sz="0" w:space="0" w:color="auto"/>
                <w:right w:val="none" w:sz="0" w:space="0" w:color="auto"/>
              </w:divBdr>
            </w:div>
            <w:div w:id="562059535">
              <w:marLeft w:val="0"/>
              <w:marRight w:val="0"/>
              <w:marTop w:val="0"/>
              <w:marBottom w:val="0"/>
              <w:divBdr>
                <w:top w:val="none" w:sz="0" w:space="0" w:color="auto"/>
                <w:left w:val="none" w:sz="0" w:space="0" w:color="auto"/>
                <w:bottom w:val="none" w:sz="0" w:space="0" w:color="auto"/>
                <w:right w:val="none" w:sz="0" w:space="0" w:color="auto"/>
              </w:divBdr>
            </w:div>
            <w:div w:id="1513639962">
              <w:marLeft w:val="0"/>
              <w:marRight w:val="0"/>
              <w:marTop w:val="0"/>
              <w:marBottom w:val="0"/>
              <w:divBdr>
                <w:top w:val="none" w:sz="0" w:space="0" w:color="auto"/>
                <w:left w:val="none" w:sz="0" w:space="0" w:color="auto"/>
                <w:bottom w:val="none" w:sz="0" w:space="0" w:color="auto"/>
                <w:right w:val="none" w:sz="0" w:space="0" w:color="auto"/>
              </w:divBdr>
            </w:div>
            <w:div w:id="2048334421">
              <w:marLeft w:val="0"/>
              <w:marRight w:val="0"/>
              <w:marTop w:val="0"/>
              <w:marBottom w:val="0"/>
              <w:divBdr>
                <w:top w:val="none" w:sz="0" w:space="0" w:color="auto"/>
                <w:left w:val="none" w:sz="0" w:space="0" w:color="auto"/>
                <w:bottom w:val="none" w:sz="0" w:space="0" w:color="auto"/>
                <w:right w:val="none" w:sz="0" w:space="0" w:color="auto"/>
              </w:divBdr>
            </w:div>
          </w:divsChild>
        </w:div>
        <w:div w:id="237175379">
          <w:marLeft w:val="0"/>
          <w:marRight w:val="0"/>
          <w:marTop w:val="0"/>
          <w:marBottom w:val="0"/>
          <w:divBdr>
            <w:top w:val="none" w:sz="0" w:space="0" w:color="auto"/>
            <w:left w:val="none" w:sz="0" w:space="0" w:color="auto"/>
            <w:bottom w:val="none" w:sz="0" w:space="0" w:color="auto"/>
            <w:right w:val="none" w:sz="0" w:space="0" w:color="auto"/>
          </w:divBdr>
          <w:divsChild>
            <w:div w:id="62026255">
              <w:marLeft w:val="0"/>
              <w:marRight w:val="0"/>
              <w:marTop w:val="0"/>
              <w:marBottom w:val="0"/>
              <w:divBdr>
                <w:top w:val="none" w:sz="0" w:space="0" w:color="auto"/>
                <w:left w:val="none" w:sz="0" w:space="0" w:color="auto"/>
                <w:bottom w:val="none" w:sz="0" w:space="0" w:color="auto"/>
                <w:right w:val="none" w:sz="0" w:space="0" w:color="auto"/>
              </w:divBdr>
            </w:div>
            <w:div w:id="1945767802">
              <w:marLeft w:val="0"/>
              <w:marRight w:val="0"/>
              <w:marTop w:val="0"/>
              <w:marBottom w:val="0"/>
              <w:divBdr>
                <w:top w:val="none" w:sz="0" w:space="0" w:color="auto"/>
                <w:left w:val="none" w:sz="0" w:space="0" w:color="auto"/>
                <w:bottom w:val="none" w:sz="0" w:space="0" w:color="auto"/>
                <w:right w:val="none" w:sz="0" w:space="0" w:color="auto"/>
              </w:divBdr>
            </w:div>
            <w:div w:id="2037004863">
              <w:marLeft w:val="0"/>
              <w:marRight w:val="0"/>
              <w:marTop w:val="0"/>
              <w:marBottom w:val="0"/>
              <w:divBdr>
                <w:top w:val="none" w:sz="0" w:space="0" w:color="auto"/>
                <w:left w:val="none" w:sz="0" w:space="0" w:color="auto"/>
                <w:bottom w:val="none" w:sz="0" w:space="0" w:color="auto"/>
                <w:right w:val="none" w:sz="0" w:space="0" w:color="auto"/>
              </w:divBdr>
            </w:div>
            <w:div w:id="681397569">
              <w:marLeft w:val="0"/>
              <w:marRight w:val="0"/>
              <w:marTop w:val="0"/>
              <w:marBottom w:val="0"/>
              <w:divBdr>
                <w:top w:val="none" w:sz="0" w:space="0" w:color="auto"/>
                <w:left w:val="none" w:sz="0" w:space="0" w:color="auto"/>
                <w:bottom w:val="none" w:sz="0" w:space="0" w:color="auto"/>
                <w:right w:val="none" w:sz="0" w:space="0" w:color="auto"/>
              </w:divBdr>
            </w:div>
            <w:div w:id="1135417273">
              <w:marLeft w:val="0"/>
              <w:marRight w:val="0"/>
              <w:marTop w:val="0"/>
              <w:marBottom w:val="0"/>
              <w:divBdr>
                <w:top w:val="none" w:sz="0" w:space="0" w:color="auto"/>
                <w:left w:val="none" w:sz="0" w:space="0" w:color="auto"/>
                <w:bottom w:val="none" w:sz="0" w:space="0" w:color="auto"/>
                <w:right w:val="none" w:sz="0" w:space="0" w:color="auto"/>
              </w:divBdr>
            </w:div>
            <w:div w:id="371658861">
              <w:marLeft w:val="0"/>
              <w:marRight w:val="0"/>
              <w:marTop w:val="0"/>
              <w:marBottom w:val="0"/>
              <w:divBdr>
                <w:top w:val="none" w:sz="0" w:space="0" w:color="auto"/>
                <w:left w:val="none" w:sz="0" w:space="0" w:color="auto"/>
                <w:bottom w:val="none" w:sz="0" w:space="0" w:color="auto"/>
                <w:right w:val="none" w:sz="0" w:space="0" w:color="auto"/>
              </w:divBdr>
            </w:div>
            <w:div w:id="7182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1808187">
      <w:bodyDiv w:val="1"/>
      <w:marLeft w:val="0"/>
      <w:marRight w:val="0"/>
      <w:marTop w:val="0"/>
      <w:marBottom w:val="0"/>
      <w:divBdr>
        <w:top w:val="none" w:sz="0" w:space="0" w:color="auto"/>
        <w:left w:val="none" w:sz="0" w:space="0" w:color="auto"/>
        <w:bottom w:val="none" w:sz="0" w:space="0" w:color="auto"/>
        <w:right w:val="none" w:sz="0" w:space="0" w:color="auto"/>
      </w:divBdr>
      <w:divsChild>
        <w:div w:id="113788405">
          <w:marLeft w:val="0"/>
          <w:marRight w:val="0"/>
          <w:marTop w:val="0"/>
          <w:marBottom w:val="0"/>
          <w:divBdr>
            <w:top w:val="none" w:sz="0" w:space="0" w:color="auto"/>
            <w:left w:val="none" w:sz="0" w:space="0" w:color="auto"/>
            <w:bottom w:val="none" w:sz="0" w:space="0" w:color="auto"/>
            <w:right w:val="none" w:sz="0" w:space="0" w:color="auto"/>
          </w:divBdr>
        </w:div>
        <w:div w:id="1749813648">
          <w:marLeft w:val="0"/>
          <w:marRight w:val="0"/>
          <w:marTop w:val="0"/>
          <w:marBottom w:val="0"/>
          <w:divBdr>
            <w:top w:val="none" w:sz="0" w:space="0" w:color="auto"/>
            <w:left w:val="none" w:sz="0" w:space="0" w:color="auto"/>
            <w:bottom w:val="none" w:sz="0" w:space="0" w:color="auto"/>
            <w:right w:val="none" w:sz="0" w:space="0" w:color="auto"/>
          </w:divBdr>
        </w:div>
        <w:div w:id="1432355043">
          <w:marLeft w:val="0"/>
          <w:marRight w:val="0"/>
          <w:marTop w:val="0"/>
          <w:marBottom w:val="0"/>
          <w:divBdr>
            <w:top w:val="none" w:sz="0" w:space="0" w:color="auto"/>
            <w:left w:val="none" w:sz="0" w:space="0" w:color="auto"/>
            <w:bottom w:val="none" w:sz="0" w:space="0" w:color="auto"/>
            <w:right w:val="none" w:sz="0" w:space="0" w:color="auto"/>
          </w:divBdr>
        </w:div>
        <w:div w:id="2052489103">
          <w:marLeft w:val="0"/>
          <w:marRight w:val="0"/>
          <w:marTop w:val="0"/>
          <w:marBottom w:val="0"/>
          <w:divBdr>
            <w:top w:val="none" w:sz="0" w:space="0" w:color="auto"/>
            <w:left w:val="none" w:sz="0" w:space="0" w:color="auto"/>
            <w:bottom w:val="none" w:sz="0" w:space="0" w:color="auto"/>
            <w:right w:val="none" w:sz="0" w:space="0" w:color="auto"/>
          </w:divBdr>
        </w:div>
        <w:div w:id="1307512478">
          <w:marLeft w:val="0"/>
          <w:marRight w:val="0"/>
          <w:marTop w:val="0"/>
          <w:marBottom w:val="0"/>
          <w:divBdr>
            <w:top w:val="none" w:sz="0" w:space="0" w:color="auto"/>
            <w:left w:val="none" w:sz="0" w:space="0" w:color="auto"/>
            <w:bottom w:val="none" w:sz="0" w:space="0" w:color="auto"/>
            <w:right w:val="none" w:sz="0" w:space="0" w:color="auto"/>
          </w:divBdr>
        </w:div>
        <w:div w:id="1432552267">
          <w:marLeft w:val="0"/>
          <w:marRight w:val="0"/>
          <w:marTop w:val="0"/>
          <w:marBottom w:val="0"/>
          <w:divBdr>
            <w:top w:val="none" w:sz="0" w:space="0" w:color="auto"/>
            <w:left w:val="none" w:sz="0" w:space="0" w:color="auto"/>
            <w:bottom w:val="none" w:sz="0" w:space="0" w:color="auto"/>
            <w:right w:val="none" w:sz="0" w:space="0" w:color="auto"/>
          </w:divBdr>
        </w:div>
        <w:div w:id="1596935145">
          <w:marLeft w:val="0"/>
          <w:marRight w:val="0"/>
          <w:marTop w:val="0"/>
          <w:marBottom w:val="0"/>
          <w:divBdr>
            <w:top w:val="none" w:sz="0" w:space="0" w:color="auto"/>
            <w:left w:val="none" w:sz="0" w:space="0" w:color="auto"/>
            <w:bottom w:val="none" w:sz="0" w:space="0" w:color="auto"/>
            <w:right w:val="none" w:sz="0" w:space="0" w:color="auto"/>
          </w:divBdr>
        </w:div>
        <w:div w:id="1412191360">
          <w:marLeft w:val="0"/>
          <w:marRight w:val="0"/>
          <w:marTop w:val="0"/>
          <w:marBottom w:val="0"/>
          <w:divBdr>
            <w:top w:val="none" w:sz="0" w:space="0" w:color="auto"/>
            <w:left w:val="none" w:sz="0" w:space="0" w:color="auto"/>
            <w:bottom w:val="none" w:sz="0" w:space="0" w:color="auto"/>
            <w:right w:val="none" w:sz="0" w:space="0" w:color="auto"/>
          </w:divBdr>
        </w:div>
        <w:div w:id="1232695685">
          <w:marLeft w:val="0"/>
          <w:marRight w:val="0"/>
          <w:marTop w:val="0"/>
          <w:marBottom w:val="0"/>
          <w:divBdr>
            <w:top w:val="none" w:sz="0" w:space="0" w:color="auto"/>
            <w:left w:val="none" w:sz="0" w:space="0" w:color="auto"/>
            <w:bottom w:val="none" w:sz="0" w:space="0" w:color="auto"/>
            <w:right w:val="none" w:sz="0" w:space="0" w:color="auto"/>
          </w:divBdr>
        </w:div>
        <w:div w:id="481041861">
          <w:marLeft w:val="0"/>
          <w:marRight w:val="0"/>
          <w:marTop w:val="0"/>
          <w:marBottom w:val="0"/>
          <w:divBdr>
            <w:top w:val="none" w:sz="0" w:space="0" w:color="auto"/>
            <w:left w:val="none" w:sz="0" w:space="0" w:color="auto"/>
            <w:bottom w:val="none" w:sz="0" w:space="0" w:color="auto"/>
            <w:right w:val="none" w:sz="0" w:space="0" w:color="auto"/>
          </w:divBdr>
        </w:div>
        <w:div w:id="457726818">
          <w:marLeft w:val="0"/>
          <w:marRight w:val="0"/>
          <w:marTop w:val="0"/>
          <w:marBottom w:val="0"/>
          <w:divBdr>
            <w:top w:val="none" w:sz="0" w:space="0" w:color="auto"/>
            <w:left w:val="none" w:sz="0" w:space="0" w:color="auto"/>
            <w:bottom w:val="none" w:sz="0" w:space="0" w:color="auto"/>
            <w:right w:val="none" w:sz="0" w:space="0" w:color="auto"/>
          </w:divBdr>
        </w:div>
        <w:div w:id="1425615767">
          <w:marLeft w:val="0"/>
          <w:marRight w:val="0"/>
          <w:marTop w:val="0"/>
          <w:marBottom w:val="0"/>
          <w:divBdr>
            <w:top w:val="none" w:sz="0" w:space="0" w:color="auto"/>
            <w:left w:val="none" w:sz="0" w:space="0" w:color="auto"/>
            <w:bottom w:val="none" w:sz="0" w:space="0" w:color="auto"/>
            <w:right w:val="none" w:sz="0" w:space="0" w:color="auto"/>
          </w:divBdr>
        </w:div>
        <w:div w:id="1542521441">
          <w:marLeft w:val="0"/>
          <w:marRight w:val="0"/>
          <w:marTop w:val="0"/>
          <w:marBottom w:val="0"/>
          <w:divBdr>
            <w:top w:val="none" w:sz="0" w:space="0" w:color="auto"/>
            <w:left w:val="none" w:sz="0" w:space="0" w:color="auto"/>
            <w:bottom w:val="none" w:sz="0" w:space="0" w:color="auto"/>
            <w:right w:val="none" w:sz="0" w:space="0" w:color="auto"/>
          </w:divBdr>
        </w:div>
      </w:divsChild>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22-10-e.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D185-435B-4EEA-A970-BFA5DB71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2507</Words>
  <Characters>13455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2025-11-23T18:39:00Z</dcterms:created>
  <dcterms:modified xsi:type="dcterms:W3CDTF">2025-11-23T18:49:00Z</dcterms:modified>
</cp:coreProperties>
</file>