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1C21F" w14:textId="3A785704" w:rsidR="00534D5A" w:rsidRPr="00520B3B" w:rsidRDefault="00534D5A" w:rsidP="00C81448">
      <w:pPr>
        <w:spacing w:after="0" w:line="240" w:lineRule="auto"/>
        <w:jc w:val="right"/>
        <w:rPr>
          <w:rFonts w:ascii="Cambria" w:hAnsi="Cambria"/>
          <w:b/>
          <w:bCs/>
          <w:sz w:val="20"/>
          <w:szCs w:val="20"/>
        </w:rPr>
      </w:pPr>
      <w:r w:rsidRPr="00520B3B">
        <w:rPr>
          <w:rFonts w:ascii="Cambria" w:hAnsi="Cambria"/>
          <w:b/>
          <w:bCs/>
          <w:sz w:val="20"/>
          <w:szCs w:val="20"/>
        </w:rPr>
        <w:t>Original: English</w:t>
      </w:r>
    </w:p>
    <w:p w14:paraId="5533511E" w14:textId="77777777" w:rsidR="00534D5A" w:rsidRPr="00520B3B" w:rsidRDefault="00534D5A" w:rsidP="00C81448">
      <w:pPr>
        <w:spacing w:after="0" w:line="240" w:lineRule="auto"/>
        <w:jc w:val="both"/>
        <w:rPr>
          <w:rFonts w:ascii="Cambria" w:hAnsi="Cambria"/>
          <w:b/>
          <w:bCs/>
          <w:sz w:val="20"/>
          <w:szCs w:val="20"/>
        </w:rPr>
      </w:pPr>
    </w:p>
    <w:p w14:paraId="08D83BAE" w14:textId="5B2CB0A6" w:rsidR="00FB0DD0" w:rsidRPr="00520B3B" w:rsidRDefault="00FB0DD0" w:rsidP="00C81448">
      <w:pPr>
        <w:spacing w:after="0" w:line="240" w:lineRule="auto"/>
        <w:jc w:val="center"/>
        <w:rPr>
          <w:rFonts w:ascii="Cambria" w:hAnsi="Cambria"/>
          <w:b/>
          <w:bCs/>
          <w:sz w:val="20"/>
          <w:szCs w:val="20"/>
        </w:rPr>
      </w:pPr>
      <w:r w:rsidRPr="00520B3B">
        <w:rPr>
          <w:rFonts w:ascii="Cambria" w:hAnsi="Cambria"/>
          <w:b/>
          <w:bCs/>
          <w:sz w:val="20"/>
          <w:szCs w:val="20"/>
        </w:rPr>
        <w:t>UK Bluefin Tuna Fisheries Development Plan 2026-2</w:t>
      </w:r>
      <w:r w:rsidR="00806B94" w:rsidRPr="00520B3B">
        <w:rPr>
          <w:rFonts w:ascii="Cambria" w:hAnsi="Cambria"/>
          <w:b/>
          <w:bCs/>
          <w:sz w:val="20"/>
          <w:szCs w:val="20"/>
        </w:rPr>
        <w:t>02</w:t>
      </w:r>
      <w:r w:rsidR="008F295F" w:rsidRPr="00520B3B">
        <w:rPr>
          <w:rFonts w:ascii="Cambria" w:hAnsi="Cambria"/>
          <w:b/>
          <w:bCs/>
          <w:sz w:val="20"/>
          <w:szCs w:val="20"/>
        </w:rPr>
        <w:t>8</w:t>
      </w:r>
    </w:p>
    <w:p w14:paraId="68276555" w14:textId="149AABAF" w:rsidR="00C05049" w:rsidRPr="00520B3B" w:rsidRDefault="00C05049" w:rsidP="00C81448">
      <w:pPr>
        <w:spacing w:after="0" w:line="240" w:lineRule="auto"/>
        <w:jc w:val="center"/>
        <w:rPr>
          <w:rFonts w:ascii="Cambria" w:hAnsi="Cambria"/>
          <w:i/>
          <w:iCs/>
          <w:sz w:val="20"/>
          <w:szCs w:val="20"/>
        </w:rPr>
      </w:pPr>
      <w:r w:rsidRPr="00520B3B">
        <w:rPr>
          <w:rFonts w:ascii="Cambria" w:hAnsi="Cambria"/>
          <w:i/>
          <w:iCs/>
          <w:sz w:val="20"/>
          <w:szCs w:val="20"/>
        </w:rPr>
        <w:t>(submitted by United Kingdom)</w:t>
      </w:r>
    </w:p>
    <w:p w14:paraId="6ACD25B6" w14:textId="77777777" w:rsidR="00534D5A" w:rsidRPr="00520B3B" w:rsidRDefault="00534D5A" w:rsidP="00C81448">
      <w:pPr>
        <w:spacing w:after="0" w:line="240" w:lineRule="auto"/>
        <w:jc w:val="both"/>
        <w:rPr>
          <w:rFonts w:ascii="Cambria" w:hAnsi="Cambria"/>
          <w:b/>
          <w:bCs/>
          <w:sz w:val="20"/>
          <w:szCs w:val="20"/>
        </w:rPr>
      </w:pPr>
    </w:p>
    <w:p w14:paraId="3283CD6F" w14:textId="20615AED" w:rsidR="00060060" w:rsidRPr="00520B3B" w:rsidRDefault="00060060" w:rsidP="00C81448">
      <w:pPr>
        <w:pStyle w:val="ListParagraph"/>
        <w:numPr>
          <w:ilvl w:val="0"/>
          <w:numId w:val="14"/>
        </w:numPr>
        <w:spacing w:after="0" w:line="240" w:lineRule="auto"/>
        <w:jc w:val="both"/>
        <w:rPr>
          <w:rFonts w:ascii="Cambria" w:hAnsi="Cambria"/>
          <w:b/>
          <w:bCs/>
          <w:sz w:val="20"/>
          <w:szCs w:val="20"/>
        </w:rPr>
      </w:pPr>
      <w:r w:rsidRPr="00520B3B">
        <w:rPr>
          <w:rFonts w:ascii="Cambria" w:hAnsi="Cambria"/>
          <w:b/>
          <w:bCs/>
          <w:sz w:val="20"/>
          <w:szCs w:val="20"/>
        </w:rPr>
        <w:t>Summary</w:t>
      </w:r>
    </w:p>
    <w:p w14:paraId="33D5E762" w14:textId="77777777" w:rsidR="00C81448" w:rsidRPr="00520B3B" w:rsidRDefault="00C81448" w:rsidP="00C81448">
      <w:pPr>
        <w:pStyle w:val="ListParagraph"/>
        <w:spacing w:after="0" w:line="240" w:lineRule="auto"/>
        <w:ind w:left="360"/>
        <w:jc w:val="both"/>
        <w:rPr>
          <w:rFonts w:ascii="Cambria" w:hAnsi="Cambria"/>
          <w:b/>
          <w:bCs/>
          <w:sz w:val="20"/>
          <w:szCs w:val="20"/>
        </w:rPr>
      </w:pPr>
    </w:p>
    <w:p w14:paraId="38D2FCFF" w14:textId="7CBE9385" w:rsidR="006C2719" w:rsidRPr="00520B3B" w:rsidRDefault="006F13B8" w:rsidP="00C81448">
      <w:pPr>
        <w:spacing w:after="0" w:line="240" w:lineRule="auto"/>
        <w:jc w:val="both"/>
        <w:rPr>
          <w:rFonts w:ascii="Cambria" w:hAnsi="Cambria"/>
          <w:sz w:val="20"/>
          <w:szCs w:val="20"/>
        </w:rPr>
      </w:pPr>
      <w:r w:rsidRPr="00520B3B">
        <w:rPr>
          <w:rFonts w:ascii="Cambria" w:hAnsi="Cambria"/>
          <w:sz w:val="20"/>
          <w:szCs w:val="20"/>
        </w:rPr>
        <w:t xml:space="preserve">This </w:t>
      </w:r>
      <w:r w:rsidR="00804A0D" w:rsidRPr="00520B3B">
        <w:rPr>
          <w:rFonts w:ascii="Cambria" w:hAnsi="Cambria"/>
          <w:sz w:val="20"/>
          <w:szCs w:val="20"/>
        </w:rPr>
        <w:t>Fisheries Development Plan</w:t>
      </w:r>
      <w:r w:rsidRPr="00520B3B">
        <w:rPr>
          <w:rFonts w:ascii="Cambria" w:hAnsi="Cambria"/>
          <w:sz w:val="20"/>
          <w:szCs w:val="20"/>
        </w:rPr>
        <w:t xml:space="preserve"> </w:t>
      </w:r>
      <w:r w:rsidR="00F22D45" w:rsidRPr="00520B3B">
        <w:rPr>
          <w:rFonts w:ascii="Cambria" w:hAnsi="Cambria"/>
          <w:sz w:val="20"/>
          <w:szCs w:val="20"/>
        </w:rPr>
        <w:t>is submitted in</w:t>
      </w:r>
      <w:r w:rsidR="00125158" w:rsidRPr="00520B3B">
        <w:rPr>
          <w:rFonts w:ascii="Cambria" w:hAnsi="Cambria"/>
          <w:sz w:val="20"/>
          <w:szCs w:val="20"/>
        </w:rPr>
        <w:t xml:space="preserve"> support of a </w:t>
      </w:r>
      <w:r w:rsidR="165DCDD6" w:rsidRPr="00520B3B">
        <w:rPr>
          <w:rFonts w:ascii="Cambria" w:hAnsi="Cambria"/>
          <w:sz w:val="20"/>
          <w:szCs w:val="20"/>
        </w:rPr>
        <w:t>request for an</w:t>
      </w:r>
      <w:r w:rsidR="00125158" w:rsidRPr="00520B3B">
        <w:rPr>
          <w:rFonts w:ascii="Cambria" w:hAnsi="Cambria"/>
          <w:sz w:val="20"/>
          <w:szCs w:val="20"/>
        </w:rPr>
        <w:t xml:space="preserve"> increased </w:t>
      </w:r>
      <w:r w:rsidR="00C316A2" w:rsidRPr="00520B3B">
        <w:rPr>
          <w:rFonts w:ascii="Cambria" w:hAnsi="Cambria"/>
          <w:sz w:val="20"/>
          <w:szCs w:val="20"/>
        </w:rPr>
        <w:t xml:space="preserve">allocation of eastern Atlantic and Mediterranean bluefin </w:t>
      </w:r>
      <w:r w:rsidR="002B7FCE" w:rsidRPr="00520B3B">
        <w:rPr>
          <w:rFonts w:ascii="Cambria" w:hAnsi="Cambria"/>
          <w:sz w:val="20"/>
          <w:szCs w:val="20"/>
        </w:rPr>
        <w:t>tuna (BFT) to the United Kingdom.</w:t>
      </w:r>
    </w:p>
    <w:p w14:paraId="7F45C380" w14:textId="77777777" w:rsidR="00C81448" w:rsidRPr="00520B3B" w:rsidRDefault="00C81448" w:rsidP="00C81448">
      <w:pPr>
        <w:spacing w:after="0" w:line="240" w:lineRule="auto"/>
        <w:jc w:val="both"/>
        <w:rPr>
          <w:rFonts w:ascii="Cambria" w:hAnsi="Cambria"/>
          <w:sz w:val="20"/>
          <w:szCs w:val="20"/>
        </w:rPr>
      </w:pPr>
    </w:p>
    <w:p w14:paraId="5AF02E9E" w14:textId="00AEFC7F" w:rsidR="00AC648C" w:rsidRPr="00520B3B" w:rsidRDefault="00D45681" w:rsidP="00C81448">
      <w:pPr>
        <w:spacing w:after="0" w:line="240" w:lineRule="auto"/>
        <w:jc w:val="both"/>
        <w:rPr>
          <w:rFonts w:ascii="Cambria" w:hAnsi="Cambria"/>
          <w:sz w:val="20"/>
          <w:szCs w:val="20"/>
        </w:rPr>
      </w:pPr>
      <w:r w:rsidRPr="00520B3B">
        <w:rPr>
          <w:rFonts w:ascii="Cambria" w:hAnsi="Cambria"/>
          <w:sz w:val="20"/>
          <w:szCs w:val="20"/>
        </w:rPr>
        <w:t xml:space="preserve">The </w:t>
      </w:r>
      <w:r w:rsidR="00804A0D" w:rsidRPr="00520B3B">
        <w:rPr>
          <w:rFonts w:ascii="Cambria" w:hAnsi="Cambria"/>
          <w:sz w:val="20"/>
          <w:szCs w:val="20"/>
        </w:rPr>
        <w:t>Plan</w:t>
      </w:r>
      <w:r w:rsidRPr="00520B3B">
        <w:rPr>
          <w:rFonts w:ascii="Cambria" w:hAnsi="Cambria"/>
          <w:sz w:val="20"/>
          <w:szCs w:val="20"/>
        </w:rPr>
        <w:t xml:space="preserve"> </w:t>
      </w:r>
      <w:r w:rsidR="00973F48" w:rsidRPr="00520B3B">
        <w:rPr>
          <w:rFonts w:ascii="Cambria" w:hAnsi="Cambria"/>
          <w:sz w:val="20"/>
          <w:szCs w:val="20"/>
        </w:rPr>
        <w:t xml:space="preserve">firstly </w:t>
      </w:r>
      <w:r w:rsidRPr="00520B3B">
        <w:rPr>
          <w:rFonts w:ascii="Cambria" w:hAnsi="Cambria"/>
          <w:sz w:val="20"/>
          <w:szCs w:val="20"/>
        </w:rPr>
        <w:t xml:space="preserve">summarises results of </w:t>
      </w:r>
      <w:r w:rsidR="00973F48" w:rsidRPr="00520B3B">
        <w:rPr>
          <w:rFonts w:ascii="Cambria" w:hAnsi="Cambria"/>
          <w:sz w:val="20"/>
          <w:szCs w:val="20"/>
        </w:rPr>
        <w:t xml:space="preserve">two tagging </w:t>
      </w:r>
      <w:r w:rsidRPr="00520B3B">
        <w:rPr>
          <w:rFonts w:ascii="Cambria" w:hAnsi="Cambria"/>
          <w:sz w:val="20"/>
          <w:szCs w:val="20"/>
        </w:rPr>
        <w:t xml:space="preserve">studies </w:t>
      </w:r>
      <w:r w:rsidR="003A1DB0" w:rsidRPr="00520B3B">
        <w:rPr>
          <w:rFonts w:ascii="Cambria" w:hAnsi="Cambria"/>
          <w:sz w:val="20"/>
          <w:szCs w:val="20"/>
        </w:rPr>
        <w:t>commissioned by the UK Government</w:t>
      </w:r>
      <w:r w:rsidR="00973F48" w:rsidRPr="00520B3B">
        <w:rPr>
          <w:rFonts w:ascii="Cambria" w:hAnsi="Cambria"/>
          <w:sz w:val="20"/>
          <w:szCs w:val="20"/>
        </w:rPr>
        <w:t xml:space="preserve"> which have provided information on </w:t>
      </w:r>
      <w:r w:rsidRPr="00520B3B">
        <w:rPr>
          <w:rFonts w:ascii="Cambria" w:hAnsi="Cambria"/>
          <w:sz w:val="20"/>
          <w:szCs w:val="20"/>
        </w:rPr>
        <w:t>the abundance and behaviour of BFT</w:t>
      </w:r>
      <w:r w:rsidR="003A1DB0" w:rsidRPr="00520B3B">
        <w:rPr>
          <w:rFonts w:ascii="Cambria" w:hAnsi="Cambria"/>
          <w:sz w:val="20"/>
          <w:szCs w:val="20"/>
        </w:rPr>
        <w:t xml:space="preserve"> in UK waters</w:t>
      </w:r>
      <w:r w:rsidR="000B1A73" w:rsidRPr="00520B3B">
        <w:rPr>
          <w:rFonts w:ascii="Cambria" w:hAnsi="Cambria"/>
          <w:sz w:val="20"/>
          <w:szCs w:val="20"/>
        </w:rPr>
        <w:t xml:space="preserve"> (including Jersey)</w:t>
      </w:r>
      <w:r w:rsidR="00283241" w:rsidRPr="00520B3B">
        <w:rPr>
          <w:rFonts w:ascii="Cambria" w:hAnsi="Cambria"/>
          <w:sz w:val="20"/>
          <w:szCs w:val="20"/>
        </w:rPr>
        <w:t xml:space="preserve">. It </w:t>
      </w:r>
      <w:r w:rsidR="00F96A7F" w:rsidRPr="00520B3B">
        <w:rPr>
          <w:rFonts w:ascii="Cambria" w:hAnsi="Cambria"/>
          <w:sz w:val="20"/>
          <w:szCs w:val="20"/>
        </w:rPr>
        <w:t>then</w:t>
      </w:r>
      <w:r w:rsidR="00283241" w:rsidRPr="00520B3B">
        <w:rPr>
          <w:rFonts w:ascii="Cambria" w:hAnsi="Cambria"/>
          <w:sz w:val="20"/>
          <w:szCs w:val="20"/>
        </w:rPr>
        <w:t xml:space="preserve"> describes how the UK Government </w:t>
      </w:r>
      <w:r w:rsidR="008118B6" w:rsidRPr="00520B3B">
        <w:rPr>
          <w:rFonts w:ascii="Cambria" w:hAnsi="Cambria"/>
          <w:sz w:val="20"/>
          <w:szCs w:val="20"/>
        </w:rPr>
        <w:t>has taken</w:t>
      </w:r>
      <w:r w:rsidR="00283241" w:rsidRPr="00520B3B">
        <w:rPr>
          <w:rFonts w:ascii="Cambria" w:hAnsi="Cambria"/>
          <w:sz w:val="20"/>
          <w:szCs w:val="20"/>
        </w:rPr>
        <w:t xml:space="preserve"> a phased approach to opening </w:t>
      </w:r>
      <w:r w:rsidR="001E2851" w:rsidRPr="00520B3B">
        <w:rPr>
          <w:rFonts w:ascii="Cambria" w:hAnsi="Cambria"/>
          <w:sz w:val="20"/>
          <w:szCs w:val="20"/>
        </w:rPr>
        <w:t>both commercial and recreational BFT fisheries</w:t>
      </w:r>
      <w:r w:rsidR="003A1DB0" w:rsidRPr="00520B3B">
        <w:rPr>
          <w:rFonts w:ascii="Cambria" w:hAnsi="Cambria"/>
          <w:sz w:val="20"/>
          <w:szCs w:val="20"/>
        </w:rPr>
        <w:t xml:space="preserve">. </w:t>
      </w:r>
      <w:r w:rsidR="008C6B12" w:rsidRPr="00520B3B">
        <w:rPr>
          <w:rFonts w:ascii="Cambria" w:hAnsi="Cambria"/>
          <w:sz w:val="20"/>
          <w:szCs w:val="20"/>
        </w:rPr>
        <w:t>After tracing the steady development of these fisheries</w:t>
      </w:r>
      <w:r w:rsidR="0097454F" w:rsidRPr="00520B3B">
        <w:rPr>
          <w:rFonts w:ascii="Cambria" w:hAnsi="Cambria"/>
          <w:sz w:val="20"/>
          <w:szCs w:val="20"/>
        </w:rPr>
        <w:t>,</w:t>
      </w:r>
      <w:r w:rsidR="002056C2" w:rsidRPr="00520B3B">
        <w:rPr>
          <w:rFonts w:ascii="Cambria" w:hAnsi="Cambria"/>
          <w:sz w:val="20"/>
          <w:szCs w:val="20"/>
        </w:rPr>
        <w:t xml:space="preserve"> </w:t>
      </w:r>
      <w:r w:rsidR="00AC648C" w:rsidRPr="00520B3B">
        <w:rPr>
          <w:rFonts w:ascii="Cambria" w:hAnsi="Cambria"/>
          <w:sz w:val="20"/>
          <w:szCs w:val="20"/>
        </w:rPr>
        <w:t xml:space="preserve">information is provided </w:t>
      </w:r>
      <w:r w:rsidR="002056C2" w:rsidRPr="00520B3B">
        <w:rPr>
          <w:rFonts w:ascii="Cambria" w:hAnsi="Cambria"/>
          <w:sz w:val="20"/>
          <w:szCs w:val="20"/>
        </w:rPr>
        <w:t>on</w:t>
      </w:r>
      <w:r w:rsidR="0055077D" w:rsidRPr="00520B3B">
        <w:rPr>
          <w:rFonts w:ascii="Cambria" w:hAnsi="Cambria"/>
          <w:sz w:val="20"/>
          <w:szCs w:val="20"/>
        </w:rPr>
        <w:t xml:space="preserve"> the </w:t>
      </w:r>
      <w:r w:rsidR="002056C2" w:rsidRPr="00520B3B">
        <w:rPr>
          <w:rFonts w:ascii="Cambria" w:hAnsi="Cambria"/>
          <w:sz w:val="20"/>
          <w:szCs w:val="20"/>
        </w:rPr>
        <w:t xml:space="preserve">economic benefits </w:t>
      </w:r>
      <w:r w:rsidR="00AC648C" w:rsidRPr="00520B3B">
        <w:rPr>
          <w:rFonts w:ascii="Cambria" w:hAnsi="Cambria"/>
          <w:sz w:val="20"/>
          <w:szCs w:val="20"/>
        </w:rPr>
        <w:t xml:space="preserve">the fisheries </w:t>
      </w:r>
      <w:r w:rsidR="002056C2" w:rsidRPr="00520B3B">
        <w:rPr>
          <w:rFonts w:ascii="Cambria" w:hAnsi="Cambria"/>
          <w:sz w:val="20"/>
          <w:szCs w:val="20"/>
        </w:rPr>
        <w:t>deliver</w:t>
      </w:r>
      <w:r w:rsidR="00F22FC0" w:rsidRPr="00520B3B">
        <w:rPr>
          <w:rFonts w:ascii="Cambria" w:hAnsi="Cambria"/>
          <w:sz w:val="20"/>
          <w:szCs w:val="20"/>
        </w:rPr>
        <w:t xml:space="preserve"> for </w:t>
      </w:r>
      <w:r w:rsidR="1929EE81" w:rsidRPr="00520B3B">
        <w:rPr>
          <w:rFonts w:ascii="Cambria" w:hAnsi="Cambria"/>
          <w:sz w:val="20"/>
          <w:szCs w:val="20"/>
        </w:rPr>
        <w:t xml:space="preserve">our </w:t>
      </w:r>
      <w:r w:rsidR="00F22FC0" w:rsidRPr="00520B3B">
        <w:rPr>
          <w:rFonts w:ascii="Cambria" w:hAnsi="Cambria"/>
          <w:sz w:val="20"/>
          <w:szCs w:val="20"/>
        </w:rPr>
        <w:t>coastal communities</w:t>
      </w:r>
      <w:r w:rsidR="002056C2" w:rsidRPr="00520B3B">
        <w:rPr>
          <w:rFonts w:ascii="Cambria" w:hAnsi="Cambria"/>
          <w:sz w:val="20"/>
          <w:szCs w:val="20"/>
        </w:rPr>
        <w:t xml:space="preserve">, </w:t>
      </w:r>
      <w:r w:rsidR="008704C7" w:rsidRPr="00520B3B">
        <w:rPr>
          <w:rFonts w:ascii="Cambria" w:hAnsi="Cambria"/>
          <w:sz w:val="20"/>
          <w:szCs w:val="20"/>
        </w:rPr>
        <w:t>and</w:t>
      </w:r>
      <w:r w:rsidR="002056C2" w:rsidRPr="00520B3B">
        <w:rPr>
          <w:rFonts w:ascii="Cambria" w:hAnsi="Cambria"/>
          <w:sz w:val="20"/>
          <w:szCs w:val="20"/>
        </w:rPr>
        <w:t xml:space="preserve"> </w:t>
      </w:r>
      <w:r w:rsidR="00AC648C" w:rsidRPr="00520B3B">
        <w:rPr>
          <w:rFonts w:ascii="Cambria" w:hAnsi="Cambria"/>
          <w:sz w:val="20"/>
          <w:szCs w:val="20"/>
        </w:rPr>
        <w:t xml:space="preserve">on </w:t>
      </w:r>
      <w:r w:rsidR="00446343" w:rsidRPr="00520B3B">
        <w:rPr>
          <w:rFonts w:ascii="Cambria" w:hAnsi="Cambria"/>
          <w:sz w:val="20"/>
          <w:szCs w:val="20"/>
        </w:rPr>
        <w:t>the monitoring</w:t>
      </w:r>
      <w:r w:rsidR="006D2B45" w:rsidRPr="00520B3B">
        <w:rPr>
          <w:rFonts w:ascii="Cambria" w:hAnsi="Cambria"/>
          <w:sz w:val="20"/>
          <w:szCs w:val="20"/>
        </w:rPr>
        <w:t>,</w:t>
      </w:r>
      <w:r w:rsidR="00446343" w:rsidRPr="00520B3B">
        <w:rPr>
          <w:rFonts w:ascii="Cambria" w:hAnsi="Cambria"/>
          <w:sz w:val="20"/>
          <w:szCs w:val="20"/>
        </w:rPr>
        <w:t xml:space="preserve"> control and surveillance </w:t>
      </w:r>
      <w:r w:rsidR="00F22FC0" w:rsidRPr="00520B3B">
        <w:rPr>
          <w:rFonts w:ascii="Cambria" w:hAnsi="Cambria"/>
          <w:sz w:val="20"/>
          <w:szCs w:val="20"/>
        </w:rPr>
        <w:t>regime</w:t>
      </w:r>
      <w:r w:rsidR="00644823" w:rsidRPr="00520B3B">
        <w:rPr>
          <w:rFonts w:ascii="Cambria" w:hAnsi="Cambria"/>
          <w:sz w:val="20"/>
          <w:szCs w:val="20"/>
        </w:rPr>
        <w:t xml:space="preserve"> that </w:t>
      </w:r>
      <w:r w:rsidR="00F22FC0" w:rsidRPr="00520B3B">
        <w:rPr>
          <w:rFonts w:ascii="Cambria" w:hAnsi="Cambria"/>
          <w:sz w:val="20"/>
          <w:szCs w:val="20"/>
        </w:rPr>
        <w:t>is</w:t>
      </w:r>
      <w:r w:rsidR="00644823" w:rsidRPr="00520B3B">
        <w:rPr>
          <w:rFonts w:ascii="Cambria" w:hAnsi="Cambria"/>
          <w:sz w:val="20"/>
          <w:szCs w:val="20"/>
        </w:rPr>
        <w:t xml:space="preserve"> used to ensure their sustainability</w:t>
      </w:r>
      <w:r w:rsidR="00AC648C" w:rsidRPr="00520B3B">
        <w:rPr>
          <w:rFonts w:ascii="Cambria" w:hAnsi="Cambria"/>
          <w:sz w:val="20"/>
          <w:szCs w:val="20"/>
        </w:rPr>
        <w:t>.</w:t>
      </w:r>
    </w:p>
    <w:p w14:paraId="25DA39A0" w14:textId="77777777" w:rsidR="00C81448" w:rsidRPr="00520B3B" w:rsidRDefault="00C81448" w:rsidP="00C81448">
      <w:pPr>
        <w:spacing w:after="0" w:line="240" w:lineRule="auto"/>
        <w:jc w:val="both"/>
        <w:rPr>
          <w:rFonts w:ascii="Cambria" w:hAnsi="Cambria"/>
          <w:sz w:val="20"/>
          <w:szCs w:val="20"/>
        </w:rPr>
      </w:pPr>
    </w:p>
    <w:p w14:paraId="6D3032D9" w14:textId="03C0E87A" w:rsidR="00605B62" w:rsidRPr="00520B3B" w:rsidRDefault="6FFB34B2" w:rsidP="00C81448">
      <w:pPr>
        <w:spacing w:after="0" w:line="240" w:lineRule="auto"/>
        <w:jc w:val="both"/>
        <w:rPr>
          <w:rFonts w:ascii="Cambria" w:hAnsi="Cambria"/>
          <w:sz w:val="20"/>
          <w:szCs w:val="20"/>
        </w:rPr>
      </w:pPr>
      <w:r w:rsidRPr="00520B3B">
        <w:rPr>
          <w:rFonts w:ascii="Cambria" w:hAnsi="Cambria"/>
          <w:sz w:val="20"/>
          <w:szCs w:val="20"/>
        </w:rPr>
        <w:t xml:space="preserve">Finally, </w:t>
      </w:r>
      <w:r w:rsidR="20A488BB" w:rsidRPr="00520B3B">
        <w:rPr>
          <w:rFonts w:ascii="Cambria" w:hAnsi="Cambria"/>
          <w:sz w:val="20"/>
          <w:szCs w:val="20"/>
        </w:rPr>
        <w:t>t</w:t>
      </w:r>
      <w:r w:rsidR="0055077D" w:rsidRPr="00520B3B">
        <w:rPr>
          <w:rFonts w:ascii="Cambria" w:hAnsi="Cambria"/>
          <w:sz w:val="20"/>
          <w:szCs w:val="20"/>
        </w:rPr>
        <w:t xml:space="preserve">he </w:t>
      </w:r>
      <w:r w:rsidR="00804A0D" w:rsidRPr="00520B3B">
        <w:rPr>
          <w:rFonts w:ascii="Cambria" w:hAnsi="Cambria"/>
          <w:sz w:val="20"/>
          <w:szCs w:val="20"/>
        </w:rPr>
        <w:t>Plan</w:t>
      </w:r>
      <w:r w:rsidR="0055077D" w:rsidRPr="00520B3B">
        <w:rPr>
          <w:rFonts w:ascii="Cambria" w:hAnsi="Cambria"/>
          <w:sz w:val="20"/>
          <w:szCs w:val="20"/>
        </w:rPr>
        <w:t xml:space="preserve"> </w:t>
      </w:r>
      <w:r w:rsidR="00F04817" w:rsidRPr="00520B3B">
        <w:rPr>
          <w:rFonts w:ascii="Cambria" w:hAnsi="Cambria"/>
          <w:sz w:val="20"/>
          <w:szCs w:val="20"/>
        </w:rPr>
        <w:t xml:space="preserve">looks </w:t>
      </w:r>
      <w:r w:rsidR="00AC648C" w:rsidRPr="00520B3B">
        <w:rPr>
          <w:rFonts w:ascii="Cambria" w:hAnsi="Cambria"/>
          <w:sz w:val="20"/>
          <w:szCs w:val="20"/>
        </w:rPr>
        <w:t xml:space="preserve">ahead </w:t>
      </w:r>
      <w:r w:rsidR="00F04817" w:rsidRPr="00520B3B">
        <w:rPr>
          <w:rFonts w:ascii="Cambria" w:hAnsi="Cambria"/>
          <w:sz w:val="20"/>
          <w:szCs w:val="20"/>
        </w:rPr>
        <w:t>to the 20</w:t>
      </w:r>
      <w:r w:rsidR="00DA4F88" w:rsidRPr="00520B3B">
        <w:rPr>
          <w:rFonts w:ascii="Cambria" w:hAnsi="Cambria"/>
          <w:sz w:val="20"/>
          <w:szCs w:val="20"/>
        </w:rPr>
        <w:t xml:space="preserve">26-2028 </w:t>
      </w:r>
      <w:r w:rsidR="001223AD" w:rsidRPr="00520B3B">
        <w:rPr>
          <w:rFonts w:ascii="Cambria" w:hAnsi="Cambria"/>
          <w:sz w:val="20"/>
          <w:szCs w:val="20"/>
        </w:rPr>
        <w:t>Total Allowable Catch</w:t>
      </w:r>
      <w:r w:rsidR="007046D4" w:rsidRPr="00520B3B">
        <w:rPr>
          <w:rFonts w:ascii="Cambria" w:hAnsi="Cambria"/>
          <w:sz w:val="20"/>
          <w:szCs w:val="20"/>
        </w:rPr>
        <w:t xml:space="preserve"> (TAC</w:t>
      </w:r>
      <w:r w:rsidR="001223AD" w:rsidRPr="00520B3B">
        <w:rPr>
          <w:rFonts w:ascii="Cambria" w:hAnsi="Cambria"/>
          <w:sz w:val="20"/>
          <w:szCs w:val="20"/>
        </w:rPr>
        <w:t xml:space="preserve">) </w:t>
      </w:r>
      <w:r w:rsidR="00DA4F88" w:rsidRPr="00520B3B">
        <w:rPr>
          <w:rFonts w:ascii="Cambria" w:hAnsi="Cambria"/>
          <w:sz w:val="20"/>
          <w:szCs w:val="20"/>
        </w:rPr>
        <w:t>cycle</w:t>
      </w:r>
      <w:r w:rsidR="000675A8" w:rsidRPr="00520B3B">
        <w:rPr>
          <w:rFonts w:ascii="Cambria" w:hAnsi="Cambria"/>
          <w:sz w:val="20"/>
          <w:szCs w:val="20"/>
        </w:rPr>
        <w:t>. It sets</w:t>
      </w:r>
      <w:r w:rsidR="00F60C67" w:rsidRPr="00520B3B">
        <w:rPr>
          <w:rFonts w:ascii="Cambria" w:hAnsi="Cambria"/>
          <w:sz w:val="20"/>
          <w:szCs w:val="20"/>
        </w:rPr>
        <w:t xml:space="preserve"> out the UK’s intention to further develop BFT fisheries </w:t>
      </w:r>
      <w:r w:rsidR="002E1965" w:rsidRPr="00520B3B">
        <w:rPr>
          <w:rFonts w:ascii="Cambria" w:hAnsi="Cambria"/>
          <w:sz w:val="20"/>
          <w:szCs w:val="20"/>
        </w:rPr>
        <w:t xml:space="preserve">over that period </w:t>
      </w:r>
      <w:r w:rsidR="00F60C67" w:rsidRPr="00520B3B">
        <w:rPr>
          <w:rFonts w:ascii="Cambria" w:hAnsi="Cambria"/>
          <w:sz w:val="20"/>
          <w:szCs w:val="20"/>
        </w:rPr>
        <w:t xml:space="preserve">and the quota that the UK needs to do that. </w:t>
      </w:r>
      <w:r w:rsidR="004E245C" w:rsidRPr="00520B3B">
        <w:rPr>
          <w:rFonts w:ascii="Cambria" w:hAnsi="Cambria"/>
          <w:sz w:val="20"/>
          <w:szCs w:val="20"/>
        </w:rPr>
        <w:t>The conclusion is</w:t>
      </w:r>
      <w:r w:rsidR="0055077D" w:rsidRPr="00520B3B">
        <w:rPr>
          <w:rFonts w:ascii="Cambria" w:hAnsi="Cambria"/>
          <w:sz w:val="20"/>
          <w:szCs w:val="20"/>
        </w:rPr>
        <w:t xml:space="preserve"> </w:t>
      </w:r>
      <w:r w:rsidR="000F5177" w:rsidRPr="00520B3B">
        <w:rPr>
          <w:rFonts w:ascii="Cambria" w:hAnsi="Cambria"/>
          <w:sz w:val="20"/>
          <w:szCs w:val="20"/>
        </w:rPr>
        <w:t xml:space="preserve">that the UK </w:t>
      </w:r>
      <w:r w:rsidR="00410FAE" w:rsidRPr="00520B3B">
        <w:rPr>
          <w:rFonts w:ascii="Cambria" w:hAnsi="Cambria"/>
          <w:sz w:val="20"/>
          <w:szCs w:val="20"/>
        </w:rPr>
        <w:t>needs an a</w:t>
      </w:r>
      <w:r w:rsidR="0964EF94" w:rsidRPr="00520B3B">
        <w:rPr>
          <w:rFonts w:ascii="Cambria" w:hAnsi="Cambria"/>
          <w:sz w:val="20"/>
          <w:szCs w:val="20"/>
        </w:rPr>
        <w:t>nnual</w:t>
      </w:r>
      <w:r w:rsidR="00410FAE" w:rsidRPr="00520B3B">
        <w:rPr>
          <w:rFonts w:ascii="Cambria" w:hAnsi="Cambria"/>
          <w:sz w:val="20"/>
          <w:szCs w:val="20"/>
        </w:rPr>
        <w:t xml:space="preserve"> allocation of </w:t>
      </w:r>
      <w:r w:rsidR="0028065C" w:rsidRPr="00520B3B">
        <w:rPr>
          <w:rFonts w:ascii="Cambria" w:hAnsi="Cambria"/>
          <w:sz w:val="20"/>
          <w:szCs w:val="20"/>
        </w:rPr>
        <w:t>350</w:t>
      </w:r>
      <w:r w:rsidR="00E53AE8" w:rsidRPr="00520B3B">
        <w:rPr>
          <w:rFonts w:ascii="Cambria" w:hAnsi="Cambria"/>
          <w:sz w:val="20"/>
          <w:szCs w:val="20"/>
        </w:rPr>
        <w:t xml:space="preserve"> </w:t>
      </w:r>
      <w:r w:rsidR="00410FAE" w:rsidRPr="00520B3B">
        <w:rPr>
          <w:rFonts w:ascii="Cambria" w:hAnsi="Cambria"/>
          <w:sz w:val="20"/>
          <w:szCs w:val="20"/>
        </w:rPr>
        <w:t>t</w:t>
      </w:r>
      <w:r w:rsidR="102BA0DF" w:rsidRPr="00520B3B">
        <w:rPr>
          <w:rFonts w:ascii="Cambria" w:hAnsi="Cambria"/>
          <w:sz w:val="20"/>
          <w:szCs w:val="20"/>
        </w:rPr>
        <w:t>onnes</w:t>
      </w:r>
      <w:r w:rsidR="00071781" w:rsidRPr="00520B3B">
        <w:rPr>
          <w:rFonts w:ascii="Cambria" w:hAnsi="Cambria"/>
          <w:sz w:val="20"/>
          <w:szCs w:val="20"/>
        </w:rPr>
        <w:t xml:space="preserve"> to </w:t>
      </w:r>
      <w:r w:rsidR="004A49F1" w:rsidRPr="00520B3B">
        <w:rPr>
          <w:rFonts w:ascii="Cambria" w:hAnsi="Cambria"/>
          <w:sz w:val="20"/>
          <w:szCs w:val="20"/>
        </w:rPr>
        <w:t>implement</w:t>
      </w:r>
      <w:r w:rsidR="009A6DDA" w:rsidRPr="00520B3B">
        <w:rPr>
          <w:rFonts w:ascii="Cambria" w:hAnsi="Cambria"/>
          <w:sz w:val="20"/>
          <w:szCs w:val="20"/>
        </w:rPr>
        <w:t xml:space="preserve"> its </w:t>
      </w:r>
      <w:r w:rsidR="004A49F1" w:rsidRPr="00520B3B">
        <w:rPr>
          <w:rFonts w:ascii="Cambria" w:hAnsi="Cambria"/>
          <w:sz w:val="20"/>
          <w:szCs w:val="20"/>
        </w:rPr>
        <w:t xml:space="preserve">planned </w:t>
      </w:r>
      <w:r w:rsidR="0044727B" w:rsidRPr="00520B3B">
        <w:rPr>
          <w:rFonts w:ascii="Cambria" w:hAnsi="Cambria"/>
          <w:sz w:val="20"/>
          <w:szCs w:val="20"/>
        </w:rPr>
        <w:t xml:space="preserve">development of </w:t>
      </w:r>
      <w:r w:rsidR="009A6DDA" w:rsidRPr="00520B3B">
        <w:rPr>
          <w:rFonts w:ascii="Cambria" w:hAnsi="Cambria"/>
          <w:sz w:val="20"/>
          <w:szCs w:val="20"/>
        </w:rPr>
        <w:t>BFT fisheries</w:t>
      </w:r>
      <w:r w:rsidR="0044727B" w:rsidRPr="00520B3B">
        <w:rPr>
          <w:rFonts w:ascii="Cambria" w:hAnsi="Cambria"/>
          <w:sz w:val="20"/>
          <w:szCs w:val="20"/>
        </w:rPr>
        <w:t xml:space="preserve">. </w:t>
      </w:r>
      <w:r w:rsidR="008704C7" w:rsidRPr="00520B3B">
        <w:rPr>
          <w:rFonts w:ascii="Cambria" w:hAnsi="Cambria"/>
          <w:sz w:val="20"/>
          <w:szCs w:val="20"/>
        </w:rPr>
        <w:t xml:space="preserve"> </w:t>
      </w:r>
    </w:p>
    <w:p w14:paraId="485EF3C7" w14:textId="77777777" w:rsidR="00C81448" w:rsidRPr="00520B3B" w:rsidRDefault="00C81448" w:rsidP="00C81448">
      <w:pPr>
        <w:spacing w:after="0" w:line="240" w:lineRule="auto"/>
        <w:jc w:val="both"/>
        <w:rPr>
          <w:rFonts w:ascii="Cambria" w:hAnsi="Cambria"/>
          <w:sz w:val="20"/>
          <w:szCs w:val="20"/>
        </w:rPr>
      </w:pPr>
    </w:p>
    <w:p w14:paraId="0598AD5A" w14:textId="77777777" w:rsidR="00C81448" w:rsidRPr="00520B3B" w:rsidRDefault="00C81448" w:rsidP="00C81448">
      <w:pPr>
        <w:spacing w:after="0" w:line="240" w:lineRule="auto"/>
        <w:jc w:val="both"/>
        <w:rPr>
          <w:rFonts w:ascii="Cambria" w:hAnsi="Cambria"/>
          <w:sz w:val="20"/>
          <w:szCs w:val="20"/>
        </w:rPr>
      </w:pPr>
    </w:p>
    <w:p w14:paraId="5BEC50AA" w14:textId="5A92E4C8" w:rsidR="0085463C" w:rsidRPr="00520B3B" w:rsidRDefault="00901E4A" w:rsidP="00C81448">
      <w:pPr>
        <w:pStyle w:val="ListParagraph"/>
        <w:numPr>
          <w:ilvl w:val="0"/>
          <w:numId w:val="14"/>
        </w:numPr>
        <w:spacing w:after="0" w:line="240" w:lineRule="auto"/>
        <w:jc w:val="both"/>
        <w:rPr>
          <w:rFonts w:ascii="Cambria" w:hAnsi="Cambria"/>
          <w:b/>
          <w:bCs/>
          <w:sz w:val="20"/>
          <w:szCs w:val="20"/>
        </w:rPr>
      </w:pPr>
      <w:r w:rsidRPr="00520B3B">
        <w:rPr>
          <w:rFonts w:ascii="Cambria" w:hAnsi="Cambria"/>
          <w:b/>
          <w:bCs/>
          <w:sz w:val="20"/>
          <w:szCs w:val="20"/>
        </w:rPr>
        <w:t>2014-</w:t>
      </w:r>
      <w:r w:rsidR="003E54D6" w:rsidRPr="00520B3B">
        <w:rPr>
          <w:rFonts w:ascii="Cambria" w:hAnsi="Cambria"/>
          <w:b/>
          <w:bCs/>
          <w:sz w:val="20"/>
          <w:szCs w:val="20"/>
        </w:rPr>
        <w:t>20</w:t>
      </w:r>
      <w:r w:rsidRPr="00520B3B">
        <w:rPr>
          <w:rFonts w:ascii="Cambria" w:hAnsi="Cambria"/>
          <w:b/>
          <w:bCs/>
          <w:sz w:val="20"/>
          <w:szCs w:val="20"/>
        </w:rPr>
        <w:t xml:space="preserve">22: </w:t>
      </w:r>
      <w:r w:rsidR="00A44A3F" w:rsidRPr="00520B3B">
        <w:rPr>
          <w:rFonts w:ascii="Cambria" w:hAnsi="Cambria"/>
          <w:b/>
          <w:bCs/>
          <w:sz w:val="20"/>
          <w:szCs w:val="20"/>
        </w:rPr>
        <w:t>Scientific studies on bluefin tuna in UK waters</w:t>
      </w:r>
    </w:p>
    <w:p w14:paraId="02F00BE1" w14:textId="77777777" w:rsidR="003E54D6" w:rsidRPr="00520B3B" w:rsidRDefault="003E54D6" w:rsidP="003E54D6">
      <w:pPr>
        <w:pStyle w:val="ListParagraph"/>
        <w:spacing w:after="0" w:line="240" w:lineRule="auto"/>
        <w:ind w:left="360"/>
        <w:jc w:val="both"/>
        <w:rPr>
          <w:rFonts w:ascii="Cambria" w:hAnsi="Cambria"/>
          <w:b/>
          <w:bCs/>
          <w:sz w:val="20"/>
          <w:szCs w:val="20"/>
        </w:rPr>
      </w:pPr>
    </w:p>
    <w:tbl>
      <w:tblPr>
        <w:tblStyle w:val="TableGrid"/>
        <w:tblW w:w="0" w:type="auto"/>
        <w:tblLook w:val="04A0" w:firstRow="1" w:lastRow="0" w:firstColumn="1" w:lastColumn="0" w:noHBand="0" w:noVBand="1"/>
      </w:tblPr>
      <w:tblGrid>
        <w:gridCol w:w="846"/>
        <w:gridCol w:w="8170"/>
      </w:tblGrid>
      <w:tr w:rsidR="0082196E" w:rsidRPr="00520B3B" w14:paraId="0219C591" w14:textId="77777777" w:rsidTr="007A76A3">
        <w:tc>
          <w:tcPr>
            <w:tcW w:w="846" w:type="dxa"/>
          </w:tcPr>
          <w:p w14:paraId="24CB97C0" w14:textId="5285382C" w:rsidR="0082196E" w:rsidRPr="00520B3B" w:rsidRDefault="00294B5D" w:rsidP="00C81448">
            <w:pPr>
              <w:jc w:val="both"/>
              <w:rPr>
                <w:rFonts w:ascii="Cambria" w:hAnsi="Cambria"/>
                <w:b/>
                <w:sz w:val="20"/>
                <w:szCs w:val="20"/>
              </w:rPr>
            </w:pPr>
            <w:r w:rsidRPr="00520B3B">
              <w:rPr>
                <w:rFonts w:ascii="Cambria" w:hAnsi="Cambria"/>
                <w:b/>
                <w:sz w:val="20"/>
                <w:szCs w:val="20"/>
              </w:rPr>
              <w:t>Year</w:t>
            </w:r>
          </w:p>
        </w:tc>
        <w:tc>
          <w:tcPr>
            <w:tcW w:w="8170" w:type="dxa"/>
          </w:tcPr>
          <w:p w14:paraId="318979FE" w14:textId="14E35FD6" w:rsidR="0082196E" w:rsidRPr="00520B3B" w:rsidRDefault="00770729" w:rsidP="00C81448">
            <w:pPr>
              <w:jc w:val="both"/>
              <w:rPr>
                <w:rFonts w:ascii="Cambria" w:hAnsi="Cambria"/>
                <w:b/>
                <w:sz w:val="20"/>
                <w:szCs w:val="20"/>
              </w:rPr>
            </w:pPr>
            <w:r w:rsidRPr="00520B3B">
              <w:rPr>
                <w:rFonts w:ascii="Cambria" w:hAnsi="Cambria"/>
                <w:b/>
                <w:sz w:val="20"/>
                <w:szCs w:val="20"/>
              </w:rPr>
              <w:t>Key events</w:t>
            </w:r>
          </w:p>
        </w:tc>
      </w:tr>
      <w:tr w:rsidR="0082196E" w:rsidRPr="00520B3B" w14:paraId="733D8106" w14:textId="77777777" w:rsidTr="007A76A3">
        <w:tc>
          <w:tcPr>
            <w:tcW w:w="846" w:type="dxa"/>
          </w:tcPr>
          <w:p w14:paraId="31BCF94F" w14:textId="67DB5F70" w:rsidR="0082196E" w:rsidRPr="00520B3B" w:rsidRDefault="00F66340" w:rsidP="00C81448">
            <w:pPr>
              <w:jc w:val="both"/>
              <w:rPr>
                <w:rFonts w:ascii="Cambria" w:hAnsi="Cambria"/>
                <w:sz w:val="20"/>
                <w:szCs w:val="20"/>
              </w:rPr>
            </w:pPr>
            <w:r w:rsidRPr="00520B3B">
              <w:rPr>
                <w:rFonts w:ascii="Cambria" w:hAnsi="Cambria"/>
                <w:sz w:val="20"/>
                <w:szCs w:val="20"/>
              </w:rPr>
              <w:t>2014</w:t>
            </w:r>
          </w:p>
        </w:tc>
        <w:tc>
          <w:tcPr>
            <w:tcW w:w="8170" w:type="dxa"/>
          </w:tcPr>
          <w:p w14:paraId="39B516EE" w14:textId="56DB570E" w:rsidR="0082196E" w:rsidRPr="00520B3B" w:rsidRDefault="00770729" w:rsidP="00C81448">
            <w:pPr>
              <w:jc w:val="both"/>
              <w:rPr>
                <w:rFonts w:ascii="Cambria" w:hAnsi="Cambria"/>
                <w:b/>
                <w:sz w:val="20"/>
                <w:szCs w:val="20"/>
              </w:rPr>
            </w:pPr>
            <w:r w:rsidRPr="00520B3B">
              <w:rPr>
                <w:rFonts w:ascii="Cambria" w:hAnsi="Cambria"/>
                <w:color w:val="000000" w:themeColor="text1"/>
                <w:sz w:val="20"/>
                <w:szCs w:val="20"/>
              </w:rPr>
              <w:t>In</w:t>
            </w:r>
            <w:r w:rsidR="00651463" w:rsidRPr="00520B3B">
              <w:rPr>
                <w:rFonts w:ascii="Cambria" w:hAnsi="Cambria"/>
                <w:color w:val="000000" w:themeColor="text1"/>
                <w:sz w:val="20"/>
                <w:szCs w:val="20"/>
              </w:rPr>
              <w:t>creasing reports of BFT in UK waters</w:t>
            </w:r>
            <w:r w:rsidRPr="00520B3B">
              <w:rPr>
                <w:rFonts w:ascii="Cambria" w:hAnsi="Cambria"/>
                <w:color w:val="000000" w:themeColor="text1"/>
                <w:sz w:val="20"/>
                <w:szCs w:val="20"/>
              </w:rPr>
              <w:t xml:space="preserve"> (via scientific programmes and other sources)</w:t>
            </w:r>
            <w:r w:rsidR="00527D14" w:rsidRPr="00520B3B">
              <w:rPr>
                <w:rFonts w:ascii="Cambria" w:hAnsi="Cambria"/>
                <w:color w:val="000000" w:themeColor="text1"/>
                <w:sz w:val="20"/>
                <w:szCs w:val="20"/>
              </w:rPr>
              <w:t>.</w:t>
            </w:r>
          </w:p>
        </w:tc>
      </w:tr>
      <w:tr w:rsidR="0082196E" w:rsidRPr="00520B3B" w14:paraId="6D957B86" w14:textId="77777777" w:rsidTr="007A76A3">
        <w:tc>
          <w:tcPr>
            <w:tcW w:w="846" w:type="dxa"/>
          </w:tcPr>
          <w:p w14:paraId="198BB7D9" w14:textId="79D8F011" w:rsidR="0082196E" w:rsidRPr="00520B3B" w:rsidRDefault="00F66340" w:rsidP="00C81448">
            <w:pPr>
              <w:jc w:val="both"/>
              <w:rPr>
                <w:rFonts w:ascii="Cambria" w:hAnsi="Cambria"/>
                <w:sz w:val="20"/>
                <w:szCs w:val="20"/>
              </w:rPr>
            </w:pPr>
            <w:r w:rsidRPr="00520B3B">
              <w:rPr>
                <w:rFonts w:ascii="Cambria" w:hAnsi="Cambria"/>
                <w:sz w:val="20"/>
                <w:szCs w:val="20"/>
              </w:rPr>
              <w:t>2018</w:t>
            </w:r>
          </w:p>
        </w:tc>
        <w:tc>
          <w:tcPr>
            <w:tcW w:w="8170" w:type="dxa"/>
          </w:tcPr>
          <w:p w14:paraId="2018AC44" w14:textId="30CC82DC" w:rsidR="0082196E" w:rsidRPr="00520B3B" w:rsidRDefault="00BC6FDC" w:rsidP="00C81448">
            <w:pPr>
              <w:jc w:val="both"/>
              <w:rPr>
                <w:rFonts w:ascii="Cambria" w:hAnsi="Cambria"/>
                <w:sz w:val="20"/>
                <w:szCs w:val="20"/>
              </w:rPr>
            </w:pPr>
            <w:r w:rsidRPr="00520B3B">
              <w:rPr>
                <w:rFonts w:ascii="Cambria" w:hAnsi="Cambria"/>
                <w:sz w:val="20"/>
                <w:szCs w:val="20"/>
              </w:rPr>
              <w:t>In response to increasing reports of BFT</w:t>
            </w:r>
            <w:r w:rsidR="004957F9" w:rsidRPr="00520B3B">
              <w:rPr>
                <w:rFonts w:ascii="Cambria" w:hAnsi="Cambria"/>
                <w:sz w:val="20"/>
                <w:szCs w:val="20"/>
              </w:rPr>
              <w:t xml:space="preserve"> sightings </w:t>
            </w:r>
            <w:r w:rsidR="6F152652" w:rsidRPr="00520B3B">
              <w:rPr>
                <w:rFonts w:ascii="Cambria" w:hAnsi="Cambria"/>
                <w:sz w:val="20"/>
                <w:szCs w:val="20"/>
              </w:rPr>
              <w:t>‘</w:t>
            </w:r>
            <w:r w:rsidRPr="00520B3B">
              <w:rPr>
                <w:rFonts w:ascii="Cambria" w:hAnsi="Cambria"/>
                <w:sz w:val="20"/>
                <w:szCs w:val="20"/>
              </w:rPr>
              <w:t>Thunnus UK</w:t>
            </w:r>
            <w:r w:rsidR="28C653DC" w:rsidRPr="00520B3B">
              <w:rPr>
                <w:rFonts w:ascii="Cambria" w:hAnsi="Cambria"/>
                <w:sz w:val="20"/>
                <w:szCs w:val="20"/>
              </w:rPr>
              <w:t>’ scientific study</w:t>
            </w:r>
            <w:r w:rsidRPr="00520B3B">
              <w:rPr>
                <w:rFonts w:ascii="Cambria" w:hAnsi="Cambria"/>
                <w:sz w:val="20"/>
                <w:szCs w:val="20"/>
              </w:rPr>
              <w:t xml:space="preserve"> is commissioned</w:t>
            </w:r>
            <w:r w:rsidR="00C7706E" w:rsidRPr="00520B3B">
              <w:rPr>
                <w:rFonts w:ascii="Cambria" w:hAnsi="Cambria"/>
                <w:sz w:val="20"/>
                <w:szCs w:val="20"/>
              </w:rPr>
              <w:t>.</w:t>
            </w:r>
          </w:p>
        </w:tc>
      </w:tr>
      <w:tr w:rsidR="009C179E" w:rsidRPr="00520B3B" w14:paraId="6B412256" w14:textId="77777777" w:rsidTr="007A76A3">
        <w:tc>
          <w:tcPr>
            <w:tcW w:w="846" w:type="dxa"/>
          </w:tcPr>
          <w:p w14:paraId="1B23AF11" w14:textId="0EA45461" w:rsidR="009C179E" w:rsidRPr="00520B3B" w:rsidRDefault="009C179E" w:rsidP="00C81448">
            <w:pPr>
              <w:jc w:val="both"/>
              <w:rPr>
                <w:rFonts w:ascii="Cambria" w:hAnsi="Cambria"/>
                <w:sz w:val="20"/>
                <w:szCs w:val="20"/>
              </w:rPr>
            </w:pPr>
            <w:r w:rsidRPr="00520B3B">
              <w:rPr>
                <w:rFonts w:ascii="Cambria" w:hAnsi="Cambria"/>
                <w:sz w:val="20"/>
                <w:szCs w:val="20"/>
              </w:rPr>
              <w:t>2021</w:t>
            </w:r>
          </w:p>
        </w:tc>
        <w:tc>
          <w:tcPr>
            <w:tcW w:w="8170" w:type="dxa"/>
          </w:tcPr>
          <w:p w14:paraId="0D4B0B89" w14:textId="77777777" w:rsidR="009C179E" w:rsidRPr="00520B3B" w:rsidRDefault="007D352F" w:rsidP="00C81448">
            <w:pPr>
              <w:jc w:val="both"/>
              <w:rPr>
                <w:rFonts w:ascii="Cambria" w:hAnsi="Cambria"/>
                <w:sz w:val="20"/>
                <w:szCs w:val="20"/>
              </w:rPr>
            </w:pPr>
            <w:r w:rsidRPr="00520B3B">
              <w:rPr>
                <w:rFonts w:ascii="Cambria" w:hAnsi="Cambria"/>
                <w:sz w:val="20"/>
                <w:szCs w:val="20"/>
              </w:rPr>
              <w:t xml:space="preserve">‘One fish per trip’ limit on the sale of bycaught fish in commercial fisheries introduced. </w:t>
            </w:r>
          </w:p>
          <w:p w14:paraId="42FFD2A7" w14:textId="353816FA" w:rsidR="007577A1" w:rsidRPr="00520B3B" w:rsidRDefault="00692730" w:rsidP="00C81448">
            <w:pPr>
              <w:jc w:val="both"/>
              <w:rPr>
                <w:rFonts w:ascii="Cambria" w:hAnsi="Cambria"/>
                <w:sz w:val="20"/>
                <w:szCs w:val="20"/>
              </w:rPr>
            </w:pPr>
            <w:r w:rsidRPr="00520B3B">
              <w:rPr>
                <w:rFonts w:ascii="Cambria" w:hAnsi="Cambria"/>
                <w:sz w:val="20"/>
                <w:szCs w:val="20"/>
              </w:rPr>
              <w:t>Catc</w:t>
            </w:r>
            <w:r w:rsidR="004264B8" w:rsidRPr="00520B3B">
              <w:rPr>
                <w:rFonts w:ascii="Cambria" w:hAnsi="Cambria"/>
                <w:sz w:val="20"/>
                <w:szCs w:val="20"/>
              </w:rPr>
              <w:t>h</w:t>
            </w:r>
            <w:r w:rsidRPr="00520B3B">
              <w:rPr>
                <w:rFonts w:ascii="Cambria" w:hAnsi="Cambria"/>
                <w:sz w:val="20"/>
                <w:szCs w:val="20"/>
              </w:rPr>
              <w:t xml:space="preserve"> and Release Tagging (CHART)</w:t>
            </w:r>
            <w:r w:rsidR="00147A66" w:rsidRPr="00520B3B">
              <w:rPr>
                <w:rFonts w:ascii="Cambria" w:hAnsi="Cambria"/>
                <w:sz w:val="20"/>
                <w:szCs w:val="20"/>
              </w:rPr>
              <w:t xml:space="preserve"> programme</w:t>
            </w:r>
            <w:r w:rsidR="00157E81" w:rsidRPr="00520B3B">
              <w:rPr>
                <w:rFonts w:ascii="Cambria" w:hAnsi="Cambria"/>
                <w:sz w:val="20"/>
                <w:szCs w:val="20"/>
              </w:rPr>
              <w:t xml:space="preserve"> commissioned.</w:t>
            </w:r>
          </w:p>
        </w:tc>
      </w:tr>
      <w:tr w:rsidR="0082196E" w:rsidRPr="00520B3B" w14:paraId="4EF74661" w14:textId="77777777" w:rsidTr="007A76A3">
        <w:tc>
          <w:tcPr>
            <w:tcW w:w="846" w:type="dxa"/>
          </w:tcPr>
          <w:p w14:paraId="1AB0C72E" w14:textId="37C8DC9E" w:rsidR="0082196E" w:rsidRPr="00520B3B" w:rsidRDefault="00F66340" w:rsidP="00C81448">
            <w:pPr>
              <w:jc w:val="both"/>
              <w:rPr>
                <w:rFonts w:ascii="Cambria" w:hAnsi="Cambria"/>
                <w:sz w:val="20"/>
                <w:szCs w:val="20"/>
              </w:rPr>
            </w:pPr>
            <w:r w:rsidRPr="00520B3B">
              <w:rPr>
                <w:rFonts w:ascii="Cambria" w:hAnsi="Cambria"/>
                <w:sz w:val="20"/>
                <w:szCs w:val="20"/>
              </w:rPr>
              <w:t>2023</w:t>
            </w:r>
          </w:p>
        </w:tc>
        <w:tc>
          <w:tcPr>
            <w:tcW w:w="8170" w:type="dxa"/>
          </w:tcPr>
          <w:p w14:paraId="124BE172" w14:textId="77777777" w:rsidR="0082196E" w:rsidRPr="00520B3B" w:rsidRDefault="008A4824" w:rsidP="00C81448">
            <w:pPr>
              <w:jc w:val="both"/>
              <w:rPr>
                <w:rFonts w:ascii="Cambria" w:hAnsi="Cambria"/>
                <w:sz w:val="20"/>
                <w:szCs w:val="20"/>
              </w:rPr>
            </w:pPr>
            <w:r w:rsidRPr="00520B3B">
              <w:rPr>
                <w:rFonts w:ascii="Cambria" w:hAnsi="Cambria"/>
                <w:sz w:val="20"/>
                <w:szCs w:val="20"/>
              </w:rPr>
              <w:t xml:space="preserve">Trial commercial BFT fishery begins. </w:t>
            </w:r>
          </w:p>
          <w:p w14:paraId="0AD60129" w14:textId="5DC77F2D" w:rsidR="00F64EFA" w:rsidRPr="00520B3B" w:rsidRDefault="00CA722A" w:rsidP="00C81448">
            <w:pPr>
              <w:jc w:val="both"/>
              <w:rPr>
                <w:rFonts w:ascii="Cambria" w:hAnsi="Cambria"/>
                <w:sz w:val="20"/>
                <w:szCs w:val="20"/>
              </w:rPr>
            </w:pPr>
            <w:r w:rsidRPr="00520B3B">
              <w:rPr>
                <w:rFonts w:ascii="Cambria" w:hAnsi="Cambria"/>
                <w:sz w:val="20"/>
                <w:szCs w:val="20"/>
              </w:rPr>
              <w:t xml:space="preserve">CHART and Thunnus UK conclude. </w:t>
            </w:r>
          </w:p>
        </w:tc>
      </w:tr>
      <w:tr w:rsidR="00F66340" w:rsidRPr="00520B3B" w14:paraId="76BC9FAC" w14:textId="77777777" w:rsidTr="007A76A3">
        <w:tc>
          <w:tcPr>
            <w:tcW w:w="846" w:type="dxa"/>
          </w:tcPr>
          <w:p w14:paraId="50F398AA" w14:textId="05134113" w:rsidR="00F66340" w:rsidRPr="00520B3B" w:rsidRDefault="00F66340" w:rsidP="00C81448">
            <w:pPr>
              <w:jc w:val="both"/>
              <w:rPr>
                <w:rFonts w:ascii="Cambria" w:hAnsi="Cambria"/>
                <w:sz w:val="20"/>
                <w:szCs w:val="20"/>
              </w:rPr>
            </w:pPr>
            <w:r w:rsidRPr="00520B3B">
              <w:rPr>
                <w:rFonts w:ascii="Cambria" w:hAnsi="Cambria"/>
                <w:sz w:val="20"/>
                <w:szCs w:val="20"/>
              </w:rPr>
              <w:t>2024</w:t>
            </w:r>
          </w:p>
        </w:tc>
        <w:tc>
          <w:tcPr>
            <w:tcW w:w="8170" w:type="dxa"/>
          </w:tcPr>
          <w:p w14:paraId="2C348AC6" w14:textId="1E73143E" w:rsidR="00F66340" w:rsidRPr="00520B3B" w:rsidRDefault="00823BCC" w:rsidP="00C81448">
            <w:pPr>
              <w:jc w:val="both"/>
              <w:rPr>
                <w:rFonts w:ascii="Cambria" w:hAnsi="Cambria"/>
                <w:sz w:val="20"/>
                <w:szCs w:val="20"/>
              </w:rPr>
            </w:pPr>
            <w:r w:rsidRPr="00520B3B">
              <w:rPr>
                <w:rFonts w:ascii="Cambria" w:hAnsi="Cambria"/>
                <w:sz w:val="20"/>
                <w:szCs w:val="20"/>
              </w:rPr>
              <w:t xml:space="preserve">Catch and release recreational fishery (CRRF) begins. </w:t>
            </w:r>
          </w:p>
        </w:tc>
      </w:tr>
      <w:tr w:rsidR="00F66340" w:rsidRPr="00520B3B" w14:paraId="2A21544B" w14:textId="77777777" w:rsidTr="007A76A3">
        <w:tc>
          <w:tcPr>
            <w:tcW w:w="846" w:type="dxa"/>
          </w:tcPr>
          <w:p w14:paraId="3D469035" w14:textId="04CA9A2E" w:rsidR="00F66340" w:rsidRPr="00520B3B" w:rsidRDefault="00F66340" w:rsidP="00C81448">
            <w:pPr>
              <w:jc w:val="both"/>
              <w:rPr>
                <w:rFonts w:ascii="Cambria" w:hAnsi="Cambria"/>
                <w:sz w:val="20"/>
                <w:szCs w:val="20"/>
              </w:rPr>
            </w:pPr>
            <w:r w:rsidRPr="00520B3B">
              <w:rPr>
                <w:rFonts w:ascii="Cambria" w:hAnsi="Cambria"/>
                <w:sz w:val="20"/>
                <w:szCs w:val="20"/>
              </w:rPr>
              <w:t>2025</w:t>
            </w:r>
          </w:p>
        </w:tc>
        <w:tc>
          <w:tcPr>
            <w:tcW w:w="8170" w:type="dxa"/>
          </w:tcPr>
          <w:p w14:paraId="57170B82" w14:textId="650A0AF0" w:rsidR="00F66340" w:rsidRPr="00520B3B" w:rsidRDefault="00322BD1" w:rsidP="00C81448">
            <w:pPr>
              <w:jc w:val="both"/>
              <w:rPr>
                <w:rFonts w:ascii="Cambria" w:hAnsi="Cambria"/>
                <w:sz w:val="20"/>
                <w:szCs w:val="20"/>
              </w:rPr>
            </w:pPr>
            <w:r w:rsidRPr="00520B3B">
              <w:rPr>
                <w:rFonts w:ascii="Cambria" w:hAnsi="Cambria"/>
                <w:sz w:val="20"/>
                <w:szCs w:val="20"/>
              </w:rPr>
              <w:t>C</w:t>
            </w:r>
            <w:r w:rsidR="000B3F3C" w:rsidRPr="00520B3B">
              <w:rPr>
                <w:rFonts w:ascii="Cambria" w:hAnsi="Cambria"/>
                <w:sz w:val="20"/>
                <w:szCs w:val="20"/>
              </w:rPr>
              <w:t xml:space="preserve">ommercial </w:t>
            </w:r>
            <w:r w:rsidR="0EBE7AFE" w:rsidRPr="00520B3B">
              <w:rPr>
                <w:rFonts w:ascii="Cambria" w:hAnsi="Cambria"/>
                <w:sz w:val="20"/>
                <w:szCs w:val="20"/>
              </w:rPr>
              <w:t xml:space="preserve">rod and </w:t>
            </w:r>
            <w:r w:rsidR="00C00E1E" w:rsidRPr="00520B3B">
              <w:rPr>
                <w:rFonts w:ascii="Cambria" w:hAnsi="Cambria"/>
                <w:sz w:val="20"/>
                <w:szCs w:val="20"/>
              </w:rPr>
              <w:t>reel</w:t>
            </w:r>
            <w:r w:rsidR="0EBE7AFE" w:rsidRPr="00520B3B">
              <w:rPr>
                <w:rFonts w:ascii="Cambria" w:hAnsi="Cambria"/>
                <w:sz w:val="20"/>
                <w:szCs w:val="20"/>
              </w:rPr>
              <w:t xml:space="preserve"> </w:t>
            </w:r>
            <w:r w:rsidR="000B3F3C" w:rsidRPr="00520B3B">
              <w:rPr>
                <w:rFonts w:ascii="Cambria" w:hAnsi="Cambria"/>
                <w:sz w:val="20"/>
                <w:szCs w:val="20"/>
              </w:rPr>
              <w:t>BFT fishery</w:t>
            </w:r>
            <w:r w:rsidR="00271011" w:rsidRPr="00520B3B">
              <w:rPr>
                <w:rFonts w:ascii="Cambria" w:hAnsi="Cambria"/>
                <w:sz w:val="20"/>
                <w:szCs w:val="20"/>
              </w:rPr>
              <w:t xml:space="preserve"> </w:t>
            </w:r>
            <w:r w:rsidRPr="00520B3B">
              <w:rPr>
                <w:rFonts w:ascii="Cambria" w:hAnsi="Cambria"/>
                <w:sz w:val="20"/>
                <w:szCs w:val="20"/>
              </w:rPr>
              <w:t xml:space="preserve">trial </w:t>
            </w:r>
            <w:r w:rsidR="00271011" w:rsidRPr="00520B3B">
              <w:rPr>
                <w:rFonts w:ascii="Cambria" w:hAnsi="Cambria"/>
                <w:sz w:val="20"/>
                <w:szCs w:val="20"/>
              </w:rPr>
              <w:t>successfully</w:t>
            </w:r>
            <w:r w:rsidR="000B3F3C" w:rsidRPr="00520B3B">
              <w:rPr>
                <w:rFonts w:ascii="Cambria" w:hAnsi="Cambria"/>
                <w:sz w:val="20"/>
                <w:szCs w:val="20"/>
              </w:rPr>
              <w:t xml:space="preserve"> concludes</w:t>
            </w:r>
            <w:r w:rsidR="009C2692" w:rsidRPr="00520B3B">
              <w:rPr>
                <w:rFonts w:ascii="Cambria" w:hAnsi="Cambria"/>
                <w:sz w:val="20"/>
                <w:szCs w:val="20"/>
              </w:rPr>
              <w:t>,</w:t>
            </w:r>
            <w:r w:rsidR="000B3F3C" w:rsidRPr="00520B3B">
              <w:rPr>
                <w:rFonts w:ascii="Cambria" w:hAnsi="Cambria"/>
                <w:sz w:val="20"/>
                <w:szCs w:val="20"/>
              </w:rPr>
              <w:t xml:space="preserve"> </w:t>
            </w:r>
            <w:r w:rsidR="00271011" w:rsidRPr="00520B3B">
              <w:rPr>
                <w:rFonts w:ascii="Cambria" w:hAnsi="Cambria"/>
                <w:sz w:val="20"/>
                <w:szCs w:val="20"/>
              </w:rPr>
              <w:t xml:space="preserve">and </w:t>
            </w:r>
            <w:r w:rsidRPr="00520B3B">
              <w:rPr>
                <w:rFonts w:ascii="Cambria" w:hAnsi="Cambria"/>
                <w:sz w:val="20"/>
                <w:szCs w:val="20"/>
              </w:rPr>
              <w:t xml:space="preserve">it </w:t>
            </w:r>
            <w:r w:rsidR="00271011" w:rsidRPr="00520B3B">
              <w:rPr>
                <w:rFonts w:ascii="Cambria" w:hAnsi="Cambria"/>
                <w:sz w:val="20"/>
                <w:szCs w:val="20"/>
              </w:rPr>
              <w:t>becomes</w:t>
            </w:r>
            <w:r w:rsidR="000B3F3C" w:rsidRPr="00520B3B">
              <w:rPr>
                <w:rFonts w:ascii="Cambria" w:hAnsi="Cambria"/>
                <w:sz w:val="20"/>
                <w:szCs w:val="20"/>
              </w:rPr>
              <w:t xml:space="preserve"> a </w:t>
            </w:r>
            <w:r w:rsidR="005E542B" w:rsidRPr="00520B3B">
              <w:rPr>
                <w:rFonts w:ascii="Cambria" w:hAnsi="Cambria"/>
                <w:sz w:val="20"/>
                <w:szCs w:val="20"/>
              </w:rPr>
              <w:t>r</w:t>
            </w:r>
            <w:r w:rsidR="00B250C6" w:rsidRPr="00520B3B">
              <w:rPr>
                <w:rFonts w:ascii="Cambria" w:hAnsi="Cambria"/>
                <w:sz w:val="20"/>
                <w:szCs w:val="20"/>
              </w:rPr>
              <w:t>egular</w:t>
            </w:r>
            <w:r w:rsidR="005E542B" w:rsidRPr="00520B3B">
              <w:rPr>
                <w:rFonts w:ascii="Cambria" w:hAnsi="Cambria"/>
                <w:sz w:val="20"/>
                <w:szCs w:val="20"/>
              </w:rPr>
              <w:t xml:space="preserve"> fishery. </w:t>
            </w:r>
          </w:p>
        </w:tc>
      </w:tr>
    </w:tbl>
    <w:p w14:paraId="192F5FE2" w14:textId="77777777" w:rsidR="003E54D6" w:rsidRPr="00520B3B" w:rsidRDefault="003E54D6" w:rsidP="00C81448">
      <w:pPr>
        <w:spacing w:after="0" w:line="240" w:lineRule="auto"/>
        <w:jc w:val="both"/>
        <w:rPr>
          <w:rFonts w:ascii="Cambria" w:hAnsi="Cambria"/>
          <w:b/>
          <w:bCs/>
          <w:sz w:val="20"/>
          <w:szCs w:val="20"/>
        </w:rPr>
      </w:pPr>
    </w:p>
    <w:p w14:paraId="6A7373C4" w14:textId="7318CCE8" w:rsidR="00AE2646" w:rsidRPr="00520B3B" w:rsidRDefault="0082196E" w:rsidP="00C81448">
      <w:pPr>
        <w:spacing w:after="0" w:line="240" w:lineRule="auto"/>
        <w:jc w:val="both"/>
        <w:rPr>
          <w:rFonts w:ascii="Cambria" w:hAnsi="Cambria"/>
          <w:sz w:val="20"/>
          <w:szCs w:val="20"/>
        </w:rPr>
      </w:pPr>
      <w:r w:rsidRPr="00520B3B">
        <w:rPr>
          <w:rFonts w:ascii="Cambria" w:hAnsi="Cambria"/>
          <w:b/>
          <w:bCs/>
          <w:sz w:val="20"/>
          <w:szCs w:val="20"/>
        </w:rPr>
        <w:t>Figure 1</w:t>
      </w:r>
      <w:r w:rsidR="003E54D6" w:rsidRPr="00520B3B">
        <w:rPr>
          <w:rFonts w:ascii="Cambria" w:hAnsi="Cambria"/>
          <w:b/>
          <w:bCs/>
          <w:sz w:val="20"/>
          <w:szCs w:val="20"/>
        </w:rPr>
        <w:t>.</w:t>
      </w:r>
      <w:r w:rsidRPr="00520B3B">
        <w:rPr>
          <w:rFonts w:ascii="Cambria" w:hAnsi="Cambria"/>
          <w:b/>
          <w:bCs/>
          <w:sz w:val="20"/>
          <w:szCs w:val="20"/>
        </w:rPr>
        <w:t xml:space="preserve"> </w:t>
      </w:r>
      <w:r w:rsidR="007F4221" w:rsidRPr="00520B3B">
        <w:rPr>
          <w:rFonts w:ascii="Cambria" w:hAnsi="Cambria"/>
          <w:sz w:val="20"/>
          <w:szCs w:val="20"/>
        </w:rPr>
        <w:t xml:space="preserve">Timeline of </w:t>
      </w:r>
      <w:r w:rsidR="00E95E0C" w:rsidRPr="00520B3B">
        <w:rPr>
          <w:rFonts w:ascii="Cambria" w:hAnsi="Cambria"/>
          <w:sz w:val="20"/>
          <w:szCs w:val="20"/>
        </w:rPr>
        <w:t>UK BFT management</w:t>
      </w:r>
      <w:r w:rsidR="003E54D6" w:rsidRPr="00520B3B">
        <w:rPr>
          <w:rFonts w:ascii="Cambria" w:hAnsi="Cambria"/>
          <w:sz w:val="20"/>
          <w:szCs w:val="20"/>
        </w:rPr>
        <w:t>.</w:t>
      </w:r>
    </w:p>
    <w:p w14:paraId="073B48AC" w14:textId="77777777" w:rsidR="003E54D6" w:rsidRPr="00520B3B" w:rsidRDefault="003E54D6" w:rsidP="00C81448">
      <w:pPr>
        <w:spacing w:after="0" w:line="240" w:lineRule="auto"/>
        <w:jc w:val="both"/>
        <w:rPr>
          <w:rFonts w:ascii="Cambria" w:hAnsi="Cambria"/>
          <w:b/>
          <w:bCs/>
          <w:sz w:val="20"/>
          <w:szCs w:val="20"/>
        </w:rPr>
      </w:pPr>
    </w:p>
    <w:p w14:paraId="24A51A26" w14:textId="5A8699D9" w:rsidR="00216130" w:rsidRPr="00520B3B" w:rsidRDefault="00165D60" w:rsidP="00C81448">
      <w:pPr>
        <w:spacing w:after="0" w:line="240" w:lineRule="auto"/>
        <w:jc w:val="both"/>
        <w:rPr>
          <w:rFonts w:ascii="Cambria" w:hAnsi="Cambria"/>
          <w:sz w:val="20"/>
          <w:szCs w:val="20"/>
        </w:rPr>
      </w:pPr>
      <w:r w:rsidRPr="00520B3B">
        <w:rPr>
          <w:rFonts w:ascii="Cambria" w:hAnsi="Cambria"/>
          <w:bCs/>
          <w:sz w:val="20"/>
          <w:szCs w:val="20"/>
        </w:rPr>
        <w:t xml:space="preserve">Sightings of </w:t>
      </w:r>
      <w:r w:rsidR="00307A64" w:rsidRPr="00520B3B">
        <w:rPr>
          <w:rFonts w:ascii="Cambria" w:hAnsi="Cambria"/>
          <w:bCs/>
          <w:sz w:val="20"/>
          <w:szCs w:val="20"/>
        </w:rPr>
        <w:t xml:space="preserve">BFT in UK waters have been frequently reported by </w:t>
      </w:r>
      <w:r w:rsidR="005017C8" w:rsidRPr="00520B3B">
        <w:rPr>
          <w:rFonts w:ascii="Cambria" w:hAnsi="Cambria"/>
          <w:bCs/>
          <w:sz w:val="20"/>
          <w:szCs w:val="20"/>
        </w:rPr>
        <w:t>members of the public and fishing vessel crews since at least 2014</w:t>
      </w:r>
      <w:r w:rsidR="006D3979" w:rsidRPr="00520B3B">
        <w:rPr>
          <w:rFonts w:ascii="Cambria" w:hAnsi="Cambria"/>
          <w:bCs/>
          <w:sz w:val="20"/>
          <w:szCs w:val="20"/>
        </w:rPr>
        <w:t xml:space="preserve">. </w:t>
      </w:r>
      <w:r w:rsidR="00A41169" w:rsidRPr="00520B3B">
        <w:rPr>
          <w:rFonts w:ascii="Cambria" w:hAnsi="Cambria"/>
          <w:bCs/>
          <w:sz w:val="20"/>
          <w:szCs w:val="20"/>
        </w:rPr>
        <w:t>Initial</w:t>
      </w:r>
      <w:r w:rsidR="00A334EC" w:rsidRPr="00520B3B">
        <w:rPr>
          <w:rFonts w:ascii="Cambria" w:hAnsi="Cambria"/>
          <w:bCs/>
          <w:sz w:val="20"/>
          <w:szCs w:val="20"/>
        </w:rPr>
        <w:t xml:space="preserve"> anecdotal reports</w:t>
      </w:r>
      <w:r w:rsidR="00214ACB" w:rsidRPr="00520B3B">
        <w:rPr>
          <w:rFonts w:ascii="Cambria" w:hAnsi="Cambria"/>
          <w:bCs/>
          <w:sz w:val="20"/>
          <w:szCs w:val="20"/>
        </w:rPr>
        <w:t xml:space="preserve"> were </w:t>
      </w:r>
      <w:r w:rsidR="00EB34B7" w:rsidRPr="00520B3B">
        <w:rPr>
          <w:rFonts w:ascii="Cambria" w:hAnsi="Cambria"/>
          <w:bCs/>
          <w:sz w:val="20"/>
          <w:szCs w:val="20"/>
        </w:rPr>
        <w:t>corroborated by the findings of</w:t>
      </w:r>
      <w:r w:rsidR="00214ACB" w:rsidRPr="00520B3B">
        <w:rPr>
          <w:rFonts w:ascii="Cambria" w:hAnsi="Cambria"/>
          <w:bCs/>
          <w:sz w:val="20"/>
          <w:szCs w:val="20"/>
        </w:rPr>
        <w:t xml:space="preserve"> scientific surveys such as the pelagic ecosystem survey in the Western Channel and Celtic </w:t>
      </w:r>
      <w:r w:rsidR="008B06C4" w:rsidRPr="00520B3B">
        <w:rPr>
          <w:rFonts w:ascii="Cambria" w:hAnsi="Cambria"/>
          <w:bCs/>
          <w:sz w:val="20"/>
          <w:szCs w:val="20"/>
        </w:rPr>
        <w:t>Sea</w:t>
      </w:r>
      <w:r w:rsidR="00214ACB" w:rsidRPr="00520B3B">
        <w:rPr>
          <w:rFonts w:ascii="Cambria" w:hAnsi="Cambria"/>
          <w:bCs/>
          <w:sz w:val="20"/>
          <w:szCs w:val="20"/>
        </w:rPr>
        <w:t xml:space="preserve"> (PELTIC) </w:t>
      </w:r>
      <w:r w:rsidR="00214ACB" w:rsidRPr="00520B3B">
        <w:rPr>
          <w:rFonts w:ascii="Cambria" w:hAnsi="Cambria"/>
          <w:color w:val="000000" w:themeColor="text1"/>
          <w:sz w:val="20"/>
          <w:szCs w:val="20"/>
        </w:rPr>
        <w:t>(</w:t>
      </w:r>
      <w:r w:rsidR="00214ACB" w:rsidRPr="00520B3B">
        <w:rPr>
          <w:rFonts w:ascii="Cambria" w:hAnsi="Cambria"/>
          <w:sz w:val="20"/>
          <w:szCs w:val="20"/>
        </w:rPr>
        <w:t xml:space="preserve">Van der Kooij </w:t>
      </w:r>
      <w:r w:rsidR="00214ACB" w:rsidRPr="00520B3B">
        <w:rPr>
          <w:rFonts w:ascii="Cambria" w:hAnsi="Cambria"/>
          <w:i/>
          <w:iCs/>
          <w:sz w:val="20"/>
          <w:szCs w:val="20"/>
        </w:rPr>
        <w:t>et al,</w:t>
      </w:r>
      <w:r w:rsidR="00214ACB" w:rsidRPr="00520B3B">
        <w:rPr>
          <w:rFonts w:ascii="Cambria" w:hAnsi="Cambria"/>
          <w:sz w:val="20"/>
          <w:szCs w:val="20"/>
        </w:rPr>
        <w:t xml:space="preserve"> 2015). </w:t>
      </w:r>
    </w:p>
    <w:p w14:paraId="7086AABE" w14:textId="77777777" w:rsidR="003E54D6" w:rsidRPr="00520B3B" w:rsidRDefault="003E54D6" w:rsidP="00C81448">
      <w:pPr>
        <w:spacing w:after="0" w:line="240" w:lineRule="auto"/>
        <w:jc w:val="both"/>
        <w:rPr>
          <w:rFonts w:ascii="Cambria" w:hAnsi="Cambria"/>
          <w:sz w:val="20"/>
          <w:szCs w:val="20"/>
        </w:rPr>
      </w:pPr>
    </w:p>
    <w:p w14:paraId="2280FD46" w14:textId="18C4F02D" w:rsidR="00FF1D87" w:rsidRPr="00520B3B" w:rsidRDefault="00214ACB" w:rsidP="00C81448">
      <w:pPr>
        <w:spacing w:after="0" w:line="240" w:lineRule="auto"/>
        <w:jc w:val="both"/>
        <w:rPr>
          <w:rFonts w:ascii="Cambria" w:hAnsi="Cambria"/>
          <w:sz w:val="20"/>
          <w:szCs w:val="20"/>
        </w:rPr>
      </w:pPr>
      <w:r w:rsidRPr="00520B3B">
        <w:rPr>
          <w:rFonts w:ascii="Cambria" w:hAnsi="Cambria"/>
          <w:sz w:val="20"/>
          <w:szCs w:val="20"/>
        </w:rPr>
        <w:t>The</w:t>
      </w:r>
      <w:r w:rsidR="00216130" w:rsidRPr="00520B3B">
        <w:rPr>
          <w:rFonts w:ascii="Cambria" w:hAnsi="Cambria"/>
          <w:sz w:val="20"/>
          <w:szCs w:val="20"/>
        </w:rPr>
        <w:t xml:space="preserve"> </w:t>
      </w:r>
      <w:r w:rsidRPr="00520B3B">
        <w:rPr>
          <w:rFonts w:ascii="Cambria" w:hAnsi="Cambria"/>
          <w:sz w:val="20"/>
          <w:szCs w:val="20"/>
        </w:rPr>
        <w:t xml:space="preserve">significant interest </w:t>
      </w:r>
      <w:r w:rsidR="00216130" w:rsidRPr="00520B3B">
        <w:rPr>
          <w:rFonts w:ascii="Cambria" w:hAnsi="Cambria"/>
          <w:sz w:val="20"/>
          <w:szCs w:val="20"/>
        </w:rPr>
        <w:t xml:space="preserve">generated by these sightings led </w:t>
      </w:r>
      <w:r w:rsidR="00331819" w:rsidRPr="00520B3B">
        <w:rPr>
          <w:rFonts w:ascii="Cambria" w:hAnsi="Cambria"/>
          <w:sz w:val="20"/>
          <w:szCs w:val="20"/>
        </w:rPr>
        <w:t xml:space="preserve">the </w:t>
      </w:r>
      <w:r w:rsidR="00216130" w:rsidRPr="00520B3B">
        <w:rPr>
          <w:rFonts w:ascii="Cambria" w:hAnsi="Cambria"/>
          <w:sz w:val="20"/>
          <w:szCs w:val="20"/>
        </w:rPr>
        <w:t xml:space="preserve">UK </w:t>
      </w:r>
      <w:r w:rsidR="00E263FC" w:rsidRPr="00520B3B">
        <w:rPr>
          <w:rFonts w:ascii="Cambria" w:hAnsi="Cambria"/>
          <w:sz w:val="20"/>
          <w:szCs w:val="20"/>
        </w:rPr>
        <w:t>G</w:t>
      </w:r>
      <w:r w:rsidR="00216130" w:rsidRPr="00520B3B">
        <w:rPr>
          <w:rFonts w:ascii="Cambria" w:hAnsi="Cambria"/>
          <w:sz w:val="20"/>
          <w:szCs w:val="20"/>
        </w:rPr>
        <w:t xml:space="preserve">overnment </w:t>
      </w:r>
      <w:r w:rsidR="00331819" w:rsidRPr="00520B3B">
        <w:rPr>
          <w:rFonts w:ascii="Cambria" w:hAnsi="Cambria"/>
          <w:sz w:val="20"/>
          <w:szCs w:val="20"/>
        </w:rPr>
        <w:t>to commission</w:t>
      </w:r>
      <w:r w:rsidR="00B83895" w:rsidRPr="00520B3B">
        <w:rPr>
          <w:rFonts w:ascii="Cambria" w:hAnsi="Cambria"/>
          <w:sz w:val="20"/>
          <w:szCs w:val="20"/>
        </w:rPr>
        <w:t xml:space="preserve"> </w:t>
      </w:r>
      <w:r w:rsidR="00654DAD" w:rsidRPr="00520B3B">
        <w:rPr>
          <w:rFonts w:ascii="Cambria" w:hAnsi="Cambria"/>
          <w:sz w:val="20"/>
          <w:szCs w:val="20"/>
        </w:rPr>
        <w:t>t</w:t>
      </w:r>
      <w:r w:rsidR="00604787" w:rsidRPr="00520B3B">
        <w:rPr>
          <w:rFonts w:ascii="Cambria" w:hAnsi="Cambria"/>
          <w:sz w:val="20"/>
          <w:szCs w:val="20"/>
        </w:rPr>
        <w:t xml:space="preserve">wo scientific projects </w:t>
      </w:r>
      <w:r w:rsidR="00E01DFC" w:rsidRPr="00520B3B">
        <w:rPr>
          <w:rFonts w:ascii="Cambria" w:hAnsi="Cambria"/>
          <w:sz w:val="20"/>
          <w:szCs w:val="20"/>
        </w:rPr>
        <w:t xml:space="preserve">to investigate </w:t>
      </w:r>
      <w:r w:rsidR="0080718F" w:rsidRPr="00520B3B">
        <w:rPr>
          <w:rFonts w:ascii="Cambria" w:hAnsi="Cambria"/>
          <w:sz w:val="20"/>
          <w:szCs w:val="20"/>
        </w:rPr>
        <w:t xml:space="preserve">the </w:t>
      </w:r>
      <w:r w:rsidR="00327E82" w:rsidRPr="00520B3B">
        <w:rPr>
          <w:rFonts w:ascii="Cambria" w:hAnsi="Cambria"/>
          <w:sz w:val="20"/>
          <w:szCs w:val="20"/>
        </w:rPr>
        <w:t>resurgence of BFT</w:t>
      </w:r>
      <w:r w:rsidR="00547B55" w:rsidRPr="00520B3B">
        <w:rPr>
          <w:rFonts w:ascii="Cambria" w:hAnsi="Cambria"/>
          <w:sz w:val="20"/>
          <w:szCs w:val="20"/>
        </w:rPr>
        <w:t xml:space="preserve"> in UK waters</w:t>
      </w:r>
      <w:r w:rsidR="00604787" w:rsidRPr="00520B3B">
        <w:rPr>
          <w:rFonts w:ascii="Cambria" w:hAnsi="Cambria"/>
          <w:sz w:val="20"/>
          <w:szCs w:val="20"/>
        </w:rPr>
        <w:t xml:space="preserve">. </w:t>
      </w:r>
      <w:r w:rsidR="00FF1D87" w:rsidRPr="00520B3B">
        <w:rPr>
          <w:rFonts w:ascii="Cambria" w:hAnsi="Cambria"/>
          <w:sz w:val="20"/>
          <w:szCs w:val="20"/>
        </w:rPr>
        <w:t>The first</w:t>
      </w:r>
      <w:r w:rsidR="00F52721" w:rsidRPr="00520B3B">
        <w:rPr>
          <w:rFonts w:ascii="Cambria" w:hAnsi="Cambria"/>
          <w:sz w:val="20"/>
          <w:szCs w:val="20"/>
        </w:rPr>
        <w:t xml:space="preserve"> project</w:t>
      </w:r>
      <w:r w:rsidR="0003410F" w:rsidRPr="00520B3B">
        <w:rPr>
          <w:rFonts w:ascii="Cambria" w:hAnsi="Cambria"/>
          <w:sz w:val="20"/>
          <w:szCs w:val="20"/>
        </w:rPr>
        <w:t>,</w:t>
      </w:r>
      <w:r w:rsidR="00FF1D87" w:rsidRPr="00520B3B">
        <w:rPr>
          <w:rFonts w:ascii="Cambria" w:hAnsi="Cambria"/>
          <w:sz w:val="20"/>
          <w:szCs w:val="20"/>
        </w:rPr>
        <w:t xml:space="preserve"> the Thunnus UK satellite tagging programme</w:t>
      </w:r>
      <w:r w:rsidR="0003410F" w:rsidRPr="00520B3B">
        <w:rPr>
          <w:rFonts w:ascii="Cambria" w:hAnsi="Cambria"/>
          <w:sz w:val="20"/>
          <w:szCs w:val="20"/>
        </w:rPr>
        <w:t>,</w:t>
      </w:r>
      <w:r w:rsidR="00FF1D87" w:rsidRPr="00520B3B">
        <w:rPr>
          <w:rFonts w:ascii="Cambria" w:hAnsi="Cambria"/>
          <w:sz w:val="20"/>
          <w:szCs w:val="20"/>
        </w:rPr>
        <w:t xml:space="preserve"> commenced in 2018</w:t>
      </w:r>
      <w:r w:rsidR="00363C8D" w:rsidRPr="00520B3B">
        <w:rPr>
          <w:rFonts w:ascii="Cambria" w:hAnsi="Cambria"/>
          <w:sz w:val="20"/>
          <w:szCs w:val="20"/>
        </w:rPr>
        <w:t xml:space="preserve"> and was </w:t>
      </w:r>
      <w:r w:rsidR="003834BA" w:rsidRPr="00520B3B">
        <w:rPr>
          <w:rFonts w:ascii="Cambria" w:hAnsi="Cambria"/>
          <w:sz w:val="20"/>
          <w:szCs w:val="20"/>
        </w:rPr>
        <w:t>delivered by the Centre for Environment, Fisheries and Aquaculture</w:t>
      </w:r>
      <w:r w:rsidR="00F87DD6" w:rsidRPr="00520B3B">
        <w:rPr>
          <w:rFonts w:ascii="Cambria" w:hAnsi="Cambria"/>
          <w:sz w:val="20"/>
          <w:szCs w:val="20"/>
        </w:rPr>
        <w:t xml:space="preserve"> Science (Cefas) in collaboration with the University of Exeter</w:t>
      </w:r>
      <w:r w:rsidR="00793AF7" w:rsidRPr="00520B3B">
        <w:rPr>
          <w:rFonts w:ascii="Cambria" w:hAnsi="Cambria"/>
          <w:sz w:val="20"/>
          <w:szCs w:val="20"/>
        </w:rPr>
        <w:t xml:space="preserve">. It was </w:t>
      </w:r>
      <w:r w:rsidR="00CF20F1" w:rsidRPr="00520B3B">
        <w:rPr>
          <w:rFonts w:ascii="Cambria" w:hAnsi="Cambria"/>
          <w:sz w:val="20"/>
          <w:szCs w:val="20"/>
        </w:rPr>
        <w:t xml:space="preserve">followed </w:t>
      </w:r>
      <w:r w:rsidR="00950C80" w:rsidRPr="00520B3B">
        <w:rPr>
          <w:rFonts w:ascii="Cambria" w:hAnsi="Cambria"/>
          <w:sz w:val="20"/>
          <w:szCs w:val="20"/>
        </w:rPr>
        <w:t>in 2023</w:t>
      </w:r>
      <w:r w:rsidR="00CF20F1" w:rsidRPr="00520B3B">
        <w:rPr>
          <w:rFonts w:ascii="Cambria" w:hAnsi="Cambria"/>
          <w:sz w:val="20"/>
          <w:szCs w:val="20"/>
        </w:rPr>
        <w:t xml:space="preserve"> </w:t>
      </w:r>
      <w:r w:rsidR="00FF1D87" w:rsidRPr="00520B3B">
        <w:rPr>
          <w:rFonts w:ascii="Cambria" w:hAnsi="Cambria"/>
          <w:sz w:val="20"/>
          <w:szCs w:val="20"/>
        </w:rPr>
        <w:t>by the Catch and Release Tagging (CHART) programme</w:t>
      </w:r>
      <w:r w:rsidR="00793AF7" w:rsidRPr="00520B3B">
        <w:rPr>
          <w:rFonts w:ascii="Cambria" w:hAnsi="Cambria"/>
          <w:sz w:val="20"/>
          <w:szCs w:val="20"/>
        </w:rPr>
        <w:t xml:space="preserve">, </w:t>
      </w:r>
      <w:r w:rsidR="00C445A6" w:rsidRPr="00520B3B">
        <w:rPr>
          <w:rFonts w:ascii="Cambria" w:hAnsi="Cambria"/>
          <w:sz w:val="20"/>
          <w:szCs w:val="20"/>
        </w:rPr>
        <w:t xml:space="preserve">which </w:t>
      </w:r>
      <w:r w:rsidR="00F86A43" w:rsidRPr="00520B3B">
        <w:rPr>
          <w:rFonts w:ascii="Cambria" w:hAnsi="Cambria"/>
          <w:sz w:val="20"/>
          <w:szCs w:val="20"/>
        </w:rPr>
        <w:t xml:space="preserve">was </w:t>
      </w:r>
      <w:r w:rsidR="00CD14FD" w:rsidRPr="00520B3B">
        <w:rPr>
          <w:rFonts w:ascii="Cambria" w:hAnsi="Cambria"/>
          <w:sz w:val="20"/>
          <w:szCs w:val="20"/>
        </w:rPr>
        <w:t xml:space="preserve">delivered via </w:t>
      </w:r>
      <w:r w:rsidR="009A3478" w:rsidRPr="00520B3B">
        <w:rPr>
          <w:rFonts w:ascii="Cambria" w:hAnsi="Cambria"/>
          <w:sz w:val="20"/>
          <w:szCs w:val="20"/>
        </w:rPr>
        <w:t xml:space="preserve">a Cefas-led </w:t>
      </w:r>
      <w:r w:rsidR="0088046E" w:rsidRPr="00520B3B">
        <w:rPr>
          <w:rFonts w:ascii="Cambria" w:hAnsi="Cambria"/>
          <w:sz w:val="20"/>
          <w:szCs w:val="20"/>
        </w:rPr>
        <w:t xml:space="preserve">project steering group </w:t>
      </w:r>
      <w:r w:rsidR="007E05F5" w:rsidRPr="00520B3B">
        <w:rPr>
          <w:rFonts w:ascii="Cambria" w:hAnsi="Cambria"/>
          <w:sz w:val="20"/>
          <w:szCs w:val="20"/>
        </w:rPr>
        <w:t xml:space="preserve">and </w:t>
      </w:r>
      <w:r w:rsidR="00925C85" w:rsidRPr="00520B3B">
        <w:rPr>
          <w:rFonts w:ascii="Cambria" w:hAnsi="Cambria"/>
          <w:sz w:val="20"/>
          <w:szCs w:val="20"/>
        </w:rPr>
        <w:t xml:space="preserve">in </w:t>
      </w:r>
      <w:r w:rsidR="007E05F5" w:rsidRPr="00520B3B">
        <w:rPr>
          <w:rFonts w:ascii="Cambria" w:hAnsi="Cambria"/>
          <w:sz w:val="20"/>
          <w:szCs w:val="20"/>
        </w:rPr>
        <w:t xml:space="preserve">collaboration with charter boat skippers. </w:t>
      </w:r>
      <w:r w:rsidR="00372B61" w:rsidRPr="00520B3B">
        <w:rPr>
          <w:rFonts w:ascii="Cambria" w:hAnsi="Cambria"/>
          <w:sz w:val="20"/>
          <w:szCs w:val="20"/>
        </w:rPr>
        <w:t xml:space="preserve"> </w:t>
      </w:r>
    </w:p>
    <w:p w14:paraId="3C8ACF8B" w14:textId="77777777" w:rsidR="003E54D6" w:rsidRPr="00520B3B" w:rsidRDefault="003E54D6" w:rsidP="00C81448">
      <w:pPr>
        <w:spacing w:after="0" w:line="240" w:lineRule="auto"/>
        <w:jc w:val="both"/>
        <w:rPr>
          <w:rFonts w:ascii="Cambria" w:hAnsi="Cambria"/>
          <w:sz w:val="20"/>
          <w:szCs w:val="20"/>
        </w:rPr>
      </w:pPr>
    </w:p>
    <w:p w14:paraId="1880BD7A" w14:textId="2875033F" w:rsidR="00764FAB" w:rsidRPr="00520B3B" w:rsidRDefault="00A456C6" w:rsidP="00C81448">
      <w:pPr>
        <w:spacing w:after="0" w:line="240" w:lineRule="auto"/>
        <w:jc w:val="both"/>
        <w:rPr>
          <w:rFonts w:ascii="Cambria" w:hAnsi="Cambria"/>
          <w:sz w:val="20"/>
          <w:szCs w:val="20"/>
        </w:rPr>
      </w:pPr>
      <w:r w:rsidRPr="00520B3B">
        <w:rPr>
          <w:rFonts w:ascii="Cambria" w:hAnsi="Cambria"/>
          <w:sz w:val="20"/>
          <w:szCs w:val="20"/>
        </w:rPr>
        <w:t>The</w:t>
      </w:r>
      <w:r w:rsidR="00FF1D87" w:rsidRPr="00520B3B">
        <w:rPr>
          <w:rFonts w:ascii="Cambria" w:hAnsi="Cambria"/>
          <w:sz w:val="20"/>
          <w:szCs w:val="20"/>
        </w:rPr>
        <w:t xml:space="preserve"> results </w:t>
      </w:r>
      <w:r w:rsidR="00AF2B32" w:rsidRPr="00520B3B">
        <w:rPr>
          <w:rFonts w:ascii="Cambria" w:hAnsi="Cambria"/>
          <w:sz w:val="20"/>
          <w:szCs w:val="20"/>
        </w:rPr>
        <w:t>of these two projects</w:t>
      </w:r>
      <w:r w:rsidR="00FF1D87" w:rsidRPr="00520B3B">
        <w:rPr>
          <w:rFonts w:ascii="Cambria" w:hAnsi="Cambria"/>
          <w:sz w:val="20"/>
          <w:szCs w:val="20"/>
        </w:rPr>
        <w:t xml:space="preserve"> </w:t>
      </w:r>
      <w:r w:rsidRPr="00520B3B">
        <w:rPr>
          <w:rFonts w:ascii="Cambria" w:hAnsi="Cambria"/>
          <w:sz w:val="20"/>
          <w:szCs w:val="20"/>
        </w:rPr>
        <w:t xml:space="preserve">provide a </w:t>
      </w:r>
      <w:r w:rsidR="0050793B" w:rsidRPr="00520B3B">
        <w:rPr>
          <w:rFonts w:ascii="Cambria" w:hAnsi="Cambria"/>
          <w:sz w:val="20"/>
          <w:szCs w:val="20"/>
        </w:rPr>
        <w:t xml:space="preserve">clear picture of the </w:t>
      </w:r>
      <w:r w:rsidR="00CF1AC4" w:rsidRPr="00520B3B">
        <w:rPr>
          <w:rFonts w:ascii="Cambria" w:hAnsi="Cambria"/>
          <w:sz w:val="20"/>
          <w:szCs w:val="20"/>
        </w:rPr>
        <w:t xml:space="preserve">abundance and </w:t>
      </w:r>
      <w:r w:rsidR="00ED6398" w:rsidRPr="00520B3B">
        <w:rPr>
          <w:rFonts w:ascii="Cambria" w:hAnsi="Cambria"/>
          <w:sz w:val="20"/>
          <w:szCs w:val="20"/>
        </w:rPr>
        <w:t>behaviour</w:t>
      </w:r>
      <w:r w:rsidR="00CF1AC4" w:rsidRPr="00520B3B">
        <w:rPr>
          <w:rFonts w:ascii="Cambria" w:hAnsi="Cambria"/>
          <w:sz w:val="20"/>
          <w:szCs w:val="20"/>
        </w:rPr>
        <w:t xml:space="preserve"> of </w:t>
      </w:r>
      <w:r w:rsidR="000E2957" w:rsidRPr="00520B3B">
        <w:rPr>
          <w:rFonts w:ascii="Cambria" w:hAnsi="Cambria"/>
          <w:sz w:val="20"/>
          <w:szCs w:val="20"/>
        </w:rPr>
        <w:t>BFT</w:t>
      </w:r>
      <w:r w:rsidR="00CF1AC4" w:rsidRPr="00520B3B">
        <w:rPr>
          <w:rFonts w:ascii="Cambria" w:hAnsi="Cambria"/>
          <w:sz w:val="20"/>
          <w:szCs w:val="20"/>
        </w:rPr>
        <w:t xml:space="preserve"> in UK waters. </w:t>
      </w:r>
      <w:r w:rsidR="006531B5" w:rsidRPr="00520B3B">
        <w:rPr>
          <w:rFonts w:ascii="Cambria" w:hAnsi="Cambria"/>
          <w:sz w:val="20"/>
          <w:szCs w:val="20"/>
        </w:rPr>
        <w:t>The projects tagged a total of 3,</w:t>
      </w:r>
      <w:r w:rsidR="002B089A" w:rsidRPr="00520B3B">
        <w:rPr>
          <w:rFonts w:ascii="Cambria" w:hAnsi="Cambria"/>
          <w:sz w:val="20"/>
          <w:szCs w:val="20"/>
        </w:rPr>
        <w:t>276</w:t>
      </w:r>
      <w:r w:rsidR="006531B5" w:rsidRPr="00520B3B">
        <w:rPr>
          <w:rFonts w:ascii="Cambria" w:hAnsi="Cambria"/>
          <w:sz w:val="20"/>
          <w:szCs w:val="20"/>
        </w:rPr>
        <w:t xml:space="preserve"> BFT and demonstrated that BFT are present in UK waters </w:t>
      </w:r>
      <w:r w:rsidR="00585A8D" w:rsidRPr="00520B3B">
        <w:rPr>
          <w:rFonts w:ascii="Cambria" w:hAnsi="Cambria"/>
          <w:sz w:val="20"/>
          <w:szCs w:val="20"/>
        </w:rPr>
        <w:t xml:space="preserve">in </w:t>
      </w:r>
      <w:r w:rsidR="006531B5" w:rsidRPr="00520B3B">
        <w:rPr>
          <w:rFonts w:ascii="Cambria" w:hAnsi="Cambria"/>
          <w:sz w:val="20"/>
          <w:szCs w:val="20"/>
        </w:rPr>
        <w:t>every month of the year</w:t>
      </w:r>
      <w:r w:rsidR="003C72F7" w:rsidRPr="00520B3B">
        <w:rPr>
          <w:rFonts w:ascii="Cambria" w:hAnsi="Cambria"/>
          <w:sz w:val="20"/>
          <w:szCs w:val="20"/>
        </w:rPr>
        <w:t>,</w:t>
      </w:r>
      <w:r w:rsidR="006531B5" w:rsidRPr="00520B3B">
        <w:rPr>
          <w:rFonts w:ascii="Cambria" w:hAnsi="Cambria"/>
          <w:sz w:val="20"/>
          <w:szCs w:val="20"/>
        </w:rPr>
        <w:t xml:space="preserve"> with the highest frequency of </w:t>
      </w:r>
      <w:r w:rsidR="003C77E5" w:rsidRPr="00520B3B">
        <w:rPr>
          <w:rFonts w:ascii="Cambria" w:hAnsi="Cambria"/>
          <w:sz w:val="20"/>
          <w:szCs w:val="20"/>
        </w:rPr>
        <w:t>sightings</w:t>
      </w:r>
      <w:r w:rsidR="006531B5" w:rsidRPr="00520B3B">
        <w:rPr>
          <w:rFonts w:ascii="Cambria" w:hAnsi="Cambria"/>
          <w:sz w:val="20"/>
          <w:szCs w:val="20"/>
        </w:rPr>
        <w:t xml:space="preserve"> between August and November.</w:t>
      </w:r>
      <w:r w:rsidR="00767AF5" w:rsidRPr="00520B3B">
        <w:rPr>
          <w:rFonts w:ascii="Cambria" w:hAnsi="Cambria"/>
          <w:sz w:val="20"/>
          <w:szCs w:val="20"/>
        </w:rPr>
        <w:t xml:space="preserve"> </w:t>
      </w:r>
      <w:r w:rsidR="002369DA" w:rsidRPr="00520B3B">
        <w:rPr>
          <w:rFonts w:ascii="Cambria" w:hAnsi="Cambria"/>
          <w:sz w:val="20"/>
          <w:szCs w:val="20"/>
        </w:rPr>
        <w:t xml:space="preserve">The </w:t>
      </w:r>
      <w:r w:rsidR="00FE308B" w:rsidRPr="00520B3B">
        <w:rPr>
          <w:rFonts w:ascii="Cambria" w:hAnsi="Cambria"/>
          <w:sz w:val="20"/>
          <w:szCs w:val="20"/>
        </w:rPr>
        <w:t xml:space="preserve">high level of interest </w:t>
      </w:r>
      <w:r w:rsidR="00B572FC" w:rsidRPr="00520B3B">
        <w:rPr>
          <w:rFonts w:ascii="Cambria" w:hAnsi="Cambria"/>
          <w:sz w:val="20"/>
          <w:szCs w:val="20"/>
        </w:rPr>
        <w:t xml:space="preserve">among charter boat skippers </w:t>
      </w:r>
      <w:r w:rsidR="00FE308B" w:rsidRPr="00520B3B">
        <w:rPr>
          <w:rFonts w:ascii="Cambria" w:hAnsi="Cambria"/>
          <w:sz w:val="20"/>
          <w:szCs w:val="20"/>
        </w:rPr>
        <w:t xml:space="preserve">in </w:t>
      </w:r>
      <w:r w:rsidR="008B7CE5" w:rsidRPr="00520B3B">
        <w:rPr>
          <w:rFonts w:ascii="Cambria" w:hAnsi="Cambria"/>
          <w:sz w:val="20"/>
          <w:szCs w:val="20"/>
        </w:rPr>
        <w:t xml:space="preserve">participating in </w:t>
      </w:r>
      <w:r w:rsidR="00FE308B" w:rsidRPr="00520B3B">
        <w:rPr>
          <w:rFonts w:ascii="Cambria" w:hAnsi="Cambria"/>
          <w:sz w:val="20"/>
          <w:szCs w:val="20"/>
        </w:rPr>
        <w:t xml:space="preserve">the CHART programme </w:t>
      </w:r>
      <w:r w:rsidR="008B7CE5" w:rsidRPr="00520B3B">
        <w:rPr>
          <w:rFonts w:ascii="Cambria" w:hAnsi="Cambria"/>
          <w:sz w:val="20"/>
          <w:szCs w:val="20"/>
        </w:rPr>
        <w:t xml:space="preserve">also evidenced the </w:t>
      </w:r>
      <w:r w:rsidR="18C5F64B" w:rsidRPr="00520B3B">
        <w:rPr>
          <w:rFonts w:ascii="Cambria" w:hAnsi="Cambria"/>
          <w:sz w:val="20"/>
          <w:szCs w:val="20"/>
        </w:rPr>
        <w:t xml:space="preserve">strong </w:t>
      </w:r>
      <w:r w:rsidR="00EB03EC" w:rsidRPr="00520B3B">
        <w:rPr>
          <w:rFonts w:ascii="Cambria" w:hAnsi="Cambria"/>
          <w:sz w:val="20"/>
          <w:szCs w:val="20"/>
        </w:rPr>
        <w:t xml:space="preserve">socioeconomic potential of </w:t>
      </w:r>
      <w:r w:rsidR="0051126D" w:rsidRPr="00520B3B">
        <w:rPr>
          <w:rFonts w:ascii="Cambria" w:hAnsi="Cambria"/>
          <w:sz w:val="20"/>
          <w:szCs w:val="20"/>
        </w:rPr>
        <w:t>recreational fisheries for BFT in the UK.</w:t>
      </w:r>
    </w:p>
    <w:p w14:paraId="0D08BF4C" w14:textId="77777777" w:rsidR="00A90867" w:rsidRPr="00520B3B" w:rsidRDefault="00A90867" w:rsidP="00C81448">
      <w:pPr>
        <w:spacing w:after="0" w:line="240" w:lineRule="auto"/>
        <w:jc w:val="both"/>
        <w:rPr>
          <w:rFonts w:ascii="Cambria" w:hAnsi="Cambria"/>
          <w:sz w:val="20"/>
          <w:szCs w:val="20"/>
        </w:rPr>
      </w:pPr>
    </w:p>
    <w:p w14:paraId="63D97951" w14:textId="77777777" w:rsidR="00113A15" w:rsidRPr="00520B3B" w:rsidRDefault="00113A15">
      <w:pPr>
        <w:rPr>
          <w:rFonts w:ascii="Cambria" w:hAnsi="Cambria"/>
          <w:sz w:val="20"/>
          <w:szCs w:val="20"/>
        </w:rPr>
      </w:pPr>
      <w:r w:rsidRPr="00520B3B">
        <w:rPr>
          <w:rFonts w:ascii="Cambria" w:hAnsi="Cambria"/>
          <w:sz w:val="20"/>
          <w:szCs w:val="20"/>
        </w:rPr>
        <w:br w:type="page"/>
      </w:r>
    </w:p>
    <w:p w14:paraId="7411F92C" w14:textId="6E446BA0" w:rsidR="00522893" w:rsidRPr="00520B3B" w:rsidRDefault="003C72F7" w:rsidP="00C81448">
      <w:pPr>
        <w:spacing w:after="0" w:line="240" w:lineRule="auto"/>
        <w:jc w:val="both"/>
        <w:rPr>
          <w:rFonts w:ascii="Cambria" w:hAnsi="Cambria"/>
          <w:sz w:val="20"/>
          <w:szCs w:val="20"/>
        </w:rPr>
      </w:pPr>
      <w:r w:rsidRPr="00520B3B">
        <w:rPr>
          <w:rFonts w:ascii="Cambria" w:hAnsi="Cambria"/>
          <w:sz w:val="20"/>
          <w:szCs w:val="20"/>
        </w:rPr>
        <w:lastRenderedPageBreak/>
        <w:t>A summary of t</w:t>
      </w:r>
      <w:r w:rsidR="0061605D" w:rsidRPr="00520B3B">
        <w:rPr>
          <w:rFonts w:ascii="Cambria" w:hAnsi="Cambria"/>
          <w:sz w:val="20"/>
          <w:szCs w:val="20"/>
        </w:rPr>
        <w:t xml:space="preserve">he results of both projects </w:t>
      </w:r>
      <w:r w:rsidRPr="00520B3B">
        <w:rPr>
          <w:rFonts w:ascii="Cambria" w:hAnsi="Cambria"/>
          <w:sz w:val="20"/>
          <w:szCs w:val="20"/>
        </w:rPr>
        <w:t>was</w:t>
      </w:r>
      <w:r w:rsidR="00D33323" w:rsidRPr="00520B3B">
        <w:rPr>
          <w:rFonts w:ascii="Cambria" w:hAnsi="Cambria"/>
          <w:sz w:val="20"/>
          <w:szCs w:val="20"/>
        </w:rPr>
        <w:t xml:space="preserve"> submitted </w:t>
      </w:r>
      <w:r w:rsidR="0061605D" w:rsidRPr="00520B3B">
        <w:rPr>
          <w:rFonts w:ascii="Cambria" w:hAnsi="Cambria"/>
          <w:sz w:val="20"/>
          <w:szCs w:val="20"/>
        </w:rPr>
        <w:t>to ICCAT</w:t>
      </w:r>
      <w:r w:rsidR="00A70AF4" w:rsidRPr="00520B3B">
        <w:rPr>
          <w:rFonts w:ascii="Cambria" w:hAnsi="Cambria"/>
          <w:sz w:val="20"/>
          <w:szCs w:val="20"/>
        </w:rPr>
        <w:t xml:space="preserve"> Panel 2</w:t>
      </w:r>
      <w:r w:rsidR="0061605D" w:rsidRPr="00520B3B">
        <w:rPr>
          <w:rFonts w:ascii="Cambria" w:hAnsi="Cambria"/>
          <w:sz w:val="20"/>
          <w:szCs w:val="20"/>
        </w:rPr>
        <w:t xml:space="preserve"> </w:t>
      </w:r>
      <w:r w:rsidR="00682B46" w:rsidRPr="00520B3B">
        <w:rPr>
          <w:rFonts w:ascii="Cambria" w:hAnsi="Cambria"/>
          <w:sz w:val="20"/>
          <w:szCs w:val="20"/>
        </w:rPr>
        <w:t>in 2024</w:t>
      </w:r>
      <w:r w:rsidR="001B1F03" w:rsidRPr="00520B3B">
        <w:rPr>
          <w:rFonts w:ascii="Cambria" w:hAnsi="Cambria"/>
          <w:sz w:val="20"/>
          <w:szCs w:val="20"/>
        </w:rPr>
        <w:t xml:space="preserve"> (</w:t>
      </w:r>
      <w:r w:rsidR="00113A15" w:rsidRPr="00520B3B">
        <w:rPr>
          <w:rFonts w:ascii="Cambria" w:hAnsi="Cambria"/>
          <w:sz w:val="20"/>
          <w:szCs w:val="20"/>
        </w:rPr>
        <w:t>“</w:t>
      </w:r>
      <w:r w:rsidR="00113A15" w:rsidRPr="00520B3B">
        <w:rPr>
          <w:rFonts w:ascii="Cambria" w:hAnsi="Cambria"/>
          <w:sz w:val="20"/>
          <w:szCs w:val="20"/>
          <w:lang w:val="en-US"/>
        </w:rPr>
        <w:t>Bluefin tuna in the waters of the United Kingdom and the case for an allocation increase” [</w:t>
      </w:r>
      <w:r w:rsidR="005963F4" w:rsidRPr="00520B3B">
        <w:rPr>
          <w:rFonts w:ascii="Cambria" w:hAnsi="Cambria"/>
          <w:sz w:val="20"/>
          <w:szCs w:val="20"/>
          <w:lang w:val="en-US"/>
        </w:rPr>
        <w:t>PA2-025/2024</w:t>
      </w:r>
      <w:r w:rsidR="00113A15" w:rsidRPr="00520B3B">
        <w:rPr>
          <w:rFonts w:ascii="Cambria" w:hAnsi="Cambria"/>
          <w:sz w:val="20"/>
          <w:szCs w:val="20"/>
          <w:lang w:val="en-US"/>
        </w:rPr>
        <w:t>]</w:t>
      </w:r>
      <w:r w:rsidR="001B1F03" w:rsidRPr="00520B3B">
        <w:rPr>
          <w:rFonts w:ascii="Cambria" w:hAnsi="Cambria"/>
          <w:sz w:val="20"/>
          <w:szCs w:val="20"/>
        </w:rPr>
        <w:t xml:space="preserve">, </w:t>
      </w:r>
      <w:r w:rsidR="00682B46" w:rsidRPr="00520B3B">
        <w:rPr>
          <w:rFonts w:ascii="Cambria" w:hAnsi="Cambria"/>
          <w:sz w:val="20"/>
          <w:szCs w:val="20"/>
        </w:rPr>
        <w:t xml:space="preserve">attached as </w:t>
      </w:r>
      <w:r w:rsidR="00682B46" w:rsidRPr="00520B3B">
        <w:rPr>
          <w:rFonts w:ascii="Cambria" w:hAnsi="Cambria"/>
          <w:b/>
          <w:bCs/>
          <w:sz w:val="20"/>
          <w:szCs w:val="20"/>
        </w:rPr>
        <w:t xml:space="preserve">Annex </w:t>
      </w:r>
      <w:r w:rsidR="00E37B1B" w:rsidRPr="00520B3B">
        <w:rPr>
          <w:rFonts w:ascii="Cambria" w:hAnsi="Cambria"/>
          <w:b/>
          <w:bCs/>
          <w:sz w:val="20"/>
          <w:szCs w:val="20"/>
        </w:rPr>
        <w:t>2</w:t>
      </w:r>
      <w:r w:rsidR="00EF54AD" w:rsidRPr="00520B3B">
        <w:rPr>
          <w:rFonts w:ascii="Cambria" w:hAnsi="Cambria"/>
          <w:sz w:val="20"/>
          <w:szCs w:val="20"/>
        </w:rPr>
        <w:t>)</w:t>
      </w:r>
      <w:r w:rsidR="001813E0" w:rsidRPr="00520B3B">
        <w:rPr>
          <w:rFonts w:ascii="Cambria" w:hAnsi="Cambria"/>
          <w:sz w:val="20"/>
          <w:szCs w:val="20"/>
        </w:rPr>
        <w:t xml:space="preserve">. </w:t>
      </w:r>
      <w:r w:rsidR="00491E5C" w:rsidRPr="00520B3B">
        <w:rPr>
          <w:rFonts w:ascii="Cambria" w:hAnsi="Cambria"/>
          <w:sz w:val="20"/>
          <w:szCs w:val="20"/>
        </w:rPr>
        <w:t xml:space="preserve">The </w:t>
      </w:r>
      <w:r w:rsidR="002A598D" w:rsidRPr="00520B3B">
        <w:rPr>
          <w:rFonts w:ascii="Cambria" w:hAnsi="Cambria"/>
          <w:sz w:val="20"/>
          <w:szCs w:val="20"/>
        </w:rPr>
        <w:t>results</w:t>
      </w:r>
      <w:r w:rsidR="00491E5C" w:rsidRPr="00520B3B">
        <w:rPr>
          <w:rFonts w:ascii="Cambria" w:hAnsi="Cambria"/>
          <w:sz w:val="20"/>
          <w:szCs w:val="20"/>
        </w:rPr>
        <w:t xml:space="preserve"> </w:t>
      </w:r>
      <w:r w:rsidR="00695055" w:rsidRPr="00520B3B">
        <w:rPr>
          <w:rFonts w:ascii="Cambria" w:hAnsi="Cambria"/>
          <w:sz w:val="20"/>
          <w:szCs w:val="20"/>
        </w:rPr>
        <w:t>w</w:t>
      </w:r>
      <w:r w:rsidR="001A1353" w:rsidRPr="00520B3B">
        <w:rPr>
          <w:rFonts w:ascii="Cambria" w:hAnsi="Cambria"/>
          <w:sz w:val="20"/>
          <w:szCs w:val="20"/>
        </w:rPr>
        <w:t>ere</w:t>
      </w:r>
      <w:r w:rsidR="00695055" w:rsidRPr="00520B3B">
        <w:rPr>
          <w:rFonts w:ascii="Cambria" w:hAnsi="Cambria"/>
          <w:sz w:val="20"/>
          <w:szCs w:val="20"/>
        </w:rPr>
        <w:t xml:space="preserve"> </w:t>
      </w:r>
      <w:r w:rsidR="00EF54AD" w:rsidRPr="00520B3B">
        <w:rPr>
          <w:rFonts w:ascii="Cambria" w:hAnsi="Cambria"/>
          <w:sz w:val="20"/>
          <w:szCs w:val="20"/>
        </w:rPr>
        <w:t xml:space="preserve">also </w:t>
      </w:r>
      <w:r w:rsidR="004951E2" w:rsidRPr="00520B3B">
        <w:rPr>
          <w:rFonts w:ascii="Cambria" w:hAnsi="Cambria"/>
          <w:sz w:val="20"/>
          <w:szCs w:val="20"/>
        </w:rPr>
        <w:t xml:space="preserve">submitted </w:t>
      </w:r>
      <w:r w:rsidR="00D061D6" w:rsidRPr="00520B3B">
        <w:rPr>
          <w:rFonts w:ascii="Cambria" w:hAnsi="Cambria"/>
          <w:sz w:val="20"/>
          <w:szCs w:val="20"/>
        </w:rPr>
        <w:t xml:space="preserve">and </w:t>
      </w:r>
      <w:r w:rsidR="00695055" w:rsidRPr="00520B3B">
        <w:rPr>
          <w:rFonts w:ascii="Cambria" w:hAnsi="Cambria"/>
          <w:sz w:val="20"/>
          <w:szCs w:val="20"/>
        </w:rPr>
        <w:t xml:space="preserve">presented </w:t>
      </w:r>
      <w:r w:rsidR="00D061D6" w:rsidRPr="00520B3B">
        <w:rPr>
          <w:rFonts w:ascii="Cambria" w:hAnsi="Cambria"/>
          <w:sz w:val="20"/>
          <w:szCs w:val="20"/>
        </w:rPr>
        <w:t xml:space="preserve">to the </w:t>
      </w:r>
      <w:r w:rsidR="00695055" w:rsidRPr="00520B3B">
        <w:rPr>
          <w:rFonts w:ascii="Cambria" w:hAnsi="Cambria"/>
          <w:sz w:val="20"/>
          <w:szCs w:val="20"/>
        </w:rPr>
        <w:t>SCRS</w:t>
      </w:r>
      <w:r w:rsidR="000F4C04" w:rsidRPr="00520B3B">
        <w:rPr>
          <w:rFonts w:ascii="Cambria" w:hAnsi="Cambria"/>
          <w:sz w:val="20"/>
          <w:szCs w:val="20"/>
        </w:rPr>
        <w:t xml:space="preserve"> </w:t>
      </w:r>
      <w:r w:rsidR="00C4299D" w:rsidRPr="00520B3B">
        <w:rPr>
          <w:rFonts w:ascii="Cambria" w:hAnsi="Cambria"/>
          <w:sz w:val="20"/>
          <w:szCs w:val="20"/>
        </w:rPr>
        <w:t>BFT Species Group</w:t>
      </w:r>
      <w:r w:rsidR="00D061D6" w:rsidRPr="00520B3B">
        <w:rPr>
          <w:rFonts w:ascii="Cambria" w:hAnsi="Cambria"/>
          <w:sz w:val="20"/>
          <w:szCs w:val="20"/>
        </w:rPr>
        <w:t>, again in 2024</w:t>
      </w:r>
      <w:r w:rsidR="00724718" w:rsidRPr="00520B3B">
        <w:rPr>
          <w:rFonts w:ascii="Cambria" w:hAnsi="Cambria"/>
          <w:sz w:val="20"/>
          <w:szCs w:val="20"/>
        </w:rPr>
        <w:t>. They provide</w:t>
      </w:r>
      <w:r w:rsidR="001C163A" w:rsidRPr="00520B3B">
        <w:rPr>
          <w:rFonts w:ascii="Cambria" w:hAnsi="Cambria"/>
          <w:sz w:val="20"/>
          <w:szCs w:val="20"/>
        </w:rPr>
        <w:t xml:space="preserve"> a significant contribution to ICCAT’s body of knowledge on BFT. </w:t>
      </w:r>
    </w:p>
    <w:p w14:paraId="56C95764" w14:textId="77777777" w:rsidR="00C05049" w:rsidRPr="00520B3B" w:rsidRDefault="00C05049" w:rsidP="00C81448">
      <w:pPr>
        <w:spacing w:after="0" w:line="240" w:lineRule="auto"/>
        <w:jc w:val="both"/>
        <w:rPr>
          <w:rFonts w:ascii="Cambria" w:hAnsi="Cambria"/>
          <w:sz w:val="20"/>
          <w:szCs w:val="20"/>
        </w:rPr>
      </w:pPr>
    </w:p>
    <w:p w14:paraId="2F0CE6F2" w14:textId="206651A0" w:rsidR="00131E82" w:rsidRPr="00520B3B" w:rsidRDefault="001C163A" w:rsidP="00C81448">
      <w:pPr>
        <w:spacing w:after="0" w:line="240" w:lineRule="auto"/>
        <w:jc w:val="both"/>
        <w:rPr>
          <w:rFonts w:ascii="Cambria" w:hAnsi="Cambria"/>
          <w:sz w:val="20"/>
          <w:szCs w:val="20"/>
        </w:rPr>
      </w:pPr>
      <w:r w:rsidRPr="00520B3B">
        <w:rPr>
          <w:rFonts w:ascii="Cambria" w:hAnsi="Cambria"/>
          <w:sz w:val="20"/>
          <w:szCs w:val="20"/>
        </w:rPr>
        <w:t xml:space="preserve">Based on these results, </w:t>
      </w:r>
      <w:r w:rsidR="007C558F" w:rsidRPr="00520B3B" w:rsidDel="001C163A">
        <w:rPr>
          <w:rFonts w:ascii="Cambria" w:hAnsi="Cambria"/>
          <w:sz w:val="20"/>
          <w:szCs w:val="20"/>
        </w:rPr>
        <w:t xml:space="preserve">the </w:t>
      </w:r>
      <w:r w:rsidRPr="00520B3B">
        <w:rPr>
          <w:rFonts w:ascii="Cambria" w:hAnsi="Cambria"/>
          <w:sz w:val="20"/>
          <w:szCs w:val="20"/>
        </w:rPr>
        <w:t xml:space="preserve">UK </w:t>
      </w:r>
      <w:r w:rsidR="00E263FC" w:rsidRPr="00520B3B">
        <w:rPr>
          <w:rFonts w:ascii="Cambria" w:hAnsi="Cambria"/>
          <w:sz w:val="20"/>
          <w:szCs w:val="20"/>
        </w:rPr>
        <w:t>G</w:t>
      </w:r>
      <w:r w:rsidR="000B4E54" w:rsidRPr="00520B3B">
        <w:rPr>
          <w:rFonts w:ascii="Cambria" w:hAnsi="Cambria"/>
          <w:sz w:val="20"/>
          <w:szCs w:val="20"/>
        </w:rPr>
        <w:t xml:space="preserve">overnment </w:t>
      </w:r>
      <w:r w:rsidR="0083250B" w:rsidRPr="00520B3B">
        <w:rPr>
          <w:rFonts w:ascii="Cambria" w:hAnsi="Cambria"/>
          <w:sz w:val="20"/>
          <w:szCs w:val="20"/>
        </w:rPr>
        <w:t>decided</w:t>
      </w:r>
      <w:r w:rsidRPr="00520B3B">
        <w:rPr>
          <w:rFonts w:ascii="Cambria" w:hAnsi="Cambria"/>
          <w:sz w:val="20"/>
          <w:szCs w:val="20"/>
        </w:rPr>
        <w:t xml:space="preserve"> to</w:t>
      </w:r>
      <w:r w:rsidR="001813E0" w:rsidRPr="00520B3B">
        <w:rPr>
          <w:rFonts w:ascii="Cambria" w:hAnsi="Cambria"/>
          <w:sz w:val="20"/>
          <w:szCs w:val="20"/>
        </w:rPr>
        <w:t xml:space="preserve"> </w:t>
      </w:r>
      <w:r w:rsidR="00811B66" w:rsidRPr="00520B3B">
        <w:rPr>
          <w:rFonts w:ascii="Cambria" w:hAnsi="Cambria"/>
          <w:sz w:val="20"/>
          <w:szCs w:val="20"/>
        </w:rPr>
        <w:t xml:space="preserve">open a </w:t>
      </w:r>
      <w:r w:rsidR="002B3208" w:rsidRPr="00520B3B">
        <w:rPr>
          <w:rFonts w:ascii="Cambria" w:hAnsi="Cambria"/>
          <w:sz w:val="20"/>
          <w:szCs w:val="20"/>
        </w:rPr>
        <w:t>small-scale</w:t>
      </w:r>
      <w:r w:rsidR="002B3208" w:rsidRPr="00520B3B" w:rsidDel="008C2AD7">
        <w:rPr>
          <w:rFonts w:ascii="Cambria" w:hAnsi="Cambria"/>
          <w:sz w:val="20"/>
          <w:szCs w:val="20"/>
        </w:rPr>
        <w:t xml:space="preserve"> </w:t>
      </w:r>
      <w:r w:rsidR="002B3208" w:rsidRPr="00520B3B">
        <w:rPr>
          <w:rFonts w:ascii="Cambria" w:hAnsi="Cambria"/>
          <w:sz w:val="20"/>
          <w:szCs w:val="20"/>
        </w:rPr>
        <w:t>trial commercial BFT fishery in 2023 and</w:t>
      </w:r>
      <w:r w:rsidR="00133092" w:rsidRPr="00520B3B">
        <w:rPr>
          <w:rFonts w:ascii="Cambria" w:hAnsi="Cambria"/>
          <w:sz w:val="20"/>
          <w:szCs w:val="20"/>
        </w:rPr>
        <w:t>, in 2024</w:t>
      </w:r>
      <w:r w:rsidR="002B3208" w:rsidRPr="00520B3B">
        <w:rPr>
          <w:rFonts w:ascii="Cambria" w:hAnsi="Cambria"/>
          <w:sz w:val="20"/>
          <w:szCs w:val="20"/>
        </w:rPr>
        <w:t xml:space="preserve"> </w:t>
      </w:r>
      <w:r w:rsidR="00B76F53" w:rsidRPr="00520B3B">
        <w:rPr>
          <w:rFonts w:ascii="Cambria" w:hAnsi="Cambria"/>
          <w:sz w:val="20"/>
          <w:szCs w:val="20"/>
        </w:rPr>
        <w:t>catch-and-release</w:t>
      </w:r>
      <w:r w:rsidR="00E2765C" w:rsidRPr="00520B3B">
        <w:rPr>
          <w:rFonts w:ascii="Cambria" w:hAnsi="Cambria"/>
          <w:sz w:val="20"/>
          <w:szCs w:val="20"/>
        </w:rPr>
        <w:t xml:space="preserve"> recreational fisher</w:t>
      </w:r>
      <w:r w:rsidR="00D82C4C" w:rsidRPr="00520B3B">
        <w:rPr>
          <w:rFonts w:ascii="Cambria" w:hAnsi="Cambria"/>
          <w:sz w:val="20"/>
          <w:szCs w:val="20"/>
        </w:rPr>
        <w:t>ies</w:t>
      </w:r>
      <w:r w:rsidR="00FE7FF0" w:rsidRPr="00520B3B">
        <w:rPr>
          <w:rFonts w:ascii="Cambria" w:hAnsi="Cambria"/>
          <w:sz w:val="20"/>
          <w:szCs w:val="20"/>
        </w:rPr>
        <w:t xml:space="preserve"> in England</w:t>
      </w:r>
      <w:r w:rsidR="00816FA3" w:rsidRPr="00520B3B">
        <w:rPr>
          <w:rFonts w:ascii="Cambria" w:hAnsi="Cambria"/>
          <w:sz w:val="20"/>
          <w:szCs w:val="20"/>
        </w:rPr>
        <w:t>. Welsh Government opened a catch</w:t>
      </w:r>
      <w:r w:rsidR="002805E0" w:rsidRPr="00520B3B">
        <w:rPr>
          <w:rFonts w:ascii="Cambria" w:hAnsi="Cambria"/>
          <w:sz w:val="20"/>
          <w:szCs w:val="20"/>
        </w:rPr>
        <w:t>-</w:t>
      </w:r>
      <w:r w:rsidR="00816FA3" w:rsidRPr="00520B3B">
        <w:rPr>
          <w:rFonts w:ascii="Cambria" w:hAnsi="Cambria"/>
          <w:sz w:val="20"/>
          <w:szCs w:val="20"/>
        </w:rPr>
        <w:t>and</w:t>
      </w:r>
      <w:r w:rsidR="002805E0" w:rsidRPr="00520B3B">
        <w:rPr>
          <w:rFonts w:ascii="Cambria" w:hAnsi="Cambria"/>
          <w:sz w:val="20"/>
          <w:szCs w:val="20"/>
        </w:rPr>
        <w:t>-</w:t>
      </w:r>
      <w:r w:rsidR="00816FA3" w:rsidRPr="00520B3B">
        <w:rPr>
          <w:rFonts w:ascii="Cambria" w:hAnsi="Cambria"/>
          <w:sz w:val="20"/>
          <w:szCs w:val="20"/>
        </w:rPr>
        <w:t>release recreational fishery in</w:t>
      </w:r>
      <w:r w:rsidR="00FE7FF0" w:rsidRPr="00520B3B">
        <w:rPr>
          <w:rFonts w:ascii="Cambria" w:hAnsi="Cambria"/>
          <w:sz w:val="20"/>
          <w:szCs w:val="20"/>
        </w:rPr>
        <w:t xml:space="preserve"> Wales in 2024</w:t>
      </w:r>
      <w:r w:rsidR="00133092" w:rsidRPr="00520B3B">
        <w:rPr>
          <w:rFonts w:ascii="Cambria" w:hAnsi="Cambria"/>
          <w:sz w:val="20"/>
          <w:szCs w:val="20"/>
        </w:rPr>
        <w:t xml:space="preserve"> limited to charter vessels only</w:t>
      </w:r>
      <w:r w:rsidR="009C7DC1" w:rsidRPr="00520B3B">
        <w:rPr>
          <w:rFonts w:ascii="Cambria" w:hAnsi="Cambria"/>
          <w:sz w:val="20"/>
          <w:szCs w:val="20"/>
        </w:rPr>
        <w:t>.</w:t>
      </w:r>
    </w:p>
    <w:p w14:paraId="69D27904" w14:textId="77777777" w:rsidR="00A12FDB" w:rsidRPr="00520B3B" w:rsidRDefault="00A12FDB" w:rsidP="00C81448">
      <w:pPr>
        <w:spacing w:after="0" w:line="240" w:lineRule="auto"/>
        <w:jc w:val="both"/>
        <w:rPr>
          <w:rFonts w:ascii="Cambria" w:hAnsi="Cambria"/>
          <w:sz w:val="20"/>
          <w:szCs w:val="20"/>
        </w:rPr>
      </w:pPr>
    </w:p>
    <w:p w14:paraId="34AD5157" w14:textId="77777777" w:rsidR="00A12FDB" w:rsidRPr="00520B3B" w:rsidRDefault="00A12FDB" w:rsidP="00C81448">
      <w:pPr>
        <w:spacing w:after="0" w:line="240" w:lineRule="auto"/>
        <w:jc w:val="both"/>
        <w:rPr>
          <w:rFonts w:ascii="Cambria" w:hAnsi="Cambria"/>
          <w:sz w:val="20"/>
          <w:szCs w:val="20"/>
        </w:rPr>
      </w:pPr>
    </w:p>
    <w:p w14:paraId="3B696764" w14:textId="5CE40884" w:rsidR="00A44A3F" w:rsidRPr="00520B3B" w:rsidRDefault="00DC48FF" w:rsidP="00C81448">
      <w:pPr>
        <w:pStyle w:val="ListParagraph"/>
        <w:numPr>
          <w:ilvl w:val="0"/>
          <w:numId w:val="14"/>
        </w:numPr>
        <w:spacing w:after="0" w:line="240" w:lineRule="auto"/>
        <w:jc w:val="both"/>
        <w:rPr>
          <w:rFonts w:ascii="Cambria" w:hAnsi="Cambria"/>
          <w:sz w:val="20"/>
          <w:szCs w:val="20"/>
        </w:rPr>
      </w:pPr>
      <w:r w:rsidRPr="00520B3B">
        <w:rPr>
          <w:rFonts w:ascii="Cambria" w:hAnsi="Cambria"/>
          <w:b/>
          <w:bCs/>
          <w:sz w:val="20"/>
          <w:szCs w:val="20"/>
        </w:rPr>
        <w:t>2023-</w:t>
      </w:r>
      <w:r w:rsidR="002601F4" w:rsidRPr="00520B3B">
        <w:rPr>
          <w:rFonts w:ascii="Cambria" w:hAnsi="Cambria"/>
          <w:b/>
          <w:bCs/>
          <w:sz w:val="20"/>
          <w:szCs w:val="20"/>
        </w:rPr>
        <w:t>20</w:t>
      </w:r>
      <w:r w:rsidRPr="00520B3B">
        <w:rPr>
          <w:rFonts w:ascii="Cambria" w:hAnsi="Cambria"/>
          <w:b/>
          <w:bCs/>
          <w:sz w:val="20"/>
          <w:szCs w:val="20"/>
        </w:rPr>
        <w:t xml:space="preserve">25: </w:t>
      </w:r>
      <w:r w:rsidR="006C2719" w:rsidRPr="00520B3B">
        <w:rPr>
          <w:rFonts w:ascii="Cambria" w:hAnsi="Cambria"/>
          <w:b/>
          <w:bCs/>
          <w:sz w:val="20"/>
          <w:szCs w:val="20"/>
        </w:rPr>
        <w:t>The opening</w:t>
      </w:r>
      <w:r w:rsidRPr="00520B3B">
        <w:rPr>
          <w:rFonts w:ascii="Cambria" w:hAnsi="Cambria"/>
          <w:b/>
          <w:bCs/>
          <w:sz w:val="20"/>
          <w:szCs w:val="20"/>
        </w:rPr>
        <w:t xml:space="preserve"> of fisheries for bluefin tuna in UK waters</w:t>
      </w:r>
    </w:p>
    <w:p w14:paraId="0C386A28" w14:textId="77777777" w:rsidR="00A12FDB" w:rsidRPr="00520B3B" w:rsidRDefault="00A12FDB" w:rsidP="00C81448">
      <w:pPr>
        <w:spacing w:after="0" w:line="240" w:lineRule="auto"/>
        <w:jc w:val="both"/>
        <w:rPr>
          <w:rStyle w:val="normaltextrun"/>
          <w:rFonts w:ascii="Cambria" w:hAnsi="Cambria" w:cs="Segoe UI"/>
          <w:b/>
          <w:bCs/>
          <w:i/>
          <w:iCs/>
          <w:color w:val="000000" w:themeColor="text1"/>
          <w:sz w:val="20"/>
          <w:szCs w:val="20"/>
          <w:lang w:val="en-US"/>
        </w:rPr>
      </w:pPr>
    </w:p>
    <w:p w14:paraId="360D1CD6" w14:textId="781657EF" w:rsidR="002B3119" w:rsidRPr="00520B3B" w:rsidRDefault="002B3119" w:rsidP="00C81448">
      <w:pPr>
        <w:spacing w:after="0" w:line="240" w:lineRule="auto"/>
        <w:jc w:val="both"/>
        <w:rPr>
          <w:rStyle w:val="normaltextrun"/>
          <w:rFonts w:ascii="Cambria" w:hAnsi="Cambria" w:cs="Segoe UI"/>
          <w:b/>
          <w:bCs/>
          <w:i/>
          <w:iCs/>
          <w:color w:val="000000" w:themeColor="text1"/>
          <w:sz w:val="20"/>
          <w:szCs w:val="20"/>
          <w:lang w:val="en-US"/>
        </w:rPr>
      </w:pPr>
      <w:r w:rsidRPr="00520B3B">
        <w:rPr>
          <w:rStyle w:val="normaltextrun"/>
          <w:rFonts w:ascii="Cambria" w:hAnsi="Cambria" w:cs="Segoe UI"/>
          <w:b/>
          <w:bCs/>
          <w:i/>
          <w:iCs/>
          <w:color w:val="000000" w:themeColor="text1"/>
          <w:sz w:val="20"/>
          <w:szCs w:val="20"/>
          <w:lang w:val="en-US"/>
        </w:rPr>
        <w:t>2023-2024</w:t>
      </w:r>
    </w:p>
    <w:p w14:paraId="0D40F1D9" w14:textId="77777777" w:rsidR="00A12FDB" w:rsidRPr="00520B3B" w:rsidRDefault="00A12FDB" w:rsidP="00C81448">
      <w:pPr>
        <w:spacing w:after="0" w:line="240" w:lineRule="auto"/>
        <w:jc w:val="both"/>
        <w:rPr>
          <w:rFonts w:ascii="Cambria" w:hAnsi="Cambria"/>
          <w:sz w:val="20"/>
          <w:szCs w:val="20"/>
        </w:rPr>
      </w:pPr>
    </w:p>
    <w:p w14:paraId="1F44B1BC" w14:textId="6B4D3D98" w:rsidR="00964B4C" w:rsidRPr="00520B3B" w:rsidRDefault="00695B04" w:rsidP="00C81448">
      <w:pPr>
        <w:spacing w:after="0" w:line="240" w:lineRule="auto"/>
        <w:jc w:val="both"/>
        <w:rPr>
          <w:rFonts w:ascii="Cambria" w:hAnsi="Cambria"/>
          <w:sz w:val="20"/>
          <w:szCs w:val="20"/>
        </w:rPr>
      </w:pPr>
      <w:r w:rsidRPr="00520B3B">
        <w:rPr>
          <w:rFonts w:ascii="Cambria" w:hAnsi="Cambria"/>
          <w:sz w:val="20"/>
          <w:szCs w:val="20"/>
        </w:rPr>
        <w:t>A</w:t>
      </w:r>
      <w:r w:rsidR="00A71496" w:rsidRPr="00520B3B">
        <w:rPr>
          <w:rFonts w:ascii="Cambria" w:hAnsi="Cambria"/>
          <w:sz w:val="20"/>
          <w:szCs w:val="20"/>
        </w:rPr>
        <w:t xml:space="preserve"> trial</w:t>
      </w:r>
      <w:r w:rsidR="00D86900" w:rsidRPr="00520B3B">
        <w:rPr>
          <w:rFonts w:ascii="Cambria" w:hAnsi="Cambria"/>
          <w:sz w:val="20"/>
          <w:szCs w:val="20"/>
        </w:rPr>
        <w:t xml:space="preserve"> commercial fishery </w:t>
      </w:r>
      <w:r w:rsidRPr="00520B3B">
        <w:rPr>
          <w:rFonts w:ascii="Cambria" w:hAnsi="Cambria"/>
          <w:sz w:val="20"/>
          <w:szCs w:val="20"/>
        </w:rPr>
        <w:t xml:space="preserve">was conducted in the UK </w:t>
      </w:r>
      <w:r w:rsidR="00D86900" w:rsidRPr="00520B3B">
        <w:rPr>
          <w:rFonts w:ascii="Cambria" w:hAnsi="Cambria"/>
          <w:sz w:val="20"/>
          <w:szCs w:val="20"/>
        </w:rPr>
        <w:t>in 2023</w:t>
      </w:r>
      <w:r w:rsidR="00D46F40" w:rsidRPr="00520B3B">
        <w:rPr>
          <w:rFonts w:ascii="Cambria" w:hAnsi="Cambria"/>
          <w:sz w:val="20"/>
          <w:szCs w:val="20"/>
        </w:rPr>
        <w:t xml:space="preserve"> and 2024</w:t>
      </w:r>
      <w:r w:rsidRPr="00520B3B">
        <w:rPr>
          <w:rFonts w:ascii="Cambria" w:hAnsi="Cambria"/>
          <w:sz w:val="20"/>
          <w:szCs w:val="20"/>
        </w:rPr>
        <w:t>. Participants in the trial fished from</w:t>
      </w:r>
      <w:r w:rsidR="00806182" w:rsidRPr="00520B3B">
        <w:rPr>
          <w:rFonts w:ascii="Cambria" w:hAnsi="Cambria"/>
          <w:sz w:val="20"/>
          <w:szCs w:val="20"/>
        </w:rPr>
        <w:t xml:space="preserve"> small-scale vessels utilising rod</w:t>
      </w:r>
      <w:r w:rsidR="00F640E7" w:rsidRPr="00520B3B">
        <w:rPr>
          <w:rFonts w:ascii="Cambria" w:hAnsi="Cambria"/>
          <w:sz w:val="20"/>
          <w:szCs w:val="20"/>
        </w:rPr>
        <w:t>s</w:t>
      </w:r>
      <w:r w:rsidR="00806182" w:rsidRPr="00520B3B">
        <w:rPr>
          <w:rFonts w:ascii="Cambria" w:hAnsi="Cambria"/>
          <w:sz w:val="20"/>
          <w:szCs w:val="20"/>
        </w:rPr>
        <w:t xml:space="preserve"> and reel</w:t>
      </w:r>
      <w:r w:rsidR="00F640E7" w:rsidRPr="00520B3B">
        <w:rPr>
          <w:rFonts w:ascii="Cambria" w:hAnsi="Cambria"/>
          <w:sz w:val="20"/>
          <w:szCs w:val="20"/>
        </w:rPr>
        <w:t>s</w:t>
      </w:r>
      <w:r w:rsidR="00806182" w:rsidRPr="00520B3B">
        <w:rPr>
          <w:rFonts w:ascii="Cambria" w:hAnsi="Cambria"/>
          <w:sz w:val="20"/>
          <w:szCs w:val="20"/>
        </w:rPr>
        <w:t xml:space="preserve">. </w:t>
      </w:r>
      <w:r w:rsidR="00F631AB" w:rsidRPr="00520B3B">
        <w:rPr>
          <w:rFonts w:ascii="Cambria" w:hAnsi="Cambria"/>
          <w:sz w:val="20"/>
          <w:szCs w:val="20"/>
        </w:rPr>
        <w:t>This</w:t>
      </w:r>
      <w:r w:rsidR="00806182" w:rsidRPr="00520B3B">
        <w:rPr>
          <w:rFonts w:ascii="Cambria" w:hAnsi="Cambria"/>
          <w:sz w:val="20"/>
          <w:szCs w:val="20"/>
        </w:rPr>
        <w:t xml:space="preserve"> gear type was selected</w:t>
      </w:r>
      <w:r w:rsidR="00EF36D8" w:rsidRPr="00520B3B">
        <w:rPr>
          <w:rFonts w:ascii="Cambria" w:hAnsi="Cambria"/>
          <w:sz w:val="20"/>
          <w:szCs w:val="20"/>
        </w:rPr>
        <w:t xml:space="preserve"> </w:t>
      </w:r>
      <w:r w:rsidR="00644E3E" w:rsidRPr="00520B3B">
        <w:rPr>
          <w:rFonts w:ascii="Cambria" w:hAnsi="Cambria"/>
          <w:sz w:val="20"/>
          <w:szCs w:val="20"/>
        </w:rPr>
        <w:t>for sustaina</w:t>
      </w:r>
      <w:r w:rsidR="00EA2D9C" w:rsidRPr="00520B3B">
        <w:rPr>
          <w:rFonts w:ascii="Cambria" w:hAnsi="Cambria"/>
          <w:sz w:val="20"/>
          <w:szCs w:val="20"/>
        </w:rPr>
        <w:t xml:space="preserve">bility </w:t>
      </w:r>
      <w:r w:rsidR="00EF36D8" w:rsidRPr="00520B3B">
        <w:rPr>
          <w:rFonts w:ascii="Cambria" w:hAnsi="Cambria"/>
          <w:sz w:val="20"/>
          <w:szCs w:val="20"/>
        </w:rPr>
        <w:t>as it maximises the possibility of safe release of undersized fish.</w:t>
      </w:r>
    </w:p>
    <w:p w14:paraId="5B24A955" w14:textId="77777777" w:rsidR="00A12FDB" w:rsidRPr="00520B3B" w:rsidRDefault="00A12FDB" w:rsidP="00C81448">
      <w:pPr>
        <w:spacing w:after="0" w:line="240" w:lineRule="auto"/>
        <w:jc w:val="both"/>
        <w:rPr>
          <w:rFonts w:ascii="Cambria" w:hAnsi="Cambria"/>
          <w:sz w:val="20"/>
          <w:szCs w:val="20"/>
        </w:rPr>
      </w:pPr>
    </w:p>
    <w:p w14:paraId="1D17920C" w14:textId="3A24CE24" w:rsidR="00ED2308" w:rsidRPr="00520B3B" w:rsidRDefault="00915D49" w:rsidP="00C81448">
      <w:pPr>
        <w:spacing w:after="0" w:line="240" w:lineRule="auto"/>
        <w:jc w:val="both"/>
        <w:rPr>
          <w:rFonts w:ascii="Cambria" w:hAnsi="Cambria"/>
          <w:sz w:val="20"/>
          <w:szCs w:val="20"/>
        </w:rPr>
      </w:pPr>
      <w:r w:rsidRPr="00520B3B">
        <w:rPr>
          <w:rFonts w:ascii="Cambria" w:hAnsi="Cambria"/>
          <w:sz w:val="20"/>
          <w:szCs w:val="20"/>
        </w:rPr>
        <w:t xml:space="preserve">The trial was limited to </w:t>
      </w:r>
      <w:r w:rsidR="00EE5882" w:rsidRPr="00520B3B">
        <w:rPr>
          <w:rFonts w:ascii="Cambria" w:hAnsi="Cambria"/>
          <w:sz w:val="20"/>
          <w:szCs w:val="20"/>
        </w:rPr>
        <w:t>10</w:t>
      </w:r>
      <w:r w:rsidRPr="00520B3B">
        <w:rPr>
          <w:rFonts w:ascii="Cambria" w:hAnsi="Cambria"/>
          <w:sz w:val="20"/>
          <w:szCs w:val="20"/>
        </w:rPr>
        <w:t xml:space="preserve"> </w:t>
      </w:r>
      <w:r w:rsidR="18303FA7" w:rsidRPr="00520B3B">
        <w:rPr>
          <w:rFonts w:ascii="Cambria" w:hAnsi="Cambria"/>
          <w:sz w:val="20"/>
          <w:szCs w:val="20"/>
        </w:rPr>
        <w:t>licen</w:t>
      </w:r>
      <w:r w:rsidR="464B36AF" w:rsidRPr="00520B3B">
        <w:rPr>
          <w:rFonts w:ascii="Cambria" w:hAnsi="Cambria"/>
          <w:sz w:val="20"/>
          <w:szCs w:val="20"/>
        </w:rPr>
        <w:t>s</w:t>
      </w:r>
      <w:r w:rsidR="18303FA7" w:rsidRPr="00520B3B">
        <w:rPr>
          <w:rFonts w:ascii="Cambria" w:hAnsi="Cambria"/>
          <w:sz w:val="20"/>
          <w:szCs w:val="20"/>
        </w:rPr>
        <w:t>ed</w:t>
      </w:r>
      <w:r w:rsidRPr="00520B3B">
        <w:rPr>
          <w:rFonts w:ascii="Cambria" w:hAnsi="Cambria"/>
          <w:sz w:val="20"/>
          <w:szCs w:val="20"/>
        </w:rPr>
        <w:t xml:space="preserve"> vessels</w:t>
      </w:r>
      <w:r w:rsidR="00566635" w:rsidRPr="00520B3B">
        <w:rPr>
          <w:rFonts w:ascii="Cambria" w:hAnsi="Cambria"/>
          <w:sz w:val="20"/>
          <w:szCs w:val="20"/>
        </w:rPr>
        <w:t xml:space="preserve"> in 20</w:t>
      </w:r>
      <w:r w:rsidR="0076637C" w:rsidRPr="00520B3B">
        <w:rPr>
          <w:rFonts w:ascii="Cambria" w:hAnsi="Cambria"/>
          <w:sz w:val="20"/>
          <w:szCs w:val="20"/>
        </w:rPr>
        <w:t>2</w:t>
      </w:r>
      <w:r w:rsidR="00566635" w:rsidRPr="00520B3B">
        <w:rPr>
          <w:rFonts w:ascii="Cambria" w:hAnsi="Cambria"/>
          <w:sz w:val="20"/>
          <w:szCs w:val="20"/>
        </w:rPr>
        <w:t>3</w:t>
      </w:r>
      <w:r w:rsidR="00501E5E" w:rsidRPr="00520B3B">
        <w:rPr>
          <w:rFonts w:ascii="Cambria" w:hAnsi="Cambria"/>
          <w:sz w:val="20"/>
          <w:szCs w:val="20"/>
        </w:rPr>
        <w:t xml:space="preserve"> and </w:t>
      </w:r>
      <w:r w:rsidR="00EE5882" w:rsidRPr="00520B3B">
        <w:rPr>
          <w:rFonts w:ascii="Cambria" w:hAnsi="Cambria"/>
          <w:sz w:val="20"/>
          <w:szCs w:val="20"/>
        </w:rPr>
        <w:t>1</w:t>
      </w:r>
      <w:r w:rsidR="00EE1710" w:rsidRPr="00520B3B">
        <w:rPr>
          <w:rFonts w:ascii="Cambria" w:hAnsi="Cambria"/>
          <w:sz w:val="20"/>
          <w:szCs w:val="20"/>
        </w:rPr>
        <w:t xml:space="preserve">3 </w:t>
      </w:r>
      <w:r w:rsidR="00566635" w:rsidRPr="00520B3B">
        <w:rPr>
          <w:rFonts w:ascii="Cambria" w:hAnsi="Cambria"/>
          <w:sz w:val="20"/>
          <w:szCs w:val="20"/>
        </w:rPr>
        <w:t xml:space="preserve">vessels </w:t>
      </w:r>
      <w:r w:rsidR="00EE1710" w:rsidRPr="00520B3B">
        <w:rPr>
          <w:rFonts w:ascii="Cambria" w:hAnsi="Cambria"/>
          <w:sz w:val="20"/>
          <w:szCs w:val="20"/>
        </w:rPr>
        <w:t>in 2024</w:t>
      </w:r>
      <w:r w:rsidR="20E8172F" w:rsidRPr="00520B3B">
        <w:rPr>
          <w:rFonts w:ascii="Cambria" w:hAnsi="Cambria"/>
          <w:sz w:val="20"/>
          <w:szCs w:val="20"/>
        </w:rPr>
        <w:t>.</w:t>
      </w:r>
      <w:r w:rsidR="0002585A" w:rsidRPr="00520B3B">
        <w:rPr>
          <w:rFonts w:ascii="Cambria" w:hAnsi="Cambria"/>
          <w:sz w:val="20"/>
          <w:szCs w:val="20"/>
        </w:rPr>
        <w:t xml:space="preserve"> </w:t>
      </w:r>
      <w:r w:rsidR="26B64BEA" w:rsidRPr="00520B3B">
        <w:rPr>
          <w:rFonts w:ascii="Cambria" w:hAnsi="Cambria"/>
          <w:sz w:val="20"/>
          <w:szCs w:val="20"/>
        </w:rPr>
        <w:t>T</w:t>
      </w:r>
      <w:r w:rsidR="66C3283F" w:rsidRPr="00520B3B">
        <w:rPr>
          <w:rFonts w:ascii="Cambria" w:hAnsi="Cambria"/>
          <w:sz w:val="20"/>
          <w:szCs w:val="20"/>
        </w:rPr>
        <w:t>his</w:t>
      </w:r>
      <w:r w:rsidR="00C24A45" w:rsidRPr="00520B3B">
        <w:rPr>
          <w:rFonts w:ascii="Cambria" w:hAnsi="Cambria"/>
          <w:sz w:val="20"/>
          <w:szCs w:val="20"/>
        </w:rPr>
        <w:t xml:space="preserve"> was determined to be the maximum number of licences that could be issued with the</w:t>
      </w:r>
      <w:r w:rsidRPr="00520B3B">
        <w:rPr>
          <w:rFonts w:ascii="Cambria" w:hAnsi="Cambria"/>
          <w:sz w:val="20"/>
          <w:szCs w:val="20"/>
        </w:rPr>
        <w:t xml:space="preserve"> </w:t>
      </w:r>
      <w:r w:rsidR="009D6819" w:rsidRPr="00520B3B">
        <w:rPr>
          <w:rFonts w:ascii="Cambria" w:hAnsi="Cambria"/>
          <w:sz w:val="20"/>
          <w:szCs w:val="20"/>
        </w:rPr>
        <w:t>quota</w:t>
      </w:r>
      <w:r w:rsidR="00C24A45" w:rsidRPr="00520B3B">
        <w:rPr>
          <w:rFonts w:ascii="Cambria" w:hAnsi="Cambria"/>
          <w:sz w:val="20"/>
          <w:szCs w:val="20"/>
        </w:rPr>
        <w:t xml:space="preserve"> available. </w:t>
      </w:r>
      <w:r w:rsidR="0073057E" w:rsidRPr="00520B3B">
        <w:rPr>
          <w:rFonts w:ascii="Cambria" w:hAnsi="Cambria"/>
          <w:sz w:val="20"/>
          <w:szCs w:val="20"/>
        </w:rPr>
        <w:t xml:space="preserve">Demand for </w:t>
      </w:r>
      <w:r w:rsidR="642DAE3C" w:rsidRPr="00520B3B">
        <w:rPr>
          <w:rFonts w:ascii="Cambria" w:hAnsi="Cambria"/>
          <w:sz w:val="20"/>
          <w:szCs w:val="20"/>
        </w:rPr>
        <w:t xml:space="preserve">commercial </w:t>
      </w:r>
      <w:r w:rsidR="0073057E" w:rsidRPr="00520B3B">
        <w:rPr>
          <w:rFonts w:ascii="Cambria" w:hAnsi="Cambria"/>
          <w:sz w:val="20"/>
          <w:szCs w:val="20"/>
        </w:rPr>
        <w:t>licences</w:t>
      </w:r>
      <w:r w:rsidR="00566635" w:rsidRPr="00520B3B">
        <w:rPr>
          <w:rFonts w:ascii="Cambria" w:hAnsi="Cambria"/>
          <w:sz w:val="20"/>
          <w:szCs w:val="20"/>
        </w:rPr>
        <w:t xml:space="preserve"> </w:t>
      </w:r>
      <w:r w:rsidR="00594E2B" w:rsidRPr="00520B3B">
        <w:rPr>
          <w:rFonts w:ascii="Cambria" w:hAnsi="Cambria"/>
          <w:sz w:val="20"/>
          <w:szCs w:val="20"/>
        </w:rPr>
        <w:t>far exceeded the number available</w:t>
      </w:r>
      <w:r w:rsidR="00ED2308" w:rsidRPr="00520B3B">
        <w:rPr>
          <w:rFonts w:ascii="Cambria" w:hAnsi="Cambria"/>
          <w:sz w:val="20"/>
          <w:szCs w:val="20"/>
        </w:rPr>
        <w:t>:</w:t>
      </w:r>
    </w:p>
    <w:p w14:paraId="7B1CA748" w14:textId="77777777" w:rsidR="00A12FDB" w:rsidRPr="00520B3B" w:rsidRDefault="00A12FDB" w:rsidP="00C81448">
      <w:pPr>
        <w:spacing w:after="0" w:line="240" w:lineRule="auto"/>
        <w:jc w:val="both"/>
        <w:rPr>
          <w:rFonts w:ascii="Cambria" w:hAnsi="Cambria"/>
          <w:sz w:val="20"/>
          <w:szCs w:val="20"/>
        </w:rPr>
      </w:pPr>
    </w:p>
    <w:p w14:paraId="3A06306E" w14:textId="08283E48" w:rsidR="00A25F94" w:rsidRPr="00520B3B" w:rsidRDefault="00ED2308" w:rsidP="00C81448">
      <w:pPr>
        <w:pStyle w:val="ListParagraph"/>
        <w:numPr>
          <w:ilvl w:val="0"/>
          <w:numId w:val="18"/>
        </w:numPr>
        <w:spacing w:after="0" w:line="240" w:lineRule="auto"/>
        <w:jc w:val="both"/>
        <w:rPr>
          <w:rFonts w:ascii="Cambria" w:hAnsi="Cambria"/>
          <w:sz w:val="20"/>
          <w:szCs w:val="20"/>
        </w:rPr>
      </w:pPr>
      <w:r w:rsidRPr="00520B3B">
        <w:rPr>
          <w:rFonts w:ascii="Cambria" w:hAnsi="Cambria"/>
          <w:sz w:val="20"/>
          <w:szCs w:val="20"/>
        </w:rPr>
        <w:t>In 2023</w:t>
      </w:r>
      <w:r w:rsidR="00C42CD6" w:rsidRPr="00520B3B">
        <w:rPr>
          <w:rFonts w:ascii="Cambria" w:hAnsi="Cambria"/>
          <w:sz w:val="20"/>
          <w:szCs w:val="20"/>
        </w:rPr>
        <w:t>,</w:t>
      </w:r>
      <w:r w:rsidR="00E17E40" w:rsidRPr="00520B3B">
        <w:rPr>
          <w:rFonts w:ascii="Cambria" w:hAnsi="Cambria"/>
          <w:sz w:val="20"/>
          <w:szCs w:val="20"/>
        </w:rPr>
        <w:t xml:space="preserve"> </w:t>
      </w:r>
      <w:r w:rsidR="00E71E72" w:rsidRPr="00520B3B">
        <w:rPr>
          <w:rFonts w:ascii="Cambria" w:hAnsi="Cambria"/>
          <w:sz w:val="20"/>
          <w:szCs w:val="20"/>
        </w:rPr>
        <w:t>4</w:t>
      </w:r>
      <w:r w:rsidR="00376A84" w:rsidRPr="00520B3B">
        <w:rPr>
          <w:rFonts w:ascii="Cambria" w:hAnsi="Cambria"/>
          <w:sz w:val="20"/>
          <w:szCs w:val="20"/>
        </w:rPr>
        <w:t>7</w:t>
      </w:r>
      <w:r w:rsidR="00E17E40" w:rsidRPr="00520B3B">
        <w:rPr>
          <w:rFonts w:ascii="Cambria" w:hAnsi="Cambria"/>
          <w:sz w:val="20"/>
          <w:szCs w:val="20"/>
        </w:rPr>
        <w:t xml:space="preserve"> applications were </w:t>
      </w:r>
      <w:r w:rsidR="007954C7" w:rsidRPr="00520B3B">
        <w:rPr>
          <w:rFonts w:ascii="Cambria" w:hAnsi="Cambria"/>
          <w:sz w:val="20"/>
          <w:szCs w:val="20"/>
        </w:rPr>
        <w:t>received,</w:t>
      </w:r>
      <w:r w:rsidR="0015281E" w:rsidRPr="00520B3B">
        <w:rPr>
          <w:rFonts w:ascii="Cambria" w:hAnsi="Cambria"/>
          <w:sz w:val="20"/>
          <w:szCs w:val="20"/>
        </w:rPr>
        <w:t xml:space="preserve"> </w:t>
      </w:r>
      <w:r w:rsidR="00A25F94" w:rsidRPr="00520B3B">
        <w:rPr>
          <w:rFonts w:ascii="Cambria" w:hAnsi="Cambria"/>
          <w:sz w:val="20"/>
          <w:szCs w:val="20"/>
        </w:rPr>
        <w:t xml:space="preserve">and 10 licences were issued. </w:t>
      </w:r>
    </w:p>
    <w:p w14:paraId="67AA9C74" w14:textId="060BFD90" w:rsidR="00F86B20" w:rsidRPr="00520B3B" w:rsidRDefault="00A25F94" w:rsidP="00C81448">
      <w:pPr>
        <w:pStyle w:val="ListParagraph"/>
        <w:numPr>
          <w:ilvl w:val="0"/>
          <w:numId w:val="18"/>
        </w:numPr>
        <w:spacing w:after="0" w:line="240" w:lineRule="auto"/>
        <w:jc w:val="both"/>
        <w:rPr>
          <w:rFonts w:ascii="Cambria" w:hAnsi="Cambria"/>
          <w:sz w:val="20"/>
          <w:szCs w:val="20"/>
        </w:rPr>
      </w:pPr>
      <w:r w:rsidRPr="00520B3B">
        <w:rPr>
          <w:rFonts w:ascii="Cambria" w:hAnsi="Cambria"/>
          <w:sz w:val="20"/>
          <w:szCs w:val="20"/>
        </w:rPr>
        <w:t>In 2024</w:t>
      </w:r>
      <w:r w:rsidR="00F86B20" w:rsidRPr="00520B3B">
        <w:rPr>
          <w:rFonts w:ascii="Cambria" w:hAnsi="Cambria"/>
          <w:sz w:val="20"/>
          <w:szCs w:val="20"/>
        </w:rPr>
        <w:t xml:space="preserve">, </w:t>
      </w:r>
      <w:r w:rsidR="00E71E72" w:rsidRPr="00520B3B">
        <w:rPr>
          <w:rFonts w:ascii="Cambria" w:hAnsi="Cambria"/>
          <w:sz w:val="20"/>
          <w:szCs w:val="20"/>
        </w:rPr>
        <w:t>104</w:t>
      </w:r>
      <w:r w:rsidR="0015281E" w:rsidRPr="00520B3B">
        <w:rPr>
          <w:rFonts w:ascii="Cambria" w:hAnsi="Cambria"/>
          <w:sz w:val="20"/>
          <w:szCs w:val="20"/>
        </w:rPr>
        <w:t xml:space="preserve"> </w:t>
      </w:r>
      <w:r w:rsidR="00F86B20" w:rsidRPr="00520B3B">
        <w:rPr>
          <w:rFonts w:ascii="Cambria" w:hAnsi="Cambria"/>
          <w:sz w:val="20"/>
          <w:szCs w:val="20"/>
        </w:rPr>
        <w:t xml:space="preserve">applications </w:t>
      </w:r>
      <w:r w:rsidR="00911157" w:rsidRPr="00520B3B">
        <w:rPr>
          <w:rFonts w:ascii="Cambria" w:hAnsi="Cambria"/>
          <w:sz w:val="20"/>
          <w:szCs w:val="20"/>
        </w:rPr>
        <w:t xml:space="preserve">were </w:t>
      </w:r>
      <w:r w:rsidR="007954C7" w:rsidRPr="00520B3B">
        <w:rPr>
          <w:rFonts w:ascii="Cambria" w:hAnsi="Cambria"/>
          <w:sz w:val="20"/>
          <w:szCs w:val="20"/>
        </w:rPr>
        <w:t>received,</w:t>
      </w:r>
      <w:r w:rsidR="00911157" w:rsidRPr="00520B3B">
        <w:rPr>
          <w:rFonts w:ascii="Cambria" w:hAnsi="Cambria"/>
          <w:sz w:val="20"/>
          <w:szCs w:val="20"/>
        </w:rPr>
        <w:t xml:space="preserve"> </w:t>
      </w:r>
      <w:r w:rsidR="00F86B20" w:rsidRPr="00520B3B">
        <w:rPr>
          <w:rFonts w:ascii="Cambria" w:hAnsi="Cambria"/>
          <w:sz w:val="20"/>
          <w:szCs w:val="20"/>
        </w:rPr>
        <w:t xml:space="preserve">and 13 licences were issued. </w:t>
      </w:r>
    </w:p>
    <w:p w14:paraId="65F50B9D" w14:textId="77777777" w:rsidR="00A12FDB" w:rsidRPr="00520B3B" w:rsidRDefault="00A12FDB" w:rsidP="00C81448">
      <w:pPr>
        <w:spacing w:after="0" w:line="240" w:lineRule="auto"/>
        <w:jc w:val="both"/>
        <w:rPr>
          <w:rFonts w:ascii="Cambria" w:hAnsi="Cambria"/>
          <w:sz w:val="20"/>
          <w:szCs w:val="20"/>
        </w:rPr>
      </w:pPr>
    </w:p>
    <w:p w14:paraId="33FEF246" w14:textId="66C0A50E" w:rsidR="00893F35" w:rsidRPr="00520B3B" w:rsidRDefault="00B12308" w:rsidP="00C81448">
      <w:pPr>
        <w:spacing w:after="0" w:line="240" w:lineRule="auto"/>
        <w:jc w:val="both"/>
        <w:rPr>
          <w:rFonts w:ascii="Cambria" w:hAnsi="Cambria"/>
          <w:sz w:val="20"/>
          <w:szCs w:val="20"/>
        </w:rPr>
      </w:pPr>
      <w:r w:rsidRPr="00520B3B">
        <w:rPr>
          <w:rFonts w:ascii="Cambria" w:hAnsi="Cambria"/>
          <w:sz w:val="20"/>
          <w:szCs w:val="20"/>
        </w:rPr>
        <w:t>Each vessel was assigned a</w:t>
      </w:r>
      <w:r w:rsidR="004107F1" w:rsidRPr="00520B3B">
        <w:rPr>
          <w:rFonts w:ascii="Cambria" w:hAnsi="Cambria"/>
          <w:sz w:val="20"/>
          <w:szCs w:val="20"/>
        </w:rPr>
        <w:t xml:space="preserve"> </w:t>
      </w:r>
      <w:r w:rsidR="00E16E7C" w:rsidRPr="00520B3B">
        <w:rPr>
          <w:rFonts w:ascii="Cambria" w:hAnsi="Cambria"/>
          <w:sz w:val="20"/>
          <w:szCs w:val="20"/>
        </w:rPr>
        <w:t>3.9</w:t>
      </w:r>
      <w:r w:rsidR="007954C7" w:rsidRPr="00520B3B">
        <w:rPr>
          <w:rFonts w:ascii="Cambria" w:hAnsi="Cambria"/>
          <w:sz w:val="20"/>
          <w:szCs w:val="20"/>
        </w:rPr>
        <w:t xml:space="preserve"> </w:t>
      </w:r>
      <w:r w:rsidR="00E16E7C" w:rsidRPr="00520B3B">
        <w:rPr>
          <w:rFonts w:ascii="Cambria" w:hAnsi="Cambria"/>
          <w:sz w:val="20"/>
          <w:szCs w:val="20"/>
        </w:rPr>
        <w:t>t</w:t>
      </w:r>
      <w:r w:rsidR="004107F1" w:rsidRPr="00520B3B">
        <w:rPr>
          <w:rFonts w:ascii="Cambria" w:hAnsi="Cambria"/>
          <w:sz w:val="20"/>
          <w:szCs w:val="20"/>
        </w:rPr>
        <w:t xml:space="preserve"> quota </w:t>
      </w:r>
      <w:r w:rsidR="00911157" w:rsidRPr="00520B3B">
        <w:rPr>
          <w:rFonts w:ascii="Cambria" w:hAnsi="Cambria"/>
          <w:sz w:val="20"/>
          <w:szCs w:val="20"/>
        </w:rPr>
        <w:t xml:space="preserve">in </w:t>
      </w:r>
      <w:r w:rsidR="004107F1" w:rsidRPr="00520B3B">
        <w:rPr>
          <w:rFonts w:ascii="Cambria" w:hAnsi="Cambria"/>
          <w:sz w:val="20"/>
          <w:szCs w:val="20"/>
        </w:rPr>
        <w:t>2023</w:t>
      </w:r>
      <w:r w:rsidR="00E16E7C" w:rsidRPr="00520B3B">
        <w:rPr>
          <w:rFonts w:ascii="Cambria" w:hAnsi="Cambria"/>
          <w:sz w:val="20"/>
          <w:szCs w:val="20"/>
        </w:rPr>
        <w:t xml:space="preserve"> </w:t>
      </w:r>
      <w:r w:rsidR="004107F1" w:rsidRPr="00520B3B">
        <w:rPr>
          <w:rFonts w:ascii="Cambria" w:hAnsi="Cambria"/>
          <w:sz w:val="20"/>
          <w:szCs w:val="20"/>
        </w:rPr>
        <w:t>and</w:t>
      </w:r>
      <w:r w:rsidRPr="00520B3B">
        <w:rPr>
          <w:rFonts w:ascii="Cambria" w:hAnsi="Cambria"/>
          <w:sz w:val="20"/>
          <w:szCs w:val="20"/>
        </w:rPr>
        <w:t xml:space="preserve"> 3</w:t>
      </w:r>
      <w:r w:rsidR="007954C7" w:rsidRPr="00520B3B">
        <w:rPr>
          <w:rFonts w:ascii="Cambria" w:hAnsi="Cambria"/>
          <w:sz w:val="20"/>
          <w:szCs w:val="20"/>
        </w:rPr>
        <w:t xml:space="preserve"> </w:t>
      </w:r>
      <w:r w:rsidRPr="00520B3B">
        <w:rPr>
          <w:rFonts w:ascii="Cambria" w:hAnsi="Cambria"/>
          <w:sz w:val="20"/>
          <w:szCs w:val="20"/>
        </w:rPr>
        <w:t>t quota</w:t>
      </w:r>
      <w:r w:rsidR="007632D6" w:rsidRPr="00520B3B">
        <w:rPr>
          <w:rFonts w:ascii="Cambria" w:hAnsi="Cambria"/>
          <w:sz w:val="20"/>
          <w:szCs w:val="20"/>
        </w:rPr>
        <w:t xml:space="preserve"> in 2024</w:t>
      </w:r>
      <w:r w:rsidRPr="00520B3B">
        <w:rPr>
          <w:rFonts w:ascii="Cambria" w:hAnsi="Cambria"/>
          <w:sz w:val="20"/>
          <w:szCs w:val="20"/>
        </w:rPr>
        <w:t>.</w:t>
      </w:r>
      <w:r w:rsidR="00E17E40" w:rsidRPr="00520B3B">
        <w:rPr>
          <w:rFonts w:ascii="Cambria" w:hAnsi="Cambria"/>
          <w:sz w:val="20"/>
          <w:szCs w:val="20"/>
        </w:rPr>
        <w:t xml:space="preserve"> </w:t>
      </w:r>
      <w:r w:rsidR="009C054D" w:rsidRPr="00520B3B">
        <w:rPr>
          <w:rFonts w:ascii="Cambria" w:hAnsi="Cambria"/>
          <w:sz w:val="20"/>
          <w:szCs w:val="20"/>
        </w:rPr>
        <w:t>D</w:t>
      </w:r>
      <w:r w:rsidR="00684C41" w:rsidRPr="00520B3B">
        <w:rPr>
          <w:rFonts w:ascii="Cambria" w:hAnsi="Cambria"/>
          <w:sz w:val="20"/>
          <w:szCs w:val="20"/>
        </w:rPr>
        <w:t>espite</w:t>
      </w:r>
      <w:r w:rsidR="00FD16D9" w:rsidRPr="00520B3B">
        <w:rPr>
          <w:rFonts w:ascii="Cambria" w:hAnsi="Cambria"/>
          <w:sz w:val="20"/>
          <w:szCs w:val="20"/>
        </w:rPr>
        <w:t xml:space="preserve"> this being a new fishery uptake of quota </w:t>
      </w:r>
      <w:r w:rsidRPr="00520B3B">
        <w:rPr>
          <w:rFonts w:ascii="Cambria" w:hAnsi="Cambria"/>
          <w:sz w:val="20"/>
          <w:szCs w:val="20"/>
        </w:rPr>
        <w:t>was</w:t>
      </w:r>
      <w:r w:rsidR="00FD16D9" w:rsidRPr="00520B3B">
        <w:rPr>
          <w:rFonts w:ascii="Cambria" w:hAnsi="Cambria"/>
          <w:sz w:val="20"/>
          <w:szCs w:val="20"/>
        </w:rPr>
        <w:t xml:space="preserve"> good</w:t>
      </w:r>
      <w:r w:rsidRPr="00520B3B">
        <w:rPr>
          <w:rFonts w:ascii="Cambria" w:hAnsi="Cambria"/>
          <w:sz w:val="20"/>
          <w:szCs w:val="20"/>
        </w:rPr>
        <w:t>,</w:t>
      </w:r>
      <w:r w:rsidR="00FD16D9" w:rsidRPr="00520B3B">
        <w:rPr>
          <w:rFonts w:ascii="Cambria" w:hAnsi="Cambria"/>
          <w:sz w:val="20"/>
          <w:szCs w:val="20"/>
        </w:rPr>
        <w:t xml:space="preserve"> with </w:t>
      </w:r>
      <w:r w:rsidR="00CE68EB" w:rsidRPr="00520B3B">
        <w:rPr>
          <w:rFonts w:ascii="Cambria" w:hAnsi="Cambria"/>
          <w:sz w:val="20"/>
          <w:szCs w:val="20"/>
        </w:rPr>
        <w:t xml:space="preserve">87% of </w:t>
      </w:r>
      <w:r w:rsidR="00CE1B03" w:rsidRPr="00520B3B">
        <w:rPr>
          <w:rFonts w:ascii="Cambria" w:hAnsi="Cambria"/>
          <w:sz w:val="20"/>
          <w:szCs w:val="20"/>
        </w:rPr>
        <w:t xml:space="preserve">quota utilised in </w:t>
      </w:r>
      <w:r w:rsidR="005B4682" w:rsidRPr="00520B3B">
        <w:rPr>
          <w:rFonts w:ascii="Cambria" w:hAnsi="Cambria"/>
          <w:sz w:val="20"/>
          <w:szCs w:val="20"/>
        </w:rPr>
        <w:t>2024</w:t>
      </w:r>
      <w:r w:rsidR="00650608" w:rsidRPr="00520B3B">
        <w:rPr>
          <w:rFonts w:ascii="Cambria" w:hAnsi="Cambria"/>
          <w:sz w:val="20"/>
          <w:szCs w:val="20"/>
        </w:rPr>
        <w:t>.</w:t>
      </w:r>
    </w:p>
    <w:p w14:paraId="0B93EA3F" w14:textId="77777777" w:rsidR="00A12FDB" w:rsidRPr="00520B3B" w:rsidRDefault="00A12FDB" w:rsidP="00C81448">
      <w:pPr>
        <w:spacing w:after="0" w:line="240" w:lineRule="auto"/>
        <w:jc w:val="both"/>
        <w:rPr>
          <w:rFonts w:ascii="Cambria" w:hAnsi="Cambria"/>
          <w:sz w:val="20"/>
          <w:szCs w:val="20"/>
        </w:rPr>
      </w:pPr>
    </w:p>
    <w:p w14:paraId="5C39B2E0" w14:textId="04CB6FFD" w:rsidR="00656ECB" w:rsidRPr="00520B3B" w:rsidRDefault="00F631AB" w:rsidP="00C81448">
      <w:pPr>
        <w:spacing w:after="0" w:line="240" w:lineRule="auto"/>
        <w:jc w:val="both"/>
        <w:rPr>
          <w:rFonts w:ascii="Cambria" w:hAnsi="Cambria"/>
          <w:sz w:val="20"/>
          <w:szCs w:val="20"/>
        </w:rPr>
      </w:pPr>
      <w:r w:rsidRPr="00520B3B">
        <w:rPr>
          <w:rFonts w:ascii="Cambria" w:hAnsi="Cambria"/>
          <w:sz w:val="20"/>
          <w:szCs w:val="20"/>
        </w:rPr>
        <w:t xml:space="preserve">Following the conclusion of CHART </w:t>
      </w:r>
      <w:r w:rsidR="003B2CD6" w:rsidRPr="00520B3B">
        <w:rPr>
          <w:rFonts w:ascii="Cambria" w:hAnsi="Cambria"/>
          <w:sz w:val="20"/>
          <w:szCs w:val="20"/>
        </w:rPr>
        <w:t>in 2023</w:t>
      </w:r>
      <w:r w:rsidRPr="00520B3B">
        <w:rPr>
          <w:rFonts w:ascii="Cambria" w:hAnsi="Cambria"/>
          <w:sz w:val="20"/>
          <w:szCs w:val="20"/>
        </w:rPr>
        <w:t xml:space="preserve">, recreational catch-and-release </w:t>
      </w:r>
      <w:r w:rsidR="00AF73B7" w:rsidRPr="00520B3B">
        <w:rPr>
          <w:rFonts w:ascii="Cambria" w:hAnsi="Cambria"/>
          <w:sz w:val="20"/>
          <w:szCs w:val="20"/>
        </w:rPr>
        <w:t>fisher</w:t>
      </w:r>
      <w:r w:rsidR="00F81173" w:rsidRPr="00520B3B">
        <w:rPr>
          <w:rFonts w:ascii="Cambria" w:hAnsi="Cambria"/>
          <w:sz w:val="20"/>
          <w:szCs w:val="20"/>
        </w:rPr>
        <w:t>ies were</w:t>
      </w:r>
      <w:r w:rsidR="003C63F6" w:rsidRPr="00520B3B" w:rsidDel="00F81173">
        <w:rPr>
          <w:rFonts w:ascii="Cambria" w:hAnsi="Cambria"/>
          <w:sz w:val="20"/>
          <w:szCs w:val="20"/>
        </w:rPr>
        <w:t xml:space="preserve"> </w:t>
      </w:r>
      <w:r w:rsidR="003C63F6" w:rsidRPr="00520B3B">
        <w:rPr>
          <w:rFonts w:ascii="Cambria" w:hAnsi="Cambria"/>
          <w:sz w:val="20"/>
          <w:szCs w:val="20"/>
        </w:rPr>
        <w:t xml:space="preserve">opened in </w:t>
      </w:r>
      <w:r w:rsidRPr="00520B3B">
        <w:rPr>
          <w:rFonts w:ascii="Cambria" w:hAnsi="Cambria"/>
          <w:sz w:val="20"/>
          <w:szCs w:val="20"/>
        </w:rPr>
        <w:t xml:space="preserve">2024. </w:t>
      </w:r>
      <w:r w:rsidR="0082688A" w:rsidRPr="00520B3B">
        <w:rPr>
          <w:rFonts w:ascii="Cambria" w:hAnsi="Cambria"/>
          <w:sz w:val="20"/>
          <w:szCs w:val="20"/>
        </w:rPr>
        <w:t xml:space="preserve">Again, demand for permits </w:t>
      </w:r>
      <w:r w:rsidR="00E94E19" w:rsidRPr="00520B3B">
        <w:rPr>
          <w:rFonts w:ascii="Cambria" w:hAnsi="Cambria"/>
          <w:sz w:val="20"/>
          <w:szCs w:val="20"/>
        </w:rPr>
        <w:t xml:space="preserve">in the fishery </w:t>
      </w:r>
      <w:r w:rsidR="0082688A" w:rsidRPr="00520B3B">
        <w:rPr>
          <w:rFonts w:ascii="Cambria" w:hAnsi="Cambria"/>
          <w:sz w:val="20"/>
          <w:szCs w:val="20"/>
        </w:rPr>
        <w:t>outstrip</w:t>
      </w:r>
      <w:r w:rsidR="00E94E19" w:rsidRPr="00520B3B">
        <w:rPr>
          <w:rFonts w:ascii="Cambria" w:hAnsi="Cambria"/>
          <w:sz w:val="20"/>
          <w:szCs w:val="20"/>
        </w:rPr>
        <w:t>ped</w:t>
      </w:r>
      <w:r w:rsidR="0082688A" w:rsidRPr="00520B3B">
        <w:rPr>
          <w:rFonts w:ascii="Cambria" w:hAnsi="Cambria"/>
          <w:sz w:val="20"/>
          <w:szCs w:val="20"/>
        </w:rPr>
        <w:t xml:space="preserve"> supply</w:t>
      </w:r>
      <w:r w:rsidR="00284123" w:rsidRPr="00520B3B">
        <w:rPr>
          <w:rFonts w:ascii="Cambria" w:hAnsi="Cambria"/>
          <w:sz w:val="20"/>
          <w:szCs w:val="20"/>
        </w:rPr>
        <w:t xml:space="preserve">, with </w:t>
      </w:r>
      <w:r w:rsidR="007F1990" w:rsidRPr="00520B3B">
        <w:rPr>
          <w:rFonts w:ascii="Cambria" w:hAnsi="Cambria"/>
          <w:sz w:val="20"/>
          <w:szCs w:val="20"/>
        </w:rPr>
        <w:t>168</w:t>
      </w:r>
      <w:r w:rsidR="004F1AB7" w:rsidRPr="00520B3B">
        <w:rPr>
          <w:rFonts w:ascii="Cambria" w:hAnsi="Cambria"/>
          <w:sz w:val="20"/>
          <w:szCs w:val="20"/>
        </w:rPr>
        <w:t xml:space="preserve"> </w:t>
      </w:r>
      <w:r w:rsidR="00C5548D" w:rsidRPr="00520B3B">
        <w:rPr>
          <w:rFonts w:ascii="Cambria" w:hAnsi="Cambria"/>
          <w:sz w:val="20"/>
          <w:szCs w:val="20"/>
        </w:rPr>
        <w:t xml:space="preserve">applications </w:t>
      </w:r>
      <w:r w:rsidR="00656ECB" w:rsidRPr="00520B3B">
        <w:rPr>
          <w:rFonts w:ascii="Cambria" w:hAnsi="Cambria"/>
          <w:sz w:val="20"/>
          <w:szCs w:val="20"/>
        </w:rPr>
        <w:t xml:space="preserve">received and </w:t>
      </w:r>
      <w:r w:rsidR="00DB12D2" w:rsidRPr="00520B3B">
        <w:rPr>
          <w:rFonts w:ascii="Cambria" w:hAnsi="Cambria"/>
          <w:sz w:val="20"/>
          <w:szCs w:val="20"/>
        </w:rPr>
        <w:t>102</w:t>
      </w:r>
      <w:r w:rsidR="00191743" w:rsidRPr="00520B3B">
        <w:rPr>
          <w:rFonts w:ascii="Cambria" w:hAnsi="Cambria"/>
          <w:sz w:val="20"/>
          <w:szCs w:val="20"/>
        </w:rPr>
        <w:t xml:space="preserve"> permits</w:t>
      </w:r>
      <w:r w:rsidR="00284123" w:rsidRPr="00520B3B">
        <w:rPr>
          <w:rFonts w:ascii="Cambria" w:hAnsi="Cambria"/>
          <w:sz w:val="20"/>
          <w:szCs w:val="20"/>
        </w:rPr>
        <w:t xml:space="preserve"> issued</w:t>
      </w:r>
      <w:r w:rsidR="00191743" w:rsidRPr="00520B3B">
        <w:rPr>
          <w:rFonts w:ascii="Cambria" w:hAnsi="Cambria"/>
          <w:sz w:val="20"/>
          <w:szCs w:val="20"/>
        </w:rPr>
        <w:t>.</w:t>
      </w:r>
      <w:r w:rsidR="0082688A" w:rsidRPr="00520B3B">
        <w:rPr>
          <w:rFonts w:ascii="Cambria" w:hAnsi="Cambria"/>
          <w:sz w:val="20"/>
          <w:szCs w:val="20"/>
        </w:rPr>
        <w:t xml:space="preserve"> </w:t>
      </w:r>
    </w:p>
    <w:p w14:paraId="1BC47693" w14:textId="77777777" w:rsidR="00A12FDB" w:rsidRPr="00520B3B" w:rsidRDefault="00A12FDB" w:rsidP="00C81448">
      <w:pPr>
        <w:spacing w:after="0" w:line="240" w:lineRule="auto"/>
        <w:jc w:val="both"/>
        <w:rPr>
          <w:rFonts w:ascii="Cambria" w:hAnsi="Cambria"/>
          <w:b/>
          <w:bCs/>
          <w:i/>
          <w:iCs/>
          <w:sz w:val="20"/>
          <w:szCs w:val="20"/>
        </w:rPr>
      </w:pPr>
    </w:p>
    <w:p w14:paraId="069ACD9D" w14:textId="448E223E" w:rsidR="0004510D" w:rsidRPr="00520B3B" w:rsidRDefault="0004510D" w:rsidP="00C81448">
      <w:pPr>
        <w:spacing w:after="0" w:line="240" w:lineRule="auto"/>
        <w:jc w:val="both"/>
        <w:rPr>
          <w:rFonts w:ascii="Cambria" w:hAnsi="Cambria"/>
          <w:b/>
          <w:bCs/>
          <w:i/>
          <w:iCs/>
          <w:sz w:val="20"/>
          <w:szCs w:val="20"/>
        </w:rPr>
      </w:pPr>
      <w:r w:rsidRPr="00520B3B">
        <w:rPr>
          <w:rFonts w:ascii="Cambria" w:hAnsi="Cambria"/>
          <w:b/>
          <w:bCs/>
          <w:i/>
          <w:iCs/>
          <w:sz w:val="20"/>
          <w:szCs w:val="20"/>
        </w:rPr>
        <w:t>Economic analysis</w:t>
      </w:r>
    </w:p>
    <w:p w14:paraId="002E6845" w14:textId="77777777" w:rsidR="00A12FDB" w:rsidRPr="00520B3B" w:rsidRDefault="00A12FDB" w:rsidP="00C81448">
      <w:pPr>
        <w:spacing w:after="0" w:line="240" w:lineRule="auto"/>
        <w:jc w:val="both"/>
        <w:rPr>
          <w:rStyle w:val="normaltextrun"/>
          <w:rFonts w:ascii="Cambria" w:hAnsi="Cambria" w:cs="Segoe UI"/>
          <w:color w:val="000000" w:themeColor="text1"/>
          <w:sz w:val="20"/>
          <w:szCs w:val="20"/>
          <w:lang w:val="en-US"/>
        </w:rPr>
      </w:pPr>
    </w:p>
    <w:p w14:paraId="77D28B24" w14:textId="2DD15CE2" w:rsidR="004D570A" w:rsidRPr="00520B3B" w:rsidRDefault="0078683B" w:rsidP="00C81448">
      <w:pPr>
        <w:spacing w:after="0" w:line="240" w:lineRule="auto"/>
        <w:jc w:val="both"/>
        <w:rPr>
          <w:rStyle w:val="normaltextrun"/>
          <w:rFonts w:ascii="Cambria" w:hAnsi="Cambria" w:cs="Segoe UI"/>
          <w:color w:val="000000" w:themeColor="text1"/>
          <w:sz w:val="20"/>
          <w:szCs w:val="20"/>
          <w:lang w:val="en-US"/>
        </w:rPr>
      </w:pPr>
      <w:r w:rsidRPr="00520B3B">
        <w:rPr>
          <w:rStyle w:val="normaltextrun"/>
          <w:rFonts w:ascii="Cambria" w:hAnsi="Cambria" w:cs="Segoe UI"/>
          <w:color w:val="000000" w:themeColor="text1"/>
          <w:sz w:val="20"/>
          <w:szCs w:val="20"/>
          <w:lang w:val="en-US"/>
        </w:rPr>
        <w:t xml:space="preserve">Coastal communities </w:t>
      </w:r>
      <w:r w:rsidR="00072B69" w:rsidRPr="00520B3B">
        <w:rPr>
          <w:rStyle w:val="normaltextrun"/>
          <w:rFonts w:ascii="Cambria" w:hAnsi="Cambria" w:cs="Segoe UI"/>
          <w:color w:val="000000" w:themeColor="text1"/>
          <w:sz w:val="20"/>
          <w:szCs w:val="20"/>
          <w:lang w:val="en-US"/>
        </w:rPr>
        <w:t>are among</w:t>
      </w:r>
      <w:r w:rsidRPr="00520B3B">
        <w:rPr>
          <w:rStyle w:val="normaltextrun"/>
          <w:rFonts w:ascii="Cambria" w:hAnsi="Cambria" w:cs="Segoe UI"/>
          <w:color w:val="000000" w:themeColor="text1"/>
          <w:sz w:val="20"/>
          <w:szCs w:val="20"/>
          <w:lang w:val="en-US"/>
        </w:rPr>
        <w:t xml:space="preserve"> </w:t>
      </w:r>
      <w:r w:rsidR="007308A0" w:rsidRPr="00520B3B">
        <w:rPr>
          <w:rStyle w:val="normaltextrun"/>
          <w:rFonts w:ascii="Cambria" w:hAnsi="Cambria" w:cs="Segoe UI"/>
          <w:color w:val="000000" w:themeColor="text1"/>
          <w:sz w:val="20"/>
          <w:szCs w:val="20"/>
          <w:lang w:val="en-US"/>
        </w:rPr>
        <w:t>some</w:t>
      </w:r>
      <w:r w:rsidRPr="00520B3B">
        <w:rPr>
          <w:rStyle w:val="normaltextrun"/>
          <w:rFonts w:ascii="Cambria" w:hAnsi="Cambria" w:cs="Segoe UI"/>
          <w:color w:val="000000" w:themeColor="text1"/>
          <w:sz w:val="20"/>
          <w:szCs w:val="20"/>
          <w:lang w:val="en-US"/>
        </w:rPr>
        <w:t xml:space="preserve"> of the most deprived in the </w:t>
      </w:r>
      <w:r w:rsidR="00803829" w:rsidRPr="00520B3B">
        <w:rPr>
          <w:rStyle w:val="normaltextrun"/>
          <w:rFonts w:ascii="Cambria" w:hAnsi="Cambria" w:cs="Segoe UI"/>
          <w:color w:val="000000" w:themeColor="text1"/>
          <w:sz w:val="20"/>
          <w:szCs w:val="20"/>
          <w:lang w:val="en-US"/>
        </w:rPr>
        <w:t>UK</w:t>
      </w:r>
      <w:r w:rsidR="00CC110C" w:rsidRPr="00520B3B">
        <w:rPr>
          <w:rStyle w:val="normaltextrun"/>
          <w:rFonts w:ascii="Cambria" w:hAnsi="Cambria" w:cs="Segoe UI"/>
          <w:color w:val="000000" w:themeColor="text1"/>
          <w:sz w:val="20"/>
          <w:szCs w:val="20"/>
          <w:lang w:val="en-US"/>
        </w:rPr>
        <w:t xml:space="preserve"> (ONS, </w:t>
      </w:r>
      <w:r w:rsidR="00914661" w:rsidRPr="00520B3B">
        <w:rPr>
          <w:rStyle w:val="normaltextrun"/>
          <w:rFonts w:ascii="Cambria" w:hAnsi="Cambria" w:cs="Segoe UI"/>
          <w:color w:val="000000" w:themeColor="text1"/>
          <w:sz w:val="20"/>
          <w:szCs w:val="20"/>
          <w:lang w:val="en-US"/>
        </w:rPr>
        <w:t>2020)</w:t>
      </w:r>
      <w:r w:rsidR="00803829" w:rsidRPr="00520B3B">
        <w:rPr>
          <w:rStyle w:val="normaltextrun"/>
          <w:rFonts w:ascii="Cambria" w:hAnsi="Cambria" w:cs="Segoe UI"/>
          <w:color w:val="000000" w:themeColor="text1"/>
          <w:sz w:val="20"/>
          <w:szCs w:val="20"/>
          <w:lang w:val="en-US"/>
        </w:rPr>
        <w:t xml:space="preserve">. </w:t>
      </w:r>
      <w:r w:rsidR="005A54B0" w:rsidRPr="00520B3B">
        <w:rPr>
          <w:rStyle w:val="normaltextrun"/>
          <w:rFonts w:ascii="Cambria" w:hAnsi="Cambria" w:cs="Segoe UI"/>
          <w:color w:val="000000" w:themeColor="text1"/>
          <w:sz w:val="20"/>
          <w:szCs w:val="20"/>
          <w:lang w:val="en-US"/>
        </w:rPr>
        <w:t>For example</w:t>
      </w:r>
      <w:r w:rsidR="00496457" w:rsidRPr="00520B3B">
        <w:rPr>
          <w:rStyle w:val="normaltextrun"/>
          <w:rFonts w:ascii="Cambria" w:hAnsi="Cambria" w:cs="Segoe UI"/>
          <w:color w:val="000000" w:themeColor="text1"/>
          <w:sz w:val="20"/>
          <w:szCs w:val="20"/>
          <w:lang w:val="en-US"/>
        </w:rPr>
        <w:t>,</w:t>
      </w:r>
      <w:r w:rsidR="005A54B0" w:rsidRPr="00520B3B">
        <w:rPr>
          <w:rStyle w:val="normaltextrun"/>
          <w:rFonts w:ascii="Cambria" w:hAnsi="Cambria" w:cs="Segoe UI"/>
          <w:color w:val="000000" w:themeColor="text1"/>
          <w:sz w:val="20"/>
          <w:szCs w:val="20"/>
          <w:lang w:val="en-US"/>
        </w:rPr>
        <w:t xml:space="preserve"> Cornwall, where </w:t>
      </w:r>
      <w:r w:rsidR="00E23C62" w:rsidRPr="00520B3B">
        <w:rPr>
          <w:rStyle w:val="normaltextrun"/>
          <w:rFonts w:ascii="Cambria" w:hAnsi="Cambria" w:cs="Segoe UI"/>
          <w:color w:val="000000" w:themeColor="text1"/>
          <w:sz w:val="20"/>
          <w:szCs w:val="20"/>
          <w:lang w:val="en-US"/>
        </w:rPr>
        <w:t>the UK’s BFT fisheries are currently concentrated</w:t>
      </w:r>
      <w:r w:rsidR="00740323" w:rsidRPr="00520B3B">
        <w:rPr>
          <w:rStyle w:val="normaltextrun"/>
          <w:rFonts w:ascii="Cambria" w:hAnsi="Cambria" w:cs="Segoe UI"/>
          <w:color w:val="000000" w:themeColor="text1"/>
          <w:sz w:val="20"/>
          <w:szCs w:val="20"/>
          <w:lang w:val="en-US"/>
        </w:rPr>
        <w:t>, is more deprived than two thirds of the local authorities in England</w:t>
      </w:r>
      <w:r w:rsidR="00050584" w:rsidRPr="00520B3B">
        <w:rPr>
          <w:rStyle w:val="normaltextrun"/>
          <w:rFonts w:ascii="Cambria" w:hAnsi="Cambria" w:cs="Segoe UI"/>
          <w:color w:val="000000" w:themeColor="text1"/>
          <w:sz w:val="20"/>
          <w:szCs w:val="20"/>
          <w:lang w:val="en-US"/>
        </w:rPr>
        <w:t xml:space="preserve"> (English </w:t>
      </w:r>
      <w:r w:rsidR="797E92E2" w:rsidRPr="00520B3B">
        <w:rPr>
          <w:rStyle w:val="normaltextrun"/>
          <w:rFonts w:ascii="Cambria" w:hAnsi="Cambria" w:cs="Segoe UI"/>
          <w:color w:val="000000" w:themeColor="text1"/>
          <w:sz w:val="20"/>
          <w:szCs w:val="20"/>
          <w:lang w:val="en-US"/>
        </w:rPr>
        <w:t>Indices of Deprivation</w:t>
      </w:r>
      <w:r w:rsidR="00D1084A" w:rsidRPr="00520B3B">
        <w:rPr>
          <w:rStyle w:val="normaltextrun"/>
          <w:rFonts w:ascii="Cambria" w:hAnsi="Cambria" w:cs="Segoe UI"/>
          <w:color w:val="000000" w:themeColor="text1"/>
          <w:sz w:val="20"/>
          <w:szCs w:val="20"/>
          <w:lang w:val="en-US"/>
        </w:rPr>
        <w:t>,</w:t>
      </w:r>
      <w:r w:rsidR="00050584" w:rsidRPr="00520B3B">
        <w:rPr>
          <w:rStyle w:val="normaltextrun"/>
          <w:rFonts w:ascii="Cambria" w:hAnsi="Cambria" w:cs="Segoe UI"/>
          <w:color w:val="000000" w:themeColor="text1"/>
          <w:sz w:val="20"/>
          <w:szCs w:val="20"/>
          <w:lang w:val="en-US"/>
        </w:rPr>
        <w:t xml:space="preserve"> 2019).</w:t>
      </w:r>
      <w:r w:rsidR="00803829" w:rsidRPr="00520B3B">
        <w:rPr>
          <w:rStyle w:val="normaltextrun"/>
          <w:rFonts w:ascii="Cambria" w:hAnsi="Cambria" w:cs="Segoe UI"/>
          <w:color w:val="000000" w:themeColor="text1"/>
          <w:sz w:val="20"/>
          <w:szCs w:val="20"/>
          <w:lang w:val="en-US"/>
        </w:rPr>
        <w:t xml:space="preserve"> </w:t>
      </w:r>
    </w:p>
    <w:p w14:paraId="5B5F6540" w14:textId="77777777" w:rsidR="00A12FDB" w:rsidRPr="00520B3B" w:rsidRDefault="00A12FDB" w:rsidP="00C81448">
      <w:pPr>
        <w:spacing w:after="0" w:line="240" w:lineRule="auto"/>
        <w:jc w:val="both"/>
        <w:rPr>
          <w:rStyle w:val="normaltextrun"/>
          <w:rFonts w:ascii="Cambria" w:hAnsi="Cambria"/>
          <w:sz w:val="20"/>
          <w:szCs w:val="20"/>
        </w:rPr>
      </w:pPr>
    </w:p>
    <w:p w14:paraId="211C0664" w14:textId="62B9836C" w:rsidR="007A7E61" w:rsidRPr="00520B3B" w:rsidRDefault="00BE02AE" w:rsidP="00C81448">
      <w:pPr>
        <w:spacing w:after="0" w:line="240" w:lineRule="auto"/>
        <w:jc w:val="both"/>
        <w:rPr>
          <w:rStyle w:val="normaltextrun"/>
          <w:rFonts w:ascii="Cambria" w:hAnsi="Cambria" w:cs="Segoe UI"/>
          <w:color w:val="000000" w:themeColor="text1"/>
          <w:sz w:val="20"/>
          <w:szCs w:val="20"/>
          <w:lang w:val="en-US"/>
        </w:rPr>
      </w:pPr>
      <w:r w:rsidRPr="00520B3B">
        <w:rPr>
          <w:rFonts w:ascii="Cambria" w:hAnsi="Cambria"/>
          <w:sz w:val="20"/>
          <w:szCs w:val="20"/>
        </w:rPr>
        <w:t>E</w:t>
      </w:r>
      <w:r w:rsidR="000A44BD" w:rsidRPr="00520B3B">
        <w:rPr>
          <w:rFonts w:ascii="Cambria" w:hAnsi="Cambria"/>
          <w:sz w:val="20"/>
          <w:szCs w:val="20"/>
        </w:rPr>
        <w:t>conomic</w:t>
      </w:r>
      <w:r w:rsidR="009925D3" w:rsidRPr="00520B3B">
        <w:rPr>
          <w:rFonts w:ascii="Cambria" w:hAnsi="Cambria"/>
          <w:sz w:val="20"/>
          <w:szCs w:val="20"/>
        </w:rPr>
        <w:t xml:space="preserve"> analysis</w:t>
      </w:r>
      <w:r w:rsidR="00AC7C98" w:rsidRPr="00520B3B">
        <w:rPr>
          <w:rFonts w:ascii="Cambria" w:hAnsi="Cambria"/>
          <w:sz w:val="20"/>
          <w:szCs w:val="20"/>
        </w:rPr>
        <w:t xml:space="preserve"> </w:t>
      </w:r>
      <w:r w:rsidRPr="00520B3B">
        <w:rPr>
          <w:rFonts w:ascii="Cambria" w:hAnsi="Cambria"/>
          <w:sz w:val="20"/>
          <w:szCs w:val="20"/>
        </w:rPr>
        <w:t xml:space="preserve">commissioned by the UK </w:t>
      </w:r>
      <w:r w:rsidR="00E263FC" w:rsidRPr="00520B3B">
        <w:rPr>
          <w:rFonts w:ascii="Cambria" w:hAnsi="Cambria"/>
          <w:sz w:val="20"/>
          <w:szCs w:val="20"/>
        </w:rPr>
        <w:t>G</w:t>
      </w:r>
      <w:r w:rsidRPr="00520B3B">
        <w:rPr>
          <w:rFonts w:ascii="Cambria" w:hAnsi="Cambria"/>
          <w:sz w:val="20"/>
          <w:szCs w:val="20"/>
        </w:rPr>
        <w:t xml:space="preserve">overnment </w:t>
      </w:r>
      <w:r w:rsidR="00AC7C98" w:rsidRPr="00520B3B">
        <w:rPr>
          <w:rFonts w:ascii="Cambria" w:hAnsi="Cambria"/>
          <w:sz w:val="20"/>
          <w:szCs w:val="20"/>
        </w:rPr>
        <w:t xml:space="preserve">made clear that </w:t>
      </w:r>
      <w:r w:rsidR="00FD500F" w:rsidRPr="00520B3B">
        <w:rPr>
          <w:rFonts w:ascii="Cambria" w:hAnsi="Cambria"/>
          <w:sz w:val="20"/>
          <w:szCs w:val="20"/>
        </w:rPr>
        <w:t>both</w:t>
      </w:r>
      <w:r w:rsidR="002B7A14" w:rsidRPr="00520B3B">
        <w:rPr>
          <w:rFonts w:ascii="Cambria" w:hAnsi="Cambria"/>
          <w:sz w:val="20"/>
          <w:szCs w:val="20"/>
        </w:rPr>
        <w:t xml:space="preserve"> the commercial and recreational</w:t>
      </w:r>
      <w:r w:rsidR="00FD500F" w:rsidRPr="00520B3B">
        <w:rPr>
          <w:rFonts w:ascii="Cambria" w:hAnsi="Cambria"/>
          <w:sz w:val="20"/>
          <w:szCs w:val="20"/>
        </w:rPr>
        <w:t xml:space="preserve"> </w:t>
      </w:r>
      <w:r w:rsidR="00AC7C98" w:rsidRPr="00520B3B">
        <w:rPr>
          <w:rStyle w:val="normaltextrun"/>
          <w:rFonts w:ascii="Cambria" w:hAnsi="Cambria" w:cs="Segoe UI"/>
          <w:color w:val="000000" w:themeColor="text1"/>
          <w:sz w:val="20"/>
          <w:szCs w:val="20"/>
          <w:lang w:val="en-US"/>
        </w:rPr>
        <w:t xml:space="preserve">fisheries provide important social and economic benefits to </w:t>
      </w:r>
      <w:r w:rsidR="009925D3" w:rsidRPr="00520B3B">
        <w:rPr>
          <w:rStyle w:val="normaltextrun"/>
          <w:rFonts w:ascii="Cambria" w:hAnsi="Cambria" w:cs="Segoe UI"/>
          <w:color w:val="000000" w:themeColor="text1"/>
          <w:sz w:val="20"/>
          <w:szCs w:val="20"/>
          <w:lang w:val="en-US"/>
        </w:rPr>
        <w:t>these communities</w:t>
      </w:r>
      <w:r w:rsidR="008F4BE4" w:rsidRPr="00520B3B">
        <w:rPr>
          <w:rStyle w:val="normaltextrun"/>
          <w:rFonts w:ascii="Cambria" w:hAnsi="Cambria" w:cs="Segoe UI"/>
          <w:color w:val="000000" w:themeColor="text1"/>
          <w:sz w:val="20"/>
          <w:szCs w:val="20"/>
          <w:lang w:val="en-US"/>
        </w:rPr>
        <w:t xml:space="preserve">, such as </w:t>
      </w:r>
      <w:r w:rsidR="00013683" w:rsidRPr="00520B3B">
        <w:rPr>
          <w:rStyle w:val="normaltextrun"/>
          <w:rFonts w:ascii="Cambria" w:hAnsi="Cambria" w:cs="Segoe UI"/>
          <w:color w:val="000000" w:themeColor="text1"/>
          <w:sz w:val="20"/>
          <w:szCs w:val="20"/>
          <w:lang w:val="en-US"/>
        </w:rPr>
        <w:t>investments in new boats</w:t>
      </w:r>
      <w:r w:rsidR="008071B4" w:rsidRPr="00520B3B">
        <w:rPr>
          <w:rStyle w:val="normaltextrun"/>
          <w:rFonts w:ascii="Cambria" w:hAnsi="Cambria" w:cs="Segoe UI"/>
          <w:color w:val="000000" w:themeColor="text1"/>
          <w:sz w:val="20"/>
          <w:szCs w:val="20"/>
          <w:lang w:val="en-US"/>
        </w:rPr>
        <w:t xml:space="preserve">, </w:t>
      </w:r>
      <w:r w:rsidR="003A310D" w:rsidRPr="00520B3B">
        <w:rPr>
          <w:rStyle w:val="normaltextrun"/>
          <w:rFonts w:ascii="Cambria" w:hAnsi="Cambria" w:cs="Segoe UI"/>
          <w:color w:val="000000" w:themeColor="text1"/>
          <w:sz w:val="20"/>
          <w:szCs w:val="20"/>
          <w:lang w:val="en-US"/>
        </w:rPr>
        <w:t xml:space="preserve">improved </w:t>
      </w:r>
      <w:r w:rsidR="008071B4" w:rsidRPr="00520B3B">
        <w:rPr>
          <w:rStyle w:val="normaltextrun"/>
          <w:rFonts w:ascii="Cambria" w:hAnsi="Cambria" w:cs="Segoe UI"/>
          <w:color w:val="000000" w:themeColor="text1"/>
          <w:sz w:val="20"/>
          <w:szCs w:val="20"/>
          <w:lang w:val="en-US"/>
        </w:rPr>
        <w:t>processing</w:t>
      </w:r>
      <w:r w:rsidR="003A310D" w:rsidRPr="00520B3B">
        <w:rPr>
          <w:rStyle w:val="normaltextrun"/>
          <w:rFonts w:ascii="Cambria" w:hAnsi="Cambria" w:cs="Segoe UI"/>
          <w:color w:val="000000" w:themeColor="text1"/>
          <w:sz w:val="20"/>
          <w:szCs w:val="20"/>
          <w:lang w:val="en-US"/>
        </w:rPr>
        <w:t xml:space="preserve"> facilities </w:t>
      </w:r>
      <w:r w:rsidR="00EE4B6B" w:rsidRPr="00520B3B">
        <w:rPr>
          <w:rStyle w:val="normaltextrun"/>
          <w:rFonts w:ascii="Cambria" w:hAnsi="Cambria" w:cs="Segoe UI"/>
          <w:color w:val="000000" w:themeColor="text1"/>
          <w:sz w:val="20"/>
          <w:szCs w:val="20"/>
          <w:lang w:val="en-US"/>
        </w:rPr>
        <w:t>and community events</w:t>
      </w:r>
      <w:r w:rsidR="00AC7C98" w:rsidRPr="00520B3B">
        <w:rPr>
          <w:rStyle w:val="normaltextrun"/>
          <w:rFonts w:ascii="Cambria" w:hAnsi="Cambria" w:cs="Segoe UI"/>
          <w:color w:val="000000" w:themeColor="text1"/>
          <w:sz w:val="20"/>
          <w:szCs w:val="20"/>
          <w:lang w:val="en-US"/>
        </w:rPr>
        <w:t>.</w:t>
      </w:r>
      <w:r w:rsidR="5F617D49" w:rsidRPr="00520B3B">
        <w:rPr>
          <w:rStyle w:val="normaltextrun"/>
          <w:rFonts w:ascii="Cambria" w:hAnsi="Cambria" w:cs="Segoe UI"/>
          <w:color w:val="000000" w:themeColor="text1"/>
          <w:sz w:val="20"/>
          <w:szCs w:val="20"/>
          <w:lang w:val="en-US"/>
        </w:rPr>
        <w:t xml:space="preserve"> </w:t>
      </w:r>
      <w:r w:rsidR="00C25558" w:rsidRPr="00520B3B">
        <w:rPr>
          <w:rStyle w:val="normaltextrun"/>
          <w:rFonts w:ascii="Cambria" w:hAnsi="Cambria" w:cs="Segoe UI"/>
          <w:color w:val="000000" w:themeColor="text1"/>
          <w:sz w:val="20"/>
          <w:szCs w:val="20"/>
          <w:lang w:val="en-US"/>
        </w:rPr>
        <w:t>Additionally</w:t>
      </w:r>
      <w:r w:rsidR="00404486" w:rsidRPr="00520B3B">
        <w:rPr>
          <w:rStyle w:val="normaltextrun"/>
          <w:rFonts w:ascii="Cambria" w:hAnsi="Cambria" w:cs="Segoe UI"/>
          <w:color w:val="000000" w:themeColor="text1"/>
          <w:sz w:val="20"/>
          <w:szCs w:val="20"/>
          <w:lang w:val="en-US"/>
        </w:rPr>
        <w:t>,</w:t>
      </w:r>
      <w:r w:rsidR="00AC7C98" w:rsidRPr="00520B3B">
        <w:rPr>
          <w:rStyle w:val="normaltextrun"/>
          <w:rFonts w:ascii="Cambria" w:hAnsi="Cambria" w:cs="Segoe UI"/>
          <w:color w:val="000000" w:themeColor="text1"/>
          <w:sz w:val="20"/>
          <w:szCs w:val="20"/>
          <w:lang w:val="en-US"/>
        </w:rPr>
        <w:t xml:space="preserve"> </w:t>
      </w:r>
      <w:proofErr w:type="gramStart"/>
      <w:r w:rsidR="00F11C85" w:rsidRPr="00520B3B">
        <w:rPr>
          <w:rStyle w:val="normaltextrun"/>
          <w:rFonts w:ascii="Cambria" w:hAnsi="Cambria" w:cs="Segoe UI"/>
          <w:color w:val="000000" w:themeColor="text1"/>
          <w:sz w:val="20"/>
          <w:szCs w:val="20"/>
          <w:lang w:val="en-US"/>
        </w:rPr>
        <w:t xml:space="preserve">the </w:t>
      </w:r>
      <w:r w:rsidR="00FD500F" w:rsidRPr="00520B3B">
        <w:rPr>
          <w:rStyle w:val="normaltextrun"/>
          <w:rFonts w:ascii="Cambria" w:hAnsi="Cambria" w:cs="Segoe UI"/>
          <w:color w:val="000000" w:themeColor="text1"/>
          <w:sz w:val="20"/>
          <w:szCs w:val="20"/>
          <w:lang w:val="en-US"/>
        </w:rPr>
        <w:t>commercial</w:t>
      </w:r>
      <w:proofErr w:type="gramEnd"/>
      <w:r w:rsidR="00FD500F" w:rsidRPr="00520B3B">
        <w:rPr>
          <w:rStyle w:val="normaltextrun"/>
          <w:rFonts w:ascii="Cambria" w:hAnsi="Cambria" w:cs="Segoe UI"/>
          <w:color w:val="000000" w:themeColor="text1"/>
          <w:sz w:val="20"/>
          <w:szCs w:val="20"/>
          <w:lang w:val="en-US"/>
        </w:rPr>
        <w:t xml:space="preserve"> fishery</w:t>
      </w:r>
      <w:r w:rsidR="00AC7C98" w:rsidRPr="00520B3B">
        <w:rPr>
          <w:rStyle w:val="normaltextrun"/>
          <w:rFonts w:ascii="Cambria" w:hAnsi="Cambria" w:cs="Segoe UI"/>
          <w:color w:val="000000" w:themeColor="text1"/>
          <w:sz w:val="20"/>
          <w:szCs w:val="20"/>
          <w:lang w:val="en-US"/>
        </w:rPr>
        <w:t xml:space="preserve"> provide</w:t>
      </w:r>
      <w:r w:rsidR="00FD500F" w:rsidRPr="00520B3B">
        <w:rPr>
          <w:rStyle w:val="normaltextrun"/>
          <w:rFonts w:ascii="Cambria" w:hAnsi="Cambria" w:cs="Segoe UI"/>
          <w:color w:val="000000" w:themeColor="text1"/>
          <w:sz w:val="20"/>
          <w:szCs w:val="20"/>
          <w:lang w:val="en-US"/>
        </w:rPr>
        <w:t>s</w:t>
      </w:r>
      <w:r w:rsidR="00AC7C98" w:rsidRPr="00520B3B">
        <w:rPr>
          <w:rStyle w:val="normaltextrun"/>
          <w:rFonts w:ascii="Cambria" w:hAnsi="Cambria" w:cs="Segoe UI"/>
          <w:color w:val="000000" w:themeColor="text1"/>
          <w:sz w:val="20"/>
          <w:szCs w:val="20"/>
          <w:lang w:val="en-US"/>
        </w:rPr>
        <w:t xml:space="preserve"> a</w:t>
      </w:r>
      <w:r w:rsidR="00C22504" w:rsidRPr="00520B3B">
        <w:rPr>
          <w:rStyle w:val="normaltextrun"/>
          <w:rFonts w:ascii="Cambria" w:hAnsi="Cambria" w:cs="Segoe UI"/>
          <w:color w:val="000000" w:themeColor="text1"/>
          <w:sz w:val="20"/>
          <w:szCs w:val="20"/>
          <w:lang w:val="en-US"/>
        </w:rPr>
        <w:t>n</w:t>
      </w:r>
      <w:r w:rsidR="00AC7C98" w:rsidRPr="00520B3B">
        <w:rPr>
          <w:rStyle w:val="normaltextrun"/>
          <w:rFonts w:ascii="Cambria" w:hAnsi="Cambria" w:cs="Segoe UI"/>
          <w:color w:val="000000" w:themeColor="text1"/>
          <w:sz w:val="20"/>
          <w:szCs w:val="20"/>
          <w:lang w:val="en-US"/>
        </w:rPr>
        <w:t xml:space="preserve"> </w:t>
      </w:r>
      <w:r w:rsidR="00072B69" w:rsidRPr="00520B3B">
        <w:rPr>
          <w:rStyle w:val="normaltextrun"/>
          <w:rFonts w:ascii="Cambria" w:hAnsi="Cambria" w:cs="Segoe UI"/>
          <w:color w:val="000000" w:themeColor="text1"/>
          <w:sz w:val="20"/>
          <w:szCs w:val="20"/>
          <w:lang w:val="en-US"/>
        </w:rPr>
        <w:t>opportunity</w:t>
      </w:r>
      <w:r w:rsidR="00AC7C98" w:rsidRPr="00520B3B">
        <w:rPr>
          <w:rStyle w:val="normaltextrun"/>
          <w:rFonts w:ascii="Cambria" w:hAnsi="Cambria" w:cs="Segoe UI"/>
          <w:color w:val="000000" w:themeColor="text1"/>
          <w:sz w:val="20"/>
          <w:szCs w:val="20"/>
          <w:lang w:val="en-US"/>
        </w:rPr>
        <w:t xml:space="preserve"> for UK inshore fishers</w:t>
      </w:r>
      <w:r w:rsidR="00D94137" w:rsidRPr="00520B3B">
        <w:rPr>
          <w:rStyle w:val="normaltextrun"/>
          <w:rFonts w:ascii="Cambria" w:hAnsi="Cambria" w:cs="Segoe UI"/>
          <w:color w:val="000000" w:themeColor="text1"/>
          <w:sz w:val="20"/>
          <w:szCs w:val="20"/>
          <w:lang w:val="en-US"/>
        </w:rPr>
        <w:t xml:space="preserve"> to land high value fish </w:t>
      </w:r>
      <w:r w:rsidR="00E22AB9" w:rsidRPr="00520B3B">
        <w:rPr>
          <w:rStyle w:val="normaltextrun"/>
          <w:rFonts w:ascii="Cambria" w:hAnsi="Cambria" w:cs="Segoe UI"/>
          <w:color w:val="000000" w:themeColor="text1"/>
          <w:sz w:val="20"/>
          <w:szCs w:val="20"/>
          <w:lang w:val="en-US"/>
        </w:rPr>
        <w:t>with</w:t>
      </w:r>
      <w:r w:rsidR="001602C2" w:rsidRPr="00520B3B">
        <w:rPr>
          <w:rStyle w:val="normaltextrun"/>
          <w:rFonts w:ascii="Cambria" w:hAnsi="Cambria" w:cs="Segoe UI"/>
          <w:color w:val="000000" w:themeColor="text1"/>
          <w:sz w:val="20"/>
          <w:szCs w:val="20"/>
          <w:lang w:val="en-US"/>
        </w:rPr>
        <w:t xml:space="preserve"> a growing market</w:t>
      </w:r>
      <w:r w:rsidR="00744ECE" w:rsidRPr="00520B3B">
        <w:rPr>
          <w:rStyle w:val="normaltextrun"/>
          <w:rFonts w:ascii="Cambria" w:hAnsi="Cambria" w:cs="Segoe UI"/>
          <w:color w:val="000000" w:themeColor="text1"/>
          <w:sz w:val="20"/>
          <w:szCs w:val="20"/>
          <w:lang w:val="en-US"/>
        </w:rPr>
        <w:t>,</w:t>
      </w:r>
      <w:r w:rsidR="002F6D59" w:rsidRPr="00520B3B">
        <w:rPr>
          <w:rStyle w:val="normaltextrun"/>
          <w:rFonts w:ascii="Cambria" w:hAnsi="Cambria" w:cs="Segoe UI"/>
          <w:color w:val="000000" w:themeColor="text1"/>
          <w:sz w:val="20"/>
          <w:szCs w:val="20"/>
          <w:lang w:val="en-US"/>
        </w:rPr>
        <w:t xml:space="preserve"> </w:t>
      </w:r>
      <w:r w:rsidR="00405524" w:rsidRPr="00520B3B">
        <w:rPr>
          <w:rStyle w:val="normaltextrun"/>
          <w:rFonts w:ascii="Cambria" w:hAnsi="Cambria" w:cs="Segoe UI"/>
          <w:color w:val="000000" w:themeColor="text1"/>
          <w:sz w:val="20"/>
          <w:szCs w:val="20"/>
          <w:lang w:val="en-US"/>
        </w:rPr>
        <w:t>at a time when some key target stocks are under pressure. Equally,</w:t>
      </w:r>
      <w:r w:rsidR="002F6D59" w:rsidRPr="00520B3B">
        <w:rPr>
          <w:rStyle w:val="normaltextrun"/>
          <w:rFonts w:ascii="Cambria" w:hAnsi="Cambria" w:cs="Segoe UI"/>
          <w:color w:val="000000" w:themeColor="text1"/>
          <w:sz w:val="20"/>
          <w:szCs w:val="20"/>
          <w:lang w:val="en-US"/>
        </w:rPr>
        <w:t xml:space="preserve"> the recreational fishery </w:t>
      </w:r>
      <w:r w:rsidR="00E04B95" w:rsidRPr="00520B3B">
        <w:rPr>
          <w:rStyle w:val="normaltextrun"/>
          <w:rFonts w:ascii="Cambria" w:hAnsi="Cambria" w:cs="Segoe UI"/>
          <w:color w:val="000000" w:themeColor="text1"/>
          <w:sz w:val="20"/>
          <w:szCs w:val="20"/>
          <w:lang w:val="en-US"/>
        </w:rPr>
        <w:t xml:space="preserve">has </w:t>
      </w:r>
      <w:r w:rsidR="002F6D59" w:rsidRPr="00520B3B">
        <w:rPr>
          <w:rStyle w:val="normaltextrun"/>
          <w:rFonts w:ascii="Cambria" w:hAnsi="Cambria" w:cs="Segoe UI"/>
          <w:color w:val="000000" w:themeColor="text1"/>
          <w:sz w:val="20"/>
          <w:szCs w:val="20"/>
          <w:lang w:val="en-US"/>
        </w:rPr>
        <w:t>provide</w:t>
      </w:r>
      <w:r w:rsidR="00F4741E" w:rsidRPr="00520B3B">
        <w:rPr>
          <w:rStyle w:val="normaltextrun"/>
          <w:rFonts w:ascii="Cambria" w:hAnsi="Cambria" w:cs="Segoe UI"/>
          <w:color w:val="000000" w:themeColor="text1"/>
          <w:sz w:val="20"/>
          <w:szCs w:val="20"/>
          <w:lang w:val="en-US"/>
        </w:rPr>
        <w:t>d a valuable</w:t>
      </w:r>
      <w:r w:rsidR="002F6D59" w:rsidRPr="00520B3B">
        <w:rPr>
          <w:rStyle w:val="normaltextrun"/>
          <w:rFonts w:ascii="Cambria" w:hAnsi="Cambria" w:cs="Segoe UI"/>
          <w:color w:val="000000" w:themeColor="text1"/>
          <w:sz w:val="20"/>
          <w:szCs w:val="20"/>
          <w:lang w:val="en-US"/>
        </w:rPr>
        <w:t xml:space="preserve"> di</w:t>
      </w:r>
      <w:r w:rsidR="006913A6" w:rsidRPr="00520B3B">
        <w:rPr>
          <w:rStyle w:val="normaltextrun"/>
          <w:rFonts w:ascii="Cambria" w:hAnsi="Cambria" w:cs="Segoe UI"/>
          <w:color w:val="000000" w:themeColor="text1"/>
          <w:sz w:val="20"/>
          <w:szCs w:val="20"/>
          <w:lang w:val="en-US"/>
        </w:rPr>
        <w:t>versification opportunity</w:t>
      </w:r>
      <w:r w:rsidR="5DE2B6A1" w:rsidRPr="00520B3B">
        <w:rPr>
          <w:rStyle w:val="normaltextrun"/>
          <w:rFonts w:ascii="Cambria" w:hAnsi="Cambria" w:cs="Segoe UI"/>
          <w:color w:val="000000" w:themeColor="text1"/>
          <w:sz w:val="20"/>
          <w:szCs w:val="20"/>
          <w:lang w:val="en-US"/>
        </w:rPr>
        <w:t>.</w:t>
      </w:r>
      <w:r w:rsidR="597835E0" w:rsidRPr="00520B3B">
        <w:rPr>
          <w:rStyle w:val="normaltextrun"/>
          <w:rFonts w:ascii="Cambria" w:hAnsi="Cambria" w:cs="Segoe UI"/>
          <w:color w:val="000000" w:themeColor="text1"/>
          <w:sz w:val="20"/>
          <w:szCs w:val="20"/>
          <w:lang w:val="en-US"/>
        </w:rPr>
        <w:t xml:space="preserve"> </w:t>
      </w:r>
      <w:r w:rsidR="004A289F" w:rsidRPr="00520B3B">
        <w:rPr>
          <w:rStyle w:val="normaltextrun"/>
          <w:rFonts w:ascii="Cambria" w:hAnsi="Cambria" w:cs="Segoe UI"/>
          <w:color w:val="000000" w:themeColor="text1"/>
          <w:sz w:val="20"/>
          <w:szCs w:val="20"/>
          <w:lang w:val="en-US"/>
        </w:rPr>
        <w:t>Growth in the</w:t>
      </w:r>
      <w:r w:rsidR="00F877DD" w:rsidRPr="00520B3B">
        <w:rPr>
          <w:rStyle w:val="normaltextrun"/>
          <w:rFonts w:ascii="Cambria" w:hAnsi="Cambria" w:cs="Segoe UI"/>
          <w:color w:val="000000" w:themeColor="text1"/>
          <w:sz w:val="20"/>
          <w:szCs w:val="20"/>
          <w:lang w:val="en-US"/>
        </w:rPr>
        <w:t>se</w:t>
      </w:r>
      <w:r w:rsidR="004A289F" w:rsidRPr="00520B3B">
        <w:rPr>
          <w:rStyle w:val="normaltextrun"/>
          <w:rFonts w:ascii="Cambria" w:hAnsi="Cambria" w:cs="Segoe UI"/>
          <w:color w:val="000000" w:themeColor="text1"/>
          <w:sz w:val="20"/>
          <w:szCs w:val="20"/>
          <w:lang w:val="en-US"/>
        </w:rPr>
        <w:t xml:space="preserve"> fisher</w:t>
      </w:r>
      <w:r w:rsidR="00F877DD" w:rsidRPr="00520B3B">
        <w:rPr>
          <w:rStyle w:val="normaltextrun"/>
          <w:rFonts w:ascii="Cambria" w:hAnsi="Cambria" w:cs="Segoe UI"/>
          <w:color w:val="000000" w:themeColor="text1"/>
          <w:sz w:val="20"/>
          <w:szCs w:val="20"/>
          <w:lang w:val="en-US"/>
        </w:rPr>
        <w:t>ies</w:t>
      </w:r>
      <w:r w:rsidR="004A289F" w:rsidRPr="00520B3B">
        <w:rPr>
          <w:rStyle w:val="normaltextrun"/>
          <w:rFonts w:ascii="Cambria" w:hAnsi="Cambria" w:cs="Segoe UI"/>
          <w:color w:val="000000" w:themeColor="text1"/>
          <w:sz w:val="20"/>
          <w:szCs w:val="20"/>
          <w:lang w:val="en-US"/>
        </w:rPr>
        <w:t xml:space="preserve"> will </w:t>
      </w:r>
      <w:r w:rsidR="00B23576" w:rsidRPr="00520B3B">
        <w:rPr>
          <w:rStyle w:val="normaltextrun"/>
          <w:rFonts w:ascii="Cambria" w:hAnsi="Cambria" w:cs="Segoe UI"/>
          <w:color w:val="000000" w:themeColor="text1"/>
          <w:sz w:val="20"/>
          <w:szCs w:val="20"/>
          <w:lang w:val="en-US"/>
        </w:rPr>
        <w:t>strengthen</w:t>
      </w:r>
      <w:r w:rsidR="003A3F91" w:rsidRPr="00520B3B">
        <w:rPr>
          <w:rStyle w:val="normaltextrun"/>
          <w:rFonts w:ascii="Cambria" w:hAnsi="Cambria" w:cs="Segoe UI"/>
          <w:color w:val="000000" w:themeColor="text1"/>
          <w:sz w:val="20"/>
          <w:szCs w:val="20"/>
          <w:lang w:val="en-US"/>
        </w:rPr>
        <w:t xml:space="preserve"> economic resilience </w:t>
      </w:r>
      <w:r w:rsidR="00B23576" w:rsidRPr="00520B3B">
        <w:rPr>
          <w:rStyle w:val="normaltextrun"/>
          <w:rFonts w:ascii="Cambria" w:hAnsi="Cambria" w:cs="Segoe UI"/>
          <w:color w:val="000000" w:themeColor="text1"/>
          <w:sz w:val="20"/>
          <w:szCs w:val="20"/>
          <w:lang w:val="en-US"/>
        </w:rPr>
        <w:t>in</w:t>
      </w:r>
      <w:r w:rsidR="003A3F91" w:rsidRPr="00520B3B">
        <w:rPr>
          <w:rStyle w:val="normaltextrun"/>
          <w:rFonts w:ascii="Cambria" w:hAnsi="Cambria" w:cs="Segoe UI"/>
          <w:color w:val="000000" w:themeColor="text1"/>
          <w:sz w:val="20"/>
          <w:szCs w:val="20"/>
          <w:lang w:val="en-US"/>
        </w:rPr>
        <w:t xml:space="preserve"> coastal communities </w:t>
      </w:r>
      <w:r w:rsidR="00C523C9" w:rsidRPr="00520B3B">
        <w:rPr>
          <w:rStyle w:val="normaltextrun"/>
          <w:rFonts w:ascii="Cambria" w:hAnsi="Cambria" w:cs="Segoe UI"/>
          <w:color w:val="000000" w:themeColor="text1"/>
          <w:sz w:val="20"/>
          <w:szCs w:val="20"/>
          <w:lang w:val="en-US"/>
        </w:rPr>
        <w:t>and</w:t>
      </w:r>
      <w:r w:rsidR="00C52152" w:rsidRPr="00520B3B">
        <w:rPr>
          <w:rStyle w:val="normaltextrun"/>
          <w:rFonts w:ascii="Cambria" w:hAnsi="Cambria" w:cs="Segoe UI"/>
          <w:color w:val="000000" w:themeColor="text1"/>
          <w:sz w:val="20"/>
          <w:szCs w:val="20"/>
          <w:lang w:val="en-US"/>
        </w:rPr>
        <w:t xml:space="preserve"> </w:t>
      </w:r>
      <w:r w:rsidR="00AC4B9F" w:rsidRPr="00520B3B">
        <w:rPr>
          <w:rStyle w:val="normaltextrun"/>
          <w:rFonts w:ascii="Cambria" w:hAnsi="Cambria" w:cs="Segoe UI"/>
          <w:color w:val="000000" w:themeColor="text1"/>
          <w:sz w:val="20"/>
          <w:szCs w:val="20"/>
          <w:lang w:val="en-US"/>
        </w:rPr>
        <w:t xml:space="preserve">add </w:t>
      </w:r>
      <w:r w:rsidR="00C52152" w:rsidRPr="00520B3B">
        <w:rPr>
          <w:rStyle w:val="normaltextrun"/>
          <w:rFonts w:ascii="Cambria" w:hAnsi="Cambria" w:cs="Segoe UI"/>
          <w:color w:val="000000" w:themeColor="text1"/>
          <w:sz w:val="20"/>
          <w:szCs w:val="20"/>
          <w:lang w:val="en-US"/>
        </w:rPr>
        <w:t>value to</w:t>
      </w:r>
      <w:r w:rsidR="001610DE" w:rsidRPr="00520B3B">
        <w:rPr>
          <w:rStyle w:val="normaltextrun"/>
          <w:rFonts w:ascii="Cambria" w:hAnsi="Cambria" w:cs="Segoe UI"/>
          <w:color w:val="000000" w:themeColor="text1"/>
          <w:sz w:val="20"/>
          <w:szCs w:val="20"/>
          <w:lang w:val="en-US"/>
        </w:rPr>
        <w:t xml:space="preserve"> the economy.</w:t>
      </w:r>
      <w:r w:rsidR="00AC7C98" w:rsidRPr="00520B3B">
        <w:rPr>
          <w:rStyle w:val="normaltextrun"/>
          <w:rFonts w:ascii="Cambria" w:hAnsi="Cambria" w:cs="Segoe UI"/>
          <w:color w:val="000000" w:themeColor="text1"/>
          <w:sz w:val="20"/>
          <w:szCs w:val="20"/>
          <w:lang w:val="en-US"/>
        </w:rPr>
        <w:t xml:space="preserve"> </w:t>
      </w:r>
    </w:p>
    <w:p w14:paraId="4CB90E7C" w14:textId="77777777" w:rsidR="00A12FDB" w:rsidRPr="00520B3B" w:rsidRDefault="00A12FDB" w:rsidP="00C81448">
      <w:pPr>
        <w:spacing w:after="0" w:line="240" w:lineRule="auto"/>
        <w:jc w:val="both"/>
        <w:rPr>
          <w:rStyle w:val="normaltextrun"/>
          <w:rFonts w:ascii="Cambria" w:hAnsi="Cambria" w:cs="Segoe UI"/>
          <w:color w:val="000000" w:themeColor="text1"/>
          <w:sz w:val="20"/>
          <w:szCs w:val="20"/>
          <w:lang w:val="en-US"/>
        </w:rPr>
      </w:pPr>
    </w:p>
    <w:p w14:paraId="56367E0A" w14:textId="13EA5DC5" w:rsidR="004D570A" w:rsidRPr="00520B3B" w:rsidRDefault="00AC7C98" w:rsidP="00C81448">
      <w:pPr>
        <w:spacing w:after="0" w:line="240" w:lineRule="auto"/>
        <w:jc w:val="both"/>
        <w:rPr>
          <w:rStyle w:val="normaltextrun"/>
          <w:rFonts w:ascii="Cambria" w:hAnsi="Cambria" w:cs="Segoe UI"/>
          <w:color w:val="000000" w:themeColor="text1"/>
          <w:sz w:val="20"/>
          <w:szCs w:val="20"/>
          <w:lang w:val="en-US"/>
        </w:rPr>
      </w:pPr>
      <w:r w:rsidRPr="00520B3B">
        <w:rPr>
          <w:rStyle w:val="normaltextrun"/>
          <w:rFonts w:ascii="Cambria" w:hAnsi="Cambria" w:cs="Segoe UI"/>
          <w:color w:val="000000" w:themeColor="text1"/>
          <w:sz w:val="20"/>
          <w:szCs w:val="20"/>
          <w:lang w:val="en-US"/>
        </w:rPr>
        <w:t xml:space="preserve">Key findings </w:t>
      </w:r>
      <w:r w:rsidR="00FE2D93" w:rsidRPr="00520B3B">
        <w:rPr>
          <w:rStyle w:val="normaltextrun"/>
          <w:rFonts w:ascii="Cambria" w:hAnsi="Cambria" w:cs="Segoe UI"/>
          <w:color w:val="000000" w:themeColor="text1"/>
          <w:sz w:val="20"/>
          <w:szCs w:val="20"/>
          <w:lang w:val="en-US"/>
        </w:rPr>
        <w:t xml:space="preserve">from the economic analysis </w:t>
      </w:r>
      <w:r w:rsidRPr="00520B3B">
        <w:rPr>
          <w:rStyle w:val="normaltextrun"/>
          <w:rFonts w:ascii="Cambria" w:hAnsi="Cambria" w:cs="Segoe UI"/>
          <w:color w:val="000000" w:themeColor="text1"/>
          <w:sz w:val="20"/>
          <w:szCs w:val="20"/>
          <w:lang w:val="en-US"/>
        </w:rPr>
        <w:t>were that</w:t>
      </w:r>
      <w:r w:rsidR="00662BD4" w:rsidRPr="00520B3B">
        <w:rPr>
          <w:rStyle w:val="normaltextrun"/>
          <w:rFonts w:ascii="Cambria" w:hAnsi="Cambria" w:cs="Segoe UI"/>
          <w:color w:val="000000" w:themeColor="text1"/>
          <w:sz w:val="20"/>
          <w:szCs w:val="20"/>
          <w:lang w:val="en-US"/>
        </w:rPr>
        <w:t>:</w:t>
      </w:r>
    </w:p>
    <w:p w14:paraId="6ED4C708" w14:textId="77777777" w:rsidR="00A12FDB" w:rsidRPr="00520B3B" w:rsidRDefault="00A12FDB" w:rsidP="00C81448">
      <w:pPr>
        <w:spacing w:after="0" w:line="240" w:lineRule="auto"/>
        <w:jc w:val="both"/>
        <w:rPr>
          <w:rStyle w:val="normaltextrun"/>
          <w:rFonts w:ascii="Cambria" w:hAnsi="Cambria"/>
          <w:sz w:val="20"/>
          <w:szCs w:val="20"/>
        </w:rPr>
      </w:pPr>
    </w:p>
    <w:p w14:paraId="3E9B0CCB" w14:textId="527FA6CC" w:rsidR="00603C28" w:rsidRPr="00520B3B" w:rsidRDefault="00EE1A72" w:rsidP="00C81448">
      <w:pPr>
        <w:pStyle w:val="ListParagraph"/>
        <w:numPr>
          <w:ilvl w:val="0"/>
          <w:numId w:val="11"/>
        </w:numPr>
        <w:spacing w:after="0" w:line="240" w:lineRule="auto"/>
        <w:ind w:left="357" w:hanging="357"/>
        <w:contextualSpacing w:val="0"/>
        <w:jc w:val="both"/>
        <w:rPr>
          <w:rStyle w:val="normaltextrun"/>
          <w:rFonts w:ascii="Cambria" w:hAnsi="Cambria"/>
          <w:sz w:val="20"/>
          <w:szCs w:val="20"/>
        </w:rPr>
      </w:pPr>
      <w:r w:rsidRPr="00520B3B">
        <w:rPr>
          <w:rStyle w:val="normaltextrun"/>
          <w:rFonts w:ascii="Cambria" w:hAnsi="Cambria" w:cs="Segoe UI"/>
          <w:color w:val="000000" w:themeColor="text1"/>
          <w:sz w:val="20"/>
          <w:szCs w:val="20"/>
          <w:lang w:val="en-US"/>
        </w:rPr>
        <w:t>In 2024</w:t>
      </w:r>
      <w:r w:rsidR="00D45A15" w:rsidRPr="00520B3B">
        <w:rPr>
          <w:rStyle w:val="normaltextrun"/>
          <w:rFonts w:ascii="Cambria" w:hAnsi="Cambria" w:cs="Segoe UI"/>
          <w:color w:val="000000" w:themeColor="text1"/>
          <w:sz w:val="20"/>
          <w:szCs w:val="20"/>
          <w:lang w:val="en-US"/>
        </w:rPr>
        <w:t xml:space="preserve">, </w:t>
      </w:r>
      <w:r w:rsidR="00843907" w:rsidRPr="00520B3B">
        <w:rPr>
          <w:rStyle w:val="normaltextrun"/>
          <w:rFonts w:ascii="Cambria" w:hAnsi="Cambria" w:cs="Segoe UI"/>
          <w:color w:val="000000" w:themeColor="text1"/>
          <w:sz w:val="20"/>
          <w:szCs w:val="20"/>
          <w:lang w:val="en-US"/>
        </w:rPr>
        <w:t>the co</w:t>
      </w:r>
      <w:r w:rsidR="00D81836" w:rsidRPr="00520B3B">
        <w:rPr>
          <w:rStyle w:val="normaltextrun"/>
          <w:rFonts w:ascii="Cambria" w:hAnsi="Cambria" w:cs="Segoe UI"/>
          <w:color w:val="000000" w:themeColor="text1"/>
          <w:sz w:val="20"/>
          <w:szCs w:val="20"/>
          <w:lang w:val="en-US"/>
        </w:rPr>
        <w:t xml:space="preserve">mmercial fishery generated </w:t>
      </w:r>
      <w:r w:rsidR="00D45A15" w:rsidRPr="00520B3B">
        <w:rPr>
          <w:rStyle w:val="normaltextrun"/>
          <w:rFonts w:ascii="Cambria" w:hAnsi="Cambria" w:cs="Segoe UI"/>
          <w:color w:val="000000" w:themeColor="text1"/>
          <w:sz w:val="20"/>
          <w:szCs w:val="20"/>
          <w:lang w:val="en-US"/>
        </w:rPr>
        <w:t>approximately £0.</w:t>
      </w:r>
      <w:r w:rsidR="00D81836" w:rsidRPr="00520B3B">
        <w:rPr>
          <w:rStyle w:val="normaltextrun"/>
          <w:rFonts w:ascii="Cambria" w:hAnsi="Cambria" w:cs="Segoe UI"/>
          <w:color w:val="000000" w:themeColor="text1"/>
          <w:sz w:val="20"/>
          <w:szCs w:val="20"/>
          <w:lang w:val="en-US"/>
        </w:rPr>
        <w:t>5</w:t>
      </w:r>
      <w:r w:rsidR="00D45A15" w:rsidRPr="00520B3B">
        <w:rPr>
          <w:rStyle w:val="normaltextrun"/>
          <w:rFonts w:ascii="Cambria" w:hAnsi="Cambria" w:cs="Segoe UI"/>
          <w:color w:val="000000" w:themeColor="text1"/>
          <w:sz w:val="20"/>
          <w:szCs w:val="20"/>
          <w:lang w:val="en-US"/>
        </w:rPr>
        <w:t>m</w:t>
      </w:r>
      <w:r w:rsidR="00D81836" w:rsidRPr="00520B3B">
        <w:rPr>
          <w:rStyle w:val="normaltextrun"/>
          <w:rFonts w:ascii="Cambria" w:hAnsi="Cambria" w:cs="Segoe UI"/>
          <w:color w:val="000000" w:themeColor="text1"/>
          <w:sz w:val="20"/>
          <w:szCs w:val="20"/>
          <w:lang w:val="en-US"/>
        </w:rPr>
        <w:t xml:space="preserve"> t</w:t>
      </w:r>
      <w:r w:rsidR="00AF61D6" w:rsidRPr="00520B3B">
        <w:rPr>
          <w:rStyle w:val="normaltextrun"/>
          <w:rFonts w:ascii="Cambria" w:hAnsi="Cambria" w:cs="Segoe UI"/>
          <w:color w:val="000000" w:themeColor="text1"/>
          <w:sz w:val="20"/>
          <w:szCs w:val="20"/>
          <w:lang w:val="en-US"/>
        </w:rPr>
        <w:t>hrough</w:t>
      </w:r>
      <w:r w:rsidR="00D45A15" w:rsidRPr="00520B3B">
        <w:rPr>
          <w:rStyle w:val="normaltextrun"/>
          <w:rFonts w:ascii="Cambria" w:hAnsi="Cambria" w:cs="Segoe UI"/>
          <w:color w:val="000000" w:themeColor="text1"/>
          <w:sz w:val="20"/>
          <w:szCs w:val="20"/>
          <w:lang w:val="en-US"/>
        </w:rPr>
        <w:t xml:space="preserve"> </w:t>
      </w:r>
      <w:r w:rsidR="00E16FB9" w:rsidRPr="00520B3B">
        <w:rPr>
          <w:rStyle w:val="normaltextrun"/>
          <w:rFonts w:ascii="Cambria" w:hAnsi="Cambria" w:cs="Segoe UI"/>
          <w:color w:val="000000" w:themeColor="text1"/>
          <w:sz w:val="20"/>
          <w:szCs w:val="20"/>
          <w:lang w:val="en-US"/>
        </w:rPr>
        <w:t>revenue</w:t>
      </w:r>
      <w:r w:rsidR="00263590" w:rsidRPr="00520B3B">
        <w:rPr>
          <w:rStyle w:val="normaltextrun"/>
          <w:rFonts w:ascii="Cambria" w:hAnsi="Cambria" w:cs="Segoe UI"/>
          <w:color w:val="000000" w:themeColor="text1"/>
          <w:sz w:val="20"/>
          <w:szCs w:val="20"/>
          <w:lang w:val="en-US"/>
        </w:rPr>
        <w:t xml:space="preserve">. When </w:t>
      </w:r>
      <w:r w:rsidR="000B57EE" w:rsidRPr="00520B3B">
        <w:rPr>
          <w:rStyle w:val="normaltextrun"/>
          <w:rFonts w:ascii="Cambria" w:hAnsi="Cambria" w:cs="Segoe UI"/>
          <w:color w:val="000000" w:themeColor="text1"/>
          <w:sz w:val="20"/>
          <w:szCs w:val="20"/>
          <w:lang w:val="en-US"/>
        </w:rPr>
        <w:t>also</w:t>
      </w:r>
      <w:r w:rsidR="00263590" w:rsidRPr="00520B3B">
        <w:rPr>
          <w:rStyle w:val="normaltextrun"/>
          <w:rFonts w:ascii="Cambria" w:hAnsi="Cambria" w:cs="Segoe UI"/>
          <w:color w:val="000000" w:themeColor="text1"/>
          <w:sz w:val="20"/>
          <w:szCs w:val="20"/>
          <w:lang w:val="en-US"/>
        </w:rPr>
        <w:t xml:space="preserve"> considering downstream </w:t>
      </w:r>
      <w:r w:rsidR="000B57EE" w:rsidRPr="00520B3B">
        <w:rPr>
          <w:rStyle w:val="normaltextrun"/>
          <w:rFonts w:ascii="Cambria" w:hAnsi="Cambria" w:cs="Segoe UI"/>
          <w:color w:val="000000" w:themeColor="text1"/>
          <w:sz w:val="20"/>
          <w:szCs w:val="20"/>
          <w:lang w:val="en-US"/>
        </w:rPr>
        <w:t>impacts</w:t>
      </w:r>
      <w:r w:rsidR="00B36AAE" w:rsidRPr="00520B3B">
        <w:rPr>
          <w:rStyle w:val="normaltextrun"/>
          <w:rFonts w:ascii="Cambria" w:hAnsi="Cambria" w:cs="Segoe UI"/>
          <w:color w:val="000000" w:themeColor="text1"/>
          <w:sz w:val="20"/>
          <w:szCs w:val="20"/>
          <w:lang w:val="en-US"/>
        </w:rPr>
        <w:t>,</w:t>
      </w:r>
      <w:r w:rsidR="000B57EE" w:rsidRPr="00520B3B">
        <w:rPr>
          <w:rStyle w:val="normaltextrun"/>
          <w:rFonts w:ascii="Cambria" w:hAnsi="Cambria" w:cs="Segoe UI"/>
          <w:color w:val="000000" w:themeColor="text1"/>
          <w:sz w:val="20"/>
          <w:szCs w:val="20"/>
          <w:lang w:val="en-US"/>
        </w:rPr>
        <w:t xml:space="preserve"> </w:t>
      </w:r>
      <w:r w:rsidR="002C15EC" w:rsidRPr="00520B3B">
        <w:rPr>
          <w:rStyle w:val="normaltextrun"/>
          <w:rFonts w:ascii="Cambria" w:hAnsi="Cambria" w:cs="Segoe UI"/>
          <w:color w:val="000000" w:themeColor="text1"/>
          <w:sz w:val="20"/>
          <w:szCs w:val="20"/>
          <w:lang w:val="en-US"/>
        </w:rPr>
        <w:t xml:space="preserve">the fishery </w:t>
      </w:r>
      <w:r w:rsidR="003A3F4E" w:rsidRPr="00520B3B">
        <w:rPr>
          <w:rStyle w:val="normaltextrun"/>
          <w:rFonts w:ascii="Cambria" w:hAnsi="Cambria" w:cs="Segoe UI"/>
          <w:color w:val="000000" w:themeColor="text1"/>
          <w:sz w:val="20"/>
          <w:szCs w:val="20"/>
          <w:lang w:val="en-US"/>
        </w:rPr>
        <w:t>added</w:t>
      </w:r>
      <w:r w:rsidR="00F00F57" w:rsidRPr="00520B3B">
        <w:rPr>
          <w:rStyle w:val="normaltextrun"/>
          <w:rFonts w:ascii="Cambria" w:hAnsi="Cambria" w:cs="Segoe UI"/>
          <w:color w:val="000000" w:themeColor="text1"/>
          <w:sz w:val="20"/>
          <w:szCs w:val="20"/>
          <w:lang w:val="en-US"/>
        </w:rPr>
        <w:t xml:space="preserve"> £0.8m</w:t>
      </w:r>
      <w:r w:rsidR="00D45A15" w:rsidRPr="00520B3B">
        <w:rPr>
          <w:rStyle w:val="normaltextrun"/>
          <w:rFonts w:ascii="Cambria" w:hAnsi="Cambria" w:cs="Segoe UI"/>
          <w:color w:val="000000" w:themeColor="text1"/>
          <w:sz w:val="20"/>
          <w:szCs w:val="20"/>
          <w:lang w:val="en-US"/>
        </w:rPr>
        <w:t xml:space="preserve"> </w:t>
      </w:r>
      <w:r w:rsidR="00847242" w:rsidRPr="00520B3B">
        <w:rPr>
          <w:rStyle w:val="normaltextrun"/>
          <w:rFonts w:ascii="Cambria" w:hAnsi="Cambria" w:cs="Segoe UI"/>
          <w:color w:val="000000" w:themeColor="text1"/>
          <w:sz w:val="20"/>
          <w:szCs w:val="20"/>
          <w:lang w:val="en-US"/>
        </w:rPr>
        <w:t xml:space="preserve">in value </w:t>
      </w:r>
      <w:r w:rsidR="003A3F4E" w:rsidRPr="00520B3B">
        <w:rPr>
          <w:rStyle w:val="normaltextrun"/>
          <w:rFonts w:ascii="Cambria" w:hAnsi="Cambria" w:cs="Segoe UI"/>
          <w:color w:val="000000" w:themeColor="text1"/>
          <w:sz w:val="20"/>
          <w:szCs w:val="20"/>
          <w:lang w:val="en-US"/>
        </w:rPr>
        <w:t xml:space="preserve">to the </w:t>
      </w:r>
      <w:r w:rsidR="00612ADD" w:rsidRPr="00520B3B">
        <w:rPr>
          <w:rStyle w:val="normaltextrun"/>
          <w:rFonts w:ascii="Cambria" w:hAnsi="Cambria" w:cs="Segoe UI"/>
          <w:color w:val="000000" w:themeColor="text1"/>
          <w:sz w:val="20"/>
          <w:szCs w:val="20"/>
          <w:lang w:val="en-US"/>
        </w:rPr>
        <w:t>UK economy</w:t>
      </w:r>
      <w:r w:rsidR="00D45A15" w:rsidRPr="00520B3B">
        <w:rPr>
          <w:rStyle w:val="normaltextrun"/>
          <w:rFonts w:ascii="Cambria" w:hAnsi="Cambria" w:cs="Segoe UI"/>
          <w:color w:val="000000" w:themeColor="text1"/>
          <w:sz w:val="20"/>
          <w:szCs w:val="20"/>
          <w:lang w:val="en-US"/>
        </w:rPr>
        <w:t xml:space="preserve"> </w:t>
      </w:r>
      <w:r w:rsidR="008D294D" w:rsidRPr="00520B3B">
        <w:rPr>
          <w:rStyle w:val="normaltextrun"/>
          <w:rFonts w:ascii="Cambria" w:hAnsi="Cambria" w:cs="Segoe UI"/>
          <w:color w:val="000000" w:themeColor="text1"/>
          <w:sz w:val="20"/>
          <w:szCs w:val="20"/>
          <w:lang w:val="en-US"/>
        </w:rPr>
        <w:t>(</w:t>
      </w:r>
      <w:r w:rsidR="00F24ABC" w:rsidRPr="00520B3B">
        <w:rPr>
          <w:rFonts w:ascii="Cambria" w:hAnsi="Cambria"/>
          <w:sz w:val="20"/>
          <w:szCs w:val="20"/>
        </w:rPr>
        <w:t>Pollett</w:t>
      </w:r>
      <w:r w:rsidR="006A3AC0" w:rsidRPr="00520B3B">
        <w:rPr>
          <w:rFonts w:ascii="Cambria" w:hAnsi="Cambria"/>
          <w:sz w:val="20"/>
          <w:szCs w:val="20"/>
        </w:rPr>
        <w:t xml:space="preserve"> </w:t>
      </w:r>
      <w:r w:rsidR="00F24ABC" w:rsidRPr="00520B3B">
        <w:rPr>
          <w:rFonts w:ascii="Cambria" w:hAnsi="Cambria"/>
          <w:sz w:val="20"/>
          <w:szCs w:val="20"/>
        </w:rPr>
        <w:t>and Walmsley</w:t>
      </w:r>
      <w:r w:rsidR="0062244A" w:rsidRPr="00520B3B">
        <w:rPr>
          <w:rFonts w:ascii="Cambria" w:hAnsi="Cambria"/>
          <w:sz w:val="20"/>
          <w:szCs w:val="20"/>
        </w:rPr>
        <w:t>, 2025</w:t>
      </w:r>
      <w:r w:rsidR="00C61AFE" w:rsidRPr="00520B3B">
        <w:rPr>
          <w:rFonts w:ascii="Cambria" w:hAnsi="Cambria"/>
          <w:sz w:val="20"/>
          <w:szCs w:val="20"/>
        </w:rPr>
        <w:t xml:space="preserve">, </w:t>
      </w:r>
      <w:r w:rsidR="00516537" w:rsidRPr="00520B3B">
        <w:rPr>
          <w:rFonts w:ascii="Cambria" w:hAnsi="Cambria"/>
          <w:sz w:val="20"/>
          <w:szCs w:val="20"/>
        </w:rPr>
        <w:t>p16</w:t>
      </w:r>
      <w:r w:rsidR="0062244A" w:rsidRPr="00520B3B">
        <w:rPr>
          <w:rStyle w:val="normaltextrun"/>
          <w:rFonts w:ascii="Cambria" w:hAnsi="Cambria" w:cs="Segoe UI"/>
          <w:color w:val="000000" w:themeColor="text1"/>
          <w:sz w:val="20"/>
          <w:szCs w:val="20"/>
          <w:lang w:val="en-US"/>
        </w:rPr>
        <w:t>)</w:t>
      </w:r>
      <w:r w:rsidR="00F66978" w:rsidRPr="00520B3B">
        <w:rPr>
          <w:rStyle w:val="normaltextrun"/>
          <w:rFonts w:ascii="Cambria" w:hAnsi="Cambria" w:cs="Segoe UI"/>
          <w:color w:val="000000" w:themeColor="text1"/>
          <w:sz w:val="20"/>
          <w:szCs w:val="20"/>
          <w:lang w:val="en-US"/>
        </w:rPr>
        <w:t>.</w:t>
      </w:r>
    </w:p>
    <w:p w14:paraId="6AD21D88" w14:textId="4A1EEB42" w:rsidR="00231BAE" w:rsidRPr="00520B3B" w:rsidRDefault="002278B0" w:rsidP="00C81448">
      <w:pPr>
        <w:pStyle w:val="ListParagraph"/>
        <w:numPr>
          <w:ilvl w:val="0"/>
          <w:numId w:val="11"/>
        </w:numPr>
        <w:spacing w:after="0" w:line="240" w:lineRule="auto"/>
        <w:ind w:left="357" w:hanging="357"/>
        <w:jc w:val="both"/>
        <w:rPr>
          <w:rFonts w:ascii="Cambria" w:hAnsi="Cambria"/>
          <w:sz w:val="20"/>
          <w:szCs w:val="20"/>
        </w:rPr>
      </w:pPr>
      <w:r w:rsidRPr="00520B3B">
        <w:rPr>
          <w:rStyle w:val="normaltextrun"/>
          <w:rFonts w:ascii="Cambria" w:hAnsi="Cambria" w:cs="Segoe UI"/>
          <w:color w:val="000000" w:themeColor="text1"/>
          <w:sz w:val="20"/>
          <w:szCs w:val="20"/>
          <w:lang w:val="en-US"/>
        </w:rPr>
        <w:t>In 2024</w:t>
      </w:r>
      <w:r w:rsidR="002F0A73" w:rsidRPr="00520B3B">
        <w:rPr>
          <w:rStyle w:val="normaltextrun"/>
          <w:rFonts w:ascii="Cambria" w:hAnsi="Cambria" w:cs="Segoe UI"/>
          <w:color w:val="000000" w:themeColor="text1"/>
          <w:sz w:val="20"/>
          <w:szCs w:val="20"/>
          <w:lang w:val="en-US"/>
        </w:rPr>
        <w:t>,</w:t>
      </w:r>
      <w:r w:rsidRPr="00520B3B">
        <w:rPr>
          <w:rFonts w:ascii="Cambria" w:hAnsi="Cambria"/>
          <w:sz w:val="20"/>
          <w:szCs w:val="20"/>
        </w:rPr>
        <w:t xml:space="preserve"> </w:t>
      </w:r>
      <w:r w:rsidRPr="00520B3B">
        <w:rPr>
          <w:rStyle w:val="normaltextrun"/>
          <w:rFonts w:ascii="Cambria" w:hAnsi="Cambria" w:cs="Segoe UI"/>
          <w:color w:val="000000" w:themeColor="text1"/>
          <w:sz w:val="20"/>
          <w:szCs w:val="20"/>
          <w:lang w:val="en-US"/>
        </w:rPr>
        <w:t>t</w:t>
      </w:r>
      <w:r w:rsidR="00F66978" w:rsidRPr="00520B3B">
        <w:rPr>
          <w:rStyle w:val="normaltextrun"/>
          <w:rFonts w:ascii="Cambria" w:hAnsi="Cambria" w:cs="Segoe UI"/>
          <w:color w:val="000000" w:themeColor="text1"/>
          <w:sz w:val="20"/>
          <w:szCs w:val="20"/>
          <w:lang w:val="en-US"/>
        </w:rPr>
        <w:t xml:space="preserve">he </w:t>
      </w:r>
      <w:r w:rsidR="00CB7570" w:rsidRPr="00520B3B">
        <w:rPr>
          <w:rStyle w:val="normaltextrun"/>
          <w:rFonts w:ascii="Cambria" w:hAnsi="Cambria" w:cs="Segoe UI"/>
          <w:color w:val="000000" w:themeColor="text1"/>
          <w:sz w:val="20"/>
          <w:szCs w:val="20"/>
          <w:lang w:val="en-US"/>
        </w:rPr>
        <w:t xml:space="preserve">recreational fishery </w:t>
      </w:r>
      <w:r w:rsidR="000A2F64" w:rsidRPr="00520B3B">
        <w:rPr>
          <w:rStyle w:val="normaltextrun"/>
          <w:rFonts w:ascii="Cambria" w:hAnsi="Cambria" w:cs="Segoe UI"/>
          <w:color w:val="000000" w:themeColor="text1"/>
          <w:sz w:val="20"/>
          <w:szCs w:val="20"/>
          <w:lang w:val="en-US"/>
        </w:rPr>
        <w:t xml:space="preserve">generated approximately </w:t>
      </w:r>
      <w:r w:rsidR="00872C96" w:rsidRPr="00520B3B">
        <w:rPr>
          <w:rStyle w:val="normaltextrun"/>
          <w:rFonts w:ascii="Cambria" w:hAnsi="Cambria" w:cs="Segoe UI"/>
          <w:color w:val="000000" w:themeColor="text1"/>
          <w:sz w:val="20"/>
          <w:szCs w:val="20"/>
          <w:lang w:val="en-US"/>
        </w:rPr>
        <w:t xml:space="preserve">£0.7m </w:t>
      </w:r>
      <w:r w:rsidR="00ED61E1" w:rsidRPr="00520B3B">
        <w:rPr>
          <w:rStyle w:val="normaltextrun"/>
          <w:rFonts w:ascii="Cambria" w:hAnsi="Cambria" w:cs="Segoe UI"/>
          <w:color w:val="000000" w:themeColor="text1"/>
          <w:sz w:val="20"/>
          <w:szCs w:val="20"/>
          <w:lang w:val="en-US"/>
        </w:rPr>
        <w:t>through skippers’ expenditure</w:t>
      </w:r>
      <w:r w:rsidR="00185CE4" w:rsidRPr="00520B3B">
        <w:rPr>
          <w:rStyle w:val="normaltextrun"/>
          <w:rFonts w:ascii="Cambria" w:hAnsi="Cambria" w:cs="Segoe UI"/>
          <w:color w:val="000000" w:themeColor="text1"/>
          <w:sz w:val="20"/>
          <w:szCs w:val="20"/>
          <w:lang w:val="en-US"/>
        </w:rPr>
        <w:t>, rising to £2.6m when including</w:t>
      </w:r>
      <w:r w:rsidR="00535D8D" w:rsidRPr="00520B3B">
        <w:rPr>
          <w:rStyle w:val="normaltextrun"/>
          <w:rFonts w:ascii="Cambria" w:hAnsi="Cambria" w:cs="Segoe UI"/>
          <w:color w:val="000000" w:themeColor="text1"/>
          <w:sz w:val="20"/>
          <w:szCs w:val="20"/>
          <w:lang w:val="en-US"/>
        </w:rPr>
        <w:t xml:space="preserve"> expenditure </w:t>
      </w:r>
      <w:r w:rsidR="00BB4DB2" w:rsidRPr="00520B3B">
        <w:rPr>
          <w:rStyle w:val="normaltextrun"/>
          <w:rFonts w:ascii="Cambria" w:hAnsi="Cambria" w:cs="Segoe UI"/>
          <w:color w:val="000000" w:themeColor="text1"/>
          <w:sz w:val="20"/>
          <w:szCs w:val="20"/>
          <w:lang w:val="en-US"/>
        </w:rPr>
        <w:t>by paying</w:t>
      </w:r>
      <w:r w:rsidR="00535D8D" w:rsidRPr="00520B3B">
        <w:rPr>
          <w:rStyle w:val="normaltextrun"/>
          <w:rFonts w:ascii="Cambria" w:hAnsi="Cambria" w:cs="Segoe UI"/>
          <w:color w:val="000000" w:themeColor="text1"/>
          <w:sz w:val="20"/>
          <w:szCs w:val="20"/>
          <w:lang w:val="en-US"/>
        </w:rPr>
        <w:t xml:space="preserve"> anglers </w:t>
      </w:r>
      <w:r w:rsidR="00FC500B" w:rsidRPr="00520B3B">
        <w:rPr>
          <w:rStyle w:val="normaltextrun"/>
          <w:rFonts w:ascii="Cambria" w:hAnsi="Cambria" w:cs="Segoe UI"/>
          <w:color w:val="000000" w:themeColor="text1"/>
          <w:sz w:val="20"/>
          <w:szCs w:val="20"/>
          <w:lang w:val="en-US"/>
        </w:rPr>
        <w:t>(</w:t>
      </w:r>
      <w:r w:rsidR="006A3AC0" w:rsidRPr="00520B3B">
        <w:rPr>
          <w:rFonts w:ascii="Cambria" w:hAnsi="Cambria"/>
          <w:sz w:val="20"/>
          <w:szCs w:val="20"/>
        </w:rPr>
        <w:t>Riley and Brooks, 2025</w:t>
      </w:r>
      <w:r w:rsidR="00C61AFE" w:rsidRPr="00520B3B">
        <w:rPr>
          <w:rFonts w:ascii="Cambria" w:hAnsi="Cambria"/>
          <w:sz w:val="20"/>
          <w:szCs w:val="20"/>
        </w:rPr>
        <w:t>, p2</w:t>
      </w:r>
      <w:r w:rsidR="001D7CA8" w:rsidRPr="00520B3B">
        <w:rPr>
          <w:rFonts w:ascii="Cambria" w:hAnsi="Cambria"/>
          <w:sz w:val="20"/>
          <w:szCs w:val="20"/>
        </w:rPr>
        <w:t>8</w:t>
      </w:r>
      <w:r w:rsidR="006A3AC0" w:rsidRPr="00520B3B">
        <w:rPr>
          <w:rFonts w:ascii="Cambria" w:hAnsi="Cambria"/>
          <w:sz w:val="20"/>
          <w:szCs w:val="20"/>
        </w:rPr>
        <w:t>).</w:t>
      </w:r>
    </w:p>
    <w:p w14:paraId="1C6870B8" w14:textId="77777777" w:rsidR="00A12FDB" w:rsidRPr="00520B3B" w:rsidRDefault="00A12FDB" w:rsidP="00C81448">
      <w:pPr>
        <w:spacing w:after="0" w:line="240" w:lineRule="auto"/>
        <w:jc w:val="both"/>
        <w:rPr>
          <w:rStyle w:val="normaltextrun"/>
          <w:rFonts w:ascii="Cambria" w:hAnsi="Cambria"/>
          <w:sz w:val="20"/>
          <w:szCs w:val="20"/>
        </w:rPr>
      </w:pPr>
    </w:p>
    <w:p w14:paraId="09AACFD7" w14:textId="73E467A1" w:rsidR="00231BAE" w:rsidRPr="00520B3B" w:rsidRDefault="00F908E4" w:rsidP="00C81448">
      <w:pPr>
        <w:spacing w:after="0" w:line="240" w:lineRule="auto"/>
        <w:jc w:val="both"/>
        <w:rPr>
          <w:rStyle w:val="normaltextrun"/>
          <w:rFonts w:ascii="Cambria" w:hAnsi="Cambria"/>
          <w:sz w:val="20"/>
          <w:szCs w:val="20"/>
        </w:rPr>
      </w:pPr>
      <w:r w:rsidRPr="00520B3B">
        <w:rPr>
          <w:rStyle w:val="normaltextrun"/>
          <w:rFonts w:ascii="Cambria" w:hAnsi="Cambria"/>
          <w:sz w:val="20"/>
          <w:szCs w:val="20"/>
        </w:rPr>
        <w:t>Based on the success</w:t>
      </w:r>
      <w:r w:rsidR="004627DA" w:rsidRPr="00520B3B">
        <w:rPr>
          <w:rStyle w:val="normaltextrun"/>
          <w:rFonts w:ascii="Cambria" w:hAnsi="Cambria"/>
          <w:sz w:val="20"/>
          <w:szCs w:val="20"/>
        </w:rPr>
        <w:t xml:space="preserve"> of </w:t>
      </w:r>
      <w:r w:rsidR="004F6985" w:rsidRPr="00520B3B">
        <w:rPr>
          <w:rStyle w:val="normaltextrun"/>
          <w:rFonts w:ascii="Cambria" w:hAnsi="Cambria"/>
          <w:sz w:val="20"/>
          <w:szCs w:val="20"/>
        </w:rPr>
        <w:t>the commercial</w:t>
      </w:r>
      <w:r w:rsidR="004627DA" w:rsidRPr="00520B3B">
        <w:rPr>
          <w:rStyle w:val="normaltextrun"/>
          <w:rFonts w:ascii="Cambria" w:hAnsi="Cambria"/>
          <w:sz w:val="20"/>
          <w:szCs w:val="20"/>
        </w:rPr>
        <w:t xml:space="preserve"> </w:t>
      </w:r>
      <w:r w:rsidR="004F6985" w:rsidRPr="00520B3B">
        <w:rPr>
          <w:rStyle w:val="normaltextrun"/>
          <w:rFonts w:ascii="Cambria" w:hAnsi="Cambria"/>
          <w:sz w:val="20"/>
          <w:szCs w:val="20"/>
        </w:rPr>
        <w:t xml:space="preserve">trial </w:t>
      </w:r>
      <w:r w:rsidR="004627DA" w:rsidRPr="00520B3B">
        <w:rPr>
          <w:rStyle w:val="normaltextrun"/>
          <w:rFonts w:ascii="Cambria" w:hAnsi="Cambria"/>
          <w:sz w:val="20"/>
          <w:szCs w:val="20"/>
        </w:rPr>
        <w:t>in 2023 and both fisheries in 2024</w:t>
      </w:r>
      <w:r w:rsidRPr="00520B3B">
        <w:rPr>
          <w:rStyle w:val="normaltextrun"/>
          <w:rFonts w:ascii="Cambria" w:hAnsi="Cambria"/>
          <w:sz w:val="20"/>
          <w:szCs w:val="20"/>
        </w:rPr>
        <w:t xml:space="preserve">, </w:t>
      </w:r>
      <w:r w:rsidR="00C52D9D" w:rsidRPr="00520B3B">
        <w:rPr>
          <w:rStyle w:val="normaltextrun"/>
          <w:rFonts w:ascii="Cambria" w:hAnsi="Cambria"/>
          <w:sz w:val="20"/>
          <w:szCs w:val="20"/>
        </w:rPr>
        <w:t xml:space="preserve">the </w:t>
      </w:r>
      <w:r w:rsidRPr="00520B3B">
        <w:rPr>
          <w:rStyle w:val="normaltextrun"/>
          <w:rFonts w:ascii="Cambria" w:hAnsi="Cambria"/>
          <w:sz w:val="20"/>
          <w:szCs w:val="20"/>
        </w:rPr>
        <w:t xml:space="preserve">UK Government decided to continue </w:t>
      </w:r>
      <w:r w:rsidR="002900E7" w:rsidRPr="00520B3B">
        <w:rPr>
          <w:rStyle w:val="normaltextrun"/>
          <w:rFonts w:ascii="Cambria" w:hAnsi="Cambria"/>
          <w:sz w:val="20"/>
          <w:szCs w:val="20"/>
        </w:rPr>
        <w:t xml:space="preserve">with </w:t>
      </w:r>
      <w:r w:rsidR="00BD1683" w:rsidRPr="00520B3B">
        <w:rPr>
          <w:rStyle w:val="normaltextrun"/>
          <w:rFonts w:ascii="Cambria" w:hAnsi="Cambria"/>
          <w:sz w:val="20"/>
          <w:szCs w:val="20"/>
        </w:rPr>
        <w:t>the</w:t>
      </w:r>
      <w:r w:rsidR="002900E7" w:rsidRPr="00520B3B">
        <w:rPr>
          <w:rStyle w:val="normaltextrun"/>
          <w:rFonts w:ascii="Cambria" w:hAnsi="Cambria"/>
          <w:sz w:val="20"/>
          <w:szCs w:val="20"/>
        </w:rPr>
        <w:t xml:space="preserve"> fisheries in 2025, with a transition from a </w:t>
      </w:r>
      <w:r w:rsidR="00B96476" w:rsidRPr="00520B3B">
        <w:rPr>
          <w:rStyle w:val="normaltextrun"/>
          <w:rFonts w:ascii="Cambria" w:hAnsi="Cambria"/>
          <w:sz w:val="20"/>
          <w:szCs w:val="20"/>
        </w:rPr>
        <w:t xml:space="preserve">commercial </w:t>
      </w:r>
      <w:r w:rsidR="002900E7" w:rsidRPr="00520B3B">
        <w:rPr>
          <w:rStyle w:val="normaltextrun"/>
          <w:rFonts w:ascii="Cambria" w:hAnsi="Cambria"/>
          <w:sz w:val="20"/>
          <w:szCs w:val="20"/>
        </w:rPr>
        <w:t>trial to a regular commercial fishery.</w:t>
      </w:r>
    </w:p>
    <w:p w14:paraId="6E18DF13" w14:textId="77777777" w:rsidR="00A12FDB" w:rsidRPr="00520B3B" w:rsidRDefault="00A12FDB" w:rsidP="00C81448">
      <w:pPr>
        <w:spacing w:after="0" w:line="240" w:lineRule="auto"/>
        <w:jc w:val="both"/>
        <w:rPr>
          <w:rStyle w:val="normaltextrun"/>
          <w:rFonts w:ascii="Cambria" w:hAnsi="Cambria" w:cs="Segoe UI"/>
          <w:b/>
          <w:bCs/>
          <w:i/>
          <w:iCs/>
          <w:color w:val="000000" w:themeColor="text1"/>
          <w:sz w:val="20"/>
          <w:szCs w:val="20"/>
          <w:lang w:val="en-US"/>
        </w:rPr>
      </w:pPr>
    </w:p>
    <w:p w14:paraId="4C593152" w14:textId="77777777" w:rsidR="00C05049" w:rsidRPr="00520B3B" w:rsidRDefault="00C05049" w:rsidP="00C81448">
      <w:pPr>
        <w:spacing w:after="0" w:line="240" w:lineRule="auto"/>
        <w:jc w:val="both"/>
        <w:rPr>
          <w:rStyle w:val="normaltextrun"/>
          <w:rFonts w:ascii="Cambria" w:hAnsi="Cambria" w:cs="Segoe UI"/>
          <w:b/>
          <w:bCs/>
          <w:i/>
          <w:iCs/>
          <w:color w:val="000000" w:themeColor="text1"/>
          <w:sz w:val="20"/>
          <w:szCs w:val="20"/>
          <w:lang w:val="en-US"/>
        </w:rPr>
      </w:pPr>
    </w:p>
    <w:p w14:paraId="392A664E" w14:textId="14C5F1D4" w:rsidR="007E40A9" w:rsidRPr="00520B3B" w:rsidRDefault="007E40A9" w:rsidP="00C81448">
      <w:pPr>
        <w:spacing w:after="0" w:line="240" w:lineRule="auto"/>
        <w:jc w:val="both"/>
        <w:rPr>
          <w:rStyle w:val="normaltextrun"/>
          <w:rFonts w:ascii="Cambria" w:hAnsi="Cambria" w:cs="Segoe UI"/>
          <w:b/>
          <w:bCs/>
          <w:i/>
          <w:iCs/>
          <w:color w:val="000000" w:themeColor="text1"/>
          <w:sz w:val="20"/>
          <w:szCs w:val="20"/>
          <w:lang w:val="en-US"/>
        </w:rPr>
      </w:pPr>
      <w:r w:rsidRPr="00520B3B">
        <w:rPr>
          <w:rStyle w:val="normaltextrun"/>
          <w:rFonts w:ascii="Cambria" w:hAnsi="Cambria" w:cs="Segoe UI"/>
          <w:b/>
          <w:bCs/>
          <w:i/>
          <w:iCs/>
          <w:color w:val="000000" w:themeColor="text1"/>
          <w:sz w:val="20"/>
          <w:szCs w:val="20"/>
          <w:lang w:val="en-US"/>
        </w:rPr>
        <w:lastRenderedPageBreak/>
        <w:t>2025</w:t>
      </w:r>
    </w:p>
    <w:p w14:paraId="79A5C461" w14:textId="77777777" w:rsidR="00A12FDB" w:rsidRPr="00520B3B" w:rsidRDefault="00A12FDB" w:rsidP="00C81448">
      <w:pPr>
        <w:spacing w:after="0" w:line="240" w:lineRule="auto"/>
        <w:jc w:val="both"/>
        <w:rPr>
          <w:rFonts w:ascii="Cambria" w:hAnsi="Cambria"/>
          <w:sz w:val="20"/>
          <w:szCs w:val="20"/>
        </w:rPr>
      </w:pPr>
    </w:p>
    <w:p w14:paraId="00F7C3B1" w14:textId="3357E91E" w:rsidR="007E40A9" w:rsidRPr="00520B3B" w:rsidRDefault="007E40A9" w:rsidP="00C81448">
      <w:pPr>
        <w:spacing w:after="0" w:line="240" w:lineRule="auto"/>
        <w:jc w:val="both"/>
        <w:rPr>
          <w:rFonts w:ascii="Cambria" w:hAnsi="Cambria"/>
          <w:sz w:val="20"/>
          <w:szCs w:val="20"/>
        </w:rPr>
      </w:pPr>
      <w:r w:rsidRPr="00520B3B">
        <w:rPr>
          <w:rFonts w:ascii="Cambria" w:hAnsi="Cambria"/>
          <w:sz w:val="20"/>
          <w:szCs w:val="20"/>
        </w:rPr>
        <w:t xml:space="preserve">The 2025 BFT </w:t>
      </w:r>
      <w:r w:rsidR="0066671D" w:rsidRPr="00520B3B">
        <w:rPr>
          <w:rFonts w:ascii="Cambria" w:hAnsi="Cambria"/>
          <w:sz w:val="20"/>
          <w:szCs w:val="20"/>
        </w:rPr>
        <w:t xml:space="preserve">commercial fishery </w:t>
      </w:r>
      <w:r w:rsidR="00D8453E" w:rsidRPr="00520B3B">
        <w:rPr>
          <w:rFonts w:ascii="Cambria" w:hAnsi="Cambria"/>
          <w:sz w:val="20"/>
          <w:szCs w:val="20"/>
        </w:rPr>
        <w:t>opened</w:t>
      </w:r>
      <w:r w:rsidRPr="00520B3B">
        <w:rPr>
          <w:rFonts w:ascii="Cambria" w:hAnsi="Cambria"/>
          <w:sz w:val="20"/>
          <w:szCs w:val="20"/>
        </w:rPr>
        <w:t xml:space="preserve"> on 1 July. The </w:t>
      </w:r>
      <w:r w:rsidR="00B266C0" w:rsidRPr="00520B3B">
        <w:rPr>
          <w:rFonts w:ascii="Cambria" w:hAnsi="Cambria"/>
          <w:sz w:val="20"/>
          <w:szCs w:val="20"/>
        </w:rPr>
        <w:t xml:space="preserve">2025 </w:t>
      </w:r>
      <w:r w:rsidRPr="00520B3B">
        <w:rPr>
          <w:rFonts w:ascii="Cambria" w:hAnsi="Cambria"/>
          <w:sz w:val="20"/>
          <w:szCs w:val="20"/>
        </w:rPr>
        <w:t xml:space="preserve">commercial fishery </w:t>
      </w:r>
      <w:r w:rsidR="00B266C0" w:rsidRPr="00520B3B">
        <w:rPr>
          <w:rFonts w:ascii="Cambria" w:hAnsi="Cambria"/>
          <w:sz w:val="20"/>
          <w:szCs w:val="20"/>
        </w:rPr>
        <w:t>is</w:t>
      </w:r>
      <w:r w:rsidRPr="00520B3B">
        <w:rPr>
          <w:rFonts w:ascii="Cambria" w:hAnsi="Cambria"/>
          <w:sz w:val="20"/>
          <w:szCs w:val="20"/>
        </w:rPr>
        <w:t xml:space="preserve"> limited to 15 licences and 3</w:t>
      </w:r>
      <w:r w:rsidR="00032131" w:rsidRPr="00520B3B">
        <w:rPr>
          <w:rFonts w:ascii="Cambria" w:hAnsi="Cambria"/>
          <w:sz w:val="20"/>
          <w:szCs w:val="20"/>
        </w:rPr>
        <w:t xml:space="preserve"> </w:t>
      </w:r>
      <w:r w:rsidRPr="00520B3B">
        <w:rPr>
          <w:rFonts w:ascii="Cambria" w:hAnsi="Cambria"/>
          <w:sz w:val="20"/>
          <w:szCs w:val="20"/>
        </w:rPr>
        <w:t xml:space="preserve">t quota per vessel. Once again demand </w:t>
      </w:r>
      <w:r w:rsidR="00D04D5A" w:rsidRPr="00520B3B">
        <w:rPr>
          <w:rFonts w:ascii="Cambria" w:hAnsi="Cambria"/>
          <w:sz w:val="20"/>
          <w:szCs w:val="20"/>
        </w:rPr>
        <w:t xml:space="preserve">has </w:t>
      </w:r>
      <w:r w:rsidRPr="00520B3B">
        <w:rPr>
          <w:rFonts w:ascii="Cambria" w:hAnsi="Cambria"/>
          <w:sz w:val="20"/>
          <w:szCs w:val="20"/>
        </w:rPr>
        <w:t xml:space="preserve">far outstripped supply, with 132 applications received. </w:t>
      </w:r>
      <w:r w:rsidR="00156F14" w:rsidRPr="00520B3B">
        <w:rPr>
          <w:rFonts w:ascii="Cambria" w:hAnsi="Cambria"/>
          <w:sz w:val="20"/>
          <w:szCs w:val="20"/>
        </w:rPr>
        <w:t xml:space="preserve">Several </w:t>
      </w:r>
      <w:r w:rsidR="00ED3029" w:rsidRPr="00520B3B">
        <w:rPr>
          <w:rFonts w:ascii="Cambria" w:hAnsi="Cambria"/>
          <w:sz w:val="20"/>
          <w:szCs w:val="20"/>
        </w:rPr>
        <w:t>f</w:t>
      </w:r>
      <w:r w:rsidRPr="00520B3B">
        <w:rPr>
          <w:rFonts w:ascii="Cambria" w:hAnsi="Cambria"/>
          <w:sz w:val="20"/>
          <w:szCs w:val="20"/>
        </w:rPr>
        <w:t>ishers have also indicated that they want to fish more than 3</w:t>
      </w:r>
      <w:r w:rsidR="00032131" w:rsidRPr="00520B3B">
        <w:rPr>
          <w:rFonts w:ascii="Cambria" w:hAnsi="Cambria"/>
          <w:sz w:val="20"/>
          <w:szCs w:val="20"/>
        </w:rPr>
        <w:t xml:space="preserve"> </w:t>
      </w:r>
      <w:r w:rsidRPr="00520B3B">
        <w:rPr>
          <w:rFonts w:ascii="Cambria" w:hAnsi="Cambria"/>
          <w:sz w:val="20"/>
          <w:szCs w:val="20"/>
        </w:rPr>
        <w:t>t but</w:t>
      </w:r>
      <w:r w:rsidR="00587E47" w:rsidRPr="00520B3B">
        <w:rPr>
          <w:rFonts w:ascii="Cambria" w:hAnsi="Cambria"/>
          <w:sz w:val="20"/>
          <w:szCs w:val="20"/>
        </w:rPr>
        <w:t>, again</w:t>
      </w:r>
      <w:r w:rsidRPr="00520B3B">
        <w:rPr>
          <w:rFonts w:ascii="Cambria" w:hAnsi="Cambria"/>
          <w:sz w:val="20"/>
          <w:szCs w:val="20"/>
        </w:rPr>
        <w:t xml:space="preserve"> due to the limited quota </w:t>
      </w:r>
      <w:r w:rsidR="00587E47" w:rsidRPr="00520B3B">
        <w:rPr>
          <w:rFonts w:ascii="Cambria" w:hAnsi="Cambria"/>
          <w:sz w:val="20"/>
          <w:szCs w:val="20"/>
        </w:rPr>
        <w:t>available,</w:t>
      </w:r>
      <w:r w:rsidRPr="00520B3B">
        <w:rPr>
          <w:rFonts w:ascii="Cambria" w:hAnsi="Cambria"/>
          <w:sz w:val="20"/>
          <w:szCs w:val="20"/>
        </w:rPr>
        <w:t xml:space="preserve"> it has not yet been possible to fulfil </w:t>
      </w:r>
      <w:r w:rsidR="00971426" w:rsidRPr="00520B3B">
        <w:rPr>
          <w:rFonts w:ascii="Cambria" w:hAnsi="Cambria"/>
          <w:sz w:val="20"/>
          <w:szCs w:val="20"/>
        </w:rPr>
        <w:t>meet fishers’ requests</w:t>
      </w:r>
      <w:r w:rsidRPr="00520B3B">
        <w:rPr>
          <w:rFonts w:ascii="Cambria" w:hAnsi="Cambria"/>
          <w:sz w:val="20"/>
          <w:szCs w:val="20"/>
        </w:rPr>
        <w:t xml:space="preserve">. </w:t>
      </w:r>
    </w:p>
    <w:p w14:paraId="23287044" w14:textId="77777777" w:rsidR="00A1408B" w:rsidRPr="00520B3B" w:rsidRDefault="00A1408B" w:rsidP="00C81448">
      <w:pPr>
        <w:spacing w:after="0" w:line="240" w:lineRule="auto"/>
        <w:jc w:val="both"/>
        <w:rPr>
          <w:rFonts w:ascii="Cambria" w:hAnsi="Cambria"/>
          <w:sz w:val="20"/>
          <w:szCs w:val="20"/>
        </w:rPr>
      </w:pPr>
    </w:p>
    <w:p w14:paraId="3C1AFC19" w14:textId="6B4601AB" w:rsidR="007E40A9" w:rsidRPr="00520B3B" w:rsidRDefault="00133710" w:rsidP="00C81448">
      <w:pPr>
        <w:spacing w:after="0" w:line="240" w:lineRule="auto"/>
        <w:jc w:val="both"/>
        <w:rPr>
          <w:rFonts w:ascii="Cambria" w:hAnsi="Cambria"/>
          <w:sz w:val="20"/>
          <w:szCs w:val="20"/>
        </w:rPr>
      </w:pPr>
      <w:r w:rsidRPr="00520B3B">
        <w:rPr>
          <w:rFonts w:ascii="Cambria" w:hAnsi="Cambria"/>
          <w:sz w:val="20"/>
          <w:szCs w:val="20"/>
        </w:rPr>
        <w:t xml:space="preserve">The 2025 English recreational fishery opened on 18 July. </w:t>
      </w:r>
      <w:r w:rsidR="00474324" w:rsidRPr="00520B3B">
        <w:rPr>
          <w:rFonts w:ascii="Cambria" w:hAnsi="Cambria"/>
          <w:sz w:val="20"/>
          <w:szCs w:val="20"/>
        </w:rPr>
        <w:t xml:space="preserve">Demand for permits has again </w:t>
      </w:r>
      <w:r w:rsidR="007E40A9" w:rsidRPr="00520B3B">
        <w:rPr>
          <w:rFonts w:ascii="Cambria" w:hAnsi="Cambria"/>
          <w:sz w:val="20"/>
          <w:szCs w:val="20"/>
        </w:rPr>
        <w:t xml:space="preserve">outstripped supply, with </w:t>
      </w:r>
      <w:r w:rsidR="00B23EBA" w:rsidRPr="00520B3B">
        <w:rPr>
          <w:rFonts w:ascii="Cambria" w:hAnsi="Cambria"/>
          <w:sz w:val="20"/>
          <w:szCs w:val="20"/>
        </w:rPr>
        <w:t>2</w:t>
      </w:r>
      <w:r w:rsidR="00293B14" w:rsidRPr="00520B3B">
        <w:rPr>
          <w:rFonts w:ascii="Cambria" w:hAnsi="Cambria"/>
          <w:sz w:val="20"/>
          <w:szCs w:val="20"/>
        </w:rPr>
        <w:t>4</w:t>
      </w:r>
      <w:r w:rsidR="00B23EBA" w:rsidRPr="00520B3B">
        <w:rPr>
          <w:rFonts w:ascii="Cambria" w:hAnsi="Cambria"/>
          <w:sz w:val="20"/>
          <w:szCs w:val="20"/>
        </w:rPr>
        <w:t>6</w:t>
      </w:r>
      <w:r w:rsidR="00742BD8" w:rsidRPr="00520B3B">
        <w:rPr>
          <w:rFonts w:ascii="Cambria" w:hAnsi="Cambria"/>
          <w:sz w:val="20"/>
          <w:szCs w:val="20"/>
        </w:rPr>
        <w:t xml:space="preserve"> </w:t>
      </w:r>
      <w:r w:rsidR="007E40A9" w:rsidRPr="00520B3B">
        <w:rPr>
          <w:rFonts w:ascii="Cambria" w:hAnsi="Cambria"/>
          <w:sz w:val="20"/>
          <w:szCs w:val="20"/>
        </w:rPr>
        <w:t xml:space="preserve">applications </w:t>
      </w:r>
      <w:r w:rsidR="00A874BC" w:rsidRPr="00520B3B">
        <w:rPr>
          <w:rFonts w:ascii="Cambria" w:hAnsi="Cambria"/>
          <w:sz w:val="20"/>
          <w:szCs w:val="20"/>
        </w:rPr>
        <w:t>for permits</w:t>
      </w:r>
      <w:r w:rsidR="007E40A9" w:rsidRPr="00520B3B">
        <w:rPr>
          <w:rFonts w:ascii="Cambria" w:hAnsi="Cambria"/>
          <w:sz w:val="20"/>
          <w:szCs w:val="20"/>
        </w:rPr>
        <w:t xml:space="preserve"> received</w:t>
      </w:r>
      <w:r w:rsidR="00474324" w:rsidRPr="00520B3B">
        <w:rPr>
          <w:rFonts w:ascii="Cambria" w:hAnsi="Cambria"/>
          <w:sz w:val="20"/>
          <w:szCs w:val="20"/>
        </w:rPr>
        <w:t xml:space="preserve"> and 153 permits issued</w:t>
      </w:r>
      <w:r w:rsidR="007E40A9" w:rsidRPr="00520B3B">
        <w:rPr>
          <w:rFonts w:ascii="Cambria" w:hAnsi="Cambria"/>
          <w:sz w:val="20"/>
          <w:szCs w:val="20"/>
        </w:rPr>
        <w:t>.</w:t>
      </w:r>
    </w:p>
    <w:p w14:paraId="2A949248" w14:textId="77777777" w:rsidR="00A12FDB" w:rsidRPr="00520B3B" w:rsidRDefault="00A12FDB" w:rsidP="00C81448">
      <w:pPr>
        <w:spacing w:after="0" w:line="240" w:lineRule="auto"/>
        <w:jc w:val="both"/>
        <w:rPr>
          <w:rFonts w:ascii="Cambria" w:hAnsi="Cambria"/>
          <w:sz w:val="20"/>
          <w:szCs w:val="20"/>
        </w:rPr>
      </w:pPr>
    </w:p>
    <w:p w14:paraId="6AB66EB3" w14:textId="7D97AD68" w:rsidR="00C6447A" w:rsidRPr="00520B3B" w:rsidRDefault="00C6447A" w:rsidP="00C81448">
      <w:pPr>
        <w:spacing w:after="0" w:line="240" w:lineRule="auto"/>
        <w:jc w:val="both"/>
        <w:rPr>
          <w:rFonts w:ascii="Cambria" w:hAnsi="Cambria"/>
          <w:sz w:val="20"/>
          <w:szCs w:val="20"/>
        </w:rPr>
      </w:pPr>
      <w:r w:rsidRPr="00520B3B">
        <w:rPr>
          <w:rFonts w:ascii="Cambria" w:hAnsi="Cambria"/>
          <w:sz w:val="20"/>
          <w:szCs w:val="20"/>
        </w:rPr>
        <w:t xml:space="preserve">Given the success of the commercial </w:t>
      </w:r>
      <w:r w:rsidR="00F4464D" w:rsidRPr="00520B3B">
        <w:rPr>
          <w:rFonts w:ascii="Cambria" w:hAnsi="Cambria"/>
          <w:sz w:val="20"/>
          <w:szCs w:val="20"/>
        </w:rPr>
        <w:t>trial</w:t>
      </w:r>
      <w:r w:rsidRPr="00520B3B">
        <w:rPr>
          <w:rFonts w:ascii="Cambria" w:hAnsi="Cambria"/>
          <w:sz w:val="20"/>
          <w:szCs w:val="20"/>
        </w:rPr>
        <w:t xml:space="preserve"> in 2023 and</w:t>
      </w:r>
      <w:r w:rsidR="00F4464D" w:rsidRPr="00520B3B">
        <w:rPr>
          <w:rFonts w:ascii="Cambria" w:hAnsi="Cambria"/>
          <w:sz w:val="20"/>
          <w:szCs w:val="20"/>
        </w:rPr>
        <w:t xml:space="preserve"> </w:t>
      </w:r>
      <w:r w:rsidR="00007347" w:rsidRPr="00520B3B">
        <w:rPr>
          <w:rFonts w:ascii="Cambria" w:hAnsi="Cambria"/>
          <w:sz w:val="20"/>
          <w:szCs w:val="20"/>
        </w:rPr>
        <w:t xml:space="preserve">of </w:t>
      </w:r>
      <w:r w:rsidR="00F4464D" w:rsidRPr="00520B3B">
        <w:rPr>
          <w:rFonts w:ascii="Cambria" w:hAnsi="Cambria"/>
          <w:sz w:val="20"/>
          <w:szCs w:val="20"/>
        </w:rPr>
        <w:t>both fisheries in</w:t>
      </w:r>
      <w:r w:rsidRPr="00520B3B">
        <w:rPr>
          <w:rFonts w:ascii="Cambria" w:hAnsi="Cambria"/>
          <w:sz w:val="20"/>
          <w:szCs w:val="20"/>
        </w:rPr>
        <w:t xml:space="preserve"> 2024, </w:t>
      </w:r>
      <w:r w:rsidR="00C74A68" w:rsidRPr="00520B3B">
        <w:rPr>
          <w:rFonts w:ascii="Cambria" w:hAnsi="Cambria"/>
          <w:sz w:val="20"/>
          <w:szCs w:val="20"/>
        </w:rPr>
        <w:t xml:space="preserve">combined </w:t>
      </w:r>
      <w:r w:rsidR="008214AF" w:rsidRPr="00520B3B">
        <w:rPr>
          <w:rFonts w:ascii="Cambria" w:hAnsi="Cambria"/>
          <w:sz w:val="20"/>
          <w:szCs w:val="20"/>
        </w:rPr>
        <w:t xml:space="preserve">with </w:t>
      </w:r>
      <w:r w:rsidRPr="00520B3B">
        <w:rPr>
          <w:rFonts w:ascii="Cambria" w:hAnsi="Cambria"/>
          <w:sz w:val="20"/>
          <w:szCs w:val="20"/>
        </w:rPr>
        <w:t>the strong demand for more licences and more quota</w:t>
      </w:r>
      <w:r w:rsidR="00C74A68" w:rsidRPr="00520B3B">
        <w:rPr>
          <w:rFonts w:ascii="Cambria" w:hAnsi="Cambria"/>
          <w:sz w:val="20"/>
          <w:szCs w:val="20"/>
        </w:rPr>
        <w:t xml:space="preserve"> </w:t>
      </w:r>
      <w:r w:rsidR="008214AF" w:rsidRPr="00520B3B">
        <w:rPr>
          <w:rFonts w:ascii="Cambria" w:hAnsi="Cambria"/>
          <w:sz w:val="20"/>
          <w:szCs w:val="20"/>
        </w:rPr>
        <w:t xml:space="preserve">by fishers, it is the UK Government’s intention to facilitate further </w:t>
      </w:r>
      <w:r w:rsidR="63BD9D09" w:rsidRPr="00520B3B">
        <w:rPr>
          <w:rFonts w:ascii="Cambria" w:hAnsi="Cambria"/>
          <w:sz w:val="20"/>
          <w:szCs w:val="20"/>
        </w:rPr>
        <w:t xml:space="preserve">sustainable </w:t>
      </w:r>
      <w:r w:rsidR="008214AF" w:rsidRPr="00520B3B">
        <w:rPr>
          <w:rFonts w:ascii="Cambria" w:hAnsi="Cambria"/>
          <w:sz w:val="20"/>
          <w:szCs w:val="20"/>
        </w:rPr>
        <w:t xml:space="preserve">development of UK BFT fisheries </w:t>
      </w:r>
      <w:r w:rsidR="00960511" w:rsidRPr="00520B3B">
        <w:rPr>
          <w:rFonts w:ascii="Cambria" w:hAnsi="Cambria"/>
          <w:sz w:val="20"/>
          <w:szCs w:val="20"/>
        </w:rPr>
        <w:t>over the next three-year TAC cycle (2026-</w:t>
      </w:r>
      <w:r w:rsidR="00A12FDB" w:rsidRPr="00520B3B">
        <w:rPr>
          <w:rFonts w:ascii="Cambria" w:hAnsi="Cambria"/>
          <w:sz w:val="20"/>
          <w:szCs w:val="20"/>
        </w:rPr>
        <w:t>20</w:t>
      </w:r>
      <w:r w:rsidR="00960511" w:rsidRPr="00520B3B">
        <w:rPr>
          <w:rFonts w:ascii="Cambria" w:hAnsi="Cambria"/>
          <w:sz w:val="20"/>
          <w:szCs w:val="20"/>
        </w:rPr>
        <w:t>28).</w:t>
      </w:r>
    </w:p>
    <w:p w14:paraId="341226C5" w14:textId="77777777" w:rsidR="00CB5617" w:rsidRPr="00520B3B" w:rsidRDefault="00CB5617" w:rsidP="00C81448">
      <w:pPr>
        <w:spacing w:after="0" w:line="240" w:lineRule="auto"/>
        <w:jc w:val="both"/>
        <w:rPr>
          <w:rFonts w:ascii="Cambria" w:hAnsi="Cambria"/>
          <w:sz w:val="20"/>
          <w:szCs w:val="20"/>
        </w:rPr>
      </w:pPr>
    </w:p>
    <w:p w14:paraId="7780B9FC" w14:textId="77777777" w:rsidR="00C05049" w:rsidRPr="00520B3B" w:rsidRDefault="00C05049" w:rsidP="00C81448">
      <w:pPr>
        <w:spacing w:after="0" w:line="240" w:lineRule="auto"/>
        <w:jc w:val="both"/>
        <w:rPr>
          <w:rFonts w:ascii="Cambria" w:hAnsi="Cambria"/>
          <w:sz w:val="20"/>
          <w:szCs w:val="20"/>
        </w:rPr>
      </w:pPr>
    </w:p>
    <w:p w14:paraId="0A08C061" w14:textId="5E5FB1B0" w:rsidR="008D3CEA" w:rsidRPr="00520B3B" w:rsidRDefault="008D3CEA" w:rsidP="00C81448">
      <w:pPr>
        <w:pStyle w:val="ListParagraph"/>
        <w:numPr>
          <w:ilvl w:val="0"/>
          <w:numId w:val="14"/>
        </w:numPr>
        <w:spacing w:after="0" w:line="240" w:lineRule="auto"/>
        <w:jc w:val="both"/>
        <w:rPr>
          <w:rFonts w:ascii="Cambria" w:hAnsi="Cambria"/>
          <w:sz w:val="20"/>
          <w:szCs w:val="20"/>
        </w:rPr>
      </w:pPr>
      <w:r w:rsidRPr="00520B3B">
        <w:rPr>
          <w:rFonts w:ascii="Cambria" w:hAnsi="Cambria"/>
          <w:b/>
          <w:bCs/>
          <w:sz w:val="20"/>
          <w:szCs w:val="20"/>
        </w:rPr>
        <w:t xml:space="preserve">2026-28: Further development of UK </w:t>
      </w:r>
      <w:r w:rsidR="00960511" w:rsidRPr="00520B3B">
        <w:rPr>
          <w:rFonts w:ascii="Cambria" w:hAnsi="Cambria"/>
          <w:b/>
          <w:bCs/>
          <w:sz w:val="20"/>
          <w:szCs w:val="20"/>
        </w:rPr>
        <w:t>BFT</w:t>
      </w:r>
      <w:r w:rsidRPr="00520B3B">
        <w:rPr>
          <w:rFonts w:ascii="Cambria" w:hAnsi="Cambria"/>
          <w:b/>
          <w:bCs/>
          <w:sz w:val="20"/>
          <w:szCs w:val="20"/>
        </w:rPr>
        <w:t xml:space="preserve"> fisheries</w:t>
      </w:r>
      <w:r w:rsidRPr="00520B3B">
        <w:rPr>
          <w:rFonts w:ascii="Cambria" w:hAnsi="Cambria"/>
          <w:sz w:val="20"/>
          <w:szCs w:val="20"/>
        </w:rPr>
        <w:t xml:space="preserve"> </w:t>
      </w:r>
    </w:p>
    <w:p w14:paraId="5A520470" w14:textId="77777777" w:rsidR="00A12FDB" w:rsidRPr="00520B3B" w:rsidRDefault="00A12FDB" w:rsidP="00C81448">
      <w:pPr>
        <w:spacing w:after="0" w:line="240" w:lineRule="auto"/>
        <w:jc w:val="both"/>
        <w:rPr>
          <w:rFonts w:ascii="Cambria" w:hAnsi="Cambria"/>
          <w:sz w:val="20"/>
          <w:szCs w:val="20"/>
        </w:rPr>
      </w:pPr>
    </w:p>
    <w:p w14:paraId="713F8B1D" w14:textId="3EE4605F" w:rsidR="005E5A3C" w:rsidRPr="00520B3B" w:rsidRDefault="005E5A3C" w:rsidP="00C81448">
      <w:pPr>
        <w:spacing w:after="0" w:line="240" w:lineRule="auto"/>
        <w:jc w:val="both"/>
        <w:rPr>
          <w:rFonts w:ascii="Cambria" w:hAnsi="Cambria"/>
          <w:sz w:val="20"/>
          <w:szCs w:val="20"/>
        </w:rPr>
      </w:pPr>
      <w:r w:rsidRPr="00520B3B">
        <w:rPr>
          <w:rFonts w:ascii="Cambria" w:hAnsi="Cambria"/>
          <w:sz w:val="20"/>
          <w:szCs w:val="20"/>
        </w:rPr>
        <w:t xml:space="preserve">The </w:t>
      </w:r>
      <w:r w:rsidR="006759DE" w:rsidRPr="00520B3B">
        <w:rPr>
          <w:rFonts w:ascii="Cambria" w:hAnsi="Cambria"/>
          <w:sz w:val="20"/>
          <w:szCs w:val="20"/>
        </w:rPr>
        <w:t>further</w:t>
      </w:r>
      <w:r w:rsidRPr="00520B3B">
        <w:rPr>
          <w:rFonts w:ascii="Cambria" w:hAnsi="Cambria"/>
          <w:sz w:val="20"/>
          <w:szCs w:val="20"/>
        </w:rPr>
        <w:t xml:space="preserve"> development of </w:t>
      </w:r>
      <w:r w:rsidR="00960511" w:rsidRPr="00520B3B">
        <w:rPr>
          <w:rFonts w:ascii="Cambria" w:hAnsi="Cambria"/>
          <w:sz w:val="20"/>
          <w:szCs w:val="20"/>
        </w:rPr>
        <w:t>commercial and recreational UK BFT</w:t>
      </w:r>
      <w:r w:rsidRPr="00520B3B">
        <w:rPr>
          <w:rFonts w:ascii="Cambria" w:hAnsi="Cambria"/>
          <w:sz w:val="20"/>
          <w:szCs w:val="20"/>
        </w:rPr>
        <w:t xml:space="preserve"> fisheries in 2026-2028 will be guided by the following three principles:</w:t>
      </w:r>
    </w:p>
    <w:p w14:paraId="4DEB2EFB" w14:textId="77777777" w:rsidR="00A12FDB" w:rsidRPr="00520B3B" w:rsidRDefault="00A12FDB" w:rsidP="00C81448">
      <w:pPr>
        <w:spacing w:after="0" w:line="240" w:lineRule="auto"/>
        <w:jc w:val="both"/>
        <w:rPr>
          <w:rFonts w:ascii="Cambria" w:hAnsi="Cambria"/>
          <w:sz w:val="20"/>
          <w:szCs w:val="20"/>
        </w:rPr>
      </w:pPr>
    </w:p>
    <w:p w14:paraId="2DC8CA40" w14:textId="77777777" w:rsidR="005E5A3C" w:rsidRPr="00520B3B" w:rsidRDefault="005E5A3C" w:rsidP="00C81448">
      <w:pPr>
        <w:pStyle w:val="ListParagraph"/>
        <w:numPr>
          <w:ilvl w:val="0"/>
          <w:numId w:val="17"/>
        </w:numPr>
        <w:spacing w:after="0" w:line="240" w:lineRule="auto"/>
        <w:ind w:left="357" w:hanging="357"/>
        <w:contextualSpacing w:val="0"/>
        <w:jc w:val="both"/>
        <w:rPr>
          <w:rFonts w:ascii="Cambria" w:eastAsia="Arial" w:hAnsi="Cambria" w:cs="Arial"/>
          <w:sz w:val="20"/>
          <w:szCs w:val="20"/>
        </w:rPr>
      </w:pPr>
      <w:r w:rsidRPr="00520B3B">
        <w:rPr>
          <w:rFonts w:ascii="Cambria" w:eastAsia="Arial" w:hAnsi="Cambria" w:cs="Arial"/>
          <w:b/>
          <w:bCs/>
          <w:sz w:val="20"/>
          <w:szCs w:val="20"/>
        </w:rPr>
        <w:t>Expand</w:t>
      </w:r>
      <w:r w:rsidRPr="00520B3B">
        <w:rPr>
          <w:rFonts w:ascii="Cambria" w:eastAsia="Arial" w:hAnsi="Cambria" w:cs="Arial"/>
          <w:sz w:val="20"/>
          <w:szCs w:val="20"/>
        </w:rPr>
        <w:t xml:space="preserve"> both commercial and recreational BFT fisheries in UK waters by building on the fisheries we have established.</w:t>
      </w:r>
    </w:p>
    <w:p w14:paraId="0B03D6B0" w14:textId="0E7FB91C" w:rsidR="005E5A3C" w:rsidRPr="00520B3B" w:rsidRDefault="005E5A3C" w:rsidP="00C81448">
      <w:pPr>
        <w:pStyle w:val="ListParagraph"/>
        <w:numPr>
          <w:ilvl w:val="0"/>
          <w:numId w:val="17"/>
        </w:numPr>
        <w:spacing w:after="0" w:line="240" w:lineRule="auto"/>
        <w:ind w:left="357" w:hanging="357"/>
        <w:contextualSpacing w:val="0"/>
        <w:jc w:val="both"/>
        <w:rPr>
          <w:rFonts w:ascii="Cambria" w:eastAsia="Arial" w:hAnsi="Cambria" w:cs="Arial"/>
          <w:sz w:val="20"/>
          <w:szCs w:val="20"/>
        </w:rPr>
      </w:pPr>
      <w:r w:rsidRPr="00520B3B">
        <w:rPr>
          <w:rFonts w:ascii="Cambria" w:eastAsia="Arial" w:hAnsi="Cambria" w:cs="Arial"/>
          <w:b/>
          <w:bCs/>
          <w:sz w:val="20"/>
          <w:szCs w:val="20"/>
        </w:rPr>
        <w:t>Improve</w:t>
      </w:r>
      <w:r w:rsidRPr="00520B3B">
        <w:rPr>
          <w:rFonts w:ascii="Cambria" w:eastAsia="Arial" w:hAnsi="Cambria" w:cs="Arial"/>
          <w:sz w:val="20"/>
          <w:szCs w:val="20"/>
        </w:rPr>
        <w:t xml:space="preserve"> BFT fisheries by continually evaluating our management and operation against </w:t>
      </w:r>
      <w:r w:rsidR="70922BE4" w:rsidRPr="00520B3B">
        <w:rPr>
          <w:rFonts w:ascii="Cambria" w:eastAsia="Arial" w:hAnsi="Cambria" w:cs="Arial"/>
          <w:sz w:val="20"/>
          <w:szCs w:val="20"/>
        </w:rPr>
        <w:t xml:space="preserve">the policies in the UK </w:t>
      </w:r>
      <w:hyperlink r:id="rId8" w:history="1">
        <w:r w:rsidR="00251000" w:rsidRPr="00520B3B">
          <w:rPr>
            <w:rStyle w:val="Hyperlink"/>
            <w:rFonts w:ascii="Cambria" w:eastAsia="Arial" w:hAnsi="Cambria" w:cs="Arial"/>
            <w:sz w:val="20"/>
            <w:szCs w:val="20"/>
          </w:rPr>
          <w:t>Joint Fisheries Statement</w:t>
        </w:r>
      </w:hyperlink>
      <w:r w:rsidR="7FCA6F2C" w:rsidRPr="00520B3B">
        <w:rPr>
          <w:rFonts w:ascii="Cambria" w:eastAsia="Arial" w:hAnsi="Cambria" w:cs="Arial"/>
          <w:sz w:val="20"/>
          <w:szCs w:val="20"/>
        </w:rPr>
        <w:t xml:space="preserve">, </w:t>
      </w:r>
      <w:r w:rsidR="00146F97" w:rsidRPr="00520B3B">
        <w:rPr>
          <w:rFonts w:ascii="Cambria" w:eastAsia="Arial" w:hAnsi="Cambria" w:cs="Arial"/>
          <w:sz w:val="20"/>
          <w:szCs w:val="20"/>
        </w:rPr>
        <w:t xml:space="preserve">the </w:t>
      </w:r>
      <w:r w:rsidR="3B686DD0" w:rsidRPr="00520B3B">
        <w:rPr>
          <w:rFonts w:ascii="Cambria" w:eastAsia="Arial" w:hAnsi="Cambria" w:cs="Arial"/>
          <w:sz w:val="20"/>
          <w:szCs w:val="20"/>
        </w:rPr>
        <w:t>objectives in the UK Fisheries Act</w:t>
      </w:r>
      <w:r w:rsidR="1FED7D81" w:rsidRPr="00520B3B">
        <w:rPr>
          <w:rFonts w:ascii="Cambria" w:eastAsia="Arial" w:hAnsi="Cambria" w:cs="Arial"/>
          <w:sz w:val="20"/>
          <w:szCs w:val="20"/>
        </w:rPr>
        <w:t xml:space="preserve"> </w:t>
      </w:r>
      <w:r w:rsidR="000F37F5" w:rsidRPr="00520B3B">
        <w:rPr>
          <w:rFonts w:ascii="Cambria" w:eastAsia="Arial" w:hAnsi="Cambria" w:cs="Arial"/>
          <w:sz w:val="20"/>
          <w:szCs w:val="20"/>
        </w:rPr>
        <w:t xml:space="preserve">and </w:t>
      </w:r>
      <w:r w:rsidR="002A56B3" w:rsidRPr="00520B3B">
        <w:rPr>
          <w:rFonts w:ascii="Cambria" w:eastAsia="Arial" w:hAnsi="Cambria" w:cs="Arial"/>
          <w:sz w:val="20"/>
          <w:szCs w:val="20"/>
        </w:rPr>
        <w:t xml:space="preserve">our </w:t>
      </w:r>
      <w:r w:rsidRPr="00520B3B">
        <w:rPr>
          <w:rFonts w:ascii="Cambria" w:eastAsia="Arial" w:hAnsi="Cambria" w:cs="Arial"/>
          <w:sz w:val="20"/>
          <w:szCs w:val="20"/>
        </w:rPr>
        <w:t>international obligations</w:t>
      </w:r>
      <w:r w:rsidR="000F37F5" w:rsidRPr="00520B3B">
        <w:rPr>
          <w:rFonts w:ascii="Cambria" w:eastAsia="Arial" w:hAnsi="Cambria" w:cs="Arial"/>
          <w:sz w:val="20"/>
          <w:szCs w:val="20"/>
        </w:rPr>
        <w:t>,</w:t>
      </w:r>
      <w:r w:rsidRPr="00520B3B">
        <w:rPr>
          <w:rFonts w:ascii="Cambria" w:eastAsia="Arial" w:hAnsi="Cambria" w:cs="Arial"/>
          <w:sz w:val="20"/>
          <w:szCs w:val="20"/>
        </w:rPr>
        <w:t xml:space="preserve"> and </w:t>
      </w:r>
      <w:r w:rsidR="5B81B9AD" w:rsidRPr="00520B3B">
        <w:rPr>
          <w:rFonts w:ascii="Cambria" w:eastAsia="Arial" w:hAnsi="Cambria" w:cs="Arial"/>
          <w:sz w:val="20"/>
          <w:szCs w:val="20"/>
        </w:rPr>
        <w:t xml:space="preserve">through engagement with stakeholders and interested parties in the fishery.  </w:t>
      </w:r>
    </w:p>
    <w:p w14:paraId="555321AB" w14:textId="23022398" w:rsidR="005E5A3C" w:rsidRPr="00520B3B" w:rsidRDefault="005E5A3C" w:rsidP="00C81448">
      <w:pPr>
        <w:pStyle w:val="ListParagraph"/>
        <w:numPr>
          <w:ilvl w:val="0"/>
          <w:numId w:val="17"/>
        </w:numPr>
        <w:shd w:val="clear" w:color="auto" w:fill="FFFFFF" w:themeFill="background1"/>
        <w:spacing w:after="0" w:line="240" w:lineRule="auto"/>
        <w:ind w:left="357" w:hanging="357"/>
        <w:contextualSpacing w:val="0"/>
        <w:jc w:val="both"/>
        <w:rPr>
          <w:rFonts w:ascii="Cambria" w:eastAsia="Arial" w:hAnsi="Cambria" w:cs="Arial"/>
          <w:sz w:val="20"/>
          <w:szCs w:val="20"/>
        </w:rPr>
      </w:pPr>
      <w:r w:rsidRPr="00520B3B">
        <w:rPr>
          <w:rFonts w:ascii="Cambria" w:eastAsia="Arial" w:hAnsi="Cambria" w:cs="Arial"/>
          <w:b/>
          <w:bCs/>
          <w:sz w:val="20"/>
          <w:szCs w:val="20"/>
        </w:rPr>
        <w:t xml:space="preserve">Maximise </w:t>
      </w:r>
      <w:r w:rsidRPr="00520B3B">
        <w:rPr>
          <w:rFonts w:ascii="Cambria" w:eastAsia="Arial" w:hAnsi="Cambria" w:cs="Arial"/>
          <w:sz w:val="20"/>
          <w:szCs w:val="20"/>
        </w:rPr>
        <w:t>environmental, social and economic benefits for UK coastal communities by sustainably managing our BFT fisheries.</w:t>
      </w:r>
    </w:p>
    <w:p w14:paraId="195C6545" w14:textId="77777777" w:rsidR="00A12FDB" w:rsidRPr="00520B3B" w:rsidRDefault="00A12FDB" w:rsidP="00C81448">
      <w:pPr>
        <w:spacing w:after="0" w:line="240" w:lineRule="auto"/>
        <w:jc w:val="both"/>
        <w:rPr>
          <w:rFonts w:ascii="Cambria" w:hAnsi="Cambria"/>
          <w:sz w:val="20"/>
          <w:szCs w:val="20"/>
        </w:rPr>
      </w:pPr>
    </w:p>
    <w:p w14:paraId="237130A9" w14:textId="1245C327" w:rsidR="006D5FD4" w:rsidRPr="00520B3B" w:rsidRDefault="005E58BF" w:rsidP="00C81448">
      <w:pPr>
        <w:spacing w:after="0" w:line="240" w:lineRule="auto"/>
        <w:jc w:val="both"/>
        <w:rPr>
          <w:rFonts w:ascii="Cambria" w:hAnsi="Cambria"/>
          <w:sz w:val="20"/>
          <w:szCs w:val="20"/>
        </w:rPr>
      </w:pPr>
      <w:r w:rsidRPr="00520B3B">
        <w:rPr>
          <w:rFonts w:ascii="Cambria" w:hAnsi="Cambria"/>
          <w:sz w:val="20"/>
          <w:szCs w:val="20"/>
        </w:rPr>
        <w:t xml:space="preserve">The </w:t>
      </w:r>
      <w:r w:rsidR="00723233" w:rsidRPr="00520B3B">
        <w:rPr>
          <w:rFonts w:ascii="Cambria" w:hAnsi="Cambria"/>
          <w:sz w:val="20"/>
          <w:szCs w:val="20"/>
        </w:rPr>
        <w:t>following</w:t>
      </w:r>
      <w:r w:rsidRPr="00520B3B">
        <w:rPr>
          <w:rFonts w:ascii="Cambria" w:hAnsi="Cambria"/>
          <w:sz w:val="20"/>
          <w:szCs w:val="20"/>
        </w:rPr>
        <w:t xml:space="preserve"> </w:t>
      </w:r>
      <w:r w:rsidR="006759DE" w:rsidRPr="00520B3B">
        <w:rPr>
          <w:rFonts w:ascii="Cambria" w:hAnsi="Cambria"/>
          <w:sz w:val="20"/>
          <w:szCs w:val="20"/>
        </w:rPr>
        <w:t>development of the</w:t>
      </w:r>
      <w:r w:rsidR="1764148E" w:rsidRPr="00520B3B">
        <w:rPr>
          <w:rFonts w:ascii="Cambria" w:hAnsi="Cambria"/>
          <w:sz w:val="20"/>
          <w:szCs w:val="20"/>
        </w:rPr>
        <w:t>se</w:t>
      </w:r>
      <w:r w:rsidR="006759DE" w:rsidRPr="00520B3B">
        <w:rPr>
          <w:rFonts w:ascii="Cambria" w:hAnsi="Cambria"/>
          <w:sz w:val="20"/>
          <w:szCs w:val="20"/>
        </w:rPr>
        <w:t xml:space="preserve"> fisheries is planned </w:t>
      </w:r>
      <w:r w:rsidR="00723233" w:rsidRPr="00520B3B">
        <w:rPr>
          <w:rFonts w:ascii="Cambria" w:hAnsi="Cambria"/>
          <w:sz w:val="20"/>
          <w:szCs w:val="20"/>
        </w:rPr>
        <w:t>for the 2026-28 period</w:t>
      </w:r>
      <w:r w:rsidR="006759DE" w:rsidRPr="00520B3B">
        <w:rPr>
          <w:rFonts w:ascii="Cambria" w:hAnsi="Cambria"/>
          <w:sz w:val="20"/>
          <w:szCs w:val="20"/>
        </w:rPr>
        <w:t xml:space="preserve">:  </w:t>
      </w:r>
    </w:p>
    <w:p w14:paraId="1E0737B8" w14:textId="77777777" w:rsidR="00A12FDB" w:rsidRPr="00520B3B" w:rsidRDefault="00A12FDB" w:rsidP="00C81448">
      <w:pPr>
        <w:spacing w:after="0" w:line="240" w:lineRule="auto"/>
        <w:jc w:val="both"/>
        <w:rPr>
          <w:rFonts w:ascii="Cambria" w:hAnsi="Cambria"/>
          <w:sz w:val="20"/>
          <w:szCs w:val="20"/>
        </w:rPr>
      </w:pPr>
    </w:p>
    <w:p w14:paraId="15CD4792" w14:textId="4D9DCC76" w:rsidR="008D3CEA" w:rsidRPr="00520B3B" w:rsidRDefault="008D3CEA" w:rsidP="00C81448">
      <w:pPr>
        <w:pStyle w:val="ListParagraph"/>
        <w:numPr>
          <w:ilvl w:val="0"/>
          <w:numId w:val="11"/>
        </w:numPr>
        <w:spacing w:after="0" w:line="240" w:lineRule="auto"/>
        <w:contextualSpacing w:val="0"/>
        <w:jc w:val="both"/>
        <w:rPr>
          <w:rFonts w:ascii="Cambria" w:hAnsi="Cambria"/>
          <w:sz w:val="20"/>
          <w:szCs w:val="20"/>
        </w:rPr>
      </w:pPr>
      <w:r w:rsidRPr="00520B3B">
        <w:rPr>
          <w:rFonts w:ascii="Cambria" w:hAnsi="Cambria"/>
          <w:sz w:val="20"/>
          <w:szCs w:val="20"/>
        </w:rPr>
        <w:t>To better meet demand for commercial licences, the UK intends to increase the number of licences available annually from 15 to 7</w:t>
      </w:r>
      <w:r w:rsidR="006A2E61" w:rsidRPr="00520B3B">
        <w:rPr>
          <w:rFonts w:ascii="Cambria" w:hAnsi="Cambria"/>
          <w:sz w:val="20"/>
          <w:szCs w:val="20"/>
        </w:rPr>
        <w:t>0</w:t>
      </w:r>
      <w:r w:rsidR="00830549" w:rsidRPr="00520B3B">
        <w:rPr>
          <w:rFonts w:ascii="Cambria" w:hAnsi="Cambria"/>
          <w:sz w:val="20"/>
          <w:szCs w:val="20"/>
        </w:rPr>
        <w:t xml:space="preserve"> by </w:t>
      </w:r>
      <w:r w:rsidR="00E22BED" w:rsidRPr="00520B3B">
        <w:rPr>
          <w:rFonts w:ascii="Cambria" w:hAnsi="Cambria"/>
          <w:sz w:val="20"/>
          <w:szCs w:val="20"/>
        </w:rPr>
        <w:t>2028</w:t>
      </w:r>
      <w:r w:rsidR="005E5A3C" w:rsidRPr="00520B3B">
        <w:rPr>
          <w:rFonts w:ascii="Cambria" w:hAnsi="Cambria"/>
          <w:sz w:val="20"/>
          <w:szCs w:val="20"/>
        </w:rPr>
        <w:t>.</w:t>
      </w:r>
      <w:r w:rsidRPr="00520B3B">
        <w:rPr>
          <w:rFonts w:ascii="Cambria" w:hAnsi="Cambria"/>
          <w:sz w:val="20"/>
          <w:szCs w:val="20"/>
        </w:rPr>
        <w:t xml:space="preserve"> </w:t>
      </w:r>
      <w:r w:rsidR="005E5A3C" w:rsidRPr="00520B3B">
        <w:rPr>
          <w:rFonts w:ascii="Cambria" w:hAnsi="Cambria"/>
          <w:sz w:val="20"/>
          <w:szCs w:val="20"/>
        </w:rPr>
        <w:t xml:space="preserve">This </w:t>
      </w:r>
      <w:r w:rsidR="002D200D" w:rsidRPr="00520B3B">
        <w:rPr>
          <w:rFonts w:ascii="Cambria" w:hAnsi="Cambria"/>
          <w:sz w:val="20"/>
          <w:szCs w:val="20"/>
        </w:rPr>
        <w:t xml:space="preserve">is </w:t>
      </w:r>
      <w:r w:rsidR="00D944FA" w:rsidRPr="00520B3B">
        <w:rPr>
          <w:rFonts w:ascii="Cambria" w:hAnsi="Cambria"/>
          <w:sz w:val="20"/>
          <w:szCs w:val="20"/>
        </w:rPr>
        <w:t xml:space="preserve">to </w:t>
      </w:r>
      <w:r w:rsidR="004504DF" w:rsidRPr="00520B3B">
        <w:rPr>
          <w:rFonts w:ascii="Cambria" w:hAnsi="Cambria"/>
          <w:sz w:val="20"/>
          <w:szCs w:val="20"/>
        </w:rPr>
        <w:t>cater to</w:t>
      </w:r>
      <w:r w:rsidR="0015153C" w:rsidRPr="00520B3B">
        <w:rPr>
          <w:rFonts w:ascii="Cambria" w:hAnsi="Cambria"/>
          <w:sz w:val="20"/>
          <w:szCs w:val="20"/>
        </w:rPr>
        <w:t xml:space="preserve"> the</w:t>
      </w:r>
      <w:r w:rsidR="004504DF" w:rsidRPr="00520B3B">
        <w:rPr>
          <w:rFonts w:ascii="Cambria" w:hAnsi="Cambria"/>
          <w:sz w:val="20"/>
          <w:szCs w:val="20"/>
        </w:rPr>
        <w:t xml:space="preserve"> increasing</w:t>
      </w:r>
      <w:r w:rsidR="0070577D" w:rsidRPr="00520B3B">
        <w:rPr>
          <w:rFonts w:ascii="Cambria" w:hAnsi="Cambria"/>
          <w:sz w:val="20"/>
          <w:szCs w:val="20"/>
        </w:rPr>
        <w:t xml:space="preserve"> </w:t>
      </w:r>
      <w:r w:rsidR="00D944FA" w:rsidRPr="00520B3B">
        <w:rPr>
          <w:rFonts w:ascii="Cambria" w:hAnsi="Cambria"/>
          <w:sz w:val="20"/>
          <w:szCs w:val="20"/>
        </w:rPr>
        <w:t xml:space="preserve">interest </w:t>
      </w:r>
      <w:r w:rsidR="00364505" w:rsidRPr="00520B3B">
        <w:rPr>
          <w:rFonts w:ascii="Cambria" w:hAnsi="Cambria"/>
          <w:sz w:val="20"/>
          <w:szCs w:val="20"/>
        </w:rPr>
        <w:t xml:space="preserve">across </w:t>
      </w:r>
      <w:r w:rsidRPr="00520B3B" w:rsidDel="0070577D">
        <w:rPr>
          <w:rFonts w:ascii="Cambria" w:hAnsi="Cambria"/>
          <w:sz w:val="20"/>
          <w:szCs w:val="20"/>
        </w:rPr>
        <w:t>the</w:t>
      </w:r>
      <w:r w:rsidRPr="00520B3B">
        <w:rPr>
          <w:rFonts w:ascii="Cambria" w:hAnsi="Cambria"/>
          <w:sz w:val="20"/>
          <w:szCs w:val="20"/>
        </w:rPr>
        <w:t xml:space="preserve"> UK</w:t>
      </w:r>
      <w:r w:rsidR="001501E0" w:rsidRPr="00520B3B">
        <w:rPr>
          <w:rFonts w:ascii="Cambria" w:hAnsi="Cambria"/>
          <w:sz w:val="20"/>
          <w:szCs w:val="20"/>
        </w:rPr>
        <w:t>.</w:t>
      </w:r>
      <w:r w:rsidR="00B8328A" w:rsidRPr="00520B3B">
        <w:rPr>
          <w:rFonts w:ascii="Cambria" w:hAnsi="Cambria"/>
          <w:sz w:val="20"/>
          <w:szCs w:val="20"/>
        </w:rPr>
        <w:t xml:space="preserve"> I</w:t>
      </w:r>
      <w:r w:rsidR="005F5532" w:rsidRPr="00520B3B">
        <w:rPr>
          <w:rFonts w:ascii="Cambria" w:hAnsi="Cambria"/>
          <w:sz w:val="20"/>
          <w:szCs w:val="20"/>
        </w:rPr>
        <w:t xml:space="preserve">ndications are that BFT are </w:t>
      </w:r>
      <w:r w:rsidR="004C7DFB" w:rsidRPr="00520B3B">
        <w:rPr>
          <w:rFonts w:ascii="Cambria" w:hAnsi="Cambria"/>
          <w:sz w:val="20"/>
          <w:szCs w:val="20"/>
        </w:rPr>
        <w:t>now</w:t>
      </w:r>
      <w:r w:rsidR="005F5532" w:rsidRPr="00520B3B">
        <w:rPr>
          <w:rFonts w:ascii="Cambria" w:hAnsi="Cambria"/>
          <w:sz w:val="20"/>
          <w:szCs w:val="20"/>
        </w:rPr>
        <w:t xml:space="preserve"> spreading throughout UK waters</w:t>
      </w:r>
      <w:r w:rsidR="001F4351" w:rsidRPr="00520B3B">
        <w:rPr>
          <w:rFonts w:ascii="Cambria" w:hAnsi="Cambria"/>
          <w:sz w:val="20"/>
          <w:szCs w:val="20"/>
        </w:rPr>
        <w:t>,</w:t>
      </w:r>
      <w:r w:rsidR="004C7DFB" w:rsidRPr="00520B3B">
        <w:rPr>
          <w:rFonts w:ascii="Cambria" w:hAnsi="Cambria"/>
          <w:sz w:val="20"/>
          <w:szCs w:val="20"/>
        </w:rPr>
        <w:t xml:space="preserve"> creating potential for </w:t>
      </w:r>
      <w:r w:rsidR="5B0CF2CD" w:rsidRPr="00520B3B">
        <w:rPr>
          <w:rFonts w:ascii="Cambria" w:hAnsi="Cambria"/>
          <w:sz w:val="20"/>
          <w:szCs w:val="20"/>
        </w:rPr>
        <w:t xml:space="preserve">sustainable </w:t>
      </w:r>
      <w:r w:rsidR="004C7DFB" w:rsidRPr="00520B3B">
        <w:rPr>
          <w:rFonts w:ascii="Cambria" w:hAnsi="Cambria"/>
          <w:sz w:val="20"/>
          <w:szCs w:val="20"/>
        </w:rPr>
        <w:t xml:space="preserve">expansion of </w:t>
      </w:r>
      <w:r w:rsidR="001477E2" w:rsidRPr="00520B3B">
        <w:rPr>
          <w:rFonts w:ascii="Cambria" w:hAnsi="Cambria"/>
          <w:sz w:val="20"/>
          <w:szCs w:val="20"/>
        </w:rPr>
        <w:t>the fishery</w:t>
      </w:r>
      <w:r w:rsidR="004C7DFB" w:rsidRPr="00520B3B">
        <w:rPr>
          <w:rFonts w:ascii="Cambria" w:hAnsi="Cambria"/>
          <w:sz w:val="20"/>
          <w:szCs w:val="20"/>
        </w:rPr>
        <w:t xml:space="preserve"> </w:t>
      </w:r>
      <w:r w:rsidR="001477E2" w:rsidRPr="00520B3B">
        <w:rPr>
          <w:rFonts w:ascii="Cambria" w:hAnsi="Cambria"/>
          <w:sz w:val="20"/>
          <w:szCs w:val="20"/>
        </w:rPr>
        <w:t>in</w:t>
      </w:r>
      <w:r w:rsidR="004C7DFB" w:rsidRPr="00520B3B">
        <w:rPr>
          <w:rFonts w:ascii="Cambria" w:hAnsi="Cambria"/>
          <w:sz w:val="20"/>
          <w:szCs w:val="20"/>
        </w:rPr>
        <w:t xml:space="preserve"> </w:t>
      </w:r>
      <w:r w:rsidR="00510234" w:rsidRPr="00520B3B">
        <w:rPr>
          <w:rFonts w:ascii="Cambria" w:hAnsi="Cambria"/>
          <w:sz w:val="20"/>
          <w:szCs w:val="20"/>
        </w:rPr>
        <w:t>other parts of the UK</w:t>
      </w:r>
      <w:r w:rsidRPr="00520B3B" w:rsidDel="00E06695">
        <w:rPr>
          <w:rFonts w:ascii="Cambria" w:hAnsi="Cambria"/>
          <w:sz w:val="20"/>
          <w:szCs w:val="20"/>
        </w:rPr>
        <w:t>.</w:t>
      </w:r>
      <w:r w:rsidRPr="00520B3B">
        <w:rPr>
          <w:rFonts w:ascii="Cambria" w:hAnsi="Cambria"/>
          <w:sz w:val="20"/>
          <w:szCs w:val="20"/>
        </w:rPr>
        <w:t xml:space="preserve"> It is intended that the gear type used in the fishery remain</w:t>
      </w:r>
      <w:r w:rsidR="008F4D08" w:rsidRPr="00520B3B">
        <w:rPr>
          <w:rFonts w:ascii="Cambria" w:hAnsi="Cambria"/>
          <w:sz w:val="20"/>
          <w:szCs w:val="20"/>
        </w:rPr>
        <w:t>s</w:t>
      </w:r>
      <w:r w:rsidRPr="00520B3B">
        <w:rPr>
          <w:rFonts w:ascii="Cambria" w:hAnsi="Cambria"/>
          <w:sz w:val="20"/>
          <w:szCs w:val="20"/>
        </w:rPr>
        <w:t xml:space="preserve"> limited to rod and reel. </w:t>
      </w:r>
    </w:p>
    <w:p w14:paraId="7F3F595E" w14:textId="5B4796FF" w:rsidR="008D3CEA" w:rsidRPr="00520B3B"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20B3B">
        <w:rPr>
          <w:rFonts w:ascii="Cambria" w:hAnsi="Cambria"/>
          <w:sz w:val="20"/>
          <w:szCs w:val="20"/>
        </w:rPr>
        <w:t xml:space="preserve">To allow each </w:t>
      </w:r>
      <w:r w:rsidR="7E9F3D15" w:rsidRPr="00520B3B">
        <w:rPr>
          <w:rFonts w:ascii="Cambria" w:hAnsi="Cambria"/>
          <w:sz w:val="20"/>
          <w:szCs w:val="20"/>
        </w:rPr>
        <w:t>licen</w:t>
      </w:r>
      <w:r w:rsidR="47F1BD76" w:rsidRPr="00520B3B">
        <w:rPr>
          <w:rFonts w:ascii="Cambria" w:hAnsi="Cambria"/>
          <w:sz w:val="20"/>
          <w:szCs w:val="20"/>
        </w:rPr>
        <w:t>s</w:t>
      </w:r>
      <w:r w:rsidR="7E9F3D15" w:rsidRPr="00520B3B">
        <w:rPr>
          <w:rFonts w:ascii="Cambria" w:hAnsi="Cambria"/>
          <w:sz w:val="20"/>
          <w:szCs w:val="20"/>
        </w:rPr>
        <w:t>ed</w:t>
      </w:r>
      <w:r w:rsidRPr="00520B3B">
        <w:rPr>
          <w:rFonts w:ascii="Cambria" w:hAnsi="Cambria"/>
          <w:sz w:val="20"/>
          <w:szCs w:val="20"/>
        </w:rPr>
        <w:t xml:space="preserve"> fisher to undertake increased fishing for BFT, it is intended to increase quota available to each vessel from 3t to 4t. </w:t>
      </w:r>
    </w:p>
    <w:p w14:paraId="3C54673B" w14:textId="0CD3B8D9" w:rsidR="008D3CEA" w:rsidRPr="00520B3B"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20B3B">
        <w:rPr>
          <w:rFonts w:ascii="Cambria" w:hAnsi="Cambria"/>
          <w:sz w:val="20"/>
          <w:szCs w:val="20"/>
        </w:rPr>
        <w:t xml:space="preserve">The UK intends to increase the number of permits available for recreational fishing to </w:t>
      </w:r>
      <w:r w:rsidR="73FCE296" w:rsidRPr="00520B3B">
        <w:rPr>
          <w:rFonts w:ascii="Cambria" w:hAnsi="Cambria"/>
          <w:sz w:val="20"/>
          <w:szCs w:val="20"/>
        </w:rPr>
        <w:t xml:space="preserve">a maximum of </w:t>
      </w:r>
      <w:r w:rsidRPr="00520B3B">
        <w:rPr>
          <w:rFonts w:ascii="Cambria" w:hAnsi="Cambria"/>
          <w:sz w:val="20"/>
          <w:szCs w:val="20"/>
        </w:rPr>
        <w:t>500 by 2028, to better meet demand and to allow for the development of recreational fishing across the UK. The UK intends to allocate 50t to this activity</w:t>
      </w:r>
      <w:r w:rsidR="79EA280F" w:rsidRPr="00520B3B">
        <w:rPr>
          <w:rFonts w:ascii="Cambria" w:hAnsi="Cambria"/>
          <w:sz w:val="20"/>
          <w:szCs w:val="20"/>
        </w:rPr>
        <w:t>, to account for the risk of accidental mortality.</w:t>
      </w:r>
    </w:p>
    <w:p w14:paraId="0D09147C" w14:textId="736BC13C" w:rsidR="008D3CEA" w:rsidRPr="00520B3B"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20B3B">
        <w:rPr>
          <w:rFonts w:ascii="Cambria" w:hAnsi="Cambria"/>
          <w:sz w:val="20"/>
          <w:szCs w:val="20"/>
        </w:rPr>
        <w:t xml:space="preserve">The UK expects some tagging programmes to continue and intends to continue to allocate 1t to cover all tagging activities. </w:t>
      </w:r>
    </w:p>
    <w:p w14:paraId="3063888D" w14:textId="77777777" w:rsidR="008D3CEA" w:rsidRPr="00520B3B"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20B3B">
        <w:rPr>
          <w:rFonts w:ascii="Cambria" w:hAnsi="Cambria"/>
          <w:sz w:val="20"/>
          <w:szCs w:val="20"/>
        </w:rPr>
        <w:t xml:space="preserve">The UK intends to continue to allocate 5-10t to account for bycatch in fisheries that do not target BFT. </w:t>
      </w:r>
    </w:p>
    <w:p w14:paraId="757A6934" w14:textId="31BF201F" w:rsidR="008D3CEA" w:rsidRPr="00520B3B"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20B3B">
        <w:rPr>
          <w:rFonts w:ascii="Cambria" w:hAnsi="Cambria"/>
          <w:sz w:val="20"/>
          <w:szCs w:val="20"/>
        </w:rPr>
        <w:t xml:space="preserve">The UK intends to continue its careful management of these fisheries by ensuring that fishers receive training on using </w:t>
      </w:r>
      <w:r w:rsidR="004C45D1" w:rsidRPr="00520B3B">
        <w:rPr>
          <w:rFonts w:ascii="Cambria" w:hAnsi="Cambria"/>
          <w:sz w:val="20"/>
          <w:szCs w:val="20"/>
        </w:rPr>
        <w:t xml:space="preserve">the electronic Bluefin Catch Document </w:t>
      </w:r>
      <w:r w:rsidR="005F40FD" w:rsidRPr="00520B3B">
        <w:rPr>
          <w:rFonts w:ascii="Cambria" w:hAnsi="Cambria"/>
          <w:sz w:val="20"/>
          <w:szCs w:val="20"/>
        </w:rPr>
        <w:t>(eBCD) scheme</w:t>
      </w:r>
      <w:r w:rsidRPr="00520B3B">
        <w:rPr>
          <w:rFonts w:ascii="Cambria" w:hAnsi="Cambria"/>
          <w:sz w:val="20"/>
          <w:szCs w:val="20"/>
        </w:rPr>
        <w:t xml:space="preserve">, handling best practices to ensure maximum survivability of any fish that are released, and </w:t>
      </w:r>
      <w:r w:rsidR="00AD5C2C" w:rsidRPr="00520B3B">
        <w:rPr>
          <w:rFonts w:ascii="Cambria" w:hAnsi="Cambria"/>
          <w:sz w:val="20"/>
          <w:szCs w:val="20"/>
        </w:rPr>
        <w:t xml:space="preserve">by </w:t>
      </w:r>
      <w:r w:rsidRPr="00520B3B">
        <w:rPr>
          <w:rFonts w:ascii="Cambria" w:hAnsi="Cambria"/>
          <w:sz w:val="20"/>
          <w:szCs w:val="20"/>
        </w:rPr>
        <w:t xml:space="preserve">allocating sufficient </w:t>
      </w:r>
      <w:r w:rsidR="00EF5A6D" w:rsidRPr="00520B3B">
        <w:rPr>
          <w:rFonts w:ascii="Cambria" w:hAnsi="Cambria"/>
          <w:sz w:val="20"/>
          <w:szCs w:val="20"/>
        </w:rPr>
        <w:t>monitoring</w:t>
      </w:r>
      <w:r w:rsidR="00615217" w:rsidRPr="00520B3B">
        <w:rPr>
          <w:rFonts w:ascii="Cambria" w:hAnsi="Cambria"/>
          <w:sz w:val="20"/>
          <w:szCs w:val="20"/>
        </w:rPr>
        <w:t>,</w:t>
      </w:r>
      <w:r w:rsidR="00EF5A6D" w:rsidRPr="00520B3B">
        <w:rPr>
          <w:rFonts w:ascii="Cambria" w:hAnsi="Cambria"/>
          <w:sz w:val="20"/>
          <w:szCs w:val="20"/>
        </w:rPr>
        <w:t xml:space="preserve"> control and surveillance</w:t>
      </w:r>
      <w:r w:rsidRPr="00520B3B">
        <w:rPr>
          <w:rFonts w:ascii="Cambria" w:hAnsi="Cambria"/>
          <w:sz w:val="20"/>
          <w:szCs w:val="20"/>
        </w:rPr>
        <w:t xml:space="preserve"> resource commensurate with the level of activity and risk</w:t>
      </w:r>
      <w:r w:rsidR="34735A8F" w:rsidRPr="00520B3B">
        <w:rPr>
          <w:rFonts w:ascii="Cambria" w:hAnsi="Cambria"/>
          <w:sz w:val="20"/>
          <w:szCs w:val="20"/>
        </w:rPr>
        <w:t xml:space="preserve">, </w:t>
      </w:r>
      <w:r w:rsidRPr="00520B3B">
        <w:rPr>
          <w:rFonts w:ascii="Cambria" w:hAnsi="Cambria"/>
          <w:sz w:val="20"/>
          <w:szCs w:val="20"/>
        </w:rPr>
        <w:t xml:space="preserve">including port and market inspections and inspection of both fisheries at sea. </w:t>
      </w:r>
      <w:r w:rsidR="00CA79A9" w:rsidRPr="00520B3B">
        <w:rPr>
          <w:rFonts w:ascii="Cambria" w:hAnsi="Cambria"/>
          <w:sz w:val="20"/>
          <w:szCs w:val="20"/>
        </w:rPr>
        <w:t>See Section 6, below</w:t>
      </w:r>
      <w:r w:rsidRPr="00520B3B">
        <w:rPr>
          <w:rFonts w:ascii="Cambria" w:hAnsi="Cambria"/>
          <w:sz w:val="20"/>
          <w:szCs w:val="20"/>
        </w:rPr>
        <w:t xml:space="preserve">. </w:t>
      </w:r>
    </w:p>
    <w:p w14:paraId="7422E3E0" w14:textId="0FFCF453" w:rsidR="008D3CEA" w:rsidRPr="00520B3B"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20B3B">
        <w:rPr>
          <w:rFonts w:ascii="Cambria" w:hAnsi="Cambria"/>
          <w:sz w:val="20"/>
          <w:szCs w:val="20"/>
        </w:rPr>
        <w:t xml:space="preserve">If funding becomes available, the UK will also </w:t>
      </w:r>
      <w:r w:rsidR="00B069D9" w:rsidRPr="00520B3B">
        <w:rPr>
          <w:rFonts w:ascii="Cambria" w:hAnsi="Cambria"/>
          <w:sz w:val="20"/>
          <w:szCs w:val="20"/>
        </w:rPr>
        <w:t>consider commissioning</w:t>
      </w:r>
      <w:r w:rsidRPr="00520B3B">
        <w:rPr>
          <w:rFonts w:ascii="Cambria" w:hAnsi="Cambria"/>
          <w:sz w:val="20"/>
          <w:szCs w:val="20"/>
        </w:rPr>
        <w:t xml:space="preserve"> further research programmes to contribute to ICCAT’s body of knowledge on Atlantic</w:t>
      </w:r>
      <w:r w:rsidR="004D4509" w:rsidRPr="00520B3B">
        <w:rPr>
          <w:rFonts w:ascii="Cambria" w:hAnsi="Cambria"/>
          <w:sz w:val="20"/>
          <w:szCs w:val="20"/>
        </w:rPr>
        <w:t xml:space="preserve"> BFT. </w:t>
      </w:r>
    </w:p>
    <w:p w14:paraId="671E0D86" w14:textId="77777777" w:rsidR="00A12FDB" w:rsidRPr="00520B3B" w:rsidRDefault="00A12FDB" w:rsidP="00C81448">
      <w:pPr>
        <w:spacing w:after="0" w:line="240" w:lineRule="auto"/>
        <w:jc w:val="both"/>
        <w:rPr>
          <w:rFonts w:ascii="Cambria" w:hAnsi="Cambria"/>
          <w:sz w:val="20"/>
          <w:szCs w:val="20"/>
        </w:rPr>
      </w:pPr>
    </w:p>
    <w:p w14:paraId="798D0F78" w14:textId="15F15A33" w:rsidR="008D3CEA" w:rsidRPr="00520B3B" w:rsidRDefault="004D4509" w:rsidP="00C81448">
      <w:pPr>
        <w:spacing w:after="0" w:line="240" w:lineRule="auto"/>
        <w:jc w:val="both"/>
        <w:rPr>
          <w:rFonts w:ascii="Cambria" w:hAnsi="Cambria"/>
          <w:sz w:val="20"/>
          <w:szCs w:val="20"/>
        </w:rPr>
      </w:pPr>
      <w:r w:rsidRPr="00520B3B">
        <w:rPr>
          <w:rFonts w:ascii="Cambria" w:hAnsi="Cambria"/>
          <w:sz w:val="20"/>
          <w:szCs w:val="20"/>
        </w:rPr>
        <w:t>To</w:t>
      </w:r>
      <w:r w:rsidR="008D3CEA" w:rsidRPr="00520B3B" w:rsidDel="00DA750C">
        <w:rPr>
          <w:rFonts w:ascii="Cambria" w:hAnsi="Cambria"/>
          <w:sz w:val="20"/>
          <w:szCs w:val="20"/>
        </w:rPr>
        <w:t xml:space="preserve"> </w:t>
      </w:r>
      <w:r w:rsidR="00DA750C" w:rsidRPr="00520B3B">
        <w:rPr>
          <w:rFonts w:ascii="Cambria" w:hAnsi="Cambria"/>
          <w:sz w:val="20"/>
          <w:szCs w:val="20"/>
        </w:rPr>
        <w:t>facilitate</w:t>
      </w:r>
      <w:r w:rsidR="008D3CEA" w:rsidRPr="00520B3B">
        <w:rPr>
          <w:rFonts w:ascii="Cambria" w:hAnsi="Cambria"/>
          <w:sz w:val="20"/>
          <w:szCs w:val="20"/>
        </w:rPr>
        <w:t xml:space="preserve"> the planned development of UK fisheries during the 2026-28 TAC cycle, the UK need</w:t>
      </w:r>
      <w:r w:rsidR="00074A17" w:rsidRPr="00520B3B">
        <w:rPr>
          <w:rFonts w:ascii="Cambria" w:hAnsi="Cambria"/>
          <w:sz w:val="20"/>
          <w:szCs w:val="20"/>
        </w:rPr>
        <w:t>s</w:t>
      </w:r>
      <w:r w:rsidR="008D3CEA" w:rsidRPr="00520B3B">
        <w:rPr>
          <w:rFonts w:ascii="Cambria" w:hAnsi="Cambria"/>
          <w:sz w:val="20"/>
          <w:szCs w:val="20"/>
        </w:rPr>
        <w:t xml:space="preserve"> an annual quota of </w:t>
      </w:r>
      <w:r w:rsidR="001E05D3" w:rsidRPr="00520B3B">
        <w:rPr>
          <w:rFonts w:ascii="Cambria" w:hAnsi="Cambria"/>
          <w:sz w:val="20"/>
          <w:szCs w:val="20"/>
        </w:rPr>
        <w:t>350t</w:t>
      </w:r>
      <w:r w:rsidR="008D3CEA" w:rsidRPr="00520B3B">
        <w:rPr>
          <w:rFonts w:ascii="Cambria" w:hAnsi="Cambria"/>
          <w:sz w:val="20"/>
          <w:szCs w:val="20"/>
        </w:rPr>
        <w:t xml:space="preserve">. </w:t>
      </w:r>
    </w:p>
    <w:p w14:paraId="34799585" w14:textId="77777777" w:rsidR="00A12FDB" w:rsidRPr="00520B3B" w:rsidRDefault="00A12FDB" w:rsidP="00C81448">
      <w:pPr>
        <w:spacing w:after="0" w:line="240" w:lineRule="auto"/>
        <w:jc w:val="both"/>
        <w:rPr>
          <w:rFonts w:ascii="Cambria" w:hAnsi="Cambria"/>
          <w:sz w:val="20"/>
          <w:szCs w:val="20"/>
        </w:rPr>
      </w:pPr>
    </w:p>
    <w:p w14:paraId="4B32A52D" w14:textId="06F9B3F6" w:rsidR="0083290B" w:rsidRPr="00520B3B" w:rsidRDefault="004D16FC" w:rsidP="00C81448">
      <w:pPr>
        <w:spacing w:after="0" w:line="240" w:lineRule="auto"/>
        <w:jc w:val="both"/>
        <w:rPr>
          <w:rFonts w:ascii="Cambria" w:hAnsi="Cambria"/>
          <w:sz w:val="20"/>
          <w:szCs w:val="20"/>
        </w:rPr>
      </w:pPr>
      <w:r w:rsidRPr="00520B3B">
        <w:rPr>
          <w:rFonts w:ascii="Cambria" w:hAnsi="Cambria"/>
          <w:sz w:val="20"/>
          <w:szCs w:val="20"/>
        </w:rPr>
        <w:t xml:space="preserve">The UK’s </w:t>
      </w:r>
      <w:r w:rsidR="00273505" w:rsidRPr="00520B3B">
        <w:rPr>
          <w:rFonts w:ascii="Cambria" w:hAnsi="Cambria"/>
          <w:sz w:val="20"/>
          <w:szCs w:val="20"/>
        </w:rPr>
        <w:t xml:space="preserve">annual </w:t>
      </w:r>
      <w:r w:rsidRPr="00520B3B">
        <w:rPr>
          <w:rFonts w:ascii="Cambria" w:hAnsi="Cambria"/>
          <w:sz w:val="20"/>
          <w:szCs w:val="20"/>
        </w:rPr>
        <w:t xml:space="preserve">quota during the </w:t>
      </w:r>
      <w:r w:rsidR="008D3CEA" w:rsidRPr="00520B3B">
        <w:rPr>
          <w:rFonts w:ascii="Cambria" w:hAnsi="Cambria"/>
          <w:sz w:val="20"/>
          <w:szCs w:val="20"/>
        </w:rPr>
        <w:t xml:space="preserve">2023-25 </w:t>
      </w:r>
      <w:r w:rsidRPr="00520B3B">
        <w:rPr>
          <w:rFonts w:ascii="Cambria" w:hAnsi="Cambria"/>
          <w:sz w:val="20"/>
          <w:szCs w:val="20"/>
        </w:rPr>
        <w:t xml:space="preserve">period was </w:t>
      </w:r>
      <w:r w:rsidR="008D3CEA" w:rsidRPr="00520B3B">
        <w:rPr>
          <w:rFonts w:ascii="Cambria" w:hAnsi="Cambria"/>
          <w:sz w:val="20"/>
          <w:szCs w:val="20"/>
        </w:rPr>
        <w:t>63t, or 0.16% of the TAC – the lowest of all eastern BFT coastal State ICCAT members</w:t>
      </w:r>
      <w:r w:rsidRPr="00520B3B">
        <w:rPr>
          <w:rFonts w:ascii="Cambria" w:hAnsi="Cambria"/>
          <w:sz w:val="20"/>
          <w:szCs w:val="20"/>
        </w:rPr>
        <w:t xml:space="preserve">. </w:t>
      </w:r>
      <w:r w:rsidR="00F65585" w:rsidRPr="00520B3B">
        <w:rPr>
          <w:rFonts w:ascii="Cambria" w:hAnsi="Cambria"/>
          <w:sz w:val="20"/>
          <w:szCs w:val="20"/>
        </w:rPr>
        <w:t>If</w:t>
      </w:r>
      <w:r w:rsidR="008D3CEA" w:rsidRPr="00520B3B">
        <w:rPr>
          <w:rFonts w:ascii="Cambria" w:hAnsi="Cambria"/>
          <w:sz w:val="20"/>
          <w:szCs w:val="20"/>
        </w:rPr>
        <w:t xml:space="preserve"> the UK </w:t>
      </w:r>
      <w:r w:rsidR="00F65585" w:rsidRPr="00520B3B">
        <w:rPr>
          <w:rFonts w:ascii="Cambria" w:hAnsi="Cambria"/>
          <w:sz w:val="20"/>
          <w:szCs w:val="20"/>
        </w:rPr>
        <w:t>was limited to this level in future, it would</w:t>
      </w:r>
      <w:r w:rsidRPr="00520B3B">
        <w:rPr>
          <w:rFonts w:ascii="Cambria" w:hAnsi="Cambria"/>
          <w:sz w:val="20"/>
          <w:szCs w:val="20"/>
        </w:rPr>
        <w:t xml:space="preserve"> </w:t>
      </w:r>
      <w:r w:rsidR="008D3CEA" w:rsidRPr="00520B3B">
        <w:rPr>
          <w:rFonts w:ascii="Cambria" w:hAnsi="Cambria"/>
          <w:sz w:val="20"/>
          <w:szCs w:val="20"/>
        </w:rPr>
        <w:t xml:space="preserve">be unable to meet the increasing demand by </w:t>
      </w:r>
      <w:r w:rsidR="07A8E203" w:rsidRPr="00520B3B">
        <w:rPr>
          <w:rFonts w:ascii="Cambria" w:hAnsi="Cambria"/>
          <w:sz w:val="20"/>
          <w:szCs w:val="20"/>
        </w:rPr>
        <w:t xml:space="preserve">our </w:t>
      </w:r>
      <w:r w:rsidR="008D3CEA" w:rsidRPr="00520B3B">
        <w:rPr>
          <w:rFonts w:ascii="Cambria" w:hAnsi="Cambria"/>
          <w:sz w:val="20"/>
          <w:szCs w:val="20"/>
        </w:rPr>
        <w:t>commercial fishers to diversify into and expand their BFT fishing</w:t>
      </w:r>
      <w:r w:rsidR="008C4960" w:rsidRPr="00520B3B">
        <w:rPr>
          <w:rFonts w:ascii="Cambria" w:hAnsi="Cambria"/>
          <w:sz w:val="20"/>
          <w:szCs w:val="20"/>
        </w:rPr>
        <w:t xml:space="preserve"> and </w:t>
      </w:r>
      <w:r w:rsidR="008D3CEA" w:rsidRPr="00520B3B">
        <w:rPr>
          <w:rFonts w:ascii="Cambria" w:hAnsi="Cambria"/>
          <w:sz w:val="20"/>
          <w:szCs w:val="20"/>
        </w:rPr>
        <w:t>would be unable to further develop recreational fisheries</w:t>
      </w:r>
      <w:r w:rsidR="008C4960" w:rsidRPr="00520B3B">
        <w:rPr>
          <w:rFonts w:ascii="Cambria" w:hAnsi="Cambria"/>
          <w:sz w:val="20"/>
          <w:szCs w:val="20"/>
        </w:rPr>
        <w:t>. The UK</w:t>
      </w:r>
      <w:r w:rsidR="008D3CEA" w:rsidRPr="00520B3B">
        <w:rPr>
          <w:rFonts w:ascii="Cambria" w:hAnsi="Cambria"/>
          <w:sz w:val="20"/>
          <w:szCs w:val="20"/>
        </w:rPr>
        <w:t xml:space="preserve"> would therefore be unable to maximise the social and economic benefits of this abundant and sustainable resource in </w:t>
      </w:r>
      <w:r w:rsidR="002D5AF2" w:rsidRPr="00520B3B">
        <w:rPr>
          <w:rFonts w:ascii="Cambria" w:hAnsi="Cambria"/>
          <w:sz w:val="20"/>
          <w:szCs w:val="20"/>
        </w:rPr>
        <w:t>its</w:t>
      </w:r>
      <w:r w:rsidR="008D3CEA" w:rsidRPr="00520B3B">
        <w:rPr>
          <w:rFonts w:ascii="Cambria" w:hAnsi="Cambria"/>
          <w:sz w:val="20"/>
          <w:szCs w:val="20"/>
        </w:rPr>
        <w:t xml:space="preserve"> </w:t>
      </w:r>
      <w:r w:rsidR="0083290B" w:rsidRPr="00520B3B">
        <w:rPr>
          <w:rFonts w:ascii="Cambria" w:hAnsi="Cambria"/>
          <w:sz w:val="20"/>
          <w:szCs w:val="20"/>
        </w:rPr>
        <w:t>Exclusive Economic Zone</w:t>
      </w:r>
      <w:r w:rsidR="008D3CEA" w:rsidRPr="00520B3B">
        <w:rPr>
          <w:rFonts w:ascii="Cambria" w:hAnsi="Cambria"/>
          <w:sz w:val="20"/>
          <w:szCs w:val="20"/>
        </w:rPr>
        <w:t>.</w:t>
      </w:r>
    </w:p>
    <w:p w14:paraId="3D3719AE" w14:textId="77777777" w:rsidR="00A12FDB" w:rsidRPr="00520B3B" w:rsidRDefault="00A12FDB" w:rsidP="00C81448">
      <w:pPr>
        <w:spacing w:after="0" w:line="240" w:lineRule="auto"/>
        <w:jc w:val="both"/>
        <w:rPr>
          <w:rFonts w:ascii="Cambria" w:hAnsi="Cambria"/>
          <w:sz w:val="20"/>
          <w:szCs w:val="20"/>
        </w:rPr>
      </w:pPr>
    </w:p>
    <w:p w14:paraId="1634EEDB" w14:textId="4F83D58E" w:rsidR="000E3898" w:rsidRPr="00520B3B" w:rsidRDefault="000E3898" w:rsidP="00C81448">
      <w:pPr>
        <w:pStyle w:val="ListParagraph"/>
        <w:numPr>
          <w:ilvl w:val="0"/>
          <w:numId w:val="14"/>
        </w:numPr>
        <w:spacing w:after="0" w:line="240" w:lineRule="auto"/>
        <w:jc w:val="both"/>
        <w:rPr>
          <w:rStyle w:val="normaltextrun"/>
          <w:rFonts w:ascii="Cambria" w:hAnsi="Cambria"/>
          <w:b/>
          <w:sz w:val="20"/>
          <w:szCs w:val="20"/>
        </w:rPr>
      </w:pPr>
      <w:r w:rsidRPr="00520B3B">
        <w:rPr>
          <w:rStyle w:val="normaltextrun"/>
          <w:rFonts w:ascii="Cambria" w:hAnsi="Cambria"/>
          <w:b/>
          <w:sz w:val="20"/>
          <w:szCs w:val="20"/>
        </w:rPr>
        <w:t>Market demand and onshore</w:t>
      </w:r>
      <w:r w:rsidR="00674EFB" w:rsidRPr="00520B3B">
        <w:rPr>
          <w:rStyle w:val="normaltextrun"/>
          <w:rFonts w:ascii="Cambria" w:hAnsi="Cambria"/>
          <w:b/>
          <w:sz w:val="20"/>
          <w:szCs w:val="20"/>
        </w:rPr>
        <w:t xml:space="preserve"> </w:t>
      </w:r>
      <w:r w:rsidRPr="00520B3B">
        <w:rPr>
          <w:rStyle w:val="normaltextrun"/>
          <w:rFonts w:ascii="Cambria" w:hAnsi="Cambria"/>
          <w:b/>
          <w:sz w:val="20"/>
          <w:szCs w:val="20"/>
        </w:rPr>
        <w:t>facilities</w:t>
      </w:r>
    </w:p>
    <w:p w14:paraId="76086ADB" w14:textId="77777777" w:rsidR="00A12FDB" w:rsidRPr="00520B3B" w:rsidRDefault="00A12FDB" w:rsidP="00C81448">
      <w:pPr>
        <w:spacing w:after="0" w:line="240" w:lineRule="auto"/>
        <w:jc w:val="both"/>
        <w:rPr>
          <w:rStyle w:val="normaltextrun"/>
          <w:rFonts w:ascii="Cambria" w:hAnsi="Cambria"/>
          <w:sz w:val="20"/>
          <w:szCs w:val="20"/>
        </w:rPr>
      </w:pPr>
    </w:p>
    <w:p w14:paraId="6B97C254" w14:textId="3769EF27" w:rsidR="00A25C05" w:rsidRPr="00520B3B" w:rsidRDefault="004A63AB" w:rsidP="00C81448">
      <w:pPr>
        <w:spacing w:after="0" w:line="240" w:lineRule="auto"/>
        <w:jc w:val="both"/>
        <w:rPr>
          <w:rStyle w:val="normaltextrun"/>
          <w:rFonts w:ascii="Cambria" w:hAnsi="Cambria"/>
          <w:sz w:val="20"/>
          <w:szCs w:val="20"/>
        </w:rPr>
      </w:pPr>
      <w:r w:rsidRPr="00520B3B">
        <w:rPr>
          <w:rStyle w:val="normaltextrun"/>
          <w:rFonts w:ascii="Cambria" w:hAnsi="Cambria"/>
          <w:sz w:val="20"/>
          <w:szCs w:val="20"/>
        </w:rPr>
        <w:t xml:space="preserve">Current quota levels have </w:t>
      </w:r>
      <w:r w:rsidR="001F1BCC" w:rsidRPr="00520B3B">
        <w:rPr>
          <w:rStyle w:val="normaltextrun"/>
          <w:rFonts w:ascii="Cambria" w:hAnsi="Cambria"/>
          <w:sz w:val="20"/>
          <w:szCs w:val="20"/>
        </w:rPr>
        <w:t xml:space="preserve">resulted in </w:t>
      </w:r>
      <w:r w:rsidRPr="00520B3B">
        <w:rPr>
          <w:rStyle w:val="normaltextrun"/>
          <w:rFonts w:ascii="Cambria" w:hAnsi="Cambria"/>
          <w:sz w:val="20"/>
          <w:szCs w:val="20"/>
        </w:rPr>
        <w:t>limited investment in supply chain</w:t>
      </w:r>
      <w:r w:rsidR="008626C8" w:rsidRPr="00520B3B">
        <w:rPr>
          <w:rStyle w:val="normaltextrun"/>
          <w:rFonts w:ascii="Cambria" w:hAnsi="Cambria"/>
          <w:sz w:val="20"/>
          <w:szCs w:val="20"/>
        </w:rPr>
        <w:t xml:space="preserve"> facilities such as flash freezers</w:t>
      </w:r>
      <w:r w:rsidR="00166840" w:rsidRPr="00520B3B">
        <w:rPr>
          <w:rStyle w:val="normaltextrun"/>
          <w:rFonts w:ascii="Cambria" w:hAnsi="Cambria"/>
          <w:sz w:val="20"/>
          <w:szCs w:val="20"/>
        </w:rPr>
        <w:t xml:space="preserve">. This is because </w:t>
      </w:r>
      <w:r w:rsidR="00242E29" w:rsidRPr="00520B3B">
        <w:rPr>
          <w:rStyle w:val="normaltextrun"/>
          <w:rFonts w:ascii="Cambria" w:hAnsi="Cambria"/>
          <w:sz w:val="20"/>
          <w:szCs w:val="20"/>
        </w:rPr>
        <w:t>there is limited return on</w:t>
      </w:r>
      <w:r w:rsidR="008626C8" w:rsidRPr="00520B3B">
        <w:rPr>
          <w:rStyle w:val="normaltextrun"/>
          <w:rFonts w:ascii="Cambria" w:hAnsi="Cambria"/>
          <w:sz w:val="20"/>
          <w:szCs w:val="20"/>
        </w:rPr>
        <w:t xml:space="preserve"> su</w:t>
      </w:r>
      <w:r w:rsidR="006B30D2" w:rsidRPr="00520B3B">
        <w:rPr>
          <w:rStyle w:val="normaltextrun"/>
          <w:rFonts w:ascii="Cambria" w:hAnsi="Cambria"/>
          <w:sz w:val="20"/>
          <w:szCs w:val="20"/>
        </w:rPr>
        <w:t>c</w:t>
      </w:r>
      <w:r w:rsidR="008626C8" w:rsidRPr="00520B3B">
        <w:rPr>
          <w:rStyle w:val="normaltextrun"/>
          <w:rFonts w:ascii="Cambria" w:hAnsi="Cambria"/>
          <w:sz w:val="20"/>
          <w:szCs w:val="20"/>
        </w:rPr>
        <w:t>h</w:t>
      </w:r>
      <w:r w:rsidR="00242E29" w:rsidRPr="00520B3B">
        <w:rPr>
          <w:rStyle w:val="normaltextrun"/>
          <w:rFonts w:ascii="Cambria" w:hAnsi="Cambria"/>
          <w:sz w:val="20"/>
          <w:szCs w:val="20"/>
        </w:rPr>
        <w:t xml:space="preserve"> investment</w:t>
      </w:r>
      <w:r w:rsidR="00166840" w:rsidRPr="00520B3B">
        <w:rPr>
          <w:rStyle w:val="normaltextrun"/>
          <w:rFonts w:ascii="Cambria" w:hAnsi="Cambria"/>
          <w:sz w:val="20"/>
          <w:szCs w:val="20"/>
        </w:rPr>
        <w:t xml:space="preserve"> without </w:t>
      </w:r>
      <w:proofErr w:type="gramStart"/>
      <w:r w:rsidR="00166840" w:rsidRPr="00520B3B">
        <w:rPr>
          <w:rStyle w:val="normaltextrun"/>
          <w:rFonts w:ascii="Cambria" w:hAnsi="Cambria"/>
          <w:sz w:val="20"/>
          <w:szCs w:val="20"/>
        </w:rPr>
        <w:t>a sufficient quantity of</w:t>
      </w:r>
      <w:proofErr w:type="gramEnd"/>
      <w:r w:rsidR="00166840" w:rsidRPr="00520B3B">
        <w:rPr>
          <w:rStyle w:val="normaltextrun"/>
          <w:rFonts w:ascii="Cambria" w:hAnsi="Cambria"/>
          <w:sz w:val="20"/>
          <w:szCs w:val="20"/>
        </w:rPr>
        <w:t xml:space="preserve"> BFT landings</w:t>
      </w:r>
      <w:r w:rsidR="00B0149B" w:rsidRPr="00520B3B">
        <w:rPr>
          <w:rStyle w:val="normaltextrun"/>
          <w:rFonts w:ascii="Cambria" w:hAnsi="Cambria"/>
          <w:sz w:val="20"/>
          <w:szCs w:val="20"/>
        </w:rPr>
        <w:t xml:space="preserve">. </w:t>
      </w:r>
      <w:r w:rsidR="00154C4D" w:rsidRPr="00520B3B">
        <w:rPr>
          <w:rStyle w:val="normaltextrun"/>
          <w:rFonts w:ascii="Cambria" w:hAnsi="Cambria"/>
          <w:sz w:val="20"/>
          <w:szCs w:val="20"/>
        </w:rPr>
        <w:t xml:space="preserve">The requested increase </w:t>
      </w:r>
      <w:r w:rsidR="0095265B" w:rsidRPr="00520B3B">
        <w:rPr>
          <w:rStyle w:val="normaltextrun"/>
          <w:rFonts w:ascii="Cambria" w:hAnsi="Cambria"/>
          <w:sz w:val="20"/>
          <w:szCs w:val="20"/>
        </w:rPr>
        <w:t>in UK quota</w:t>
      </w:r>
      <w:r w:rsidR="008626C8" w:rsidRPr="00520B3B">
        <w:rPr>
          <w:rStyle w:val="normaltextrun"/>
          <w:rFonts w:ascii="Cambria" w:hAnsi="Cambria"/>
          <w:sz w:val="20"/>
          <w:szCs w:val="20"/>
        </w:rPr>
        <w:t xml:space="preserve"> would </w:t>
      </w:r>
      <w:r w:rsidR="00B31925" w:rsidRPr="00520B3B">
        <w:rPr>
          <w:rStyle w:val="normaltextrun"/>
          <w:rFonts w:ascii="Cambria" w:hAnsi="Cambria"/>
          <w:sz w:val="20"/>
          <w:szCs w:val="20"/>
        </w:rPr>
        <w:t xml:space="preserve">ensure </w:t>
      </w:r>
      <w:r w:rsidR="008626C8" w:rsidRPr="00520B3B">
        <w:rPr>
          <w:rStyle w:val="normaltextrun"/>
          <w:rFonts w:ascii="Cambria" w:hAnsi="Cambria"/>
          <w:sz w:val="20"/>
          <w:szCs w:val="20"/>
        </w:rPr>
        <w:t xml:space="preserve">an </w:t>
      </w:r>
      <w:r w:rsidR="00FF4EB6" w:rsidRPr="00520B3B">
        <w:rPr>
          <w:rStyle w:val="normaltextrun"/>
          <w:rFonts w:ascii="Cambria" w:hAnsi="Cambria"/>
          <w:sz w:val="20"/>
          <w:szCs w:val="20"/>
        </w:rPr>
        <w:t xml:space="preserve">increased and more consistent </w:t>
      </w:r>
      <w:r w:rsidR="002F6D47" w:rsidRPr="00520B3B">
        <w:rPr>
          <w:rStyle w:val="normaltextrun"/>
          <w:rFonts w:ascii="Cambria" w:hAnsi="Cambria"/>
          <w:sz w:val="20"/>
          <w:szCs w:val="20"/>
        </w:rPr>
        <w:t>quantity of BFT</w:t>
      </w:r>
      <w:r w:rsidR="00FF4EB6" w:rsidRPr="00520B3B">
        <w:rPr>
          <w:rStyle w:val="normaltextrun"/>
          <w:rFonts w:ascii="Cambria" w:hAnsi="Cambria"/>
          <w:sz w:val="20"/>
          <w:szCs w:val="20"/>
        </w:rPr>
        <w:t xml:space="preserve"> entering the supply chain</w:t>
      </w:r>
      <w:r w:rsidR="008626C8" w:rsidRPr="00520B3B">
        <w:rPr>
          <w:rStyle w:val="normaltextrun"/>
          <w:rFonts w:ascii="Cambria" w:hAnsi="Cambria"/>
          <w:sz w:val="20"/>
          <w:szCs w:val="20"/>
        </w:rPr>
        <w:t xml:space="preserve">. This would in turn enable </w:t>
      </w:r>
      <w:r w:rsidR="00CD3433" w:rsidRPr="00520B3B">
        <w:rPr>
          <w:rStyle w:val="normaltextrun"/>
          <w:rFonts w:ascii="Cambria" w:hAnsi="Cambria"/>
          <w:sz w:val="20"/>
          <w:szCs w:val="20"/>
        </w:rPr>
        <w:t xml:space="preserve">more confident investment </w:t>
      </w:r>
      <w:r w:rsidR="4C03514E" w:rsidRPr="00520B3B">
        <w:rPr>
          <w:rStyle w:val="normaltextrun"/>
          <w:rFonts w:ascii="Cambria" w:hAnsi="Cambria"/>
          <w:sz w:val="20"/>
          <w:szCs w:val="20"/>
        </w:rPr>
        <w:t>in</w:t>
      </w:r>
      <w:r w:rsidR="40950C46" w:rsidRPr="00520B3B">
        <w:rPr>
          <w:rStyle w:val="normaltextrun"/>
          <w:rFonts w:ascii="Cambria" w:hAnsi="Cambria"/>
          <w:sz w:val="20"/>
          <w:szCs w:val="20"/>
        </w:rPr>
        <w:t>to</w:t>
      </w:r>
      <w:r w:rsidR="00CD3433" w:rsidRPr="00520B3B">
        <w:rPr>
          <w:rStyle w:val="normaltextrun"/>
          <w:rFonts w:ascii="Cambria" w:hAnsi="Cambria"/>
          <w:sz w:val="20"/>
          <w:szCs w:val="20"/>
        </w:rPr>
        <w:t xml:space="preserve"> </w:t>
      </w:r>
      <w:r w:rsidR="00356BE2" w:rsidRPr="00520B3B">
        <w:rPr>
          <w:rStyle w:val="normaltextrun"/>
          <w:rFonts w:ascii="Cambria" w:hAnsi="Cambria"/>
          <w:sz w:val="20"/>
          <w:szCs w:val="20"/>
        </w:rPr>
        <w:t>the supply chain</w:t>
      </w:r>
      <w:r w:rsidR="00D259B6" w:rsidRPr="00520B3B">
        <w:rPr>
          <w:rStyle w:val="normaltextrun"/>
          <w:rFonts w:ascii="Cambria" w:hAnsi="Cambria"/>
          <w:sz w:val="20"/>
          <w:szCs w:val="20"/>
        </w:rPr>
        <w:t xml:space="preserve">, allowing the market to </w:t>
      </w:r>
      <w:r w:rsidR="00B45E6F" w:rsidRPr="00520B3B">
        <w:rPr>
          <w:rStyle w:val="normaltextrun"/>
          <w:rFonts w:ascii="Cambria" w:hAnsi="Cambria"/>
          <w:sz w:val="20"/>
          <w:szCs w:val="20"/>
        </w:rPr>
        <w:t>b</w:t>
      </w:r>
      <w:r w:rsidR="00D259B6" w:rsidRPr="00520B3B">
        <w:rPr>
          <w:rStyle w:val="normaltextrun"/>
          <w:rFonts w:ascii="Cambria" w:hAnsi="Cambria"/>
          <w:sz w:val="20"/>
          <w:szCs w:val="20"/>
        </w:rPr>
        <w:t xml:space="preserve">e managed more effectively and encouraging more buyers to </w:t>
      </w:r>
      <w:r w:rsidR="00855C3D" w:rsidRPr="00520B3B">
        <w:rPr>
          <w:rStyle w:val="normaltextrun"/>
          <w:rFonts w:ascii="Cambria" w:hAnsi="Cambria"/>
          <w:sz w:val="20"/>
          <w:szCs w:val="20"/>
        </w:rPr>
        <w:t xml:space="preserve">enter the market. </w:t>
      </w:r>
      <w:r w:rsidR="00AF7DC6" w:rsidRPr="00520B3B">
        <w:rPr>
          <w:rStyle w:val="normaltextrun"/>
          <w:rFonts w:ascii="Cambria" w:hAnsi="Cambria"/>
          <w:sz w:val="20"/>
          <w:szCs w:val="20"/>
        </w:rPr>
        <w:t xml:space="preserve">To summarise: </w:t>
      </w:r>
      <w:r w:rsidR="00F007E1" w:rsidRPr="00520B3B">
        <w:rPr>
          <w:rStyle w:val="normaltextrun"/>
          <w:rFonts w:ascii="Cambria" w:hAnsi="Cambria"/>
          <w:sz w:val="20"/>
          <w:szCs w:val="20"/>
        </w:rPr>
        <w:t>an increased BFT quota will enable</w:t>
      </w:r>
      <w:r w:rsidR="00AF7DC6" w:rsidRPr="00520B3B">
        <w:rPr>
          <w:rStyle w:val="normaltextrun"/>
          <w:rFonts w:ascii="Cambria" w:hAnsi="Cambria"/>
          <w:sz w:val="20"/>
          <w:szCs w:val="20"/>
        </w:rPr>
        <w:t xml:space="preserve"> t</w:t>
      </w:r>
      <w:r w:rsidR="00B61D5D" w:rsidRPr="00520B3B">
        <w:rPr>
          <w:rStyle w:val="normaltextrun"/>
          <w:rFonts w:ascii="Cambria" w:hAnsi="Cambria"/>
          <w:sz w:val="20"/>
          <w:szCs w:val="20"/>
        </w:rPr>
        <w:t xml:space="preserve">he </w:t>
      </w:r>
      <w:r w:rsidR="00DB6D9C" w:rsidRPr="00520B3B">
        <w:rPr>
          <w:rStyle w:val="normaltextrun"/>
          <w:rFonts w:ascii="Cambria" w:hAnsi="Cambria"/>
          <w:sz w:val="20"/>
          <w:szCs w:val="20"/>
        </w:rPr>
        <w:t xml:space="preserve">market </w:t>
      </w:r>
      <w:r w:rsidR="00F007E1" w:rsidRPr="00520B3B">
        <w:rPr>
          <w:rStyle w:val="normaltextrun"/>
          <w:rFonts w:ascii="Cambria" w:hAnsi="Cambria"/>
          <w:sz w:val="20"/>
          <w:szCs w:val="20"/>
        </w:rPr>
        <w:t xml:space="preserve">to </w:t>
      </w:r>
      <w:r w:rsidR="00DB6D9C" w:rsidRPr="00520B3B">
        <w:rPr>
          <w:rStyle w:val="normaltextrun"/>
          <w:rFonts w:ascii="Cambria" w:hAnsi="Cambria"/>
          <w:sz w:val="20"/>
          <w:szCs w:val="20"/>
        </w:rPr>
        <w:t>grow and mature</w:t>
      </w:r>
      <w:r w:rsidR="002F7ABE" w:rsidRPr="00520B3B">
        <w:rPr>
          <w:rStyle w:val="normaltextrun"/>
          <w:rFonts w:ascii="Cambria" w:hAnsi="Cambria"/>
          <w:sz w:val="20"/>
          <w:szCs w:val="20"/>
        </w:rPr>
        <w:t xml:space="preserve">. </w:t>
      </w:r>
      <w:r w:rsidR="00362966" w:rsidRPr="00520B3B">
        <w:rPr>
          <w:rStyle w:val="normaltextrun"/>
          <w:rFonts w:ascii="Cambria" w:hAnsi="Cambria"/>
          <w:sz w:val="20"/>
          <w:szCs w:val="20"/>
        </w:rPr>
        <w:t>The UK government is considering whether grants can be used to develop these onshore facilities to support the fishery</w:t>
      </w:r>
      <w:r w:rsidR="00CA254B" w:rsidRPr="00520B3B">
        <w:rPr>
          <w:rStyle w:val="normaltextrun"/>
          <w:rFonts w:ascii="Cambria" w:hAnsi="Cambria"/>
          <w:sz w:val="20"/>
          <w:szCs w:val="20"/>
        </w:rPr>
        <w:t>.</w:t>
      </w:r>
    </w:p>
    <w:p w14:paraId="0C1A86E8" w14:textId="77777777" w:rsidR="00A12FDB" w:rsidRPr="00520B3B" w:rsidRDefault="00A12FDB" w:rsidP="00C81448">
      <w:pPr>
        <w:spacing w:after="0" w:line="240" w:lineRule="auto"/>
        <w:jc w:val="both"/>
        <w:rPr>
          <w:rStyle w:val="normaltextrun"/>
          <w:rFonts w:ascii="Cambria" w:hAnsi="Cambria"/>
          <w:sz w:val="20"/>
          <w:szCs w:val="20"/>
        </w:rPr>
      </w:pPr>
    </w:p>
    <w:p w14:paraId="19C19366" w14:textId="77777777" w:rsidR="00A12FDB" w:rsidRPr="00520B3B" w:rsidRDefault="00A12FDB" w:rsidP="00C81448">
      <w:pPr>
        <w:spacing w:after="0" w:line="240" w:lineRule="auto"/>
        <w:jc w:val="both"/>
        <w:rPr>
          <w:rStyle w:val="normaltextrun"/>
          <w:rFonts w:ascii="Cambria" w:hAnsi="Cambria"/>
          <w:sz w:val="20"/>
          <w:szCs w:val="20"/>
        </w:rPr>
      </w:pPr>
    </w:p>
    <w:p w14:paraId="7A1619DC" w14:textId="6F804FC1" w:rsidR="000128AE" w:rsidRPr="00520B3B" w:rsidRDefault="000128AE" w:rsidP="00C81448">
      <w:pPr>
        <w:pStyle w:val="ListParagraph"/>
        <w:numPr>
          <w:ilvl w:val="0"/>
          <w:numId w:val="14"/>
        </w:numPr>
        <w:spacing w:after="0" w:line="240" w:lineRule="auto"/>
        <w:jc w:val="both"/>
        <w:rPr>
          <w:rFonts w:ascii="Cambria" w:hAnsi="Cambria"/>
          <w:b/>
          <w:bCs/>
          <w:sz w:val="20"/>
          <w:szCs w:val="20"/>
        </w:rPr>
      </w:pPr>
      <w:r w:rsidRPr="00520B3B">
        <w:rPr>
          <w:rFonts w:ascii="Cambria" w:hAnsi="Cambria"/>
          <w:b/>
          <w:bCs/>
          <w:sz w:val="20"/>
          <w:szCs w:val="20"/>
        </w:rPr>
        <w:t>Monitoring, control and surveillance</w:t>
      </w:r>
    </w:p>
    <w:p w14:paraId="6AF22D2E" w14:textId="77777777" w:rsidR="00A12FDB" w:rsidRPr="00520B3B" w:rsidRDefault="00A12FDB" w:rsidP="00C81448">
      <w:pPr>
        <w:spacing w:after="0" w:line="240" w:lineRule="auto"/>
        <w:jc w:val="both"/>
        <w:rPr>
          <w:rFonts w:ascii="Cambria" w:hAnsi="Cambria"/>
          <w:sz w:val="20"/>
          <w:szCs w:val="20"/>
        </w:rPr>
      </w:pPr>
    </w:p>
    <w:p w14:paraId="3CEAF3CD" w14:textId="324061BC" w:rsidR="000128AE" w:rsidRPr="00520B3B" w:rsidRDefault="000128AE" w:rsidP="00C81448">
      <w:pPr>
        <w:spacing w:after="0" w:line="240" w:lineRule="auto"/>
        <w:jc w:val="both"/>
        <w:rPr>
          <w:rFonts w:ascii="Cambria" w:hAnsi="Cambria"/>
          <w:sz w:val="20"/>
          <w:szCs w:val="20"/>
        </w:rPr>
      </w:pPr>
      <w:r w:rsidRPr="00520B3B">
        <w:rPr>
          <w:rFonts w:ascii="Cambria" w:hAnsi="Cambria"/>
          <w:sz w:val="20"/>
          <w:szCs w:val="20"/>
        </w:rPr>
        <w:t xml:space="preserve">UK fisheries administrations focus inspection activity on BFT landings into designated BFT landing ports and monitor any landings of bycatches into other commercial ports. </w:t>
      </w:r>
    </w:p>
    <w:p w14:paraId="3921E877" w14:textId="77777777" w:rsidR="00A12FDB" w:rsidRPr="00520B3B" w:rsidRDefault="00A12FDB" w:rsidP="00C81448">
      <w:pPr>
        <w:spacing w:after="0" w:line="240" w:lineRule="auto"/>
        <w:jc w:val="both"/>
        <w:rPr>
          <w:rFonts w:ascii="Cambria" w:hAnsi="Cambria"/>
          <w:sz w:val="20"/>
          <w:szCs w:val="20"/>
        </w:rPr>
      </w:pPr>
    </w:p>
    <w:p w14:paraId="1C97C216" w14:textId="437C58DC" w:rsidR="00CF41D1" w:rsidRPr="00520B3B" w:rsidRDefault="000128AE" w:rsidP="00C81448">
      <w:pPr>
        <w:spacing w:after="0" w:line="240" w:lineRule="auto"/>
        <w:jc w:val="both"/>
        <w:rPr>
          <w:rFonts w:ascii="Cambria" w:hAnsi="Cambria"/>
          <w:sz w:val="20"/>
          <w:szCs w:val="20"/>
        </w:rPr>
      </w:pPr>
      <w:r w:rsidRPr="00520B3B">
        <w:rPr>
          <w:rFonts w:ascii="Cambria" w:hAnsi="Cambria"/>
          <w:sz w:val="20"/>
          <w:szCs w:val="20"/>
        </w:rPr>
        <w:t>Inspections are risk-based</w:t>
      </w:r>
      <w:r w:rsidR="00B54AC7" w:rsidRPr="00520B3B">
        <w:rPr>
          <w:rFonts w:ascii="Cambria" w:hAnsi="Cambria"/>
          <w:sz w:val="20"/>
          <w:szCs w:val="20"/>
        </w:rPr>
        <w:t xml:space="preserve"> and</w:t>
      </w:r>
      <w:r w:rsidRPr="00520B3B">
        <w:rPr>
          <w:rFonts w:ascii="Cambria" w:hAnsi="Cambria"/>
          <w:sz w:val="20"/>
          <w:szCs w:val="20"/>
        </w:rPr>
        <w:t xml:space="preserve"> intelligence-led, and annual target rates are reviewed on a regular basis. Monitoring, control and surveillance activities cover recreational and commercial fishing activity and downstream market activity, ensuring that no unauthorised marketing takes place and that catches are fully documented. Fisheries officers focus efforts on the compliant landing and traceability of fish.</w:t>
      </w:r>
    </w:p>
    <w:p w14:paraId="7F301E0B" w14:textId="77777777" w:rsidR="00A12FDB" w:rsidRPr="00520B3B" w:rsidRDefault="00A12FDB" w:rsidP="00C81448">
      <w:pPr>
        <w:spacing w:after="0" w:line="240" w:lineRule="auto"/>
        <w:jc w:val="both"/>
        <w:rPr>
          <w:rFonts w:ascii="Cambria" w:hAnsi="Cambria"/>
          <w:sz w:val="20"/>
          <w:szCs w:val="20"/>
        </w:rPr>
      </w:pPr>
    </w:p>
    <w:p w14:paraId="37087A41" w14:textId="3D5FE7AE" w:rsidR="003D1787" w:rsidRPr="00520B3B" w:rsidRDefault="008E413A" w:rsidP="00C81448">
      <w:pPr>
        <w:spacing w:after="0" w:line="240" w:lineRule="auto"/>
        <w:jc w:val="both"/>
        <w:rPr>
          <w:rFonts w:ascii="Cambria" w:hAnsi="Cambria"/>
          <w:sz w:val="20"/>
          <w:szCs w:val="20"/>
        </w:rPr>
      </w:pPr>
      <w:r w:rsidRPr="00520B3B">
        <w:rPr>
          <w:rFonts w:ascii="Cambria" w:hAnsi="Cambria"/>
          <w:sz w:val="20"/>
          <w:szCs w:val="20"/>
        </w:rPr>
        <w:t>In the first</w:t>
      </w:r>
      <w:r w:rsidR="00EA462E" w:rsidRPr="00520B3B">
        <w:rPr>
          <w:rFonts w:ascii="Cambria" w:hAnsi="Cambria"/>
          <w:sz w:val="20"/>
          <w:szCs w:val="20"/>
        </w:rPr>
        <w:t xml:space="preserve"> year</w:t>
      </w:r>
      <w:r w:rsidRPr="00520B3B">
        <w:rPr>
          <w:rFonts w:ascii="Cambria" w:hAnsi="Cambria"/>
          <w:sz w:val="20"/>
          <w:szCs w:val="20"/>
        </w:rPr>
        <w:t xml:space="preserve"> and second</w:t>
      </w:r>
      <w:r w:rsidR="00EA462E" w:rsidRPr="00520B3B">
        <w:rPr>
          <w:rFonts w:ascii="Cambria" w:hAnsi="Cambria"/>
          <w:sz w:val="20"/>
          <w:szCs w:val="20"/>
        </w:rPr>
        <w:t xml:space="preserve"> </w:t>
      </w:r>
      <w:r w:rsidR="00490139" w:rsidRPr="00520B3B">
        <w:rPr>
          <w:rFonts w:ascii="Cambria" w:hAnsi="Cambria"/>
          <w:sz w:val="20"/>
          <w:szCs w:val="20"/>
        </w:rPr>
        <w:t xml:space="preserve">years </w:t>
      </w:r>
      <w:r w:rsidRPr="00520B3B">
        <w:rPr>
          <w:rFonts w:ascii="Cambria" w:hAnsi="Cambria"/>
          <w:sz w:val="20"/>
          <w:szCs w:val="20"/>
        </w:rPr>
        <w:t>of the commercial fishery</w:t>
      </w:r>
      <w:r w:rsidR="00490139" w:rsidRPr="00520B3B">
        <w:rPr>
          <w:rFonts w:ascii="Cambria" w:hAnsi="Cambria"/>
          <w:sz w:val="20"/>
          <w:szCs w:val="20"/>
        </w:rPr>
        <w:t>, 2023 and 2024,</w:t>
      </w:r>
      <w:r w:rsidRPr="00520B3B">
        <w:rPr>
          <w:rFonts w:ascii="Cambria" w:hAnsi="Cambria"/>
          <w:sz w:val="20"/>
          <w:szCs w:val="20"/>
        </w:rPr>
        <w:t xml:space="preserve"> inspection rates of BFT landings were 30% and 15% respectively</w:t>
      </w:r>
      <w:r w:rsidR="00242B32" w:rsidRPr="00520B3B">
        <w:rPr>
          <w:rFonts w:ascii="Cambria" w:hAnsi="Cambria"/>
          <w:sz w:val="20"/>
          <w:szCs w:val="20"/>
        </w:rPr>
        <w:t>.</w:t>
      </w:r>
      <w:r w:rsidR="4380B752" w:rsidRPr="00520B3B">
        <w:rPr>
          <w:rFonts w:ascii="Cambria" w:hAnsi="Cambria"/>
          <w:sz w:val="20"/>
          <w:szCs w:val="20"/>
        </w:rPr>
        <w:t xml:space="preserve"> </w:t>
      </w:r>
      <w:r w:rsidR="00242B32" w:rsidRPr="00520B3B">
        <w:rPr>
          <w:rFonts w:ascii="Cambria" w:hAnsi="Cambria"/>
          <w:sz w:val="20"/>
          <w:szCs w:val="20"/>
        </w:rPr>
        <w:t>These figures demonstrate that the UK is committed</w:t>
      </w:r>
      <w:r w:rsidR="7F0605AF" w:rsidRPr="00520B3B">
        <w:rPr>
          <w:rFonts w:ascii="Cambria" w:hAnsi="Cambria"/>
          <w:sz w:val="20"/>
          <w:szCs w:val="20"/>
        </w:rPr>
        <w:t xml:space="preserve"> </w:t>
      </w:r>
      <w:r w:rsidRPr="00520B3B">
        <w:rPr>
          <w:rFonts w:ascii="Cambria" w:hAnsi="Cambria"/>
          <w:sz w:val="20"/>
          <w:szCs w:val="20"/>
        </w:rPr>
        <w:t xml:space="preserve">to </w:t>
      </w:r>
      <w:r w:rsidR="00242B32" w:rsidRPr="00520B3B">
        <w:rPr>
          <w:rFonts w:ascii="Cambria" w:hAnsi="Cambria"/>
          <w:sz w:val="20"/>
          <w:szCs w:val="20"/>
        </w:rPr>
        <w:t>careful</w:t>
      </w:r>
      <w:r w:rsidR="00543DF3" w:rsidRPr="00520B3B">
        <w:rPr>
          <w:rFonts w:ascii="Cambria" w:hAnsi="Cambria"/>
          <w:sz w:val="20"/>
          <w:szCs w:val="20"/>
        </w:rPr>
        <w:t xml:space="preserve"> management</w:t>
      </w:r>
      <w:r w:rsidR="00242B32" w:rsidRPr="00520B3B">
        <w:rPr>
          <w:rFonts w:ascii="Cambria" w:hAnsi="Cambria"/>
          <w:sz w:val="20"/>
          <w:szCs w:val="20"/>
        </w:rPr>
        <w:t>, with inspection rates decreasing in line with a risk-based approach as the fishery is developing.</w:t>
      </w:r>
      <w:r w:rsidR="543EB569" w:rsidRPr="00520B3B">
        <w:rPr>
          <w:rFonts w:ascii="Cambria" w:hAnsi="Cambria"/>
          <w:sz w:val="20"/>
          <w:szCs w:val="20"/>
        </w:rPr>
        <w:t xml:space="preserve"> </w:t>
      </w:r>
    </w:p>
    <w:p w14:paraId="6117F0ED" w14:textId="77777777" w:rsidR="00A12FDB" w:rsidRPr="00520B3B" w:rsidRDefault="00A12FDB" w:rsidP="00C81448">
      <w:pPr>
        <w:spacing w:after="0" w:line="240" w:lineRule="auto"/>
        <w:jc w:val="both"/>
        <w:rPr>
          <w:rFonts w:ascii="Cambria" w:hAnsi="Cambria"/>
          <w:sz w:val="20"/>
          <w:szCs w:val="20"/>
        </w:rPr>
      </w:pPr>
    </w:p>
    <w:p w14:paraId="04FD8BD4" w14:textId="2E73008F" w:rsidR="000128AE" w:rsidRPr="00520B3B" w:rsidRDefault="000128AE" w:rsidP="00C81448">
      <w:pPr>
        <w:spacing w:after="0" w:line="240" w:lineRule="auto"/>
        <w:jc w:val="both"/>
        <w:rPr>
          <w:rFonts w:ascii="Cambria" w:hAnsi="Cambria"/>
          <w:sz w:val="20"/>
          <w:szCs w:val="20"/>
        </w:rPr>
      </w:pPr>
      <w:r w:rsidRPr="00520B3B">
        <w:rPr>
          <w:rFonts w:ascii="Cambria" w:hAnsi="Cambria"/>
          <w:sz w:val="20"/>
          <w:szCs w:val="20"/>
        </w:rPr>
        <w:t xml:space="preserve">Mandatory training is delivered to all commercial BFT vessel operators. The training covers reporting </w:t>
      </w:r>
      <w:r w:rsidR="00783150" w:rsidRPr="00520B3B">
        <w:rPr>
          <w:rFonts w:ascii="Cambria" w:hAnsi="Cambria"/>
          <w:sz w:val="20"/>
          <w:szCs w:val="20"/>
        </w:rPr>
        <w:t>requirements</w:t>
      </w:r>
      <w:r w:rsidRPr="00520B3B">
        <w:rPr>
          <w:rFonts w:ascii="Cambria" w:hAnsi="Cambria"/>
          <w:sz w:val="20"/>
          <w:szCs w:val="20"/>
        </w:rPr>
        <w:t xml:space="preserve"> including eBCD, minimum fish sizes, gear requirements, and selling only to registered buyers. Skippers are also provided with a wheelhouse instruction card with all relevant requirements as well as fisheries administration contact details to report landings.</w:t>
      </w:r>
      <w:r w:rsidR="001F180C" w:rsidRPr="00520B3B">
        <w:rPr>
          <w:rFonts w:ascii="Cambria" w:hAnsi="Cambria"/>
          <w:sz w:val="20"/>
          <w:szCs w:val="20"/>
        </w:rPr>
        <w:t xml:space="preserve"> </w:t>
      </w:r>
    </w:p>
    <w:p w14:paraId="2288F67B" w14:textId="77777777" w:rsidR="00A12FDB" w:rsidRPr="00520B3B" w:rsidRDefault="00A12FDB" w:rsidP="00C81448">
      <w:pPr>
        <w:spacing w:after="0" w:line="240" w:lineRule="auto"/>
        <w:jc w:val="both"/>
        <w:rPr>
          <w:rFonts w:ascii="Cambria" w:hAnsi="Cambria"/>
          <w:sz w:val="20"/>
          <w:szCs w:val="20"/>
        </w:rPr>
      </w:pPr>
    </w:p>
    <w:p w14:paraId="3EC08590" w14:textId="0BF26A81" w:rsidR="000128AE" w:rsidRPr="00520B3B" w:rsidRDefault="000128AE" w:rsidP="00C81448">
      <w:pPr>
        <w:spacing w:after="0" w:line="240" w:lineRule="auto"/>
        <w:jc w:val="both"/>
        <w:rPr>
          <w:rFonts w:ascii="Cambria" w:hAnsi="Cambria"/>
          <w:sz w:val="20"/>
          <w:szCs w:val="20"/>
        </w:rPr>
      </w:pPr>
      <w:r w:rsidRPr="00520B3B">
        <w:rPr>
          <w:rFonts w:ascii="Cambria" w:hAnsi="Cambria"/>
          <w:sz w:val="20"/>
          <w:szCs w:val="20"/>
        </w:rPr>
        <w:t xml:space="preserve">The UK </w:t>
      </w:r>
      <w:r w:rsidR="008735F2" w:rsidRPr="00520B3B">
        <w:rPr>
          <w:rFonts w:ascii="Cambria" w:hAnsi="Cambria"/>
          <w:sz w:val="20"/>
          <w:szCs w:val="20"/>
        </w:rPr>
        <w:t>Government</w:t>
      </w:r>
      <w:r w:rsidRPr="00520B3B">
        <w:rPr>
          <w:rFonts w:ascii="Cambria" w:hAnsi="Cambria"/>
          <w:sz w:val="20"/>
          <w:szCs w:val="20"/>
        </w:rPr>
        <w:t xml:space="preserve"> intends to continue its </w:t>
      </w:r>
      <w:r w:rsidR="57A463A7" w:rsidRPr="00520B3B">
        <w:rPr>
          <w:rFonts w:ascii="Cambria" w:hAnsi="Cambria"/>
          <w:sz w:val="20"/>
          <w:szCs w:val="20"/>
        </w:rPr>
        <w:t xml:space="preserve">effective </w:t>
      </w:r>
      <w:r w:rsidRPr="00520B3B">
        <w:rPr>
          <w:rFonts w:ascii="Cambria" w:hAnsi="Cambria"/>
          <w:sz w:val="20"/>
          <w:szCs w:val="20"/>
        </w:rPr>
        <w:t>management of these fisheries by ensuring that fishers receive training on using eBCD</w:t>
      </w:r>
      <w:r w:rsidR="00AA3A54" w:rsidRPr="00520B3B">
        <w:rPr>
          <w:rFonts w:ascii="Cambria" w:hAnsi="Cambria"/>
          <w:sz w:val="20"/>
          <w:szCs w:val="20"/>
        </w:rPr>
        <w:t xml:space="preserve"> and on </w:t>
      </w:r>
      <w:r w:rsidRPr="00520B3B">
        <w:rPr>
          <w:rFonts w:ascii="Cambria" w:hAnsi="Cambria"/>
          <w:sz w:val="20"/>
          <w:szCs w:val="20"/>
        </w:rPr>
        <w:t>best practice</w:t>
      </w:r>
      <w:r w:rsidR="721D6265" w:rsidRPr="00520B3B">
        <w:rPr>
          <w:rFonts w:ascii="Cambria" w:hAnsi="Cambria"/>
          <w:sz w:val="20"/>
          <w:szCs w:val="20"/>
        </w:rPr>
        <w:t xml:space="preserve"> </w:t>
      </w:r>
      <w:r w:rsidR="00AA3A54" w:rsidRPr="00520B3B">
        <w:rPr>
          <w:rFonts w:ascii="Cambria" w:hAnsi="Cambria"/>
          <w:sz w:val="20"/>
          <w:szCs w:val="20"/>
        </w:rPr>
        <w:t>i</w:t>
      </w:r>
      <w:r w:rsidR="721D6265" w:rsidRPr="00520B3B">
        <w:rPr>
          <w:rFonts w:ascii="Cambria" w:hAnsi="Cambria"/>
          <w:sz w:val="20"/>
          <w:szCs w:val="20"/>
        </w:rPr>
        <w:t>n fish handling</w:t>
      </w:r>
      <w:r w:rsidRPr="00520B3B">
        <w:rPr>
          <w:rFonts w:ascii="Cambria" w:hAnsi="Cambria"/>
          <w:sz w:val="20"/>
          <w:szCs w:val="20"/>
        </w:rPr>
        <w:t xml:space="preserve"> to ensure maximum survivability of any fish that are released</w:t>
      </w:r>
      <w:r w:rsidR="469BABE8" w:rsidRPr="00520B3B">
        <w:rPr>
          <w:rFonts w:ascii="Cambria" w:hAnsi="Cambria"/>
          <w:sz w:val="20"/>
          <w:szCs w:val="20"/>
        </w:rPr>
        <w:t>. We will continue to</w:t>
      </w:r>
      <w:r w:rsidRPr="00520B3B">
        <w:rPr>
          <w:rFonts w:ascii="Cambria" w:hAnsi="Cambria"/>
          <w:sz w:val="20"/>
          <w:szCs w:val="20"/>
        </w:rPr>
        <w:t xml:space="preserve"> allocat</w:t>
      </w:r>
      <w:r w:rsidR="550A46D0" w:rsidRPr="00520B3B">
        <w:rPr>
          <w:rFonts w:ascii="Cambria" w:hAnsi="Cambria"/>
          <w:sz w:val="20"/>
          <w:szCs w:val="20"/>
        </w:rPr>
        <w:t>e</w:t>
      </w:r>
      <w:r w:rsidRPr="00520B3B">
        <w:rPr>
          <w:rFonts w:ascii="Cambria" w:hAnsi="Cambria"/>
          <w:sz w:val="20"/>
          <w:szCs w:val="20"/>
        </w:rPr>
        <w:t xml:space="preserve"> sufficient monitoring, control and surveillance resource commensurate with the level of activity and risk – including port and market inspections and inspection of both fisheries at sea. </w:t>
      </w:r>
    </w:p>
    <w:p w14:paraId="5CAED2DF" w14:textId="77777777" w:rsidR="00A12FDB" w:rsidRPr="00520B3B" w:rsidRDefault="00A12FDB" w:rsidP="00C81448">
      <w:pPr>
        <w:spacing w:after="0" w:line="240" w:lineRule="auto"/>
        <w:jc w:val="both"/>
        <w:rPr>
          <w:rStyle w:val="normaltextrun"/>
          <w:rFonts w:ascii="Cambria" w:hAnsi="Cambria"/>
          <w:sz w:val="20"/>
          <w:szCs w:val="20"/>
        </w:rPr>
      </w:pPr>
    </w:p>
    <w:p w14:paraId="63843C97" w14:textId="041FB0DD" w:rsidR="002038F8" w:rsidRPr="00520B3B" w:rsidRDefault="00127345" w:rsidP="00C81448">
      <w:pPr>
        <w:spacing w:after="0" w:line="240" w:lineRule="auto"/>
        <w:jc w:val="both"/>
        <w:rPr>
          <w:rFonts w:ascii="Cambria" w:hAnsi="Cambria"/>
          <w:sz w:val="20"/>
          <w:szCs w:val="20"/>
        </w:rPr>
      </w:pPr>
      <w:r w:rsidRPr="00520B3B">
        <w:rPr>
          <w:rFonts w:ascii="Cambria" w:hAnsi="Cambria"/>
          <w:sz w:val="20"/>
          <w:szCs w:val="20"/>
        </w:rPr>
        <w:t xml:space="preserve">Recreational fishers in England </w:t>
      </w:r>
      <w:r w:rsidR="00341E09" w:rsidRPr="00520B3B">
        <w:rPr>
          <w:rFonts w:ascii="Cambria" w:hAnsi="Cambria"/>
          <w:sz w:val="20"/>
          <w:szCs w:val="20"/>
        </w:rPr>
        <w:t xml:space="preserve">are strongly encouraged to comply with </w:t>
      </w:r>
      <w:r w:rsidR="00021795" w:rsidRPr="00520B3B">
        <w:rPr>
          <w:rFonts w:ascii="Cambria" w:hAnsi="Cambria"/>
          <w:sz w:val="20"/>
          <w:szCs w:val="20"/>
        </w:rPr>
        <w:t>a</w:t>
      </w:r>
      <w:r w:rsidR="006A3FB0" w:rsidRPr="00520B3B">
        <w:rPr>
          <w:rFonts w:ascii="Cambria" w:hAnsi="Cambria"/>
          <w:sz w:val="20"/>
          <w:szCs w:val="20"/>
        </w:rPr>
        <w:t xml:space="preserve"> BFT</w:t>
      </w:r>
      <w:r w:rsidR="00021795" w:rsidRPr="00520B3B">
        <w:rPr>
          <w:rFonts w:ascii="Cambria" w:hAnsi="Cambria"/>
          <w:sz w:val="20"/>
          <w:szCs w:val="20"/>
        </w:rPr>
        <w:t xml:space="preserve"> </w:t>
      </w:r>
      <w:r w:rsidR="00341E09" w:rsidRPr="00520B3B">
        <w:rPr>
          <w:rFonts w:ascii="Cambria" w:hAnsi="Cambria"/>
          <w:sz w:val="20"/>
          <w:szCs w:val="20"/>
        </w:rPr>
        <w:t>Code of Conduct</w:t>
      </w:r>
      <w:r w:rsidR="00021795" w:rsidRPr="00520B3B">
        <w:rPr>
          <w:rFonts w:ascii="Cambria" w:hAnsi="Cambria"/>
          <w:sz w:val="20"/>
          <w:szCs w:val="20"/>
        </w:rPr>
        <w:t xml:space="preserve"> </w:t>
      </w:r>
      <w:r w:rsidR="00E538C4" w:rsidRPr="00520B3B">
        <w:rPr>
          <w:rFonts w:ascii="Cambria" w:hAnsi="Cambria"/>
          <w:sz w:val="20"/>
          <w:szCs w:val="20"/>
        </w:rPr>
        <w:t xml:space="preserve">which </w:t>
      </w:r>
      <w:r w:rsidR="00D954F4" w:rsidRPr="00520B3B">
        <w:rPr>
          <w:rFonts w:ascii="Cambria" w:hAnsi="Cambria"/>
          <w:sz w:val="20"/>
          <w:szCs w:val="20"/>
        </w:rPr>
        <w:t>sets out best practice for the fishery</w:t>
      </w:r>
      <w:r w:rsidR="002B22EB" w:rsidRPr="00520B3B">
        <w:rPr>
          <w:rFonts w:ascii="Cambria" w:hAnsi="Cambria"/>
          <w:sz w:val="20"/>
          <w:szCs w:val="20"/>
        </w:rPr>
        <w:t>. This</w:t>
      </w:r>
      <w:r w:rsidR="00D954F4" w:rsidRPr="00520B3B">
        <w:rPr>
          <w:rFonts w:ascii="Cambria" w:hAnsi="Cambria"/>
          <w:sz w:val="20"/>
          <w:szCs w:val="20"/>
        </w:rPr>
        <w:t xml:space="preserve"> has</w:t>
      </w:r>
      <w:r w:rsidR="00E538C4" w:rsidRPr="00520B3B">
        <w:rPr>
          <w:rFonts w:ascii="Cambria" w:hAnsi="Cambria"/>
          <w:sz w:val="20"/>
          <w:szCs w:val="20"/>
        </w:rPr>
        <w:t xml:space="preserve"> been developed </w:t>
      </w:r>
      <w:r w:rsidR="005244A7" w:rsidRPr="00520B3B">
        <w:rPr>
          <w:rFonts w:ascii="Cambria" w:hAnsi="Cambria"/>
          <w:sz w:val="20"/>
          <w:szCs w:val="20"/>
        </w:rPr>
        <w:t>via</w:t>
      </w:r>
      <w:r w:rsidR="00E538C4" w:rsidRPr="00520B3B">
        <w:rPr>
          <w:rFonts w:ascii="Cambria" w:hAnsi="Cambria"/>
          <w:sz w:val="20"/>
          <w:szCs w:val="20"/>
        </w:rPr>
        <w:t xml:space="preserve"> close collaboration between </w:t>
      </w:r>
      <w:r w:rsidR="002B22EB" w:rsidRPr="00520B3B">
        <w:rPr>
          <w:rFonts w:ascii="Cambria" w:hAnsi="Cambria"/>
          <w:sz w:val="20"/>
          <w:szCs w:val="20"/>
        </w:rPr>
        <w:t xml:space="preserve">the UK </w:t>
      </w:r>
      <w:r w:rsidR="00B04C11" w:rsidRPr="00520B3B">
        <w:rPr>
          <w:rFonts w:ascii="Cambria" w:hAnsi="Cambria"/>
          <w:sz w:val="20"/>
          <w:szCs w:val="20"/>
        </w:rPr>
        <w:t xml:space="preserve">Government, </w:t>
      </w:r>
      <w:r w:rsidR="00A94FE8" w:rsidRPr="00520B3B">
        <w:rPr>
          <w:rFonts w:ascii="Cambria" w:hAnsi="Cambria"/>
          <w:sz w:val="20"/>
          <w:szCs w:val="20"/>
        </w:rPr>
        <w:t>Cefas, Natural England</w:t>
      </w:r>
      <w:r w:rsidR="00B04C11" w:rsidRPr="00520B3B">
        <w:rPr>
          <w:rFonts w:ascii="Cambria" w:hAnsi="Cambria"/>
          <w:sz w:val="20"/>
          <w:szCs w:val="20"/>
        </w:rPr>
        <w:t xml:space="preserve"> and stakeholder representatives</w:t>
      </w:r>
      <w:r w:rsidR="00D954F4" w:rsidRPr="00520B3B">
        <w:rPr>
          <w:rFonts w:ascii="Cambria" w:hAnsi="Cambria"/>
          <w:sz w:val="20"/>
          <w:szCs w:val="20"/>
        </w:rPr>
        <w:t>.</w:t>
      </w:r>
      <w:r w:rsidR="004C4573" w:rsidRPr="00520B3B">
        <w:rPr>
          <w:rFonts w:ascii="Cambria" w:hAnsi="Cambria"/>
          <w:sz w:val="20"/>
          <w:szCs w:val="20"/>
        </w:rPr>
        <w:t xml:space="preserve"> </w:t>
      </w:r>
      <w:r w:rsidR="001B4146" w:rsidRPr="00520B3B">
        <w:rPr>
          <w:rFonts w:ascii="Cambria" w:hAnsi="Cambria"/>
          <w:sz w:val="20"/>
          <w:szCs w:val="20"/>
        </w:rPr>
        <w:t>Mandatory training on the Code of Conduct is currently under development</w:t>
      </w:r>
      <w:r w:rsidR="49E8D51A" w:rsidRPr="00520B3B">
        <w:rPr>
          <w:rFonts w:ascii="Cambria" w:hAnsi="Cambria"/>
          <w:sz w:val="20"/>
          <w:szCs w:val="20"/>
        </w:rPr>
        <w:t>.</w:t>
      </w:r>
    </w:p>
    <w:p w14:paraId="5F5AFC1B" w14:textId="77777777" w:rsidR="00A12FDB" w:rsidRPr="00520B3B" w:rsidRDefault="00A12FDB" w:rsidP="00C81448">
      <w:pPr>
        <w:spacing w:after="0" w:line="240" w:lineRule="auto"/>
        <w:jc w:val="both"/>
        <w:rPr>
          <w:rFonts w:ascii="Cambria" w:hAnsi="Cambria"/>
          <w:sz w:val="20"/>
          <w:szCs w:val="20"/>
        </w:rPr>
      </w:pPr>
    </w:p>
    <w:p w14:paraId="013B798D" w14:textId="77777777" w:rsidR="00A12FDB" w:rsidRPr="00520B3B" w:rsidRDefault="00A12FDB" w:rsidP="00C81448">
      <w:pPr>
        <w:spacing w:after="0" w:line="240" w:lineRule="auto"/>
        <w:jc w:val="both"/>
        <w:rPr>
          <w:rFonts w:ascii="Cambria" w:hAnsi="Cambria"/>
          <w:sz w:val="20"/>
          <w:szCs w:val="20"/>
        </w:rPr>
      </w:pPr>
    </w:p>
    <w:p w14:paraId="18D92D6E" w14:textId="48D49A6F" w:rsidR="00502757" w:rsidRPr="00520B3B" w:rsidRDefault="00CA5977" w:rsidP="00C81448">
      <w:pPr>
        <w:pStyle w:val="ListParagraph"/>
        <w:numPr>
          <w:ilvl w:val="0"/>
          <w:numId w:val="14"/>
        </w:numPr>
        <w:spacing w:after="0" w:line="240" w:lineRule="auto"/>
        <w:ind w:left="357"/>
        <w:contextualSpacing w:val="0"/>
        <w:jc w:val="both"/>
        <w:rPr>
          <w:rStyle w:val="normaltextrun"/>
          <w:rFonts w:ascii="Cambria" w:hAnsi="Cambria"/>
          <w:b/>
          <w:sz w:val="20"/>
          <w:szCs w:val="20"/>
        </w:rPr>
      </w:pPr>
      <w:r w:rsidRPr="00520B3B">
        <w:rPr>
          <w:rStyle w:val="normaltextrun"/>
          <w:rFonts w:ascii="Cambria" w:hAnsi="Cambria"/>
          <w:b/>
          <w:sz w:val="20"/>
          <w:szCs w:val="20"/>
        </w:rPr>
        <w:t>Benefits beyond fisheries – BFT and ecotourism</w:t>
      </w:r>
    </w:p>
    <w:p w14:paraId="1FEE4C5D" w14:textId="77777777" w:rsidR="00A12FDB" w:rsidRPr="00520B3B" w:rsidRDefault="00A12FDB" w:rsidP="00A12FDB">
      <w:pPr>
        <w:pStyle w:val="ListParagraph"/>
        <w:spacing w:after="0" w:line="240" w:lineRule="auto"/>
        <w:ind w:left="357"/>
        <w:contextualSpacing w:val="0"/>
        <w:jc w:val="both"/>
        <w:rPr>
          <w:rStyle w:val="normaltextrun"/>
          <w:rFonts w:ascii="Cambria" w:hAnsi="Cambria"/>
          <w:b/>
          <w:sz w:val="20"/>
          <w:szCs w:val="20"/>
        </w:rPr>
      </w:pPr>
    </w:p>
    <w:p w14:paraId="5B1271EF" w14:textId="72D30E0E" w:rsidR="006D45C0" w:rsidRPr="00520B3B" w:rsidRDefault="00283A1A" w:rsidP="00C81448">
      <w:pPr>
        <w:spacing w:after="0" w:line="240" w:lineRule="auto"/>
        <w:ind w:left="-3"/>
        <w:jc w:val="both"/>
        <w:rPr>
          <w:rStyle w:val="normaltextrun"/>
          <w:rFonts w:ascii="Cambria" w:hAnsi="Cambria"/>
          <w:sz w:val="20"/>
          <w:szCs w:val="20"/>
        </w:rPr>
      </w:pPr>
      <w:r w:rsidRPr="00520B3B">
        <w:rPr>
          <w:rStyle w:val="normaltextrun"/>
          <w:rFonts w:ascii="Cambria" w:hAnsi="Cambria"/>
          <w:sz w:val="20"/>
          <w:szCs w:val="20"/>
        </w:rPr>
        <w:t>Tourism is a significant contributor to coastal economies throughout the UK</w:t>
      </w:r>
      <w:r w:rsidR="00300A8A" w:rsidRPr="00520B3B">
        <w:rPr>
          <w:rStyle w:val="normaltextrun"/>
          <w:rFonts w:ascii="Cambria" w:hAnsi="Cambria"/>
          <w:sz w:val="20"/>
          <w:szCs w:val="20"/>
        </w:rPr>
        <w:t>,</w:t>
      </w:r>
      <w:r w:rsidRPr="00520B3B">
        <w:rPr>
          <w:rStyle w:val="normaltextrun"/>
          <w:rFonts w:ascii="Cambria" w:hAnsi="Cambria"/>
          <w:sz w:val="20"/>
          <w:szCs w:val="20"/>
        </w:rPr>
        <w:t xml:space="preserve"> </w:t>
      </w:r>
      <w:r w:rsidR="00D41017" w:rsidRPr="00520B3B">
        <w:rPr>
          <w:rStyle w:val="normaltextrun"/>
          <w:rFonts w:ascii="Cambria" w:hAnsi="Cambria"/>
          <w:sz w:val="20"/>
          <w:szCs w:val="20"/>
        </w:rPr>
        <w:t xml:space="preserve">with ecotourism </w:t>
      </w:r>
      <w:r w:rsidR="009656F9" w:rsidRPr="00520B3B">
        <w:rPr>
          <w:rStyle w:val="normaltextrun"/>
          <w:rFonts w:ascii="Cambria" w:hAnsi="Cambria"/>
          <w:sz w:val="20"/>
          <w:szCs w:val="20"/>
        </w:rPr>
        <w:t>becoming</w:t>
      </w:r>
      <w:r w:rsidR="00D41017" w:rsidRPr="00520B3B">
        <w:rPr>
          <w:rStyle w:val="normaltextrun"/>
          <w:rFonts w:ascii="Cambria" w:hAnsi="Cambria"/>
          <w:sz w:val="20"/>
          <w:szCs w:val="20"/>
        </w:rPr>
        <w:t xml:space="preserve"> an </w:t>
      </w:r>
      <w:r w:rsidR="009656F9" w:rsidRPr="00520B3B">
        <w:rPr>
          <w:rStyle w:val="normaltextrun"/>
          <w:rFonts w:ascii="Cambria" w:hAnsi="Cambria"/>
          <w:sz w:val="20"/>
          <w:szCs w:val="20"/>
        </w:rPr>
        <w:t xml:space="preserve">increasingly </w:t>
      </w:r>
      <w:r w:rsidR="00D41017" w:rsidRPr="00520B3B">
        <w:rPr>
          <w:rStyle w:val="normaltextrun"/>
          <w:rFonts w:ascii="Cambria" w:hAnsi="Cambria"/>
          <w:sz w:val="20"/>
          <w:szCs w:val="20"/>
        </w:rPr>
        <w:t>important component</w:t>
      </w:r>
      <w:r w:rsidR="00D07E50" w:rsidRPr="00520B3B">
        <w:rPr>
          <w:rStyle w:val="normaltextrun"/>
          <w:rFonts w:ascii="Cambria" w:hAnsi="Cambria"/>
          <w:sz w:val="20"/>
          <w:szCs w:val="20"/>
        </w:rPr>
        <w:t xml:space="preserve"> of the sector</w:t>
      </w:r>
      <w:r w:rsidR="00D41017" w:rsidRPr="00520B3B">
        <w:rPr>
          <w:rStyle w:val="normaltextrun"/>
          <w:rFonts w:ascii="Cambria" w:hAnsi="Cambria"/>
          <w:sz w:val="20"/>
          <w:szCs w:val="20"/>
        </w:rPr>
        <w:t xml:space="preserve">. </w:t>
      </w:r>
    </w:p>
    <w:p w14:paraId="1C9BD9F8" w14:textId="77777777" w:rsidR="00A12FDB" w:rsidRPr="00520B3B" w:rsidRDefault="00A12FDB" w:rsidP="00C81448">
      <w:pPr>
        <w:spacing w:after="0" w:line="240" w:lineRule="auto"/>
        <w:ind w:left="-3"/>
        <w:jc w:val="both"/>
        <w:rPr>
          <w:rStyle w:val="normaltextrun"/>
          <w:rFonts w:ascii="Cambria" w:hAnsi="Cambria"/>
          <w:sz w:val="20"/>
          <w:szCs w:val="20"/>
        </w:rPr>
      </w:pPr>
    </w:p>
    <w:p w14:paraId="4E3DFF2B" w14:textId="4ED0B745" w:rsidR="003E4B98" w:rsidRPr="00520B3B" w:rsidRDefault="00D41017" w:rsidP="00C81448">
      <w:pPr>
        <w:spacing w:after="0" w:line="240" w:lineRule="auto"/>
        <w:ind w:left="-3"/>
        <w:jc w:val="both"/>
        <w:rPr>
          <w:rStyle w:val="normaltextrun"/>
          <w:rFonts w:ascii="Cambria" w:hAnsi="Cambria"/>
          <w:sz w:val="20"/>
          <w:szCs w:val="20"/>
        </w:rPr>
      </w:pPr>
      <w:r w:rsidRPr="00520B3B">
        <w:rPr>
          <w:rStyle w:val="normaltextrun"/>
          <w:rFonts w:ascii="Cambria" w:hAnsi="Cambria"/>
          <w:sz w:val="20"/>
          <w:szCs w:val="20"/>
        </w:rPr>
        <w:t>The resurgence</w:t>
      </w:r>
      <w:r w:rsidR="00516F95" w:rsidRPr="00520B3B">
        <w:rPr>
          <w:rStyle w:val="normaltextrun"/>
          <w:rFonts w:ascii="Cambria" w:hAnsi="Cambria"/>
          <w:sz w:val="20"/>
          <w:szCs w:val="20"/>
        </w:rPr>
        <w:t>, and increasingly frequent sightings,</w:t>
      </w:r>
      <w:r w:rsidRPr="00520B3B">
        <w:rPr>
          <w:rStyle w:val="normaltextrun"/>
          <w:rFonts w:ascii="Cambria" w:hAnsi="Cambria"/>
          <w:sz w:val="20"/>
          <w:szCs w:val="20"/>
        </w:rPr>
        <w:t xml:space="preserve"> of BFT in UK </w:t>
      </w:r>
      <w:r w:rsidR="006E4D91" w:rsidRPr="00520B3B">
        <w:rPr>
          <w:rStyle w:val="normaltextrun"/>
          <w:rFonts w:ascii="Cambria" w:hAnsi="Cambria"/>
          <w:sz w:val="20"/>
          <w:szCs w:val="20"/>
        </w:rPr>
        <w:t xml:space="preserve">waters </w:t>
      </w:r>
      <w:r w:rsidR="00EF46DD" w:rsidRPr="00520B3B">
        <w:rPr>
          <w:rStyle w:val="normaltextrun"/>
          <w:rFonts w:ascii="Cambria" w:hAnsi="Cambria"/>
          <w:sz w:val="20"/>
          <w:szCs w:val="20"/>
        </w:rPr>
        <w:t>have</w:t>
      </w:r>
      <w:r w:rsidR="0005783C" w:rsidRPr="00520B3B">
        <w:rPr>
          <w:rStyle w:val="normaltextrun"/>
          <w:rFonts w:ascii="Cambria" w:hAnsi="Cambria"/>
          <w:sz w:val="20"/>
          <w:szCs w:val="20"/>
        </w:rPr>
        <w:t xml:space="preserve"> </w:t>
      </w:r>
      <w:r w:rsidR="00C55A03" w:rsidRPr="00520B3B">
        <w:rPr>
          <w:rStyle w:val="normaltextrun"/>
          <w:rFonts w:ascii="Cambria" w:hAnsi="Cambria"/>
          <w:sz w:val="20"/>
          <w:szCs w:val="20"/>
        </w:rPr>
        <w:t xml:space="preserve">generated huge interest </w:t>
      </w:r>
      <w:r w:rsidR="00557C92" w:rsidRPr="00520B3B">
        <w:rPr>
          <w:rStyle w:val="normaltextrun"/>
          <w:rFonts w:ascii="Cambria" w:hAnsi="Cambria"/>
          <w:sz w:val="20"/>
          <w:szCs w:val="20"/>
        </w:rPr>
        <w:t xml:space="preserve">in </w:t>
      </w:r>
      <w:r w:rsidR="00516F95" w:rsidRPr="00520B3B">
        <w:rPr>
          <w:rStyle w:val="normaltextrun"/>
          <w:rFonts w:ascii="Cambria" w:hAnsi="Cambria"/>
          <w:sz w:val="20"/>
          <w:szCs w:val="20"/>
        </w:rPr>
        <w:t xml:space="preserve">the UK </w:t>
      </w:r>
      <w:r w:rsidR="00557C92" w:rsidRPr="00520B3B">
        <w:rPr>
          <w:rStyle w:val="normaltextrun"/>
          <w:rFonts w:ascii="Cambria" w:hAnsi="Cambria"/>
          <w:sz w:val="20"/>
          <w:szCs w:val="20"/>
        </w:rPr>
        <w:t>media</w:t>
      </w:r>
      <w:r w:rsidR="00D07E50" w:rsidRPr="00520B3B">
        <w:rPr>
          <w:rStyle w:val="normaltextrun"/>
          <w:rFonts w:ascii="Cambria" w:hAnsi="Cambria"/>
          <w:sz w:val="20"/>
          <w:szCs w:val="20"/>
        </w:rPr>
        <w:t xml:space="preserve"> and among the </w:t>
      </w:r>
      <w:r w:rsidR="19C0F881" w:rsidRPr="00520B3B">
        <w:rPr>
          <w:rStyle w:val="normaltextrun"/>
          <w:rFonts w:ascii="Cambria" w:hAnsi="Cambria"/>
          <w:sz w:val="20"/>
          <w:szCs w:val="20"/>
        </w:rPr>
        <w:t>public</w:t>
      </w:r>
      <w:r w:rsidR="007E44B7" w:rsidRPr="00520B3B">
        <w:rPr>
          <w:rStyle w:val="normaltextrun"/>
          <w:rFonts w:ascii="Cambria" w:hAnsi="Cambria"/>
          <w:sz w:val="20"/>
          <w:szCs w:val="20"/>
        </w:rPr>
        <w:t xml:space="preserve"> more widely</w:t>
      </w:r>
      <w:r w:rsidR="00516F95" w:rsidRPr="00520B3B">
        <w:rPr>
          <w:rStyle w:val="normaltextrun"/>
          <w:rFonts w:ascii="Cambria" w:hAnsi="Cambria"/>
          <w:sz w:val="20"/>
          <w:szCs w:val="20"/>
        </w:rPr>
        <w:t>.</w:t>
      </w:r>
      <w:r w:rsidR="00557C92" w:rsidRPr="00520B3B">
        <w:rPr>
          <w:rStyle w:val="normaltextrun"/>
          <w:rFonts w:ascii="Cambria" w:hAnsi="Cambria"/>
          <w:sz w:val="20"/>
          <w:szCs w:val="20"/>
        </w:rPr>
        <w:t xml:space="preserve"> </w:t>
      </w:r>
      <w:r w:rsidR="00CD554B" w:rsidRPr="00520B3B">
        <w:rPr>
          <w:rStyle w:val="normaltextrun"/>
          <w:rFonts w:ascii="Cambria" w:hAnsi="Cambria"/>
          <w:sz w:val="20"/>
          <w:szCs w:val="20"/>
        </w:rPr>
        <w:t>O</w:t>
      </w:r>
      <w:r w:rsidR="00901FBA" w:rsidRPr="00520B3B">
        <w:rPr>
          <w:rStyle w:val="normaltextrun"/>
          <w:rFonts w:ascii="Cambria" w:hAnsi="Cambria"/>
          <w:sz w:val="20"/>
          <w:szCs w:val="20"/>
        </w:rPr>
        <w:t xml:space="preserve">pportunities to </w:t>
      </w:r>
      <w:r w:rsidR="009C35FF" w:rsidRPr="00520B3B">
        <w:rPr>
          <w:rStyle w:val="normaltextrun"/>
          <w:rFonts w:ascii="Cambria" w:hAnsi="Cambria"/>
          <w:sz w:val="20"/>
          <w:szCs w:val="20"/>
        </w:rPr>
        <w:t xml:space="preserve">observe this charismatic species </w:t>
      </w:r>
      <w:r w:rsidR="00300A8A" w:rsidRPr="00520B3B">
        <w:rPr>
          <w:rStyle w:val="normaltextrun"/>
          <w:rFonts w:ascii="Cambria" w:hAnsi="Cambria"/>
          <w:sz w:val="20"/>
          <w:szCs w:val="20"/>
        </w:rPr>
        <w:t>via</w:t>
      </w:r>
      <w:r w:rsidR="00516F95" w:rsidRPr="00520B3B">
        <w:rPr>
          <w:rStyle w:val="normaltextrun"/>
          <w:rFonts w:ascii="Cambria" w:hAnsi="Cambria"/>
          <w:sz w:val="20"/>
          <w:szCs w:val="20"/>
        </w:rPr>
        <w:t xml:space="preserve"> ecotourism activit</w:t>
      </w:r>
      <w:r w:rsidR="00300A8A" w:rsidRPr="00520B3B">
        <w:rPr>
          <w:rStyle w:val="normaltextrun"/>
          <w:rFonts w:ascii="Cambria" w:hAnsi="Cambria"/>
          <w:sz w:val="20"/>
          <w:szCs w:val="20"/>
        </w:rPr>
        <w:t>ies</w:t>
      </w:r>
      <w:r w:rsidR="00516F95" w:rsidRPr="00520B3B">
        <w:rPr>
          <w:rStyle w:val="normaltextrun"/>
          <w:rFonts w:ascii="Cambria" w:hAnsi="Cambria"/>
          <w:sz w:val="20"/>
          <w:szCs w:val="20"/>
        </w:rPr>
        <w:t xml:space="preserve"> </w:t>
      </w:r>
      <w:r w:rsidR="00CD554B" w:rsidRPr="00520B3B">
        <w:rPr>
          <w:rStyle w:val="normaltextrun"/>
          <w:rFonts w:ascii="Cambria" w:hAnsi="Cambria"/>
          <w:sz w:val="20"/>
          <w:szCs w:val="20"/>
        </w:rPr>
        <w:t xml:space="preserve">are likely </w:t>
      </w:r>
      <w:r w:rsidR="00C15198" w:rsidRPr="00520B3B">
        <w:rPr>
          <w:rStyle w:val="normaltextrun"/>
          <w:rFonts w:ascii="Cambria" w:hAnsi="Cambria"/>
          <w:sz w:val="20"/>
          <w:szCs w:val="20"/>
        </w:rPr>
        <w:t xml:space="preserve">already </w:t>
      </w:r>
      <w:r w:rsidR="00CD554B" w:rsidRPr="00520B3B">
        <w:rPr>
          <w:rStyle w:val="normaltextrun"/>
          <w:rFonts w:ascii="Cambria" w:hAnsi="Cambria"/>
          <w:sz w:val="20"/>
          <w:szCs w:val="20"/>
        </w:rPr>
        <w:t xml:space="preserve">contributing to coastal </w:t>
      </w:r>
      <w:r w:rsidR="00516F95" w:rsidRPr="00520B3B">
        <w:rPr>
          <w:rStyle w:val="normaltextrun"/>
          <w:rFonts w:ascii="Cambria" w:hAnsi="Cambria"/>
          <w:sz w:val="20"/>
          <w:szCs w:val="20"/>
        </w:rPr>
        <w:t>economies</w:t>
      </w:r>
      <w:r w:rsidR="00C15198" w:rsidRPr="00520B3B">
        <w:rPr>
          <w:rStyle w:val="normaltextrun"/>
          <w:rFonts w:ascii="Cambria" w:hAnsi="Cambria"/>
          <w:sz w:val="20"/>
          <w:szCs w:val="20"/>
        </w:rPr>
        <w:t xml:space="preserve">, with potential </w:t>
      </w:r>
      <w:r w:rsidR="000212EA" w:rsidRPr="00520B3B">
        <w:rPr>
          <w:rStyle w:val="normaltextrun"/>
          <w:rFonts w:ascii="Cambria" w:hAnsi="Cambria"/>
          <w:sz w:val="20"/>
          <w:szCs w:val="20"/>
        </w:rPr>
        <w:t xml:space="preserve">for this </w:t>
      </w:r>
      <w:r w:rsidR="00C15198" w:rsidRPr="00520B3B">
        <w:rPr>
          <w:rStyle w:val="normaltextrun"/>
          <w:rFonts w:ascii="Cambria" w:hAnsi="Cambria"/>
          <w:sz w:val="20"/>
          <w:szCs w:val="20"/>
        </w:rPr>
        <w:t xml:space="preserve">to </w:t>
      </w:r>
      <w:r w:rsidR="005F199E" w:rsidRPr="00520B3B">
        <w:rPr>
          <w:rStyle w:val="normaltextrun"/>
          <w:rFonts w:ascii="Cambria" w:hAnsi="Cambria"/>
          <w:sz w:val="20"/>
          <w:szCs w:val="20"/>
        </w:rPr>
        <w:t>further</w:t>
      </w:r>
      <w:r w:rsidR="004521FC" w:rsidRPr="00520B3B">
        <w:rPr>
          <w:rStyle w:val="normaltextrun"/>
          <w:rFonts w:ascii="Cambria" w:hAnsi="Cambria"/>
          <w:sz w:val="20"/>
          <w:szCs w:val="20"/>
        </w:rPr>
        <w:t xml:space="preserve"> contribute to growth in the sector in future. </w:t>
      </w:r>
    </w:p>
    <w:p w14:paraId="543807D1" w14:textId="77777777" w:rsidR="00A12FDB" w:rsidRPr="00520B3B" w:rsidRDefault="00A12FDB" w:rsidP="00C81448">
      <w:pPr>
        <w:spacing w:after="0" w:line="240" w:lineRule="auto"/>
        <w:ind w:left="-3"/>
        <w:jc w:val="both"/>
        <w:rPr>
          <w:rStyle w:val="normaltextrun"/>
          <w:rFonts w:ascii="Cambria" w:hAnsi="Cambria"/>
          <w:sz w:val="20"/>
          <w:szCs w:val="20"/>
        </w:rPr>
      </w:pPr>
    </w:p>
    <w:p w14:paraId="64DDAEB2" w14:textId="03591671" w:rsidR="00BB154A" w:rsidRPr="00520B3B" w:rsidRDefault="00AA4134" w:rsidP="00C81448">
      <w:pPr>
        <w:spacing w:after="0" w:line="240" w:lineRule="auto"/>
        <w:ind w:left="-3"/>
        <w:jc w:val="both"/>
        <w:rPr>
          <w:rStyle w:val="normaltextrun"/>
          <w:rFonts w:ascii="Cambria" w:hAnsi="Cambria"/>
          <w:sz w:val="20"/>
          <w:szCs w:val="20"/>
        </w:rPr>
      </w:pPr>
      <w:r w:rsidRPr="00520B3B">
        <w:rPr>
          <w:rStyle w:val="normaltextrun"/>
          <w:rFonts w:ascii="Cambria" w:hAnsi="Cambria"/>
          <w:sz w:val="20"/>
          <w:szCs w:val="20"/>
        </w:rPr>
        <w:t>The</w:t>
      </w:r>
      <w:r w:rsidR="00747CA1" w:rsidRPr="00520B3B">
        <w:rPr>
          <w:rStyle w:val="normaltextrun"/>
          <w:rFonts w:ascii="Cambria" w:hAnsi="Cambria"/>
          <w:sz w:val="20"/>
          <w:szCs w:val="20"/>
        </w:rPr>
        <w:t xml:space="preserve"> careful management of both recreational and commercial fisheries will contribute to </w:t>
      </w:r>
      <w:r w:rsidR="00E17561" w:rsidRPr="00520B3B">
        <w:rPr>
          <w:rStyle w:val="normaltextrun"/>
          <w:rFonts w:ascii="Cambria" w:hAnsi="Cambria"/>
          <w:sz w:val="20"/>
          <w:szCs w:val="20"/>
        </w:rPr>
        <w:t>the overall protection afforded to the species</w:t>
      </w:r>
      <w:r w:rsidR="36D5653B" w:rsidRPr="00520B3B">
        <w:rPr>
          <w:rStyle w:val="normaltextrun"/>
          <w:rFonts w:ascii="Cambria" w:hAnsi="Cambria"/>
          <w:sz w:val="20"/>
          <w:szCs w:val="20"/>
        </w:rPr>
        <w:t xml:space="preserve">, ensuring compliance with </w:t>
      </w:r>
      <w:r w:rsidR="000C6F4C" w:rsidRPr="00520B3B">
        <w:rPr>
          <w:rStyle w:val="normaltextrun"/>
          <w:rFonts w:ascii="Cambria" w:hAnsi="Cambria"/>
          <w:sz w:val="20"/>
          <w:szCs w:val="20"/>
        </w:rPr>
        <w:t xml:space="preserve">the </w:t>
      </w:r>
      <w:r w:rsidR="36D5653B" w:rsidRPr="00520B3B">
        <w:rPr>
          <w:rStyle w:val="normaltextrun"/>
          <w:rFonts w:ascii="Cambria" w:hAnsi="Cambria"/>
          <w:sz w:val="20"/>
          <w:szCs w:val="20"/>
        </w:rPr>
        <w:t xml:space="preserve">policies </w:t>
      </w:r>
      <w:r w:rsidR="000C6F4C" w:rsidRPr="00520B3B">
        <w:rPr>
          <w:rStyle w:val="normaltextrun"/>
          <w:rFonts w:ascii="Cambria" w:hAnsi="Cambria"/>
          <w:sz w:val="20"/>
          <w:szCs w:val="20"/>
        </w:rPr>
        <w:t>set out in</w:t>
      </w:r>
      <w:r w:rsidR="36D5653B" w:rsidRPr="00520B3B">
        <w:rPr>
          <w:rStyle w:val="normaltextrun"/>
          <w:rFonts w:ascii="Cambria" w:hAnsi="Cambria"/>
          <w:sz w:val="20"/>
          <w:szCs w:val="20"/>
        </w:rPr>
        <w:t xml:space="preserve"> the </w:t>
      </w:r>
      <w:r w:rsidR="000C6F4C" w:rsidRPr="00520B3B">
        <w:rPr>
          <w:rStyle w:val="normaltextrun"/>
          <w:rFonts w:ascii="Cambria" w:hAnsi="Cambria"/>
          <w:sz w:val="20"/>
          <w:szCs w:val="20"/>
        </w:rPr>
        <w:t xml:space="preserve">UK’s </w:t>
      </w:r>
      <w:hyperlink r:id="rId9" w:history="1">
        <w:r w:rsidR="36D5653B" w:rsidRPr="00520B3B">
          <w:rPr>
            <w:rStyle w:val="Hyperlink"/>
            <w:rFonts w:ascii="Cambria" w:hAnsi="Cambria"/>
            <w:sz w:val="20"/>
            <w:szCs w:val="20"/>
          </w:rPr>
          <w:t xml:space="preserve">Joint Fisheries </w:t>
        </w:r>
        <w:r w:rsidR="0014140A" w:rsidRPr="00520B3B">
          <w:rPr>
            <w:rStyle w:val="Hyperlink"/>
            <w:rFonts w:ascii="Cambria" w:hAnsi="Cambria"/>
            <w:sz w:val="20"/>
            <w:szCs w:val="20"/>
          </w:rPr>
          <w:t>S</w:t>
        </w:r>
        <w:r w:rsidR="36D5653B" w:rsidRPr="00520B3B">
          <w:rPr>
            <w:rStyle w:val="Hyperlink"/>
            <w:rFonts w:ascii="Cambria" w:hAnsi="Cambria"/>
            <w:sz w:val="20"/>
            <w:szCs w:val="20"/>
          </w:rPr>
          <w:t>tatement</w:t>
        </w:r>
      </w:hyperlink>
      <w:r w:rsidR="001C42B7" w:rsidRPr="00520B3B">
        <w:rPr>
          <w:rStyle w:val="normaltextrun"/>
          <w:rFonts w:ascii="Cambria" w:hAnsi="Cambria"/>
          <w:sz w:val="20"/>
          <w:szCs w:val="20"/>
        </w:rPr>
        <w:t xml:space="preserve">. This </w:t>
      </w:r>
      <w:r w:rsidR="00B63F29" w:rsidRPr="00520B3B">
        <w:rPr>
          <w:rStyle w:val="normaltextrun"/>
          <w:rFonts w:ascii="Cambria" w:hAnsi="Cambria"/>
          <w:sz w:val="20"/>
          <w:szCs w:val="20"/>
        </w:rPr>
        <w:t xml:space="preserve">will in turn </w:t>
      </w:r>
      <w:r w:rsidR="36D5653B" w:rsidRPr="00520B3B">
        <w:rPr>
          <w:rStyle w:val="normaltextrun"/>
          <w:rFonts w:ascii="Cambria" w:hAnsi="Cambria"/>
          <w:sz w:val="20"/>
          <w:szCs w:val="20"/>
        </w:rPr>
        <w:t>ensure an ecosystem</w:t>
      </w:r>
      <w:r w:rsidR="001A631D" w:rsidRPr="00520B3B">
        <w:rPr>
          <w:rStyle w:val="normaltextrun"/>
          <w:rFonts w:ascii="Cambria" w:hAnsi="Cambria"/>
          <w:sz w:val="20"/>
          <w:szCs w:val="20"/>
        </w:rPr>
        <w:t>-</w:t>
      </w:r>
      <w:r w:rsidR="36D5653B" w:rsidRPr="00520B3B">
        <w:rPr>
          <w:rStyle w:val="normaltextrun"/>
          <w:rFonts w:ascii="Cambria" w:hAnsi="Cambria"/>
          <w:sz w:val="20"/>
          <w:szCs w:val="20"/>
        </w:rPr>
        <w:t>based approach to</w:t>
      </w:r>
      <w:r w:rsidR="005E5E11" w:rsidRPr="00520B3B">
        <w:rPr>
          <w:rStyle w:val="normaltextrun"/>
          <w:rFonts w:ascii="Cambria" w:hAnsi="Cambria"/>
          <w:sz w:val="20"/>
          <w:szCs w:val="20"/>
        </w:rPr>
        <w:t xml:space="preserve"> the management of BFT</w:t>
      </w:r>
      <w:r w:rsidR="36D5653B" w:rsidRPr="00520B3B">
        <w:rPr>
          <w:rStyle w:val="normaltextrun"/>
          <w:rFonts w:ascii="Cambria" w:hAnsi="Cambria"/>
          <w:sz w:val="20"/>
          <w:szCs w:val="20"/>
        </w:rPr>
        <w:t xml:space="preserve"> fisheries</w:t>
      </w:r>
      <w:r w:rsidR="005E5E11" w:rsidRPr="00520B3B">
        <w:rPr>
          <w:rStyle w:val="normaltextrun"/>
          <w:rFonts w:ascii="Cambria" w:hAnsi="Cambria"/>
          <w:sz w:val="20"/>
          <w:szCs w:val="20"/>
        </w:rPr>
        <w:t xml:space="preserve">, </w:t>
      </w:r>
      <w:r w:rsidR="25B9DCE8" w:rsidRPr="00520B3B">
        <w:rPr>
          <w:rStyle w:val="normaltextrun"/>
          <w:rFonts w:ascii="Cambria" w:hAnsi="Cambria"/>
          <w:sz w:val="20"/>
          <w:szCs w:val="20"/>
        </w:rPr>
        <w:t>allow</w:t>
      </w:r>
      <w:r w:rsidR="00E1416A" w:rsidRPr="00520B3B">
        <w:rPr>
          <w:rStyle w:val="normaltextrun"/>
          <w:rFonts w:ascii="Cambria" w:hAnsi="Cambria"/>
          <w:sz w:val="20"/>
          <w:szCs w:val="20"/>
        </w:rPr>
        <w:t>ing</w:t>
      </w:r>
      <w:r w:rsidR="25B9DCE8" w:rsidRPr="00520B3B">
        <w:rPr>
          <w:rStyle w:val="normaltextrun"/>
          <w:rFonts w:ascii="Cambria" w:hAnsi="Cambria"/>
          <w:sz w:val="20"/>
          <w:szCs w:val="20"/>
        </w:rPr>
        <w:t xml:space="preserve"> </w:t>
      </w:r>
      <w:r w:rsidR="009B4749" w:rsidRPr="00520B3B">
        <w:rPr>
          <w:rStyle w:val="normaltextrun"/>
          <w:rFonts w:ascii="Cambria" w:hAnsi="Cambria"/>
          <w:sz w:val="20"/>
          <w:szCs w:val="20"/>
        </w:rPr>
        <w:t xml:space="preserve">these non-fisheries </w:t>
      </w:r>
      <w:r w:rsidR="3B50595C" w:rsidRPr="00520B3B">
        <w:rPr>
          <w:rStyle w:val="normaltextrun"/>
          <w:rFonts w:ascii="Cambria" w:hAnsi="Cambria"/>
          <w:sz w:val="20"/>
          <w:szCs w:val="20"/>
        </w:rPr>
        <w:t>community</w:t>
      </w:r>
      <w:r w:rsidR="04388FC4" w:rsidRPr="00520B3B">
        <w:rPr>
          <w:rStyle w:val="normaltextrun"/>
          <w:rFonts w:ascii="Cambria" w:hAnsi="Cambria"/>
          <w:sz w:val="20"/>
          <w:szCs w:val="20"/>
        </w:rPr>
        <w:t xml:space="preserve"> </w:t>
      </w:r>
      <w:r w:rsidR="009B4749" w:rsidRPr="00520B3B">
        <w:rPr>
          <w:rStyle w:val="normaltextrun"/>
          <w:rFonts w:ascii="Cambria" w:hAnsi="Cambria"/>
          <w:sz w:val="20"/>
          <w:szCs w:val="20"/>
        </w:rPr>
        <w:t xml:space="preserve">benefits </w:t>
      </w:r>
      <w:r w:rsidR="6E6AD84B" w:rsidRPr="00520B3B">
        <w:rPr>
          <w:rStyle w:val="normaltextrun"/>
          <w:rFonts w:ascii="Cambria" w:hAnsi="Cambria"/>
          <w:sz w:val="20"/>
          <w:szCs w:val="20"/>
        </w:rPr>
        <w:t>to be maximised</w:t>
      </w:r>
      <w:r w:rsidR="009B4749" w:rsidRPr="00520B3B">
        <w:rPr>
          <w:rStyle w:val="normaltextrun"/>
          <w:rFonts w:ascii="Cambria" w:hAnsi="Cambria"/>
          <w:sz w:val="20"/>
          <w:szCs w:val="20"/>
        </w:rPr>
        <w:t>.</w:t>
      </w:r>
      <w:r w:rsidR="009D1D72" w:rsidRPr="00520B3B">
        <w:rPr>
          <w:rStyle w:val="normaltextrun"/>
          <w:rFonts w:ascii="Cambria" w:hAnsi="Cambria"/>
          <w:sz w:val="20"/>
          <w:szCs w:val="20"/>
        </w:rPr>
        <w:t xml:space="preserve"> </w:t>
      </w:r>
    </w:p>
    <w:p w14:paraId="3F0DEB62" w14:textId="77777777" w:rsidR="00A12FDB" w:rsidRPr="00520B3B" w:rsidRDefault="00A12FDB" w:rsidP="00C81448">
      <w:pPr>
        <w:spacing w:after="0" w:line="240" w:lineRule="auto"/>
        <w:ind w:left="-3"/>
        <w:jc w:val="both"/>
        <w:rPr>
          <w:rStyle w:val="normaltextrun"/>
          <w:rFonts w:ascii="Cambria" w:hAnsi="Cambria"/>
          <w:sz w:val="20"/>
          <w:szCs w:val="20"/>
        </w:rPr>
      </w:pPr>
    </w:p>
    <w:p w14:paraId="38A0D072" w14:textId="0226066D" w:rsidR="002F79EF" w:rsidRPr="00520B3B" w:rsidRDefault="006426A9" w:rsidP="00C81448">
      <w:pPr>
        <w:pStyle w:val="ListParagraph"/>
        <w:numPr>
          <w:ilvl w:val="0"/>
          <w:numId w:val="14"/>
        </w:numPr>
        <w:spacing w:after="0" w:line="240" w:lineRule="auto"/>
        <w:jc w:val="both"/>
        <w:rPr>
          <w:rFonts w:ascii="Cambria" w:hAnsi="Cambria"/>
          <w:b/>
          <w:bCs/>
          <w:sz w:val="20"/>
          <w:szCs w:val="20"/>
        </w:rPr>
      </w:pPr>
      <w:r w:rsidRPr="00520B3B">
        <w:rPr>
          <w:rFonts w:ascii="Cambria" w:hAnsi="Cambria"/>
          <w:b/>
          <w:sz w:val="20"/>
          <w:szCs w:val="20"/>
        </w:rPr>
        <w:lastRenderedPageBreak/>
        <w:t>Conclusion</w:t>
      </w:r>
    </w:p>
    <w:p w14:paraId="7D8E26EE" w14:textId="77777777" w:rsidR="00A12FDB" w:rsidRPr="00520B3B" w:rsidRDefault="00A12FDB" w:rsidP="00A12FDB">
      <w:pPr>
        <w:pStyle w:val="ListParagraph"/>
        <w:spacing w:after="0" w:line="240" w:lineRule="auto"/>
        <w:ind w:left="360"/>
        <w:jc w:val="both"/>
        <w:rPr>
          <w:rFonts w:ascii="Cambria" w:hAnsi="Cambria"/>
          <w:b/>
          <w:bCs/>
          <w:sz w:val="20"/>
          <w:szCs w:val="20"/>
        </w:rPr>
      </w:pPr>
    </w:p>
    <w:p w14:paraId="42BDED33" w14:textId="50E4C45C" w:rsidR="006811E9" w:rsidRPr="00520B3B" w:rsidRDefault="009673B7" w:rsidP="00C81448">
      <w:pPr>
        <w:spacing w:after="0" w:line="240" w:lineRule="auto"/>
        <w:jc w:val="both"/>
        <w:rPr>
          <w:rFonts w:ascii="Cambria" w:hAnsi="Cambria"/>
          <w:sz w:val="20"/>
          <w:szCs w:val="20"/>
        </w:rPr>
      </w:pPr>
      <w:r w:rsidRPr="00520B3B">
        <w:rPr>
          <w:rFonts w:ascii="Cambria" w:hAnsi="Cambria"/>
          <w:sz w:val="20"/>
          <w:szCs w:val="20"/>
        </w:rPr>
        <w:t xml:space="preserve">BFT has been demonstrated to be an abundant resource in UK waters that can, through careful development </w:t>
      </w:r>
      <w:r w:rsidR="00BB7F49" w:rsidRPr="00520B3B">
        <w:rPr>
          <w:rFonts w:ascii="Cambria" w:hAnsi="Cambria"/>
          <w:sz w:val="20"/>
          <w:szCs w:val="20"/>
        </w:rPr>
        <w:t xml:space="preserve">and management </w:t>
      </w:r>
      <w:r w:rsidRPr="00520B3B">
        <w:rPr>
          <w:rFonts w:ascii="Cambria" w:hAnsi="Cambria"/>
          <w:sz w:val="20"/>
          <w:szCs w:val="20"/>
        </w:rPr>
        <w:t>of</w:t>
      </w:r>
      <w:r w:rsidR="000027E1" w:rsidRPr="00520B3B">
        <w:rPr>
          <w:rFonts w:ascii="Cambria" w:hAnsi="Cambria"/>
          <w:sz w:val="20"/>
          <w:szCs w:val="20"/>
        </w:rPr>
        <w:t xml:space="preserve"> both recreational and commercial</w:t>
      </w:r>
      <w:r w:rsidRPr="00520B3B">
        <w:rPr>
          <w:rFonts w:ascii="Cambria" w:hAnsi="Cambria"/>
          <w:sz w:val="20"/>
          <w:szCs w:val="20"/>
        </w:rPr>
        <w:t xml:space="preserve"> fisheries, bring </w:t>
      </w:r>
      <w:r w:rsidR="00ED7F5B" w:rsidRPr="00520B3B">
        <w:rPr>
          <w:rFonts w:ascii="Cambria" w:hAnsi="Cambria"/>
          <w:sz w:val="20"/>
          <w:szCs w:val="20"/>
        </w:rPr>
        <w:t xml:space="preserve">substantial and </w:t>
      </w:r>
      <w:r w:rsidRPr="00520B3B">
        <w:rPr>
          <w:rFonts w:ascii="Cambria" w:hAnsi="Cambria"/>
          <w:sz w:val="20"/>
          <w:szCs w:val="20"/>
        </w:rPr>
        <w:t>sustainable e</w:t>
      </w:r>
      <w:r w:rsidR="00ED7F5B" w:rsidRPr="00520B3B">
        <w:rPr>
          <w:rFonts w:ascii="Cambria" w:hAnsi="Cambria"/>
          <w:sz w:val="20"/>
          <w:szCs w:val="20"/>
        </w:rPr>
        <w:t xml:space="preserve">conomic benefits to fishers and coastal communities in the UK where other economic opportunities are often very limited. </w:t>
      </w:r>
    </w:p>
    <w:p w14:paraId="5C2FD246" w14:textId="77777777" w:rsidR="00C05049" w:rsidRPr="00520B3B" w:rsidRDefault="00C05049" w:rsidP="00C81448">
      <w:pPr>
        <w:spacing w:after="0" w:line="240" w:lineRule="auto"/>
        <w:jc w:val="both"/>
        <w:rPr>
          <w:rFonts w:ascii="Cambria" w:hAnsi="Cambria"/>
          <w:sz w:val="20"/>
          <w:szCs w:val="20"/>
        </w:rPr>
      </w:pPr>
    </w:p>
    <w:p w14:paraId="0F73D208" w14:textId="7864BC41" w:rsidR="00003351" w:rsidRPr="00520B3B" w:rsidRDefault="00B63833" w:rsidP="00C81448">
      <w:pPr>
        <w:spacing w:after="0" w:line="240" w:lineRule="auto"/>
        <w:jc w:val="both"/>
        <w:rPr>
          <w:rFonts w:ascii="Cambria" w:hAnsi="Cambria"/>
          <w:sz w:val="20"/>
          <w:szCs w:val="20"/>
        </w:rPr>
      </w:pPr>
      <w:r w:rsidRPr="00520B3B">
        <w:rPr>
          <w:rFonts w:ascii="Cambria" w:hAnsi="Cambria"/>
          <w:sz w:val="20"/>
          <w:szCs w:val="20"/>
        </w:rPr>
        <w:t xml:space="preserve">This has been clearly demonstrated by the gradual development of </w:t>
      </w:r>
      <w:r w:rsidR="00477688" w:rsidRPr="00520B3B">
        <w:rPr>
          <w:rFonts w:ascii="Cambria" w:hAnsi="Cambria"/>
          <w:sz w:val="20"/>
          <w:szCs w:val="20"/>
        </w:rPr>
        <w:t xml:space="preserve">the </w:t>
      </w:r>
      <w:r w:rsidRPr="00520B3B">
        <w:rPr>
          <w:rFonts w:ascii="Cambria" w:hAnsi="Cambria"/>
          <w:sz w:val="20"/>
          <w:szCs w:val="20"/>
        </w:rPr>
        <w:t xml:space="preserve">commercial </w:t>
      </w:r>
      <w:r w:rsidR="00363F12" w:rsidRPr="00520B3B">
        <w:rPr>
          <w:rFonts w:ascii="Cambria" w:hAnsi="Cambria"/>
          <w:sz w:val="20"/>
          <w:szCs w:val="20"/>
        </w:rPr>
        <w:t>BFT</w:t>
      </w:r>
      <w:r w:rsidRPr="00520B3B">
        <w:rPr>
          <w:rFonts w:ascii="Cambria" w:hAnsi="Cambria"/>
          <w:sz w:val="20"/>
          <w:szCs w:val="20"/>
        </w:rPr>
        <w:t xml:space="preserve"> </w:t>
      </w:r>
      <w:r w:rsidR="00477688" w:rsidRPr="00520B3B">
        <w:rPr>
          <w:rFonts w:ascii="Cambria" w:hAnsi="Cambria"/>
          <w:sz w:val="20"/>
          <w:szCs w:val="20"/>
        </w:rPr>
        <w:t xml:space="preserve">fishery </w:t>
      </w:r>
      <w:r w:rsidRPr="00520B3B">
        <w:rPr>
          <w:rFonts w:ascii="Cambria" w:hAnsi="Cambria"/>
          <w:sz w:val="20"/>
          <w:szCs w:val="20"/>
        </w:rPr>
        <w:t>in the UK since 2023</w:t>
      </w:r>
      <w:r w:rsidR="005440CB" w:rsidRPr="00520B3B">
        <w:rPr>
          <w:rFonts w:ascii="Cambria" w:hAnsi="Cambria"/>
          <w:sz w:val="20"/>
          <w:szCs w:val="20"/>
        </w:rPr>
        <w:t xml:space="preserve">. </w:t>
      </w:r>
      <w:r w:rsidR="00AF4D74" w:rsidRPr="00520B3B">
        <w:rPr>
          <w:rFonts w:ascii="Cambria" w:hAnsi="Cambria"/>
          <w:sz w:val="20"/>
          <w:szCs w:val="20"/>
        </w:rPr>
        <w:t xml:space="preserve">Fishers </w:t>
      </w:r>
      <w:r w:rsidR="001236B0" w:rsidRPr="00520B3B">
        <w:rPr>
          <w:rFonts w:ascii="Cambria" w:hAnsi="Cambria"/>
          <w:sz w:val="20"/>
          <w:szCs w:val="20"/>
        </w:rPr>
        <w:t>have expressed a strong</w:t>
      </w:r>
      <w:r w:rsidR="00C07A8B" w:rsidRPr="00520B3B">
        <w:rPr>
          <w:rFonts w:ascii="Cambria" w:hAnsi="Cambria"/>
          <w:sz w:val="20"/>
          <w:szCs w:val="20"/>
        </w:rPr>
        <w:t xml:space="preserve"> and increasing</w:t>
      </w:r>
      <w:r w:rsidR="001236B0" w:rsidRPr="00520B3B">
        <w:rPr>
          <w:rFonts w:ascii="Cambria" w:hAnsi="Cambria"/>
          <w:sz w:val="20"/>
          <w:szCs w:val="20"/>
        </w:rPr>
        <w:t xml:space="preserve"> </w:t>
      </w:r>
      <w:r w:rsidR="00C07A8B" w:rsidRPr="00520B3B">
        <w:rPr>
          <w:rFonts w:ascii="Cambria" w:hAnsi="Cambria"/>
          <w:sz w:val="20"/>
          <w:szCs w:val="20"/>
        </w:rPr>
        <w:t xml:space="preserve">interest </w:t>
      </w:r>
      <w:r w:rsidR="006811E9" w:rsidRPr="00520B3B">
        <w:rPr>
          <w:rFonts w:ascii="Cambria" w:hAnsi="Cambria"/>
          <w:sz w:val="20"/>
          <w:szCs w:val="20"/>
        </w:rPr>
        <w:t>in participating in the fishery</w:t>
      </w:r>
      <w:r w:rsidR="006C0EC2" w:rsidRPr="00520B3B">
        <w:rPr>
          <w:rFonts w:ascii="Cambria" w:hAnsi="Cambria"/>
          <w:sz w:val="20"/>
          <w:szCs w:val="20"/>
        </w:rPr>
        <w:t>,</w:t>
      </w:r>
      <w:r w:rsidR="00C07A8B" w:rsidRPr="00520B3B">
        <w:rPr>
          <w:rFonts w:ascii="Cambria" w:hAnsi="Cambria"/>
          <w:sz w:val="20"/>
          <w:szCs w:val="20"/>
        </w:rPr>
        <w:t xml:space="preserve"> while </w:t>
      </w:r>
      <w:r w:rsidR="006C0EC2" w:rsidRPr="00520B3B">
        <w:rPr>
          <w:rFonts w:ascii="Cambria" w:hAnsi="Cambria"/>
          <w:sz w:val="20"/>
          <w:szCs w:val="20"/>
        </w:rPr>
        <w:t>buyers and markets have</w:t>
      </w:r>
      <w:r w:rsidR="00C07A8B" w:rsidRPr="00520B3B">
        <w:rPr>
          <w:rFonts w:ascii="Cambria" w:hAnsi="Cambria"/>
          <w:sz w:val="20"/>
          <w:szCs w:val="20"/>
        </w:rPr>
        <w:t xml:space="preserve"> </w:t>
      </w:r>
      <w:r w:rsidR="005846E9" w:rsidRPr="00520B3B">
        <w:rPr>
          <w:rFonts w:ascii="Cambria" w:hAnsi="Cambria"/>
          <w:sz w:val="20"/>
          <w:szCs w:val="20"/>
        </w:rPr>
        <w:t xml:space="preserve">shown a strong and increasing interest </w:t>
      </w:r>
      <w:r w:rsidR="006811E9" w:rsidRPr="00520B3B">
        <w:rPr>
          <w:rFonts w:ascii="Cambria" w:hAnsi="Cambria"/>
          <w:sz w:val="20"/>
          <w:szCs w:val="20"/>
        </w:rPr>
        <w:t xml:space="preserve">sourcing high-quality BFT products sourced from </w:t>
      </w:r>
      <w:r w:rsidR="00860A62" w:rsidRPr="00520B3B">
        <w:rPr>
          <w:rFonts w:ascii="Cambria" w:hAnsi="Cambria"/>
          <w:sz w:val="20"/>
          <w:szCs w:val="20"/>
        </w:rPr>
        <w:t xml:space="preserve">a </w:t>
      </w:r>
      <w:r w:rsidR="006811E9" w:rsidRPr="00520B3B">
        <w:rPr>
          <w:rFonts w:ascii="Cambria" w:hAnsi="Cambria"/>
          <w:sz w:val="20"/>
          <w:szCs w:val="20"/>
        </w:rPr>
        <w:t>sustainable small</w:t>
      </w:r>
      <w:r w:rsidR="006C0EC2" w:rsidRPr="00520B3B">
        <w:rPr>
          <w:rFonts w:ascii="Cambria" w:hAnsi="Cambria"/>
          <w:sz w:val="20"/>
          <w:szCs w:val="20"/>
        </w:rPr>
        <w:t>-</w:t>
      </w:r>
      <w:r w:rsidR="006811E9" w:rsidRPr="00520B3B">
        <w:rPr>
          <w:rFonts w:ascii="Cambria" w:hAnsi="Cambria"/>
          <w:sz w:val="20"/>
          <w:szCs w:val="20"/>
        </w:rPr>
        <w:t xml:space="preserve">scale UK </w:t>
      </w:r>
      <w:r w:rsidR="00860A62" w:rsidRPr="00520B3B">
        <w:rPr>
          <w:rFonts w:ascii="Cambria" w:hAnsi="Cambria"/>
          <w:sz w:val="20"/>
          <w:szCs w:val="20"/>
        </w:rPr>
        <w:t>fishery</w:t>
      </w:r>
      <w:r w:rsidR="006811E9" w:rsidRPr="00520B3B">
        <w:rPr>
          <w:rFonts w:ascii="Cambria" w:hAnsi="Cambria"/>
          <w:sz w:val="20"/>
          <w:szCs w:val="20"/>
        </w:rPr>
        <w:t xml:space="preserve">. </w:t>
      </w:r>
    </w:p>
    <w:p w14:paraId="12DCE469" w14:textId="77777777" w:rsidR="00A12FDB" w:rsidRPr="00520B3B" w:rsidRDefault="00A12FDB" w:rsidP="00C81448">
      <w:pPr>
        <w:spacing w:after="0" w:line="240" w:lineRule="auto"/>
        <w:jc w:val="both"/>
        <w:rPr>
          <w:rFonts w:ascii="Cambria" w:hAnsi="Cambria"/>
          <w:sz w:val="20"/>
          <w:szCs w:val="20"/>
        </w:rPr>
      </w:pPr>
    </w:p>
    <w:p w14:paraId="5D04762A" w14:textId="613E1630" w:rsidR="00DA4A38" w:rsidRPr="00520B3B" w:rsidRDefault="00003351" w:rsidP="00C81448">
      <w:pPr>
        <w:spacing w:after="0" w:line="240" w:lineRule="auto"/>
        <w:jc w:val="both"/>
        <w:rPr>
          <w:rFonts w:ascii="Cambria" w:hAnsi="Cambria"/>
          <w:sz w:val="20"/>
          <w:szCs w:val="20"/>
        </w:rPr>
      </w:pPr>
      <w:r w:rsidRPr="00520B3B">
        <w:rPr>
          <w:rFonts w:ascii="Cambria" w:hAnsi="Cambria"/>
          <w:sz w:val="20"/>
          <w:szCs w:val="20"/>
        </w:rPr>
        <w:t>There has been</w:t>
      </w:r>
      <w:r w:rsidR="00E54B3F" w:rsidRPr="00520B3B">
        <w:rPr>
          <w:rFonts w:ascii="Cambria" w:hAnsi="Cambria"/>
          <w:sz w:val="20"/>
          <w:szCs w:val="20"/>
        </w:rPr>
        <w:t>,</w:t>
      </w:r>
      <w:r w:rsidRPr="00520B3B">
        <w:rPr>
          <w:rFonts w:ascii="Cambria" w:hAnsi="Cambria"/>
          <w:sz w:val="20"/>
          <w:szCs w:val="20"/>
        </w:rPr>
        <w:t xml:space="preserve"> and continues to be</w:t>
      </w:r>
      <w:r w:rsidR="00E54B3F" w:rsidRPr="00520B3B">
        <w:rPr>
          <w:rFonts w:ascii="Cambria" w:hAnsi="Cambria"/>
          <w:sz w:val="20"/>
          <w:szCs w:val="20"/>
        </w:rPr>
        <w:t>,</w:t>
      </w:r>
      <w:r w:rsidRPr="00520B3B">
        <w:rPr>
          <w:rFonts w:ascii="Cambria" w:hAnsi="Cambria"/>
          <w:sz w:val="20"/>
          <w:szCs w:val="20"/>
        </w:rPr>
        <w:t xml:space="preserve"> a </w:t>
      </w:r>
      <w:r w:rsidR="0981AC35" w:rsidRPr="00520B3B">
        <w:rPr>
          <w:rFonts w:ascii="Cambria" w:hAnsi="Cambria"/>
          <w:sz w:val="20"/>
          <w:szCs w:val="20"/>
        </w:rPr>
        <w:t xml:space="preserve">strong </w:t>
      </w:r>
      <w:r w:rsidRPr="00520B3B">
        <w:rPr>
          <w:rFonts w:ascii="Cambria" w:hAnsi="Cambria"/>
          <w:sz w:val="20"/>
          <w:szCs w:val="20"/>
        </w:rPr>
        <w:t xml:space="preserve">demand for licences </w:t>
      </w:r>
      <w:r w:rsidR="00163C98" w:rsidRPr="00520B3B">
        <w:rPr>
          <w:rFonts w:ascii="Cambria" w:hAnsi="Cambria"/>
          <w:sz w:val="20"/>
          <w:szCs w:val="20"/>
        </w:rPr>
        <w:t xml:space="preserve">that </w:t>
      </w:r>
      <w:r w:rsidRPr="00520B3B">
        <w:rPr>
          <w:rFonts w:ascii="Cambria" w:hAnsi="Cambria"/>
          <w:sz w:val="20"/>
          <w:szCs w:val="20"/>
        </w:rPr>
        <w:t xml:space="preserve">far outstrips supply. </w:t>
      </w:r>
      <w:r w:rsidR="00163C98" w:rsidRPr="00520B3B">
        <w:rPr>
          <w:rFonts w:ascii="Cambria" w:hAnsi="Cambria"/>
          <w:sz w:val="20"/>
          <w:szCs w:val="20"/>
        </w:rPr>
        <w:t xml:space="preserve">Similarly, many fishers are hitting their </w:t>
      </w:r>
      <w:r w:rsidR="00E54B3F" w:rsidRPr="00520B3B">
        <w:rPr>
          <w:rFonts w:ascii="Cambria" w:hAnsi="Cambria"/>
          <w:sz w:val="20"/>
          <w:szCs w:val="20"/>
        </w:rPr>
        <w:t xml:space="preserve">individual </w:t>
      </w:r>
      <w:r w:rsidR="00163C98" w:rsidRPr="00520B3B">
        <w:rPr>
          <w:rFonts w:ascii="Cambria" w:hAnsi="Cambria"/>
          <w:sz w:val="20"/>
          <w:szCs w:val="20"/>
        </w:rPr>
        <w:t>quota limit</w:t>
      </w:r>
      <w:r w:rsidR="00E54B3F" w:rsidRPr="00520B3B">
        <w:rPr>
          <w:rFonts w:ascii="Cambria" w:hAnsi="Cambria"/>
          <w:sz w:val="20"/>
          <w:szCs w:val="20"/>
        </w:rPr>
        <w:t>s</w:t>
      </w:r>
      <w:r w:rsidR="00163C98" w:rsidRPr="00520B3B">
        <w:rPr>
          <w:rFonts w:ascii="Cambria" w:hAnsi="Cambria"/>
          <w:sz w:val="20"/>
          <w:szCs w:val="20"/>
        </w:rPr>
        <w:t xml:space="preserve"> and w</w:t>
      </w:r>
      <w:r w:rsidR="6448288F" w:rsidRPr="00520B3B">
        <w:rPr>
          <w:rFonts w:ascii="Cambria" w:hAnsi="Cambria"/>
          <w:sz w:val="20"/>
          <w:szCs w:val="20"/>
        </w:rPr>
        <w:t>ould like</w:t>
      </w:r>
      <w:r w:rsidR="00163C98" w:rsidRPr="00520B3B">
        <w:rPr>
          <w:rFonts w:ascii="Cambria" w:hAnsi="Cambria"/>
          <w:sz w:val="20"/>
          <w:szCs w:val="20"/>
        </w:rPr>
        <w:t xml:space="preserve"> to be able to undertake more fishing for BFT each year. </w:t>
      </w:r>
      <w:r w:rsidR="00210F3D" w:rsidRPr="00520B3B">
        <w:rPr>
          <w:rFonts w:ascii="Cambria" w:hAnsi="Cambria"/>
          <w:sz w:val="20"/>
          <w:szCs w:val="20"/>
        </w:rPr>
        <w:t xml:space="preserve">However, the further development of the fishery </w:t>
      </w:r>
      <w:r w:rsidR="77A27170" w:rsidRPr="00520B3B">
        <w:rPr>
          <w:rFonts w:ascii="Cambria" w:hAnsi="Cambria"/>
          <w:sz w:val="20"/>
          <w:szCs w:val="20"/>
        </w:rPr>
        <w:t>is prevented</w:t>
      </w:r>
      <w:r w:rsidR="00210F3D" w:rsidRPr="00520B3B">
        <w:rPr>
          <w:rFonts w:ascii="Cambria" w:hAnsi="Cambria"/>
          <w:sz w:val="20"/>
          <w:szCs w:val="20"/>
        </w:rPr>
        <w:t xml:space="preserve"> by the very limited amount of quota </w:t>
      </w:r>
      <w:r w:rsidR="00D11B13" w:rsidRPr="00520B3B">
        <w:rPr>
          <w:rFonts w:ascii="Cambria" w:hAnsi="Cambria"/>
          <w:sz w:val="20"/>
          <w:szCs w:val="20"/>
        </w:rPr>
        <w:t xml:space="preserve">currently </w:t>
      </w:r>
      <w:r w:rsidR="00210F3D" w:rsidRPr="00520B3B">
        <w:rPr>
          <w:rFonts w:ascii="Cambria" w:hAnsi="Cambria"/>
          <w:sz w:val="20"/>
          <w:szCs w:val="20"/>
        </w:rPr>
        <w:t xml:space="preserve">available to the UK. </w:t>
      </w:r>
    </w:p>
    <w:p w14:paraId="2EE68337" w14:textId="77777777" w:rsidR="00A12FDB" w:rsidRPr="00520B3B" w:rsidRDefault="00A12FDB" w:rsidP="00C81448">
      <w:pPr>
        <w:spacing w:after="0" w:line="240" w:lineRule="auto"/>
        <w:jc w:val="both"/>
        <w:rPr>
          <w:rFonts w:ascii="Cambria" w:hAnsi="Cambria"/>
          <w:sz w:val="20"/>
          <w:szCs w:val="20"/>
        </w:rPr>
      </w:pPr>
    </w:p>
    <w:p w14:paraId="49F58730" w14:textId="0A08B709" w:rsidR="00363F12" w:rsidRPr="00520B3B" w:rsidRDefault="00363F12" w:rsidP="00C81448">
      <w:pPr>
        <w:spacing w:after="0" w:line="240" w:lineRule="auto"/>
        <w:jc w:val="both"/>
        <w:rPr>
          <w:rFonts w:ascii="Cambria" w:hAnsi="Cambria"/>
          <w:sz w:val="20"/>
          <w:szCs w:val="20"/>
        </w:rPr>
      </w:pPr>
      <w:r w:rsidRPr="00520B3B">
        <w:rPr>
          <w:rFonts w:ascii="Cambria" w:hAnsi="Cambria"/>
          <w:sz w:val="20"/>
          <w:szCs w:val="20"/>
        </w:rPr>
        <w:t xml:space="preserve">The development of recreational fisheries for BFT has </w:t>
      </w:r>
      <w:r w:rsidR="000027E1" w:rsidRPr="00520B3B">
        <w:rPr>
          <w:rFonts w:ascii="Cambria" w:hAnsi="Cambria"/>
          <w:sz w:val="20"/>
          <w:szCs w:val="20"/>
        </w:rPr>
        <w:t>also</w:t>
      </w:r>
      <w:r w:rsidRPr="00520B3B">
        <w:rPr>
          <w:rFonts w:ascii="Cambria" w:hAnsi="Cambria"/>
          <w:sz w:val="20"/>
          <w:szCs w:val="20"/>
        </w:rPr>
        <w:t xml:space="preserve"> been </w:t>
      </w:r>
      <w:r w:rsidR="00B82F09" w:rsidRPr="00520B3B">
        <w:rPr>
          <w:rFonts w:ascii="Cambria" w:hAnsi="Cambria"/>
          <w:sz w:val="20"/>
          <w:szCs w:val="20"/>
        </w:rPr>
        <w:t>highly</w:t>
      </w:r>
      <w:r w:rsidRPr="00520B3B">
        <w:rPr>
          <w:rFonts w:ascii="Cambria" w:hAnsi="Cambria"/>
          <w:sz w:val="20"/>
          <w:szCs w:val="20"/>
        </w:rPr>
        <w:t xml:space="preserve"> successful, with </w:t>
      </w:r>
      <w:r w:rsidR="005F40FD" w:rsidRPr="00520B3B">
        <w:rPr>
          <w:rFonts w:ascii="Cambria" w:hAnsi="Cambria"/>
          <w:sz w:val="20"/>
          <w:szCs w:val="20"/>
        </w:rPr>
        <w:t>many coastal communities benefitting from tuna-related tourism</w:t>
      </w:r>
      <w:r w:rsidR="000027E1" w:rsidRPr="00520B3B">
        <w:rPr>
          <w:rFonts w:ascii="Cambria" w:hAnsi="Cambria"/>
          <w:sz w:val="20"/>
          <w:szCs w:val="20"/>
        </w:rPr>
        <w:t xml:space="preserve"> since 202</w:t>
      </w:r>
      <w:r w:rsidR="00227C3F" w:rsidRPr="00520B3B">
        <w:rPr>
          <w:rFonts w:ascii="Cambria" w:hAnsi="Cambria"/>
          <w:sz w:val="20"/>
          <w:szCs w:val="20"/>
        </w:rPr>
        <w:t>4</w:t>
      </w:r>
      <w:r w:rsidR="000027E1" w:rsidRPr="00520B3B">
        <w:rPr>
          <w:rFonts w:ascii="Cambria" w:hAnsi="Cambria"/>
          <w:sz w:val="20"/>
          <w:szCs w:val="20"/>
        </w:rPr>
        <w:t xml:space="preserve">. </w:t>
      </w:r>
      <w:r w:rsidR="00F364C6" w:rsidRPr="00520B3B">
        <w:rPr>
          <w:rFonts w:ascii="Cambria" w:hAnsi="Cambria"/>
          <w:sz w:val="20"/>
          <w:szCs w:val="20"/>
        </w:rPr>
        <w:t xml:space="preserve">Again, </w:t>
      </w:r>
      <w:r w:rsidR="008D3DA6" w:rsidRPr="00520B3B">
        <w:rPr>
          <w:rFonts w:ascii="Cambria" w:hAnsi="Cambria"/>
          <w:sz w:val="20"/>
          <w:szCs w:val="20"/>
        </w:rPr>
        <w:t xml:space="preserve">demand for permits </w:t>
      </w:r>
      <w:r w:rsidR="00F364C6" w:rsidRPr="00520B3B">
        <w:rPr>
          <w:rFonts w:ascii="Cambria" w:hAnsi="Cambria"/>
          <w:sz w:val="20"/>
          <w:szCs w:val="20"/>
        </w:rPr>
        <w:t xml:space="preserve">has </w:t>
      </w:r>
      <w:r w:rsidR="422EE823" w:rsidRPr="00520B3B">
        <w:rPr>
          <w:rFonts w:ascii="Cambria" w:hAnsi="Cambria"/>
          <w:sz w:val="20"/>
          <w:szCs w:val="20"/>
        </w:rPr>
        <w:t xml:space="preserve">far </w:t>
      </w:r>
      <w:r w:rsidR="008D3DA6" w:rsidRPr="00520B3B">
        <w:rPr>
          <w:rFonts w:ascii="Cambria" w:hAnsi="Cambria"/>
          <w:sz w:val="20"/>
          <w:szCs w:val="20"/>
        </w:rPr>
        <w:t>outstripp</w:t>
      </w:r>
      <w:r w:rsidR="00F364C6" w:rsidRPr="00520B3B">
        <w:rPr>
          <w:rFonts w:ascii="Cambria" w:hAnsi="Cambria"/>
          <w:sz w:val="20"/>
          <w:szCs w:val="20"/>
        </w:rPr>
        <w:t>ed</w:t>
      </w:r>
      <w:r w:rsidR="008D3DA6" w:rsidRPr="00520B3B">
        <w:rPr>
          <w:rFonts w:ascii="Cambria" w:hAnsi="Cambria"/>
          <w:sz w:val="20"/>
          <w:szCs w:val="20"/>
        </w:rPr>
        <w:t xml:space="preserve"> supply</w:t>
      </w:r>
      <w:r w:rsidR="009D15B6" w:rsidRPr="00520B3B">
        <w:rPr>
          <w:rFonts w:ascii="Cambria" w:hAnsi="Cambria"/>
          <w:sz w:val="20"/>
          <w:szCs w:val="20"/>
        </w:rPr>
        <w:t xml:space="preserve">. The UK intends to develop these fisheries further and make more permits available, but once again </w:t>
      </w:r>
      <w:r w:rsidR="0006147D" w:rsidRPr="00520B3B">
        <w:rPr>
          <w:rFonts w:ascii="Cambria" w:hAnsi="Cambria"/>
          <w:sz w:val="20"/>
          <w:szCs w:val="20"/>
        </w:rPr>
        <w:t xml:space="preserve">this has been limited by the quota available to the UK. </w:t>
      </w:r>
    </w:p>
    <w:p w14:paraId="522FDD3F" w14:textId="77777777" w:rsidR="00A12FDB" w:rsidRPr="00520B3B" w:rsidRDefault="00A12FDB" w:rsidP="00C81448">
      <w:pPr>
        <w:spacing w:after="0" w:line="240" w:lineRule="auto"/>
        <w:jc w:val="both"/>
        <w:rPr>
          <w:rFonts w:ascii="Cambria" w:hAnsi="Cambria"/>
          <w:sz w:val="20"/>
          <w:szCs w:val="20"/>
        </w:rPr>
      </w:pPr>
    </w:p>
    <w:p w14:paraId="72711EAC" w14:textId="776027CA" w:rsidR="00346BCA" w:rsidRPr="00520B3B" w:rsidRDefault="00DB2882" w:rsidP="00C81448">
      <w:pPr>
        <w:spacing w:after="0" w:line="240" w:lineRule="auto"/>
        <w:jc w:val="both"/>
        <w:rPr>
          <w:rFonts w:ascii="Cambria" w:hAnsi="Cambria"/>
          <w:sz w:val="20"/>
          <w:szCs w:val="20"/>
        </w:rPr>
      </w:pPr>
      <w:r w:rsidRPr="00520B3B">
        <w:rPr>
          <w:rFonts w:ascii="Cambria" w:hAnsi="Cambria"/>
          <w:sz w:val="20"/>
          <w:szCs w:val="20"/>
        </w:rPr>
        <w:t>Securing a sufficient UK quota allocation for 2026-</w:t>
      </w:r>
      <w:r w:rsidR="00FC2F50" w:rsidRPr="00520B3B">
        <w:rPr>
          <w:rFonts w:ascii="Cambria" w:hAnsi="Cambria"/>
          <w:sz w:val="20"/>
          <w:szCs w:val="20"/>
        </w:rPr>
        <w:t>20</w:t>
      </w:r>
      <w:r w:rsidRPr="00520B3B">
        <w:rPr>
          <w:rFonts w:ascii="Cambria" w:hAnsi="Cambria"/>
          <w:sz w:val="20"/>
          <w:szCs w:val="20"/>
        </w:rPr>
        <w:t xml:space="preserve">28 </w:t>
      </w:r>
      <w:r w:rsidR="006A1776" w:rsidRPr="00520B3B">
        <w:rPr>
          <w:rFonts w:ascii="Cambria" w:hAnsi="Cambria"/>
          <w:sz w:val="20"/>
          <w:szCs w:val="20"/>
        </w:rPr>
        <w:t>will be the priority for the UK at the Regular Meeting of the Commission in November 2025</w:t>
      </w:r>
      <w:r w:rsidR="002108CF" w:rsidRPr="00520B3B">
        <w:rPr>
          <w:rFonts w:ascii="Cambria" w:hAnsi="Cambria"/>
          <w:sz w:val="20"/>
          <w:szCs w:val="20"/>
        </w:rPr>
        <w:t xml:space="preserve">. </w:t>
      </w:r>
      <w:r w:rsidR="00C17AAE" w:rsidRPr="00520B3B">
        <w:rPr>
          <w:rFonts w:ascii="Cambria" w:hAnsi="Cambria"/>
          <w:sz w:val="20"/>
          <w:szCs w:val="20"/>
        </w:rPr>
        <w:t>The UK needs 350</w:t>
      </w:r>
      <w:r w:rsidR="00FC2F50" w:rsidRPr="00520B3B">
        <w:rPr>
          <w:rFonts w:ascii="Cambria" w:hAnsi="Cambria"/>
          <w:sz w:val="20"/>
          <w:szCs w:val="20"/>
        </w:rPr>
        <w:t xml:space="preserve"> </w:t>
      </w:r>
      <w:r w:rsidR="00C17AAE" w:rsidRPr="00520B3B">
        <w:rPr>
          <w:rFonts w:ascii="Cambria" w:hAnsi="Cambria"/>
          <w:sz w:val="20"/>
          <w:szCs w:val="20"/>
        </w:rPr>
        <w:t>t</w:t>
      </w:r>
      <w:r w:rsidR="00655017" w:rsidRPr="00520B3B">
        <w:rPr>
          <w:rFonts w:ascii="Cambria" w:hAnsi="Cambria"/>
          <w:sz w:val="20"/>
          <w:szCs w:val="20"/>
        </w:rPr>
        <w:t xml:space="preserve"> to implement </w:t>
      </w:r>
      <w:r w:rsidR="00C17AAE" w:rsidRPr="00520B3B">
        <w:rPr>
          <w:rFonts w:ascii="Cambria" w:hAnsi="Cambria"/>
          <w:sz w:val="20"/>
          <w:szCs w:val="20"/>
        </w:rPr>
        <w:t>its</w:t>
      </w:r>
      <w:r w:rsidR="00655017" w:rsidRPr="00520B3B">
        <w:rPr>
          <w:rFonts w:ascii="Cambria" w:hAnsi="Cambria"/>
          <w:sz w:val="20"/>
          <w:szCs w:val="20"/>
        </w:rPr>
        <w:t xml:space="preserve"> Fisheries Development Plan for the period. </w:t>
      </w:r>
      <w:r w:rsidR="002108CF" w:rsidRPr="00520B3B">
        <w:rPr>
          <w:rFonts w:ascii="Cambria" w:hAnsi="Cambria"/>
          <w:sz w:val="20"/>
          <w:szCs w:val="20"/>
        </w:rPr>
        <w:t xml:space="preserve">We are confident that </w:t>
      </w:r>
      <w:r w:rsidR="00655017" w:rsidRPr="00520B3B">
        <w:rPr>
          <w:rFonts w:ascii="Cambria" w:hAnsi="Cambria"/>
          <w:sz w:val="20"/>
          <w:szCs w:val="20"/>
        </w:rPr>
        <w:t xml:space="preserve">through </w:t>
      </w:r>
      <w:r w:rsidR="000C62F5" w:rsidRPr="00520B3B">
        <w:rPr>
          <w:rFonts w:ascii="Cambria" w:hAnsi="Cambria"/>
          <w:sz w:val="20"/>
          <w:szCs w:val="20"/>
        </w:rPr>
        <w:t xml:space="preserve">open and honest dialogue between ICCAT members </w:t>
      </w:r>
      <w:r w:rsidR="00655017" w:rsidRPr="00520B3B">
        <w:rPr>
          <w:rFonts w:ascii="Cambria" w:hAnsi="Cambria"/>
          <w:sz w:val="20"/>
          <w:szCs w:val="20"/>
        </w:rPr>
        <w:t xml:space="preserve">it will be possible </w:t>
      </w:r>
      <w:r w:rsidR="000C62F5" w:rsidRPr="00520B3B">
        <w:rPr>
          <w:rFonts w:ascii="Cambria" w:hAnsi="Cambria"/>
          <w:sz w:val="20"/>
          <w:szCs w:val="20"/>
        </w:rPr>
        <w:t xml:space="preserve">to agree a sustainable management framework for </w:t>
      </w:r>
      <w:r w:rsidR="000C550A" w:rsidRPr="00520B3B">
        <w:rPr>
          <w:rFonts w:ascii="Cambria" w:hAnsi="Cambria"/>
          <w:sz w:val="20"/>
          <w:szCs w:val="20"/>
        </w:rPr>
        <w:t xml:space="preserve">eastern Atlantic BFT for </w:t>
      </w:r>
      <w:r w:rsidR="00203DFE" w:rsidRPr="00520B3B">
        <w:rPr>
          <w:rFonts w:ascii="Cambria" w:hAnsi="Cambria"/>
          <w:sz w:val="20"/>
          <w:szCs w:val="20"/>
        </w:rPr>
        <w:t>2026-</w:t>
      </w:r>
      <w:r w:rsidR="00EC051B" w:rsidRPr="00520B3B">
        <w:rPr>
          <w:rFonts w:ascii="Cambria" w:hAnsi="Cambria"/>
          <w:sz w:val="20"/>
          <w:szCs w:val="20"/>
        </w:rPr>
        <w:t>20</w:t>
      </w:r>
      <w:r w:rsidR="00203DFE" w:rsidRPr="00520B3B">
        <w:rPr>
          <w:rFonts w:ascii="Cambria" w:hAnsi="Cambria"/>
          <w:sz w:val="20"/>
          <w:szCs w:val="20"/>
        </w:rPr>
        <w:t>28</w:t>
      </w:r>
      <w:r w:rsidR="00655017" w:rsidRPr="00520B3B">
        <w:rPr>
          <w:rFonts w:ascii="Cambria" w:hAnsi="Cambria"/>
          <w:sz w:val="20"/>
          <w:szCs w:val="20"/>
        </w:rPr>
        <w:t>, including quota</w:t>
      </w:r>
      <w:r w:rsidR="00A82113" w:rsidRPr="00520B3B">
        <w:rPr>
          <w:rFonts w:ascii="Cambria" w:hAnsi="Cambria"/>
          <w:sz w:val="20"/>
          <w:szCs w:val="20"/>
        </w:rPr>
        <w:t>s</w:t>
      </w:r>
      <w:r w:rsidR="00655017" w:rsidRPr="00520B3B">
        <w:rPr>
          <w:rFonts w:ascii="Cambria" w:hAnsi="Cambria"/>
          <w:sz w:val="20"/>
          <w:szCs w:val="20"/>
        </w:rPr>
        <w:t xml:space="preserve"> for individual members that align with their legitimate needs and aspirations</w:t>
      </w:r>
      <w:r w:rsidR="00203DFE" w:rsidRPr="00520B3B">
        <w:rPr>
          <w:rFonts w:ascii="Cambria" w:hAnsi="Cambria"/>
          <w:sz w:val="20"/>
          <w:szCs w:val="20"/>
        </w:rPr>
        <w:t xml:space="preserve">. The UK looks forward to working collaboratively with all interested ICCAT members to achieve this. </w:t>
      </w:r>
    </w:p>
    <w:p w14:paraId="0F6C6285" w14:textId="77777777" w:rsidR="009F195E" w:rsidRPr="00520B3B" w:rsidRDefault="009F195E" w:rsidP="00C81448">
      <w:pPr>
        <w:spacing w:after="0" w:line="240" w:lineRule="auto"/>
        <w:jc w:val="both"/>
        <w:rPr>
          <w:rFonts w:ascii="Cambria" w:hAnsi="Cambria"/>
          <w:b/>
          <w:bCs/>
          <w:sz w:val="20"/>
          <w:szCs w:val="20"/>
        </w:rPr>
      </w:pPr>
    </w:p>
    <w:p w14:paraId="37E43793" w14:textId="77777777" w:rsidR="00215263" w:rsidRPr="00520B3B" w:rsidRDefault="00215263" w:rsidP="00C81448">
      <w:pPr>
        <w:spacing w:after="0" w:line="240" w:lineRule="auto"/>
        <w:jc w:val="both"/>
        <w:rPr>
          <w:rFonts w:ascii="Cambria" w:hAnsi="Cambria"/>
          <w:b/>
          <w:bCs/>
          <w:sz w:val="20"/>
          <w:szCs w:val="20"/>
        </w:rPr>
      </w:pPr>
      <w:r w:rsidRPr="00520B3B">
        <w:rPr>
          <w:rFonts w:ascii="Cambria" w:hAnsi="Cambria"/>
          <w:b/>
          <w:bCs/>
          <w:sz w:val="20"/>
          <w:szCs w:val="20"/>
        </w:rPr>
        <w:br w:type="page"/>
      </w:r>
    </w:p>
    <w:p w14:paraId="35AC907D" w14:textId="6FF8D3DA" w:rsidR="008F6796" w:rsidRPr="00520B3B" w:rsidRDefault="005D7904" w:rsidP="00C81448">
      <w:pPr>
        <w:spacing w:after="0" w:line="240" w:lineRule="auto"/>
        <w:jc w:val="both"/>
        <w:rPr>
          <w:rFonts w:ascii="Cambria" w:hAnsi="Cambria"/>
          <w:b/>
          <w:bCs/>
          <w:sz w:val="20"/>
          <w:szCs w:val="20"/>
        </w:rPr>
      </w:pPr>
      <w:r w:rsidRPr="00520B3B">
        <w:rPr>
          <w:rFonts w:ascii="Cambria" w:hAnsi="Cambria"/>
          <w:b/>
          <w:bCs/>
          <w:sz w:val="20"/>
          <w:szCs w:val="20"/>
        </w:rPr>
        <w:lastRenderedPageBreak/>
        <w:t>References</w:t>
      </w:r>
    </w:p>
    <w:p w14:paraId="61A62BD1" w14:textId="77777777" w:rsidR="00A12FDB" w:rsidRPr="00520B3B" w:rsidRDefault="00A12FDB" w:rsidP="00A12FDB">
      <w:pPr>
        <w:tabs>
          <w:tab w:val="left" w:pos="426"/>
        </w:tabs>
        <w:spacing w:after="0" w:line="240" w:lineRule="auto"/>
        <w:jc w:val="both"/>
        <w:rPr>
          <w:rFonts w:ascii="Cambria" w:hAnsi="Cambria"/>
          <w:sz w:val="20"/>
          <w:szCs w:val="20"/>
        </w:rPr>
      </w:pPr>
    </w:p>
    <w:p w14:paraId="4DBFD45B" w14:textId="77777777" w:rsidR="00C05049" w:rsidRPr="00520B3B" w:rsidRDefault="00120D44"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 xml:space="preserve">ONS. (2020). Coastal towns in England and Wales - Office for National Statistics. Available at: </w:t>
      </w:r>
      <w:hyperlink r:id="rId10" w:history="1">
        <w:r w:rsidR="00A12FDB" w:rsidRPr="00520B3B">
          <w:rPr>
            <w:rStyle w:val="Hyperlink"/>
            <w:rFonts w:ascii="Cambria" w:hAnsi="Cambria"/>
            <w:sz w:val="20"/>
            <w:szCs w:val="20"/>
            <w:u w:val="none"/>
          </w:rPr>
          <w:t>https://www.ons.gov.uk/businessindustryandtrade/tourismindustry/articles/coastaltownsinenglandandwales/2020-10-06</w:t>
        </w:r>
      </w:hyperlink>
      <w:r w:rsidRPr="00520B3B">
        <w:rPr>
          <w:rFonts w:ascii="Cambria" w:hAnsi="Cambria"/>
          <w:sz w:val="20"/>
          <w:szCs w:val="20"/>
        </w:rPr>
        <w:t xml:space="preserve">  </w:t>
      </w:r>
    </w:p>
    <w:p w14:paraId="0BFC8C4A" w14:textId="53427762" w:rsidR="00120D44" w:rsidRPr="00520B3B" w:rsidRDefault="00C05049"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ab/>
      </w:r>
      <w:r w:rsidR="00120D44" w:rsidRPr="00520B3B">
        <w:rPr>
          <w:rFonts w:ascii="Cambria" w:hAnsi="Cambria"/>
          <w:sz w:val="20"/>
          <w:szCs w:val="20"/>
        </w:rPr>
        <w:t xml:space="preserve">(Accessed: 14 October 2025). </w:t>
      </w:r>
    </w:p>
    <w:p w14:paraId="007149F7" w14:textId="77777777" w:rsidR="00A12FDB" w:rsidRPr="00520B3B" w:rsidRDefault="00A12FDB" w:rsidP="00A12FDB">
      <w:pPr>
        <w:tabs>
          <w:tab w:val="left" w:pos="426"/>
        </w:tabs>
        <w:spacing w:after="0" w:line="240" w:lineRule="auto"/>
        <w:jc w:val="both"/>
        <w:rPr>
          <w:rFonts w:ascii="Cambria" w:hAnsi="Cambria"/>
          <w:sz w:val="20"/>
          <w:szCs w:val="20"/>
        </w:rPr>
      </w:pPr>
    </w:p>
    <w:p w14:paraId="729EB378" w14:textId="77777777" w:rsidR="00120D44" w:rsidRPr="00520B3B" w:rsidRDefault="00120D44"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 xml:space="preserve">Pollett, J. and Walmsley, S. (2025). Impact Evaluation: 2024 Eastern Atlantic Bluefin Tuna Commercial Trial Fishery - MB5111. Available at: </w:t>
      </w:r>
      <w:hyperlink r:id="rId11" w:history="1">
        <w:r w:rsidRPr="00520B3B">
          <w:rPr>
            <w:rStyle w:val="Hyperlink"/>
            <w:rFonts w:ascii="Cambria" w:hAnsi="Cambria"/>
            <w:sz w:val="20"/>
            <w:szCs w:val="20"/>
            <w:u w:val="none"/>
          </w:rPr>
          <w:t>https://sciencesearch.defra.gov.uk/ProjectDetails?ProjectId=21830</w:t>
        </w:r>
      </w:hyperlink>
      <w:r w:rsidRPr="00520B3B">
        <w:rPr>
          <w:rFonts w:ascii="Cambria" w:hAnsi="Cambria"/>
          <w:sz w:val="20"/>
          <w:szCs w:val="20"/>
        </w:rPr>
        <w:t xml:space="preserve"> (Accessed: 19 September 2025). </w:t>
      </w:r>
    </w:p>
    <w:p w14:paraId="4E738274" w14:textId="77777777" w:rsidR="00A12FDB" w:rsidRPr="00520B3B" w:rsidRDefault="00A12FDB" w:rsidP="00A12FDB">
      <w:pPr>
        <w:tabs>
          <w:tab w:val="left" w:pos="426"/>
        </w:tabs>
        <w:spacing w:after="0" w:line="240" w:lineRule="auto"/>
        <w:jc w:val="both"/>
        <w:rPr>
          <w:rFonts w:ascii="Cambria" w:hAnsi="Cambria"/>
          <w:sz w:val="20"/>
          <w:szCs w:val="20"/>
        </w:rPr>
      </w:pPr>
    </w:p>
    <w:p w14:paraId="46AD0A44" w14:textId="77777777" w:rsidR="00C05049" w:rsidRPr="00520B3B" w:rsidRDefault="00120D44"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 xml:space="preserve">Riley, W. and Brooks, H. (2025). Impact Evaluation: 2024 Eastern Atlantic Bluefin Tuna Catch-and-Release Recreational Fishery (CRRF) - MB5112. </w:t>
      </w:r>
    </w:p>
    <w:p w14:paraId="701F4930" w14:textId="77777777" w:rsidR="00C05049" w:rsidRPr="00520B3B" w:rsidRDefault="00C05049"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ab/>
      </w:r>
      <w:r w:rsidR="00120D44" w:rsidRPr="00520B3B">
        <w:rPr>
          <w:rFonts w:ascii="Cambria" w:hAnsi="Cambria"/>
          <w:sz w:val="20"/>
          <w:szCs w:val="20"/>
        </w:rPr>
        <w:t xml:space="preserve">Available at: </w:t>
      </w:r>
      <w:hyperlink r:id="rId12" w:history="1">
        <w:r w:rsidR="00120D44" w:rsidRPr="00520B3B">
          <w:rPr>
            <w:rStyle w:val="Hyperlink"/>
            <w:rFonts w:ascii="Cambria" w:hAnsi="Cambria"/>
            <w:sz w:val="20"/>
            <w:szCs w:val="20"/>
            <w:u w:val="none"/>
          </w:rPr>
          <w:t>https://sciencesearch.defra.gov.uk/ProjectDetails?ProjectId=21831</w:t>
        </w:r>
      </w:hyperlink>
      <w:r w:rsidR="00120D44" w:rsidRPr="00520B3B">
        <w:rPr>
          <w:rFonts w:ascii="Cambria" w:hAnsi="Cambria"/>
          <w:sz w:val="20"/>
          <w:szCs w:val="20"/>
        </w:rPr>
        <w:t xml:space="preserve"> </w:t>
      </w:r>
    </w:p>
    <w:p w14:paraId="4D57F276" w14:textId="7B47A807" w:rsidR="00120D44" w:rsidRPr="00520B3B" w:rsidRDefault="00C05049"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ab/>
      </w:r>
      <w:r w:rsidR="00120D44" w:rsidRPr="00520B3B">
        <w:rPr>
          <w:rFonts w:ascii="Cambria" w:hAnsi="Cambria"/>
          <w:sz w:val="20"/>
          <w:szCs w:val="20"/>
        </w:rPr>
        <w:t xml:space="preserve">(Accessed: 19 September 2025). </w:t>
      </w:r>
    </w:p>
    <w:p w14:paraId="5287BE21" w14:textId="77777777" w:rsidR="00A12FDB" w:rsidRPr="00520B3B" w:rsidRDefault="00A12FDB" w:rsidP="00A12FDB">
      <w:pPr>
        <w:tabs>
          <w:tab w:val="left" w:pos="426"/>
        </w:tabs>
        <w:spacing w:after="0" w:line="240" w:lineRule="auto"/>
        <w:jc w:val="both"/>
        <w:rPr>
          <w:rFonts w:ascii="Cambria" w:hAnsi="Cambria"/>
          <w:sz w:val="20"/>
          <w:szCs w:val="20"/>
        </w:rPr>
      </w:pPr>
    </w:p>
    <w:p w14:paraId="0BB35F0A" w14:textId="77777777" w:rsidR="00C05049" w:rsidRPr="00520B3B" w:rsidRDefault="00120D44"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 xml:space="preserve">The English indices of deprivation </w:t>
      </w:r>
      <w:r w:rsidR="006C7FF0" w:rsidRPr="00520B3B">
        <w:rPr>
          <w:rFonts w:ascii="Cambria" w:hAnsi="Cambria"/>
          <w:sz w:val="20"/>
          <w:szCs w:val="20"/>
        </w:rPr>
        <w:t xml:space="preserve">(2019) </w:t>
      </w:r>
    </w:p>
    <w:p w14:paraId="42E10758" w14:textId="77777777" w:rsidR="00C05049" w:rsidRPr="00520B3B" w:rsidRDefault="00C05049" w:rsidP="00C05049">
      <w:pPr>
        <w:tabs>
          <w:tab w:val="left" w:pos="426"/>
        </w:tabs>
        <w:spacing w:after="0" w:line="240" w:lineRule="auto"/>
        <w:ind w:left="426" w:hanging="426"/>
        <w:rPr>
          <w:rFonts w:ascii="Cambria" w:hAnsi="Cambria"/>
          <w:sz w:val="20"/>
          <w:szCs w:val="20"/>
        </w:rPr>
      </w:pPr>
      <w:r w:rsidRPr="00520B3B">
        <w:rPr>
          <w:rFonts w:ascii="Cambria" w:hAnsi="Cambria"/>
          <w:sz w:val="20"/>
          <w:szCs w:val="20"/>
        </w:rPr>
        <w:tab/>
      </w:r>
      <w:r w:rsidR="00120D44" w:rsidRPr="00520B3B">
        <w:rPr>
          <w:rFonts w:ascii="Cambria" w:hAnsi="Cambria"/>
          <w:sz w:val="20"/>
          <w:szCs w:val="20"/>
        </w:rPr>
        <w:t xml:space="preserve">Available at: </w:t>
      </w:r>
      <w:hyperlink r:id="rId13" w:history="1">
        <w:r w:rsidR="00120D44" w:rsidRPr="00520B3B">
          <w:rPr>
            <w:rStyle w:val="Hyperlink"/>
            <w:rFonts w:ascii="Cambria" w:hAnsi="Cambria"/>
            <w:sz w:val="20"/>
            <w:szCs w:val="20"/>
            <w:u w:val="none"/>
          </w:rPr>
          <w:t>https://assets.publishing.service.gov.uk/media/5d8e26f6ed915d5570c6cc55/IoD2019_Statistical_Release.pdf</w:t>
        </w:r>
      </w:hyperlink>
      <w:r w:rsidR="00120D44" w:rsidRPr="00520B3B">
        <w:rPr>
          <w:rFonts w:ascii="Cambria" w:hAnsi="Cambria"/>
          <w:sz w:val="20"/>
          <w:szCs w:val="20"/>
        </w:rPr>
        <w:t xml:space="preserve"> </w:t>
      </w:r>
    </w:p>
    <w:p w14:paraId="41FD7A0D" w14:textId="4DE3A657" w:rsidR="00120D44" w:rsidRPr="00520B3B" w:rsidRDefault="00C05049" w:rsidP="00C05049">
      <w:pPr>
        <w:tabs>
          <w:tab w:val="left" w:pos="426"/>
        </w:tabs>
        <w:spacing w:after="0" w:line="240" w:lineRule="auto"/>
        <w:ind w:left="426" w:hanging="426"/>
        <w:rPr>
          <w:rFonts w:ascii="Cambria" w:hAnsi="Cambria"/>
          <w:sz w:val="20"/>
          <w:szCs w:val="20"/>
        </w:rPr>
      </w:pPr>
      <w:r w:rsidRPr="00520B3B">
        <w:rPr>
          <w:rFonts w:ascii="Cambria" w:hAnsi="Cambria"/>
          <w:sz w:val="20"/>
          <w:szCs w:val="20"/>
        </w:rPr>
        <w:tab/>
      </w:r>
      <w:r w:rsidR="00120D44" w:rsidRPr="00520B3B">
        <w:rPr>
          <w:rFonts w:ascii="Cambria" w:hAnsi="Cambria"/>
          <w:sz w:val="20"/>
          <w:szCs w:val="20"/>
        </w:rPr>
        <w:t xml:space="preserve">(Accessed: 13 October 2025). </w:t>
      </w:r>
    </w:p>
    <w:p w14:paraId="5A210960" w14:textId="77777777" w:rsidR="00A12FDB" w:rsidRPr="00520B3B" w:rsidRDefault="00A12FDB" w:rsidP="00A12FDB">
      <w:pPr>
        <w:tabs>
          <w:tab w:val="left" w:pos="426"/>
        </w:tabs>
        <w:spacing w:after="0" w:line="240" w:lineRule="auto"/>
        <w:jc w:val="both"/>
        <w:rPr>
          <w:rFonts w:ascii="Cambria" w:hAnsi="Cambria"/>
          <w:sz w:val="20"/>
          <w:szCs w:val="20"/>
        </w:rPr>
      </w:pPr>
    </w:p>
    <w:p w14:paraId="34400EC1" w14:textId="77777777" w:rsidR="00120D44" w:rsidRPr="00520B3B" w:rsidRDefault="00120D44" w:rsidP="00A12FDB">
      <w:pPr>
        <w:tabs>
          <w:tab w:val="left" w:pos="426"/>
        </w:tabs>
        <w:spacing w:after="0" w:line="240" w:lineRule="auto"/>
        <w:ind w:left="426" w:hanging="426"/>
        <w:jc w:val="both"/>
        <w:rPr>
          <w:rFonts w:ascii="Cambria" w:hAnsi="Cambria"/>
          <w:sz w:val="20"/>
          <w:szCs w:val="20"/>
        </w:rPr>
      </w:pPr>
      <w:r w:rsidRPr="00520B3B">
        <w:rPr>
          <w:rFonts w:ascii="Cambria" w:hAnsi="Cambria"/>
          <w:sz w:val="20"/>
          <w:szCs w:val="20"/>
        </w:rPr>
        <w:t xml:space="preserve">Van der Kooij, J., Capuzzo, E., Silva, J., and Symes, N. (2015). CEND20_14 Cruise Report PELTIC14: Small Pelagic Fish in the Coastal Waters of the Western Channel and Celtic Sea PELTIC14: Small Pelagic Fish in the Coastal Waters of the Western Channel and Celtic Sea. Lowestoft, England. </w:t>
      </w:r>
    </w:p>
    <w:p w14:paraId="73778F52" w14:textId="77777777" w:rsidR="00A8147F" w:rsidRPr="00520B3B" w:rsidRDefault="00A8147F" w:rsidP="00C81448">
      <w:pPr>
        <w:spacing w:after="0" w:line="240" w:lineRule="auto"/>
        <w:jc w:val="both"/>
        <w:rPr>
          <w:rFonts w:ascii="Cambria" w:hAnsi="Cambria"/>
          <w:sz w:val="20"/>
          <w:szCs w:val="20"/>
        </w:rPr>
      </w:pPr>
    </w:p>
    <w:p w14:paraId="52882F92" w14:textId="77777777" w:rsidR="00A8147F" w:rsidRPr="00520B3B" w:rsidRDefault="00A8147F" w:rsidP="00C81448">
      <w:pPr>
        <w:spacing w:after="0" w:line="240" w:lineRule="auto"/>
        <w:jc w:val="both"/>
        <w:rPr>
          <w:rFonts w:ascii="Cambria" w:hAnsi="Cambria"/>
          <w:sz w:val="20"/>
          <w:szCs w:val="20"/>
        </w:rPr>
      </w:pPr>
    </w:p>
    <w:p w14:paraId="65EA2E4A" w14:textId="42F80978" w:rsidR="00A8147F" w:rsidRPr="00520B3B" w:rsidRDefault="00A8147F" w:rsidP="00C81448">
      <w:pPr>
        <w:spacing w:after="0" w:line="240" w:lineRule="auto"/>
        <w:jc w:val="both"/>
        <w:rPr>
          <w:rFonts w:ascii="Cambria" w:hAnsi="Cambria"/>
          <w:sz w:val="20"/>
          <w:szCs w:val="20"/>
        </w:rPr>
        <w:sectPr w:rsidR="00A8147F" w:rsidRPr="00520B3B" w:rsidSect="00A12FDB">
          <w:headerReference w:type="default" r:id="rId14"/>
          <w:footerReference w:type="default" r:id="rId15"/>
          <w:pgSz w:w="11906" w:h="16838" w:code="9"/>
          <w:pgMar w:top="1418" w:right="1418" w:bottom="1418" w:left="1418" w:header="851" w:footer="1134" w:gutter="0"/>
          <w:cols w:space="708"/>
          <w:docGrid w:linePitch="360"/>
        </w:sectPr>
      </w:pPr>
    </w:p>
    <w:p w14:paraId="4FD929EB" w14:textId="77A6B75F" w:rsidR="007D5D29" w:rsidRPr="00520B3B" w:rsidRDefault="007D5D29" w:rsidP="00C81448">
      <w:pPr>
        <w:spacing w:after="0" w:line="240" w:lineRule="auto"/>
        <w:jc w:val="both"/>
        <w:rPr>
          <w:rFonts w:ascii="Cambria" w:hAnsi="Cambria"/>
          <w:b/>
          <w:sz w:val="20"/>
          <w:szCs w:val="20"/>
        </w:rPr>
        <w:sectPr w:rsidR="007D5D29" w:rsidRPr="00520B3B" w:rsidSect="0045447B">
          <w:type w:val="continuous"/>
          <w:pgSz w:w="11906" w:h="16838" w:code="9"/>
          <w:pgMar w:top="1440" w:right="1440" w:bottom="1440" w:left="1440" w:header="709" w:footer="709" w:gutter="0"/>
          <w:cols w:space="708"/>
          <w:docGrid w:linePitch="360"/>
        </w:sectPr>
      </w:pPr>
    </w:p>
    <w:p w14:paraId="2750D9B8" w14:textId="63BD38D7" w:rsidR="003E417D" w:rsidRPr="00520B3B" w:rsidRDefault="00E33A8F" w:rsidP="003E417D">
      <w:pPr>
        <w:spacing w:after="0" w:line="240" w:lineRule="auto"/>
        <w:jc w:val="right"/>
        <w:rPr>
          <w:rFonts w:ascii="Cambria" w:hAnsi="Cambria"/>
          <w:b/>
          <w:bCs/>
          <w:sz w:val="20"/>
          <w:szCs w:val="20"/>
        </w:rPr>
      </w:pPr>
      <w:r w:rsidRPr="00520B3B">
        <w:rPr>
          <w:rFonts w:ascii="Cambria" w:hAnsi="Cambria"/>
          <w:b/>
          <w:bCs/>
          <w:sz w:val="20"/>
          <w:szCs w:val="20"/>
        </w:rPr>
        <w:lastRenderedPageBreak/>
        <w:t>Annex</w:t>
      </w:r>
      <w:r w:rsidR="00764D54" w:rsidRPr="00520B3B">
        <w:rPr>
          <w:rFonts w:ascii="Cambria" w:hAnsi="Cambria"/>
          <w:b/>
          <w:bCs/>
          <w:sz w:val="20"/>
          <w:szCs w:val="20"/>
        </w:rPr>
        <w:t xml:space="preserve"> 1</w:t>
      </w:r>
      <w:r w:rsidR="00342BB7" w:rsidRPr="00520B3B">
        <w:rPr>
          <w:rFonts w:ascii="Cambria" w:hAnsi="Cambria"/>
          <w:b/>
          <w:bCs/>
          <w:sz w:val="20"/>
          <w:szCs w:val="20"/>
        </w:rPr>
        <w:t xml:space="preserve">  </w:t>
      </w:r>
    </w:p>
    <w:p w14:paraId="152FD615" w14:textId="1A83F1FA" w:rsidR="003E417D" w:rsidRPr="00520B3B" w:rsidRDefault="00C34C6F" w:rsidP="003E417D">
      <w:pPr>
        <w:spacing w:after="0" w:line="240" w:lineRule="auto"/>
        <w:jc w:val="center"/>
        <w:rPr>
          <w:rFonts w:ascii="Cambria" w:hAnsi="Cambria"/>
          <w:b/>
          <w:bCs/>
          <w:sz w:val="20"/>
          <w:szCs w:val="20"/>
        </w:rPr>
      </w:pPr>
      <w:r w:rsidRPr="00520B3B">
        <w:rPr>
          <w:rFonts w:ascii="Cambria" w:hAnsi="Cambria"/>
          <w:b/>
          <w:bCs/>
          <w:sz w:val="20"/>
          <w:szCs w:val="20"/>
        </w:rPr>
        <w:t>Expanded</w:t>
      </w:r>
      <w:r w:rsidR="00711CDC" w:rsidRPr="00520B3B">
        <w:rPr>
          <w:rFonts w:ascii="Cambria" w:hAnsi="Cambria"/>
          <w:b/>
          <w:bCs/>
          <w:sz w:val="20"/>
          <w:szCs w:val="20"/>
        </w:rPr>
        <w:t xml:space="preserve"> </w:t>
      </w:r>
      <w:r w:rsidRPr="00520B3B">
        <w:rPr>
          <w:rFonts w:ascii="Cambria" w:hAnsi="Cambria"/>
          <w:b/>
          <w:bCs/>
          <w:sz w:val="20"/>
          <w:szCs w:val="20"/>
        </w:rPr>
        <w:t>t</w:t>
      </w:r>
      <w:r w:rsidR="0048703F" w:rsidRPr="00520B3B">
        <w:rPr>
          <w:rFonts w:ascii="Cambria" w:hAnsi="Cambria"/>
          <w:b/>
          <w:bCs/>
          <w:sz w:val="20"/>
          <w:szCs w:val="20"/>
        </w:rPr>
        <w:t>imeline</w:t>
      </w:r>
    </w:p>
    <w:tbl>
      <w:tblPr>
        <w:tblStyle w:val="TableGrid"/>
        <w:tblpPr w:leftFromText="180" w:rightFromText="180" w:vertAnchor="page" w:horzAnchor="margin" w:tblpXSpec="center" w:tblpY="1985"/>
        <w:tblW w:w="0" w:type="auto"/>
        <w:tblLook w:val="04A0" w:firstRow="1" w:lastRow="0" w:firstColumn="1" w:lastColumn="0" w:noHBand="0" w:noVBand="1"/>
      </w:tblPr>
      <w:tblGrid>
        <w:gridCol w:w="643"/>
        <w:gridCol w:w="3038"/>
        <w:gridCol w:w="1276"/>
        <w:gridCol w:w="1842"/>
        <w:gridCol w:w="3686"/>
        <w:gridCol w:w="2693"/>
      </w:tblGrid>
      <w:tr w:rsidR="00D92D26" w:rsidRPr="00520B3B" w14:paraId="0E9C4DF0" w14:textId="77777777" w:rsidTr="00DF5763">
        <w:trPr>
          <w:trHeight w:val="685"/>
          <w:tblHeader/>
        </w:trPr>
        <w:tc>
          <w:tcPr>
            <w:tcW w:w="0" w:type="auto"/>
            <w:vAlign w:val="center"/>
          </w:tcPr>
          <w:p w14:paraId="3EA05C93" w14:textId="77777777" w:rsidR="003E417D" w:rsidRPr="00520B3B" w:rsidRDefault="003E417D" w:rsidP="003E417D">
            <w:pPr>
              <w:jc w:val="both"/>
              <w:rPr>
                <w:rFonts w:ascii="Cambria" w:hAnsi="Cambria" w:cs="Arial"/>
                <w:b/>
                <w:i/>
                <w:iCs/>
                <w:sz w:val="18"/>
                <w:szCs w:val="18"/>
              </w:rPr>
            </w:pPr>
            <w:r w:rsidRPr="00520B3B">
              <w:rPr>
                <w:rFonts w:ascii="Cambria" w:hAnsi="Cambria" w:cs="Arial"/>
                <w:b/>
                <w:i/>
                <w:iCs/>
                <w:sz w:val="18"/>
                <w:szCs w:val="18"/>
              </w:rPr>
              <w:t>Year</w:t>
            </w:r>
          </w:p>
        </w:tc>
        <w:tc>
          <w:tcPr>
            <w:tcW w:w="3038" w:type="dxa"/>
            <w:vAlign w:val="center"/>
          </w:tcPr>
          <w:p w14:paraId="290C4D9E" w14:textId="77777777" w:rsidR="003E417D" w:rsidRPr="00520B3B" w:rsidRDefault="003E417D" w:rsidP="003E417D">
            <w:pPr>
              <w:jc w:val="both"/>
              <w:rPr>
                <w:rFonts w:ascii="Cambria" w:hAnsi="Cambria" w:cs="Arial"/>
                <w:b/>
                <w:i/>
                <w:iCs/>
                <w:sz w:val="18"/>
                <w:szCs w:val="18"/>
              </w:rPr>
            </w:pPr>
            <w:r w:rsidRPr="00520B3B">
              <w:rPr>
                <w:rFonts w:ascii="Cambria" w:hAnsi="Cambria" w:cs="Arial"/>
                <w:b/>
                <w:i/>
                <w:iCs/>
                <w:sz w:val="18"/>
                <w:szCs w:val="18"/>
              </w:rPr>
              <w:t>Key events</w:t>
            </w:r>
          </w:p>
        </w:tc>
        <w:tc>
          <w:tcPr>
            <w:tcW w:w="1276" w:type="dxa"/>
            <w:vAlign w:val="center"/>
          </w:tcPr>
          <w:p w14:paraId="580A748C" w14:textId="77777777" w:rsidR="003E417D" w:rsidRPr="00520B3B" w:rsidRDefault="003E417D" w:rsidP="003E417D">
            <w:pPr>
              <w:jc w:val="both"/>
              <w:rPr>
                <w:rFonts w:ascii="Cambria" w:hAnsi="Cambria" w:cs="Arial"/>
                <w:b/>
                <w:i/>
                <w:iCs/>
                <w:sz w:val="18"/>
                <w:szCs w:val="18"/>
              </w:rPr>
            </w:pPr>
            <w:r w:rsidRPr="00520B3B">
              <w:rPr>
                <w:rFonts w:ascii="Cambria" w:hAnsi="Cambria" w:cs="Arial"/>
                <w:b/>
                <w:i/>
                <w:iCs/>
                <w:sz w:val="18"/>
                <w:szCs w:val="18"/>
              </w:rPr>
              <w:t>UK Quota</w:t>
            </w:r>
          </w:p>
        </w:tc>
        <w:tc>
          <w:tcPr>
            <w:tcW w:w="1842" w:type="dxa"/>
            <w:vAlign w:val="center"/>
          </w:tcPr>
          <w:p w14:paraId="24260A02" w14:textId="77777777" w:rsidR="003E417D" w:rsidRPr="00520B3B" w:rsidRDefault="003E417D" w:rsidP="003E417D">
            <w:pPr>
              <w:jc w:val="both"/>
              <w:rPr>
                <w:rFonts w:ascii="Cambria" w:hAnsi="Cambria" w:cs="Arial"/>
                <w:b/>
                <w:i/>
                <w:iCs/>
                <w:sz w:val="18"/>
                <w:szCs w:val="18"/>
              </w:rPr>
            </w:pPr>
            <w:r w:rsidRPr="00520B3B">
              <w:rPr>
                <w:rFonts w:ascii="Cambria" w:hAnsi="Cambria" w:cs="Arial"/>
                <w:b/>
                <w:i/>
                <w:iCs/>
                <w:sz w:val="18"/>
                <w:szCs w:val="18"/>
              </w:rPr>
              <w:t>Quota split</w:t>
            </w:r>
          </w:p>
        </w:tc>
        <w:tc>
          <w:tcPr>
            <w:tcW w:w="3686" w:type="dxa"/>
            <w:vAlign w:val="center"/>
          </w:tcPr>
          <w:p w14:paraId="625ABED3" w14:textId="77777777" w:rsidR="003E417D" w:rsidRPr="00520B3B" w:rsidRDefault="003E417D" w:rsidP="003E417D">
            <w:pPr>
              <w:jc w:val="both"/>
              <w:rPr>
                <w:rFonts w:ascii="Cambria" w:hAnsi="Cambria" w:cs="Arial"/>
                <w:b/>
                <w:i/>
                <w:iCs/>
                <w:sz w:val="18"/>
                <w:szCs w:val="18"/>
              </w:rPr>
            </w:pPr>
            <w:r w:rsidRPr="00520B3B">
              <w:rPr>
                <w:rFonts w:ascii="Cambria" w:hAnsi="Cambria" w:cs="Arial"/>
                <w:b/>
                <w:i/>
                <w:iCs/>
                <w:sz w:val="18"/>
                <w:szCs w:val="18"/>
              </w:rPr>
              <w:t>Number of applications for licences received versus the total issued</w:t>
            </w:r>
          </w:p>
        </w:tc>
        <w:tc>
          <w:tcPr>
            <w:tcW w:w="2693" w:type="dxa"/>
            <w:vAlign w:val="center"/>
          </w:tcPr>
          <w:p w14:paraId="4E578529" w14:textId="77777777" w:rsidR="003E417D" w:rsidRPr="00520B3B" w:rsidRDefault="003E417D" w:rsidP="003E417D">
            <w:pPr>
              <w:jc w:val="both"/>
              <w:rPr>
                <w:rFonts w:ascii="Cambria" w:hAnsi="Cambria" w:cs="Arial"/>
                <w:b/>
                <w:i/>
                <w:iCs/>
                <w:sz w:val="18"/>
                <w:szCs w:val="18"/>
              </w:rPr>
            </w:pPr>
            <w:r w:rsidRPr="00520B3B">
              <w:rPr>
                <w:rFonts w:ascii="Cambria" w:hAnsi="Cambria" w:cs="Arial"/>
                <w:b/>
                <w:i/>
                <w:iCs/>
                <w:sz w:val="18"/>
                <w:szCs w:val="18"/>
              </w:rPr>
              <w:t>Commercial quota uptake</w:t>
            </w:r>
          </w:p>
        </w:tc>
      </w:tr>
      <w:tr w:rsidR="00D92D26" w:rsidRPr="00520B3B" w14:paraId="1008AE11" w14:textId="77777777" w:rsidTr="00DF5763">
        <w:trPr>
          <w:trHeight w:val="1006"/>
        </w:trPr>
        <w:tc>
          <w:tcPr>
            <w:tcW w:w="0" w:type="auto"/>
            <w:vAlign w:val="center"/>
          </w:tcPr>
          <w:p w14:paraId="1D66B413" w14:textId="77777777" w:rsidR="003E417D" w:rsidRPr="00520B3B" w:rsidRDefault="003E417D" w:rsidP="003E417D">
            <w:pPr>
              <w:jc w:val="both"/>
              <w:rPr>
                <w:rFonts w:ascii="Cambria" w:hAnsi="Cambria" w:cs="Arial"/>
                <w:b/>
                <w:sz w:val="18"/>
                <w:szCs w:val="18"/>
              </w:rPr>
            </w:pPr>
            <w:r w:rsidRPr="00520B3B">
              <w:rPr>
                <w:rFonts w:ascii="Cambria" w:hAnsi="Cambria" w:cs="Arial"/>
                <w:b/>
                <w:sz w:val="18"/>
                <w:szCs w:val="18"/>
              </w:rPr>
              <w:t>2021</w:t>
            </w:r>
          </w:p>
        </w:tc>
        <w:tc>
          <w:tcPr>
            <w:tcW w:w="3038" w:type="dxa"/>
            <w:vAlign w:val="center"/>
          </w:tcPr>
          <w:p w14:paraId="0817061C"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‘One fish per trip’ limit on the sale of bycaught fish in commercial fisheries introduced.</w:t>
            </w:r>
          </w:p>
          <w:p w14:paraId="76522567" w14:textId="77777777" w:rsidR="003E417D" w:rsidRPr="00520B3B" w:rsidRDefault="003E417D" w:rsidP="003E417D">
            <w:pPr>
              <w:jc w:val="both"/>
              <w:rPr>
                <w:rFonts w:ascii="Cambria" w:hAnsi="Cambria" w:cs="Arial"/>
                <w:sz w:val="18"/>
                <w:szCs w:val="18"/>
              </w:rPr>
            </w:pPr>
          </w:p>
          <w:p w14:paraId="4871DA53" w14:textId="77777777" w:rsidR="003E417D" w:rsidRPr="00520B3B" w:rsidRDefault="003E417D" w:rsidP="003E417D">
            <w:pPr>
              <w:jc w:val="both"/>
              <w:rPr>
                <w:rFonts w:ascii="Cambria" w:hAnsi="Cambria" w:cs="Arial"/>
                <w:sz w:val="18"/>
                <w:szCs w:val="18"/>
              </w:rPr>
            </w:pPr>
            <w:proofErr w:type="spellStart"/>
            <w:r w:rsidRPr="00520B3B">
              <w:rPr>
                <w:rFonts w:ascii="Cambria" w:hAnsi="Cambria" w:cs="Arial"/>
                <w:sz w:val="18"/>
                <w:szCs w:val="18"/>
              </w:rPr>
              <w:t>CatcH</w:t>
            </w:r>
            <w:proofErr w:type="spellEnd"/>
            <w:r w:rsidRPr="00520B3B">
              <w:rPr>
                <w:rFonts w:ascii="Cambria" w:hAnsi="Cambria" w:cs="Arial"/>
                <w:sz w:val="18"/>
                <w:szCs w:val="18"/>
              </w:rPr>
              <w:t xml:space="preserve"> And Release Tagging (CHART) programme commissioned.</w:t>
            </w:r>
          </w:p>
        </w:tc>
        <w:tc>
          <w:tcPr>
            <w:tcW w:w="1276" w:type="dxa"/>
            <w:vAlign w:val="center"/>
          </w:tcPr>
          <w:p w14:paraId="52D1905F" w14:textId="37D5CB7B" w:rsidR="003E417D" w:rsidRPr="00520B3B" w:rsidRDefault="003E417D" w:rsidP="003E417D">
            <w:pPr>
              <w:jc w:val="both"/>
              <w:rPr>
                <w:rFonts w:ascii="Cambria" w:hAnsi="Cambria" w:cs="Arial"/>
                <w:sz w:val="18"/>
                <w:szCs w:val="18"/>
              </w:rPr>
            </w:pPr>
            <w:r w:rsidRPr="00520B3B">
              <w:rPr>
                <w:rFonts w:ascii="Cambria" w:hAnsi="Cambria" w:cs="Arial"/>
                <w:sz w:val="18"/>
                <w:szCs w:val="18"/>
              </w:rPr>
              <w:t>48.40</w:t>
            </w:r>
            <w:r w:rsidR="00EC051B" w:rsidRPr="00520B3B">
              <w:rPr>
                <w:rFonts w:ascii="Cambria" w:hAnsi="Cambria" w:cs="Arial"/>
                <w:sz w:val="18"/>
                <w:szCs w:val="18"/>
              </w:rPr>
              <w:t xml:space="preserve"> </w:t>
            </w:r>
            <w:r w:rsidRPr="00520B3B">
              <w:rPr>
                <w:rFonts w:ascii="Cambria" w:hAnsi="Cambria" w:cs="Arial"/>
                <w:sz w:val="18"/>
                <w:szCs w:val="18"/>
              </w:rPr>
              <w:t>t</w:t>
            </w:r>
          </w:p>
        </w:tc>
        <w:tc>
          <w:tcPr>
            <w:tcW w:w="1842" w:type="dxa"/>
          </w:tcPr>
          <w:p w14:paraId="4C9C6DC5" w14:textId="3EE37A40" w:rsidR="003E417D" w:rsidRPr="00520B3B" w:rsidRDefault="003E417D" w:rsidP="003E417D">
            <w:pPr>
              <w:jc w:val="both"/>
              <w:rPr>
                <w:rFonts w:ascii="Cambria" w:hAnsi="Cambria" w:cs="Arial"/>
                <w:sz w:val="18"/>
                <w:szCs w:val="18"/>
              </w:rPr>
            </w:pPr>
            <w:r w:rsidRPr="00520B3B">
              <w:rPr>
                <w:rFonts w:ascii="Cambria" w:hAnsi="Cambria" w:cs="Arial"/>
                <w:sz w:val="18"/>
                <w:szCs w:val="18"/>
              </w:rPr>
              <w:t>Bycatch: 20</w:t>
            </w:r>
            <w:r w:rsidR="00EC051B" w:rsidRPr="00520B3B">
              <w:rPr>
                <w:rFonts w:ascii="Cambria" w:hAnsi="Cambria" w:cs="Arial"/>
                <w:sz w:val="18"/>
                <w:szCs w:val="18"/>
              </w:rPr>
              <w:t xml:space="preserve"> </w:t>
            </w:r>
            <w:r w:rsidRPr="00520B3B">
              <w:rPr>
                <w:rFonts w:ascii="Cambria" w:hAnsi="Cambria" w:cs="Arial"/>
                <w:sz w:val="18"/>
                <w:szCs w:val="18"/>
              </w:rPr>
              <w:t>t</w:t>
            </w:r>
          </w:p>
          <w:p w14:paraId="282BEF91" w14:textId="77777777" w:rsidR="003E417D" w:rsidRPr="00520B3B" w:rsidRDefault="003E417D" w:rsidP="003E417D">
            <w:pPr>
              <w:jc w:val="both"/>
              <w:rPr>
                <w:rFonts w:ascii="Cambria" w:hAnsi="Cambria" w:cs="Arial"/>
                <w:sz w:val="18"/>
                <w:szCs w:val="18"/>
              </w:rPr>
            </w:pPr>
          </w:p>
          <w:p w14:paraId="38924EB7" w14:textId="1FEC0C8C" w:rsidR="003E417D" w:rsidRPr="00520B3B" w:rsidRDefault="003E417D" w:rsidP="003E417D">
            <w:pPr>
              <w:jc w:val="both"/>
              <w:rPr>
                <w:rFonts w:ascii="Cambria" w:hAnsi="Cambria" w:cs="Arial"/>
                <w:sz w:val="18"/>
                <w:szCs w:val="18"/>
              </w:rPr>
            </w:pPr>
            <w:r w:rsidRPr="00520B3B">
              <w:rPr>
                <w:rFonts w:ascii="Cambria" w:hAnsi="Cambria" w:cs="Arial"/>
                <w:sz w:val="18"/>
                <w:szCs w:val="18"/>
              </w:rPr>
              <w:t>CHART: 10</w:t>
            </w:r>
            <w:r w:rsidR="00EC051B" w:rsidRPr="00520B3B">
              <w:rPr>
                <w:rFonts w:ascii="Cambria" w:hAnsi="Cambria" w:cs="Arial"/>
                <w:sz w:val="18"/>
                <w:szCs w:val="18"/>
              </w:rPr>
              <w:t xml:space="preserve"> </w:t>
            </w:r>
            <w:r w:rsidRPr="00520B3B">
              <w:rPr>
                <w:rFonts w:ascii="Cambria" w:hAnsi="Cambria" w:cs="Arial"/>
                <w:sz w:val="18"/>
                <w:szCs w:val="18"/>
              </w:rPr>
              <w:t>t</w:t>
            </w:r>
          </w:p>
        </w:tc>
        <w:tc>
          <w:tcPr>
            <w:tcW w:w="3686" w:type="dxa"/>
            <w:vAlign w:val="center"/>
          </w:tcPr>
          <w:p w14:paraId="5FE28F6E"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N/A</w:t>
            </w:r>
          </w:p>
        </w:tc>
        <w:tc>
          <w:tcPr>
            <w:tcW w:w="2693" w:type="dxa"/>
            <w:vAlign w:val="center"/>
          </w:tcPr>
          <w:p w14:paraId="11A55DB5"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N/A</w:t>
            </w:r>
          </w:p>
        </w:tc>
      </w:tr>
      <w:tr w:rsidR="00D92D26" w:rsidRPr="00520B3B" w14:paraId="054A0E4D" w14:textId="77777777" w:rsidTr="00DF5763">
        <w:trPr>
          <w:trHeight w:val="585"/>
        </w:trPr>
        <w:tc>
          <w:tcPr>
            <w:tcW w:w="0" w:type="auto"/>
            <w:vAlign w:val="center"/>
          </w:tcPr>
          <w:p w14:paraId="380A7654" w14:textId="77777777" w:rsidR="003E417D" w:rsidRPr="00520B3B" w:rsidRDefault="003E417D" w:rsidP="003E417D">
            <w:pPr>
              <w:jc w:val="both"/>
              <w:rPr>
                <w:rFonts w:ascii="Cambria" w:hAnsi="Cambria" w:cs="Arial"/>
                <w:b/>
                <w:sz w:val="18"/>
                <w:szCs w:val="18"/>
              </w:rPr>
            </w:pPr>
            <w:r w:rsidRPr="00520B3B">
              <w:rPr>
                <w:rFonts w:ascii="Cambria" w:hAnsi="Cambria" w:cs="Arial"/>
                <w:b/>
                <w:sz w:val="18"/>
                <w:szCs w:val="18"/>
              </w:rPr>
              <w:t>2022</w:t>
            </w:r>
          </w:p>
        </w:tc>
        <w:tc>
          <w:tcPr>
            <w:tcW w:w="3038" w:type="dxa"/>
            <w:vAlign w:val="center"/>
          </w:tcPr>
          <w:p w14:paraId="046A382E"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N/A</w:t>
            </w:r>
          </w:p>
        </w:tc>
        <w:tc>
          <w:tcPr>
            <w:tcW w:w="1276" w:type="dxa"/>
            <w:vAlign w:val="center"/>
          </w:tcPr>
          <w:p w14:paraId="79F9F102" w14:textId="34150ECE" w:rsidR="003E417D" w:rsidRPr="00520B3B" w:rsidRDefault="003E417D" w:rsidP="003E417D">
            <w:pPr>
              <w:jc w:val="both"/>
              <w:rPr>
                <w:rFonts w:ascii="Cambria" w:hAnsi="Cambria" w:cs="Arial"/>
                <w:sz w:val="18"/>
                <w:szCs w:val="18"/>
              </w:rPr>
            </w:pPr>
            <w:r w:rsidRPr="00520B3B">
              <w:rPr>
                <w:rFonts w:ascii="Cambria" w:hAnsi="Cambria" w:cs="Arial"/>
                <w:sz w:val="18"/>
                <w:szCs w:val="18"/>
              </w:rPr>
              <w:t>48.40</w:t>
            </w:r>
            <w:r w:rsidR="00EC051B" w:rsidRPr="00520B3B">
              <w:rPr>
                <w:rFonts w:ascii="Cambria" w:hAnsi="Cambria" w:cs="Arial"/>
                <w:sz w:val="18"/>
                <w:szCs w:val="18"/>
              </w:rPr>
              <w:t xml:space="preserve"> </w:t>
            </w:r>
            <w:r w:rsidRPr="00520B3B">
              <w:rPr>
                <w:rFonts w:ascii="Cambria" w:hAnsi="Cambria" w:cs="Arial"/>
                <w:sz w:val="18"/>
                <w:szCs w:val="18"/>
              </w:rPr>
              <w:t>t</w:t>
            </w:r>
          </w:p>
        </w:tc>
        <w:tc>
          <w:tcPr>
            <w:tcW w:w="1842" w:type="dxa"/>
          </w:tcPr>
          <w:p w14:paraId="049FD1B1" w14:textId="3DAA08B0" w:rsidR="003E417D" w:rsidRPr="00520B3B" w:rsidRDefault="003E417D" w:rsidP="003E417D">
            <w:pPr>
              <w:jc w:val="both"/>
              <w:rPr>
                <w:rFonts w:ascii="Cambria" w:hAnsi="Cambria" w:cs="Arial"/>
                <w:sz w:val="18"/>
                <w:szCs w:val="18"/>
              </w:rPr>
            </w:pPr>
            <w:r w:rsidRPr="00520B3B">
              <w:rPr>
                <w:rFonts w:ascii="Cambria" w:hAnsi="Cambria" w:cs="Arial"/>
                <w:sz w:val="18"/>
                <w:szCs w:val="18"/>
              </w:rPr>
              <w:t>Bycatch: 20</w:t>
            </w:r>
            <w:r w:rsidR="00EC051B" w:rsidRPr="00520B3B">
              <w:rPr>
                <w:rFonts w:ascii="Cambria" w:hAnsi="Cambria" w:cs="Arial"/>
                <w:sz w:val="18"/>
                <w:szCs w:val="18"/>
              </w:rPr>
              <w:t xml:space="preserve"> </w:t>
            </w:r>
            <w:r w:rsidRPr="00520B3B">
              <w:rPr>
                <w:rFonts w:ascii="Cambria" w:hAnsi="Cambria" w:cs="Arial"/>
                <w:sz w:val="18"/>
                <w:szCs w:val="18"/>
              </w:rPr>
              <w:t>t</w:t>
            </w:r>
          </w:p>
          <w:p w14:paraId="023C1F70" w14:textId="77777777" w:rsidR="003E417D" w:rsidRPr="00520B3B" w:rsidRDefault="003E417D" w:rsidP="003E417D">
            <w:pPr>
              <w:jc w:val="both"/>
              <w:rPr>
                <w:rFonts w:ascii="Cambria" w:hAnsi="Cambria" w:cs="Arial"/>
                <w:sz w:val="18"/>
                <w:szCs w:val="18"/>
              </w:rPr>
            </w:pPr>
          </w:p>
          <w:p w14:paraId="578EBEA3" w14:textId="3F1C19C2" w:rsidR="003E417D" w:rsidRPr="00520B3B" w:rsidRDefault="003E417D" w:rsidP="003E417D">
            <w:pPr>
              <w:jc w:val="both"/>
              <w:rPr>
                <w:rFonts w:ascii="Cambria" w:hAnsi="Cambria" w:cs="Arial"/>
                <w:sz w:val="18"/>
                <w:szCs w:val="18"/>
              </w:rPr>
            </w:pPr>
            <w:r w:rsidRPr="00520B3B">
              <w:rPr>
                <w:rFonts w:ascii="Cambria" w:hAnsi="Cambria" w:cs="Arial"/>
                <w:sz w:val="18"/>
                <w:szCs w:val="18"/>
              </w:rPr>
              <w:t>CHART: 10</w:t>
            </w:r>
            <w:r w:rsidR="00EC051B" w:rsidRPr="00520B3B">
              <w:rPr>
                <w:rFonts w:ascii="Cambria" w:hAnsi="Cambria" w:cs="Arial"/>
                <w:sz w:val="18"/>
                <w:szCs w:val="18"/>
              </w:rPr>
              <w:t xml:space="preserve"> </w:t>
            </w:r>
            <w:r w:rsidRPr="00520B3B">
              <w:rPr>
                <w:rFonts w:ascii="Cambria" w:hAnsi="Cambria" w:cs="Arial"/>
                <w:sz w:val="18"/>
                <w:szCs w:val="18"/>
              </w:rPr>
              <w:t>t</w:t>
            </w:r>
          </w:p>
        </w:tc>
        <w:tc>
          <w:tcPr>
            <w:tcW w:w="3686" w:type="dxa"/>
            <w:vAlign w:val="center"/>
          </w:tcPr>
          <w:p w14:paraId="1A3460D7"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N/A</w:t>
            </w:r>
          </w:p>
        </w:tc>
        <w:tc>
          <w:tcPr>
            <w:tcW w:w="2693" w:type="dxa"/>
            <w:vAlign w:val="center"/>
          </w:tcPr>
          <w:p w14:paraId="6673D89E"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N/A</w:t>
            </w:r>
          </w:p>
        </w:tc>
      </w:tr>
      <w:tr w:rsidR="00D92D26" w:rsidRPr="00520B3B" w14:paraId="41A4B5DB" w14:textId="77777777" w:rsidTr="00DF5763">
        <w:trPr>
          <w:trHeight w:val="239"/>
        </w:trPr>
        <w:tc>
          <w:tcPr>
            <w:tcW w:w="0" w:type="auto"/>
            <w:vAlign w:val="center"/>
          </w:tcPr>
          <w:p w14:paraId="05135ED7" w14:textId="77777777" w:rsidR="003E417D" w:rsidRPr="00520B3B" w:rsidRDefault="003E417D" w:rsidP="003E417D">
            <w:pPr>
              <w:jc w:val="both"/>
              <w:rPr>
                <w:rFonts w:ascii="Cambria" w:hAnsi="Cambria" w:cs="Arial"/>
                <w:b/>
                <w:sz w:val="18"/>
                <w:szCs w:val="18"/>
              </w:rPr>
            </w:pPr>
            <w:r w:rsidRPr="00520B3B">
              <w:rPr>
                <w:rFonts w:ascii="Cambria" w:hAnsi="Cambria" w:cs="Arial"/>
                <w:b/>
                <w:sz w:val="18"/>
                <w:szCs w:val="18"/>
              </w:rPr>
              <w:t>2023</w:t>
            </w:r>
          </w:p>
        </w:tc>
        <w:tc>
          <w:tcPr>
            <w:tcW w:w="3038" w:type="dxa"/>
            <w:vAlign w:val="center"/>
          </w:tcPr>
          <w:p w14:paraId="532A20CA"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Trial commercial BFT fishery begins.</w:t>
            </w:r>
          </w:p>
          <w:p w14:paraId="1238D88D"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CHART and Thunnus UK conclude.</w:t>
            </w:r>
          </w:p>
        </w:tc>
        <w:tc>
          <w:tcPr>
            <w:tcW w:w="1276" w:type="dxa"/>
            <w:vAlign w:val="center"/>
          </w:tcPr>
          <w:p w14:paraId="29D853AB" w14:textId="26E5BAD2" w:rsidR="003E417D" w:rsidRPr="00520B3B" w:rsidRDefault="003E417D" w:rsidP="003E417D">
            <w:pPr>
              <w:jc w:val="both"/>
              <w:rPr>
                <w:rFonts w:ascii="Cambria" w:hAnsi="Cambria" w:cs="Arial"/>
                <w:sz w:val="18"/>
                <w:szCs w:val="18"/>
              </w:rPr>
            </w:pPr>
            <w:r w:rsidRPr="00520B3B">
              <w:rPr>
                <w:rFonts w:ascii="Cambria" w:hAnsi="Cambria" w:cs="Arial"/>
                <w:sz w:val="18"/>
                <w:szCs w:val="18"/>
              </w:rPr>
              <w:t>63</w:t>
            </w:r>
            <w:r w:rsidR="00EC051B" w:rsidRPr="00520B3B">
              <w:rPr>
                <w:rFonts w:ascii="Cambria" w:hAnsi="Cambria" w:cs="Arial"/>
                <w:sz w:val="18"/>
                <w:szCs w:val="18"/>
              </w:rPr>
              <w:t xml:space="preserve"> </w:t>
            </w:r>
            <w:r w:rsidRPr="00520B3B">
              <w:rPr>
                <w:rFonts w:ascii="Cambria" w:hAnsi="Cambria" w:cs="Arial"/>
                <w:sz w:val="18"/>
                <w:szCs w:val="18"/>
              </w:rPr>
              <w:t>t</w:t>
            </w:r>
          </w:p>
        </w:tc>
        <w:tc>
          <w:tcPr>
            <w:tcW w:w="1842" w:type="dxa"/>
          </w:tcPr>
          <w:p w14:paraId="6B0E94AB" w14:textId="77777777" w:rsidR="003E417D" w:rsidRPr="00520B3B" w:rsidRDefault="003E417D" w:rsidP="003E417D">
            <w:pPr>
              <w:jc w:val="both"/>
              <w:rPr>
                <w:rFonts w:ascii="Cambria" w:hAnsi="Cambria" w:cs="Arial"/>
                <w:sz w:val="18"/>
                <w:szCs w:val="18"/>
                <w:lang w:val="fr-FR"/>
              </w:rPr>
            </w:pPr>
            <w:proofErr w:type="spellStart"/>
            <w:proofErr w:type="gramStart"/>
            <w:r w:rsidRPr="00520B3B">
              <w:rPr>
                <w:rFonts w:ascii="Cambria" w:hAnsi="Cambria" w:cs="Arial"/>
                <w:sz w:val="18"/>
                <w:szCs w:val="18"/>
                <w:lang w:val="fr-FR"/>
              </w:rPr>
              <w:t>Bycatch</w:t>
            </w:r>
            <w:proofErr w:type="spellEnd"/>
            <w:r w:rsidRPr="00520B3B">
              <w:rPr>
                <w:rFonts w:ascii="Cambria" w:hAnsi="Cambria" w:cs="Arial"/>
                <w:sz w:val="18"/>
                <w:szCs w:val="18"/>
                <w:lang w:val="fr-FR"/>
              </w:rPr>
              <w:t>:</w:t>
            </w:r>
            <w:proofErr w:type="gramEnd"/>
            <w:r w:rsidRPr="00520B3B">
              <w:rPr>
                <w:rFonts w:ascii="Cambria" w:hAnsi="Cambria" w:cs="Arial"/>
                <w:sz w:val="18"/>
                <w:szCs w:val="18"/>
                <w:lang w:val="fr-FR"/>
              </w:rPr>
              <w:t xml:space="preserve"> 14t</w:t>
            </w:r>
          </w:p>
          <w:p w14:paraId="296A6440" w14:textId="77777777" w:rsidR="003E417D" w:rsidRPr="00520B3B" w:rsidRDefault="003E417D" w:rsidP="003E417D">
            <w:pPr>
              <w:jc w:val="both"/>
              <w:rPr>
                <w:rFonts w:ascii="Cambria" w:hAnsi="Cambria" w:cs="Arial"/>
                <w:sz w:val="18"/>
                <w:szCs w:val="18"/>
                <w:lang w:val="fr-FR"/>
              </w:rPr>
            </w:pPr>
          </w:p>
          <w:p w14:paraId="7194B61A" w14:textId="563CD6CA" w:rsidR="003E417D" w:rsidRPr="00520B3B" w:rsidRDefault="003E417D" w:rsidP="003E417D">
            <w:pPr>
              <w:jc w:val="both"/>
              <w:rPr>
                <w:rFonts w:ascii="Cambria" w:hAnsi="Cambria" w:cs="Arial"/>
                <w:sz w:val="18"/>
                <w:szCs w:val="18"/>
                <w:lang w:val="fr-FR"/>
              </w:rPr>
            </w:pPr>
            <w:proofErr w:type="gramStart"/>
            <w:r w:rsidRPr="00520B3B">
              <w:rPr>
                <w:rFonts w:ascii="Cambria" w:hAnsi="Cambria" w:cs="Arial"/>
                <w:sz w:val="18"/>
                <w:szCs w:val="18"/>
                <w:lang w:val="fr-FR"/>
              </w:rPr>
              <w:t>CHART:</w:t>
            </w:r>
            <w:proofErr w:type="gramEnd"/>
            <w:r w:rsidRPr="00520B3B">
              <w:rPr>
                <w:rFonts w:ascii="Cambria" w:hAnsi="Cambria" w:cs="Arial"/>
                <w:sz w:val="18"/>
                <w:szCs w:val="18"/>
                <w:lang w:val="fr-FR"/>
              </w:rPr>
              <w:t xml:space="preserve"> 10</w:t>
            </w:r>
            <w:r w:rsidR="00EC051B" w:rsidRPr="00520B3B">
              <w:rPr>
                <w:rFonts w:ascii="Cambria" w:hAnsi="Cambria" w:cs="Arial"/>
                <w:sz w:val="18"/>
                <w:szCs w:val="18"/>
                <w:lang w:val="fr-FR"/>
              </w:rPr>
              <w:t xml:space="preserve"> </w:t>
            </w:r>
            <w:r w:rsidRPr="00520B3B">
              <w:rPr>
                <w:rFonts w:ascii="Cambria" w:hAnsi="Cambria" w:cs="Arial"/>
                <w:sz w:val="18"/>
                <w:szCs w:val="18"/>
                <w:lang w:val="fr-FR"/>
              </w:rPr>
              <w:t>t</w:t>
            </w:r>
          </w:p>
          <w:p w14:paraId="711AEEE4" w14:textId="77777777" w:rsidR="003E417D" w:rsidRPr="00520B3B" w:rsidRDefault="003E417D" w:rsidP="003E417D">
            <w:pPr>
              <w:jc w:val="both"/>
              <w:rPr>
                <w:rFonts w:ascii="Cambria" w:hAnsi="Cambria" w:cs="Arial"/>
                <w:sz w:val="18"/>
                <w:szCs w:val="18"/>
                <w:lang w:val="fr-FR"/>
              </w:rPr>
            </w:pPr>
          </w:p>
          <w:p w14:paraId="314B8CF3" w14:textId="7708EEAD" w:rsidR="003E417D" w:rsidRPr="00520B3B" w:rsidRDefault="003E417D" w:rsidP="003E417D">
            <w:pPr>
              <w:jc w:val="both"/>
              <w:rPr>
                <w:rFonts w:ascii="Cambria" w:hAnsi="Cambria" w:cs="Arial"/>
                <w:sz w:val="18"/>
                <w:szCs w:val="18"/>
                <w:lang w:val="fr-FR"/>
              </w:rPr>
            </w:pPr>
            <w:r w:rsidRPr="00520B3B">
              <w:rPr>
                <w:rFonts w:ascii="Cambria" w:hAnsi="Cambria" w:cs="Arial"/>
                <w:sz w:val="18"/>
                <w:szCs w:val="18"/>
                <w:lang w:val="fr-FR"/>
              </w:rPr>
              <w:t xml:space="preserve">Commercial </w:t>
            </w:r>
            <w:proofErr w:type="gramStart"/>
            <w:r w:rsidRPr="00520B3B">
              <w:rPr>
                <w:rFonts w:ascii="Cambria" w:hAnsi="Cambria" w:cs="Arial"/>
                <w:sz w:val="18"/>
                <w:szCs w:val="18"/>
                <w:lang w:val="fr-FR"/>
              </w:rPr>
              <w:t>trial:</w:t>
            </w:r>
            <w:proofErr w:type="gramEnd"/>
            <w:r w:rsidRPr="00520B3B">
              <w:rPr>
                <w:rFonts w:ascii="Cambria" w:hAnsi="Cambria" w:cs="Arial"/>
                <w:sz w:val="18"/>
                <w:szCs w:val="18"/>
                <w:lang w:val="fr-FR"/>
              </w:rPr>
              <w:t xml:space="preserve"> 39</w:t>
            </w:r>
            <w:r w:rsidR="00EC051B" w:rsidRPr="00520B3B">
              <w:rPr>
                <w:rFonts w:ascii="Cambria" w:hAnsi="Cambria" w:cs="Arial"/>
                <w:sz w:val="18"/>
                <w:szCs w:val="18"/>
                <w:lang w:val="fr-FR"/>
              </w:rPr>
              <w:t xml:space="preserve"> </w:t>
            </w:r>
            <w:r w:rsidRPr="00520B3B">
              <w:rPr>
                <w:rFonts w:ascii="Cambria" w:hAnsi="Cambria" w:cs="Arial"/>
                <w:sz w:val="18"/>
                <w:szCs w:val="18"/>
                <w:lang w:val="fr-FR"/>
              </w:rPr>
              <w:t>t</w:t>
            </w:r>
          </w:p>
        </w:tc>
        <w:tc>
          <w:tcPr>
            <w:tcW w:w="3686" w:type="dxa"/>
          </w:tcPr>
          <w:p w14:paraId="3A6B2450"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applications received for the commercial trial: 44</w:t>
            </w:r>
          </w:p>
          <w:p w14:paraId="3B5CE954" w14:textId="77777777" w:rsidR="003E417D" w:rsidRPr="00520B3B" w:rsidRDefault="003E417D" w:rsidP="003E417D">
            <w:pPr>
              <w:jc w:val="both"/>
              <w:rPr>
                <w:rFonts w:ascii="Cambria" w:hAnsi="Cambria" w:cs="Arial"/>
                <w:sz w:val="18"/>
                <w:szCs w:val="18"/>
              </w:rPr>
            </w:pPr>
          </w:p>
          <w:p w14:paraId="7670144D"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licences issued for the commercial trial: 10</w:t>
            </w:r>
          </w:p>
        </w:tc>
        <w:tc>
          <w:tcPr>
            <w:tcW w:w="2693" w:type="dxa"/>
            <w:vAlign w:val="center"/>
          </w:tcPr>
          <w:p w14:paraId="44C7D78B" w14:textId="31199013" w:rsidR="003E417D" w:rsidRPr="00520B3B" w:rsidRDefault="003E417D" w:rsidP="003E417D">
            <w:pPr>
              <w:jc w:val="both"/>
              <w:rPr>
                <w:rFonts w:ascii="Cambria" w:hAnsi="Cambria" w:cs="Arial"/>
                <w:sz w:val="18"/>
                <w:szCs w:val="18"/>
              </w:rPr>
            </w:pPr>
            <w:r w:rsidRPr="00520B3B">
              <w:rPr>
                <w:rFonts w:ascii="Cambria" w:hAnsi="Cambria" w:cs="Arial"/>
                <w:sz w:val="18"/>
                <w:szCs w:val="18"/>
              </w:rPr>
              <w:t>Commercial trial uptake: 17.88</w:t>
            </w:r>
            <w:r w:rsidR="00EC051B" w:rsidRPr="00520B3B">
              <w:rPr>
                <w:rFonts w:ascii="Cambria" w:hAnsi="Cambria" w:cs="Arial"/>
                <w:sz w:val="18"/>
                <w:szCs w:val="18"/>
              </w:rPr>
              <w:t xml:space="preserve"> </w:t>
            </w:r>
            <w:r w:rsidRPr="00520B3B">
              <w:rPr>
                <w:rFonts w:ascii="Cambria" w:hAnsi="Cambria" w:cs="Arial"/>
                <w:sz w:val="18"/>
                <w:szCs w:val="18"/>
              </w:rPr>
              <w:t>t</w:t>
            </w:r>
          </w:p>
        </w:tc>
      </w:tr>
      <w:tr w:rsidR="00D92D26" w:rsidRPr="00520B3B" w14:paraId="5ACDB65A" w14:textId="77777777" w:rsidTr="00DF5763">
        <w:trPr>
          <w:trHeight w:val="2166"/>
        </w:trPr>
        <w:tc>
          <w:tcPr>
            <w:tcW w:w="0" w:type="auto"/>
            <w:vAlign w:val="center"/>
          </w:tcPr>
          <w:p w14:paraId="66E15B89" w14:textId="77777777" w:rsidR="003E417D" w:rsidRPr="00520B3B" w:rsidRDefault="003E417D" w:rsidP="003E417D">
            <w:pPr>
              <w:jc w:val="both"/>
              <w:rPr>
                <w:rFonts w:ascii="Cambria" w:hAnsi="Cambria" w:cs="Arial"/>
                <w:b/>
                <w:sz w:val="18"/>
                <w:szCs w:val="18"/>
              </w:rPr>
            </w:pPr>
            <w:r w:rsidRPr="00520B3B">
              <w:rPr>
                <w:rFonts w:ascii="Cambria" w:hAnsi="Cambria" w:cs="Arial"/>
                <w:b/>
                <w:sz w:val="18"/>
                <w:szCs w:val="18"/>
              </w:rPr>
              <w:t>2024</w:t>
            </w:r>
          </w:p>
        </w:tc>
        <w:tc>
          <w:tcPr>
            <w:tcW w:w="3038" w:type="dxa"/>
            <w:vAlign w:val="center"/>
          </w:tcPr>
          <w:p w14:paraId="6E8193D3"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Catch and release recreational fishery (CRRF) begins.</w:t>
            </w:r>
          </w:p>
        </w:tc>
        <w:tc>
          <w:tcPr>
            <w:tcW w:w="1276" w:type="dxa"/>
            <w:vAlign w:val="center"/>
          </w:tcPr>
          <w:p w14:paraId="7C10E58F"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Adjusted quota: 66.15t</w:t>
            </w:r>
          </w:p>
        </w:tc>
        <w:tc>
          <w:tcPr>
            <w:tcW w:w="1842" w:type="dxa"/>
          </w:tcPr>
          <w:p w14:paraId="2F438BF9"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Bycatch: 9.15t</w:t>
            </w:r>
          </w:p>
          <w:p w14:paraId="4D5D8E06" w14:textId="77777777" w:rsidR="003E417D" w:rsidRPr="00520B3B" w:rsidRDefault="003E417D" w:rsidP="003E417D">
            <w:pPr>
              <w:jc w:val="both"/>
              <w:rPr>
                <w:rFonts w:ascii="Cambria" w:hAnsi="Cambria" w:cs="Arial"/>
                <w:sz w:val="18"/>
                <w:szCs w:val="18"/>
              </w:rPr>
            </w:pPr>
          </w:p>
          <w:p w14:paraId="191E495C"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Tagging activities other than CHART: 1t</w:t>
            </w:r>
          </w:p>
          <w:p w14:paraId="39F10558" w14:textId="77777777" w:rsidR="003E417D" w:rsidRPr="00520B3B" w:rsidRDefault="003E417D" w:rsidP="003E417D">
            <w:pPr>
              <w:jc w:val="both"/>
              <w:rPr>
                <w:rFonts w:ascii="Cambria" w:hAnsi="Cambria" w:cs="Arial"/>
                <w:sz w:val="18"/>
                <w:szCs w:val="18"/>
              </w:rPr>
            </w:pPr>
          </w:p>
          <w:p w14:paraId="6E66E046" w14:textId="77777777" w:rsidR="003E417D" w:rsidRPr="00520B3B" w:rsidRDefault="003E417D" w:rsidP="003E417D">
            <w:pPr>
              <w:jc w:val="both"/>
              <w:rPr>
                <w:rFonts w:ascii="Cambria" w:hAnsi="Cambria" w:cs="Arial"/>
                <w:sz w:val="18"/>
                <w:szCs w:val="18"/>
                <w:lang w:val="fr-FR"/>
              </w:rPr>
            </w:pPr>
            <w:r w:rsidRPr="00520B3B">
              <w:rPr>
                <w:rFonts w:ascii="Cambria" w:hAnsi="Cambria" w:cs="Arial"/>
                <w:sz w:val="18"/>
                <w:szCs w:val="18"/>
                <w:lang w:val="fr-FR"/>
              </w:rPr>
              <w:t xml:space="preserve">Commercial </w:t>
            </w:r>
            <w:proofErr w:type="gramStart"/>
            <w:r w:rsidRPr="00520B3B">
              <w:rPr>
                <w:rFonts w:ascii="Cambria" w:hAnsi="Cambria" w:cs="Arial"/>
                <w:sz w:val="18"/>
                <w:szCs w:val="18"/>
                <w:lang w:val="fr-FR"/>
              </w:rPr>
              <w:t>trial:</w:t>
            </w:r>
            <w:proofErr w:type="gramEnd"/>
            <w:r w:rsidRPr="00520B3B">
              <w:rPr>
                <w:rFonts w:ascii="Cambria" w:hAnsi="Cambria" w:cs="Arial"/>
                <w:sz w:val="18"/>
                <w:szCs w:val="18"/>
                <w:lang w:val="fr-FR"/>
              </w:rPr>
              <w:t xml:space="preserve"> 39t</w:t>
            </w:r>
          </w:p>
          <w:p w14:paraId="7BB6DF6D" w14:textId="77777777" w:rsidR="003E417D" w:rsidRPr="00520B3B" w:rsidRDefault="003E417D" w:rsidP="003E417D">
            <w:pPr>
              <w:jc w:val="both"/>
              <w:rPr>
                <w:rFonts w:ascii="Cambria" w:hAnsi="Cambria" w:cs="Arial"/>
                <w:sz w:val="18"/>
                <w:szCs w:val="18"/>
                <w:lang w:val="fr-FR"/>
              </w:rPr>
            </w:pPr>
          </w:p>
          <w:p w14:paraId="31A65E7F" w14:textId="77777777" w:rsidR="003E417D" w:rsidRPr="00520B3B" w:rsidRDefault="003E417D" w:rsidP="003E417D">
            <w:pPr>
              <w:jc w:val="both"/>
              <w:rPr>
                <w:rFonts w:ascii="Cambria" w:hAnsi="Cambria" w:cs="Arial"/>
                <w:sz w:val="18"/>
                <w:szCs w:val="18"/>
                <w:lang w:val="fr-FR"/>
              </w:rPr>
            </w:pPr>
            <w:proofErr w:type="gramStart"/>
            <w:r w:rsidRPr="00520B3B">
              <w:rPr>
                <w:rFonts w:ascii="Cambria" w:hAnsi="Cambria" w:cs="Arial"/>
                <w:sz w:val="18"/>
                <w:szCs w:val="18"/>
                <w:lang w:val="fr-FR"/>
              </w:rPr>
              <w:t>CRRF:</w:t>
            </w:r>
            <w:proofErr w:type="gramEnd"/>
            <w:r w:rsidRPr="00520B3B">
              <w:rPr>
                <w:rFonts w:ascii="Cambria" w:hAnsi="Cambria" w:cs="Arial"/>
                <w:sz w:val="18"/>
                <w:szCs w:val="18"/>
                <w:lang w:val="fr-FR"/>
              </w:rPr>
              <w:t xml:space="preserve"> 16t</w:t>
            </w:r>
          </w:p>
        </w:tc>
        <w:tc>
          <w:tcPr>
            <w:tcW w:w="3686" w:type="dxa"/>
          </w:tcPr>
          <w:p w14:paraId="5683F864"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applications received for the commercial trial: 104</w:t>
            </w:r>
          </w:p>
          <w:p w14:paraId="1FDCEE65" w14:textId="77777777" w:rsidR="003E417D" w:rsidRPr="00520B3B" w:rsidRDefault="003E417D" w:rsidP="003E417D">
            <w:pPr>
              <w:jc w:val="both"/>
              <w:rPr>
                <w:rFonts w:ascii="Cambria" w:hAnsi="Cambria" w:cs="Arial"/>
                <w:sz w:val="18"/>
                <w:szCs w:val="18"/>
              </w:rPr>
            </w:pPr>
          </w:p>
          <w:p w14:paraId="79B258E7"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licences issued for the commercial trial: 13</w:t>
            </w:r>
          </w:p>
          <w:p w14:paraId="4A09894F" w14:textId="77777777" w:rsidR="003E417D" w:rsidRPr="00520B3B" w:rsidRDefault="003E417D" w:rsidP="003E417D">
            <w:pPr>
              <w:jc w:val="both"/>
              <w:rPr>
                <w:rFonts w:ascii="Cambria" w:hAnsi="Cambria" w:cs="Arial"/>
                <w:sz w:val="18"/>
                <w:szCs w:val="18"/>
              </w:rPr>
            </w:pPr>
          </w:p>
          <w:p w14:paraId="6AE56B0C"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applications received for the recreational fishery: 168</w:t>
            </w:r>
          </w:p>
          <w:p w14:paraId="7E4892E8" w14:textId="77777777" w:rsidR="003E417D" w:rsidRPr="00520B3B" w:rsidRDefault="003E417D" w:rsidP="003E417D">
            <w:pPr>
              <w:jc w:val="both"/>
              <w:rPr>
                <w:rFonts w:ascii="Cambria" w:hAnsi="Cambria" w:cs="Arial"/>
                <w:sz w:val="18"/>
                <w:szCs w:val="18"/>
              </w:rPr>
            </w:pPr>
          </w:p>
          <w:p w14:paraId="4138CFAF"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permits issued in the UK: 102</w:t>
            </w:r>
          </w:p>
        </w:tc>
        <w:tc>
          <w:tcPr>
            <w:tcW w:w="2693" w:type="dxa"/>
            <w:vAlign w:val="center"/>
          </w:tcPr>
          <w:p w14:paraId="3B843ABA" w14:textId="3CB8E452" w:rsidR="003E417D" w:rsidRPr="00520B3B" w:rsidRDefault="003E417D" w:rsidP="003E417D">
            <w:pPr>
              <w:jc w:val="both"/>
              <w:rPr>
                <w:rFonts w:ascii="Cambria" w:hAnsi="Cambria" w:cs="Arial"/>
                <w:sz w:val="18"/>
                <w:szCs w:val="18"/>
              </w:rPr>
            </w:pPr>
            <w:r w:rsidRPr="00520B3B">
              <w:rPr>
                <w:rFonts w:ascii="Cambria" w:hAnsi="Cambria" w:cs="Arial"/>
                <w:sz w:val="18"/>
                <w:szCs w:val="18"/>
              </w:rPr>
              <w:t>Commercial trial uptake: 35.20</w:t>
            </w:r>
            <w:r w:rsidR="00EC051B" w:rsidRPr="00520B3B">
              <w:rPr>
                <w:rFonts w:ascii="Cambria" w:hAnsi="Cambria" w:cs="Arial"/>
                <w:sz w:val="18"/>
                <w:szCs w:val="18"/>
              </w:rPr>
              <w:t xml:space="preserve"> </w:t>
            </w:r>
            <w:r w:rsidRPr="00520B3B">
              <w:rPr>
                <w:rFonts w:ascii="Cambria" w:hAnsi="Cambria" w:cs="Arial"/>
                <w:sz w:val="18"/>
                <w:szCs w:val="18"/>
              </w:rPr>
              <w:t>t</w:t>
            </w:r>
          </w:p>
        </w:tc>
      </w:tr>
      <w:tr w:rsidR="00D92D26" w:rsidRPr="00520B3B" w14:paraId="56EAE42E" w14:textId="77777777" w:rsidTr="00DF5763">
        <w:trPr>
          <w:trHeight w:val="416"/>
        </w:trPr>
        <w:tc>
          <w:tcPr>
            <w:tcW w:w="0" w:type="auto"/>
            <w:vAlign w:val="center"/>
          </w:tcPr>
          <w:p w14:paraId="20D99129" w14:textId="77777777" w:rsidR="003E417D" w:rsidRPr="00520B3B" w:rsidRDefault="003E417D" w:rsidP="003E417D">
            <w:pPr>
              <w:jc w:val="both"/>
              <w:rPr>
                <w:rFonts w:ascii="Cambria" w:hAnsi="Cambria" w:cs="Arial"/>
                <w:b/>
                <w:sz w:val="18"/>
                <w:szCs w:val="18"/>
              </w:rPr>
            </w:pPr>
            <w:r w:rsidRPr="00520B3B">
              <w:rPr>
                <w:rFonts w:ascii="Cambria" w:hAnsi="Cambria" w:cs="Arial"/>
                <w:b/>
                <w:sz w:val="18"/>
                <w:szCs w:val="18"/>
              </w:rPr>
              <w:t>2025</w:t>
            </w:r>
          </w:p>
        </w:tc>
        <w:tc>
          <w:tcPr>
            <w:tcW w:w="3038" w:type="dxa"/>
            <w:vAlign w:val="center"/>
          </w:tcPr>
          <w:p w14:paraId="55A28C0A"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 xml:space="preserve">Commercial BFT fishery trial successfully </w:t>
            </w:r>
            <w:proofErr w:type="gramStart"/>
            <w:r w:rsidRPr="00520B3B">
              <w:rPr>
                <w:rFonts w:ascii="Cambria" w:hAnsi="Cambria" w:cs="Arial"/>
                <w:sz w:val="18"/>
                <w:szCs w:val="18"/>
              </w:rPr>
              <w:t>concludes</w:t>
            </w:r>
            <w:proofErr w:type="gramEnd"/>
            <w:r w:rsidRPr="00520B3B">
              <w:rPr>
                <w:rFonts w:ascii="Cambria" w:hAnsi="Cambria" w:cs="Arial"/>
                <w:sz w:val="18"/>
                <w:szCs w:val="18"/>
              </w:rPr>
              <w:t xml:space="preserve"> and it becomes a regular fishery.</w:t>
            </w:r>
          </w:p>
        </w:tc>
        <w:tc>
          <w:tcPr>
            <w:tcW w:w="1276" w:type="dxa"/>
            <w:vAlign w:val="center"/>
          </w:tcPr>
          <w:p w14:paraId="57E333AC"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Adjusted quota: 66.15t</w:t>
            </w:r>
          </w:p>
        </w:tc>
        <w:tc>
          <w:tcPr>
            <w:tcW w:w="1842" w:type="dxa"/>
          </w:tcPr>
          <w:p w14:paraId="424237BC" w14:textId="1C1BF934" w:rsidR="003E417D" w:rsidRPr="00520B3B" w:rsidRDefault="003E417D" w:rsidP="003E417D">
            <w:pPr>
              <w:jc w:val="both"/>
              <w:rPr>
                <w:rFonts w:ascii="Cambria" w:hAnsi="Cambria" w:cs="Arial"/>
                <w:sz w:val="18"/>
                <w:szCs w:val="18"/>
              </w:rPr>
            </w:pPr>
            <w:r w:rsidRPr="00520B3B">
              <w:rPr>
                <w:rFonts w:ascii="Cambria" w:hAnsi="Cambria" w:cs="Arial"/>
                <w:sz w:val="18"/>
                <w:szCs w:val="18"/>
              </w:rPr>
              <w:t>Bycatch: 7.15</w:t>
            </w:r>
            <w:r w:rsidR="00EC051B" w:rsidRPr="00520B3B">
              <w:rPr>
                <w:rFonts w:ascii="Cambria" w:hAnsi="Cambria" w:cs="Arial"/>
                <w:sz w:val="18"/>
                <w:szCs w:val="18"/>
              </w:rPr>
              <w:t xml:space="preserve"> </w:t>
            </w:r>
            <w:r w:rsidRPr="00520B3B">
              <w:rPr>
                <w:rFonts w:ascii="Cambria" w:hAnsi="Cambria" w:cs="Arial"/>
                <w:sz w:val="18"/>
                <w:szCs w:val="18"/>
              </w:rPr>
              <w:t>t</w:t>
            </w:r>
          </w:p>
          <w:p w14:paraId="0160F082" w14:textId="77777777" w:rsidR="003E417D" w:rsidRPr="00520B3B" w:rsidRDefault="003E417D" w:rsidP="003E417D">
            <w:pPr>
              <w:jc w:val="both"/>
              <w:rPr>
                <w:rFonts w:ascii="Cambria" w:hAnsi="Cambria" w:cs="Arial"/>
                <w:sz w:val="18"/>
                <w:szCs w:val="18"/>
              </w:rPr>
            </w:pPr>
          </w:p>
          <w:p w14:paraId="7EF74A18" w14:textId="78340A71" w:rsidR="003E417D" w:rsidRPr="00520B3B" w:rsidRDefault="003E417D" w:rsidP="003E417D">
            <w:pPr>
              <w:jc w:val="both"/>
              <w:rPr>
                <w:rFonts w:ascii="Cambria" w:hAnsi="Cambria" w:cs="Arial"/>
                <w:sz w:val="18"/>
                <w:szCs w:val="18"/>
              </w:rPr>
            </w:pPr>
            <w:r w:rsidRPr="00520B3B">
              <w:rPr>
                <w:rFonts w:ascii="Cambria" w:hAnsi="Cambria" w:cs="Arial"/>
                <w:sz w:val="18"/>
                <w:szCs w:val="18"/>
              </w:rPr>
              <w:t>Tagging activities other than CHART: 1</w:t>
            </w:r>
            <w:r w:rsidR="00EC051B" w:rsidRPr="00520B3B">
              <w:rPr>
                <w:rFonts w:ascii="Cambria" w:hAnsi="Cambria" w:cs="Arial"/>
                <w:sz w:val="18"/>
                <w:szCs w:val="18"/>
              </w:rPr>
              <w:t xml:space="preserve"> </w:t>
            </w:r>
            <w:r w:rsidRPr="00520B3B">
              <w:rPr>
                <w:rFonts w:ascii="Cambria" w:hAnsi="Cambria" w:cs="Arial"/>
                <w:sz w:val="18"/>
                <w:szCs w:val="18"/>
              </w:rPr>
              <w:t>t</w:t>
            </w:r>
          </w:p>
          <w:p w14:paraId="6FE274A0" w14:textId="77777777" w:rsidR="003E417D" w:rsidRPr="00520B3B" w:rsidRDefault="003E417D" w:rsidP="003E417D">
            <w:pPr>
              <w:jc w:val="both"/>
              <w:rPr>
                <w:rFonts w:ascii="Cambria" w:hAnsi="Cambria" w:cs="Arial"/>
                <w:sz w:val="18"/>
                <w:szCs w:val="18"/>
              </w:rPr>
            </w:pPr>
          </w:p>
          <w:p w14:paraId="5DA117E2" w14:textId="7F8186FC" w:rsidR="003E417D" w:rsidRPr="00520B3B" w:rsidRDefault="003E417D" w:rsidP="003E417D">
            <w:pPr>
              <w:jc w:val="both"/>
              <w:rPr>
                <w:rFonts w:ascii="Cambria" w:hAnsi="Cambria" w:cs="Arial"/>
                <w:sz w:val="18"/>
                <w:szCs w:val="18"/>
                <w:lang w:val="fr-FR"/>
              </w:rPr>
            </w:pPr>
            <w:r w:rsidRPr="00520B3B">
              <w:rPr>
                <w:rFonts w:ascii="Cambria" w:hAnsi="Cambria" w:cs="Arial"/>
                <w:sz w:val="18"/>
                <w:szCs w:val="18"/>
                <w:lang w:val="fr-FR"/>
              </w:rPr>
              <w:t xml:space="preserve">Commercial </w:t>
            </w:r>
            <w:proofErr w:type="spellStart"/>
            <w:proofErr w:type="gramStart"/>
            <w:r w:rsidRPr="00520B3B">
              <w:rPr>
                <w:rFonts w:ascii="Cambria" w:hAnsi="Cambria" w:cs="Arial"/>
                <w:sz w:val="18"/>
                <w:szCs w:val="18"/>
                <w:lang w:val="fr-FR"/>
              </w:rPr>
              <w:t>fishery</w:t>
            </w:r>
            <w:proofErr w:type="spellEnd"/>
            <w:r w:rsidRPr="00520B3B">
              <w:rPr>
                <w:rFonts w:ascii="Cambria" w:hAnsi="Cambria" w:cs="Arial"/>
                <w:sz w:val="18"/>
                <w:szCs w:val="18"/>
                <w:lang w:val="fr-FR"/>
              </w:rPr>
              <w:t>:</w:t>
            </w:r>
            <w:proofErr w:type="gramEnd"/>
            <w:r w:rsidRPr="00520B3B">
              <w:rPr>
                <w:rFonts w:ascii="Cambria" w:hAnsi="Cambria" w:cs="Arial"/>
                <w:sz w:val="18"/>
                <w:szCs w:val="18"/>
                <w:lang w:val="fr-FR"/>
              </w:rPr>
              <w:t xml:space="preserve"> 45</w:t>
            </w:r>
            <w:r w:rsidR="00EC051B" w:rsidRPr="00520B3B">
              <w:rPr>
                <w:rFonts w:ascii="Cambria" w:hAnsi="Cambria" w:cs="Arial"/>
                <w:sz w:val="18"/>
                <w:szCs w:val="18"/>
                <w:lang w:val="fr-FR"/>
              </w:rPr>
              <w:t xml:space="preserve"> </w:t>
            </w:r>
            <w:r w:rsidRPr="00520B3B">
              <w:rPr>
                <w:rFonts w:ascii="Cambria" w:hAnsi="Cambria" w:cs="Arial"/>
                <w:sz w:val="18"/>
                <w:szCs w:val="18"/>
                <w:lang w:val="fr-FR"/>
              </w:rPr>
              <w:t>t</w:t>
            </w:r>
          </w:p>
          <w:p w14:paraId="081E1963" w14:textId="77777777" w:rsidR="003E417D" w:rsidRPr="00520B3B" w:rsidRDefault="003E417D" w:rsidP="003E417D">
            <w:pPr>
              <w:jc w:val="both"/>
              <w:rPr>
                <w:rFonts w:ascii="Cambria" w:hAnsi="Cambria" w:cs="Arial"/>
                <w:sz w:val="18"/>
                <w:szCs w:val="18"/>
                <w:lang w:val="fr-FR"/>
              </w:rPr>
            </w:pPr>
          </w:p>
          <w:p w14:paraId="05C0AE1B" w14:textId="27246E28" w:rsidR="003E417D" w:rsidRPr="00520B3B" w:rsidRDefault="003E417D" w:rsidP="003E417D">
            <w:pPr>
              <w:jc w:val="both"/>
              <w:rPr>
                <w:rFonts w:ascii="Cambria" w:hAnsi="Cambria" w:cs="Arial"/>
                <w:sz w:val="18"/>
                <w:szCs w:val="18"/>
                <w:lang w:val="fr-FR"/>
              </w:rPr>
            </w:pPr>
            <w:proofErr w:type="gramStart"/>
            <w:r w:rsidRPr="00520B3B">
              <w:rPr>
                <w:rFonts w:ascii="Cambria" w:hAnsi="Cambria" w:cs="Arial"/>
                <w:sz w:val="18"/>
                <w:szCs w:val="18"/>
                <w:lang w:val="fr-FR"/>
              </w:rPr>
              <w:t>CRRF:</w:t>
            </w:r>
            <w:proofErr w:type="gramEnd"/>
            <w:r w:rsidRPr="00520B3B">
              <w:rPr>
                <w:rFonts w:ascii="Cambria" w:hAnsi="Cambria" w:cs="Arial"/>
                <w:sz w:val="18"/>
                <w:szCs w:val="18"/>
                <w:lang w:val="fr-FR"/>
              </w:rPr>
              <w:t xml:space="preserve"> 13</w:t>
            </w:r>
            <w:r w:rsidR="00EC051B" w:rsidRPr="00520B3B">
              <w:rPr>
                <w:rFonts w:ascii="Cambria" w:hAnsi="Cambria" w:cs="Arial"/>
                <w:sz w:val="18"/>
                <w:szCs w:val="18"/>
                <w:lang w:val="fr-FR"/>
              </w:rPr>
              <w:t xml:space="preserve"> </w:t>
            </w:r>
            <w:r w:rsidRPr="00520B3B">
              <w:rPr>
                <w:rFonts w:ascii="Cambria" w:hAnsi="Cambria" w:cs="Arial"/>
                <w:sz w:val="18"/>
                <w:szCs w:val="18"/>
                <w:lang w:val="fr-FR"/>
              </w:rPr>
              <w:t>t</w:t>
            </w:r>
          </w:p>
        </w:tc>
        <w:tc>
          <w:tcPr>
            <w:tcW w:w="3686" w:type="dxa"/>
            <w:vAlign w:val="center"/>
          </w:tcPr>
          <w:p w14:paraId="4BE3EBB1"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applications received for the commercial fishery: 132</w:t>
            </w:r>
          </w:p>
          <w:p w14:paraId="01D5D3C0" w14:textId="77777777" w:rsidR="003E417D" w:rsidRPr="00520B3B" w:rsidRDefault="003E417D" w:rsidP="003E417D">
            <w:pPr>
              <w:jc w:val="both"/>
              <w:rPr>
                <w:rFonts w:ascii="Cambria" w:hAnsi="Cambria" w:cs="Arial"/>
                <w:sz w:val="18"/>
                <w:szCs w:val="18"/>
              </w:rPr>
            </w:pPr>
          </w:p>
          <w:p w14:paraId="03291630"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licences issued for the commercial fishery: 15</w:t>
            </w:r>
          </w:p>
          <w:p w14:paraId="5A44F413" w14:textId="77777777" w:rsidR="003E417D" w:rsidRPr="00520B3B" w:rsidRDefault="003E417D" w:rsidP="003E417D">
            <w:pPr>
              <w:jc w:val="both"/>
              <w:rPr>
                <w:rFonts w:ascii="Cambria" w:hAnsi="Cambria" w:cs="Arial"/>
                <w:sz w:val="18"/>
                <w:szCs w:val="18"/>
              </w:rPr>
            </w:pPr>
          </w:p>
          <w:p w14:paraId="22545611"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Number of applications received for the recreational fishery: 256</w:t>
            </w:r>
          </w:p>
          <w:p w14:paraId="18767BDB" w14:textId="77777777" w:rsidR="003E417D" w:rsidRPr="00520B3B" w:rsidRDefault="003E417D" w:rsidP="003E417D">
            <w:pPr>
              <w:jc w:val="both"/>
              <w:rPr>
                <w:rFonts w:ascii="Cambria" w:hAnsi="Cambria" w:cs="Arial"/>
                <w:sz w:val="18"/>
                <w:szCs w:val="18"/>
              </w:rPr>
            </w:pPr>
          </w:p>
          <w:p w14:paraId="31A0929F" w14:textId="5791D485" w:rsidR="003E417D" w:rsidRPr="00520B3B" w:rsidRDefault="003E417D" w:rsidP="003835AB">
            <w:pPr>
              <w:jc w:val="both"/>
              <w:rPr>
                <w:rFonts w:ascii="Cambria" w:hAnsi="Cambria" w:cs="Arial"/>
                <w:sz w:val="18"/>
                <w:szCs w:val="18"/>
              </w:rPr>
            </w:pPr>
            <w:r w:rsidRPr="00520B3B">
              <w:rPr>
                <w:rFonts w:ascii="Cambria" w:hAnsi="Cambria" w:cs="Arial"/>
                <w:sz w:val="18"/>
                <w:szCs w:val="18"/>
              </w:rPr>
              <w:t>Number of permits issued in the UK: 153</w:t>
            </w:r>
          </w:p>
        </w:tc>
        <w:tc>
          <w:tcPr>
            <w:tcW w:w="2693" w:type="dxa"/>
            <w:vAlign w:val="center"/>
          </w:tcPr>
          <w:p w14:paraId="7825A2FE" w14:textId="77777777" w:rsidR="003E417D" w:rsidRPr="00520B3B" w:rsidRDefault="003E417D" w:rsidP="003E417D">
            <w:pPr>
              <w:jc w:val="both"/>
              <w:rPr>
                <w:rFonts w:ascii="Cambria" w:hAnsi="Cambria" w:cs="Arial"/>
                <w:sz w:val="18"/>
                <w:szCs w:val="18"/>
              </w:rPr>
            </w:pPr>
            <w:r w:rsidRPr="00520B3B">
              <w:rPr>
                <w:rFonts w:ascii="Cambria" w:hAnsi="Cambria" w:cs="Arial"/>
                <w:sz w:val="18"/>
                <w:szCs w:val="18"/>
              </w:rPr>
              <w:t>N/A</w:t>
            </w:r>
          </w:p>
        </w:tc>
      </w:tr>
    </w:tbl>
    <w:p w14:paraId="54BDD163" w14:textId="77777777" w:rsidR="00DF5763" w:rsidRPr="00520B3B" w:rsidRDefault="00DF5763" w:rsidP="003E417D">
      <w:pPr>
        <w:rPr>
          <w:rFonts w:ascii="Cambria" w:hAnsi="Cambria"/>
          <w:b/>
          <w:bCs/>
          <w:sz w:val="20"/>
          <w:szCs w:val="20"/>
        </w:rPr>
        <w:sectPr w:rsidR="00DF5763" w:rsidRPr="00520B3B" w:rsidSect="003E417D">
          <w:type w:val="continuous"/>
          <w:pgSz w:w="16838" w:h="11906" w:orient="landscape"/>
          <w:pgMar w:top="1440" w:right="1440" w:bottom="1440" w:left="1440" w:header="709" w:footer="709" w:gutter="0"/>
          <w:cols w:space="708"/>
          <w:docGrid w:linePitch="360"/>
        </w:sectPr>
      </w:pPr>
    </w:p>
    <w:p w14:paraId="175223D2" w14:textId="0E0F2F97" w:rsidR="00DF5763" w:rsidRPr="00520B3B" w:rsidRDefault="00F641B0" w:rsidP="00DF5763">
      <w:pPr>
        <w:spacing w:after="0" w:line="240" w:lineRule="auto"/>
        <w:jc w:val="right"/>
        <w:rPr>
          <w:rFonts w:ascii="Cambria" w:hAnsi="Cambria"/>
          <w:b/>
          <w:bCs/>
          <w:sz w:val="20"/>
          <w:szCs w:val="20"/>
        </w:rPr>
      </w:pPr>
      <w:r w:rsidRPr="00520B3B">
        <w:rPr>
          <w:rFonts w:ascii="Cambria" w:hAnsi="Cambria"/>
          <w:b/>
          <w:bCs/>
          <w:sz w:val="20"/>
          <w:szCs w:val="20"/>
        </w:rPr>
        <w:lastRenderedPageBreak/>
        <w:t xml:space="preserve">Annex </w:t>
      </w:r>
      <w:r w:rsidR="0054467E" w:rsidRPr="00520B3B">
        <w:rPr>
          <w:rFonts w:ascii="Cambria" w:hAnsi="Cambria"/>
          <w:b/>
          <w:bCs/>
          <w:sz w:val="20"/>
          <w:szCs w:val="20"/>
        </w:rPr>
        <w:t>2</w:t>
      </w:r>
    </w:p>
    <w:p w14:paraId="0810E8F6" w14:textId="472C6AEF" w:rsidR="00E20191" w:rsidRPr="00520B3B" w:rsidRDefault="00BC1462" w:rsidP="00DF5763">
      <w:pPr>
        <w:spacing w:after="0" w:line="240" w:lineRule="auto"/>
        <w:jc w:val="center"/>
        <w:rPr>
          <w:rFonts w:ascii="Cambria" w:hAnsi="Cambria"/>
          <w:b/>
          <w:sz w:val="20"/>
          <w:szCs w:val="20"/>
        </w:rPr>
      </w:pPr>
      <w:r w:rsidRPr="00520B3B">
        <w:rPr>
          <w:rFonts w:ascii="Cambria" w:hAnsi="Cambria"/>
          <w:b/>
          <w:bCs/>
          <w:sz w:val="20"/>
          <w:szCs w:val="20"/>
        </w:rPr>
        <w:t>Information on BFT abundance in UK waters</w:t>
      </w:r>
    </w:p>
    <w:p w14:paraId="5DA2C8C4"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48FCED7B" w14:textId="77777777" w:rsidR="00F641B0" w:rsidRPr="00520B3B" w:rsidRDefault="00F641B0" w:rsidP="00C81448">
      <w:pPr>
        <w:spacing w:after="0" w:line="240" w:lineRule="auto"/>
        <w:jc w:val="both"/>
        <w:rPr>
          <w:rFonts w:ascii="Cambria" w:eastAsia="Calibri" w:hAnsi="Cambria"/>
          <w:b/>
          <w:sz w:val="20"/>
          <w:szCs w:val="20"/>
        </w:rPr>
      </w:pPr>
      <w:r w:rsidRPr="00520B3B">
        <w:rPr>
          <w:rFonts w:ascii="Cambria" w:eastAsia="Calibri" w:hAnsi="Cambria"/>
          <w:b/>
          <w:sz w:val="20"/>
          <w:szCs w:val="20"/>
        </w:rPr>
        <w:t>Bluefin tuna in the waters of the United Kingdom and the case for an allocation increase</w:t>
      </w:r>
    </w:p>
    <w:p w14:paraId="2A2F5F34" w14:textId="77777777" w:rsidR="00F641B0" w:rsidRPr="00520B3B" w:rsidRDefault="00F641B0" w:rsidP="00C81448">
      <w:pPr>
        <w:spacing w:after="0" w:line="240" w:lineRule="auto"/>
        <w:jc w:val="both"/>
        <w:rPr>
          <w:rFonts w:ascii="Cambria" w:eastAsia="Calibri" w:hAnsi="Cambria"/>
          <w:bCs/>
          <w:i/>
          <w:iCs/>
          <w:sz w:val="20"/>
          <w:szCs w:val="20"/>
        </w:rPr>
      </w:pPr>
    </w:p>
    <w:p w14:paraId="7664075C" w14:textId="77777777" w:rsidR="00F641B0" w:rsidRPr="00520B3B" w:rsidRDefault="00F641B0" w:rsidP="00C81448">
      <w:pPr>
        <w:spacing w:after="0" w:line="240" w:lineRule="auto"/>
        <w:jc w:val="both"/>
        <w:rPr>
          <w:rFonts w:ascii="Cambria" w:eastAsia="Calibri" w:hAnsi="Cambria"/>
          <w:bCs/>
          <w:i/>
          <w:iCs/>
          <w:sz w:val="20"/>
          <w:szCs w:val="20"/>
        </w:rPr>
      </w:pPr>
      <w:r w:rsidRPr="00520B3B">
        <w:rPr>
          <w:rFonts w:ascii="Cambria" w:eastAsia="Calibri" w:hAnsi="Cambria"/>
          <w:bCs/>
          <w:i/>
          <w:iCs/>
          <w:sz w:val="20"/>
          <w:szCs w:val="20"/>
        </w:rPr>
        <w:t>(Document submitted by the United Kingdom, and t</w:t>
      </w:r>
      <w:r w:rsidRPr="00520B3B">
        <w:rPr>
          <w:rFonts w:ascii="Cambria" w:eastAsiaTheme="minorEastAsia" w:hAnsi="Cambria"/>
          <w:bCs/>
          <w:i/>
          <w:iCs/>
          <w:color w:val="000000" w:themeColor="text1"/>
          <w:sz w:val="20"/>
          <w:szCs w:val="20"/>
        </w:rPr>
        <w:t>o be read in conjunction with PA2_24/i2024 also submitted by the United Kingdom</w:t>
      </w:r>
      <w:r w:rsidRPr="00520B3B">
        <w:rPr>
          <w:rFonts w:ascii="Cambria" w:eastAsia="Calibri" w:hAnsi="Cambria"/>
          <w:bCs/>
          <w:i/>
          <w:iCs/>
          <w:sz w:val="20"/>
          <w:szCs w:val="20"/>
        </w:rPr>
        <w:t>)</w:t>
      </w:r>
    </w:p>
    <w:p w14:paraId="767B3A79" w14:textId="77777777" w:rsidR="00F641B0" w:rsidRPr="00520B3B" w:rsidRDefault="00F641B0" w:rsidP="00C81448">
      <w:pPr>
        <w:spacing w:after="0" w:line="240" w:lineRule="auto"/>
        <w:jc w:val="both"/>
        <w:rPr>
          <w:rFonts w:ascii="Cambria" w:eastAsia="Calibri" w:hAnsi="Cambria"/>
          <w:bCs/>
          <w:i/>
          <w:iCs/>
          <w:sz w:val="20"/>
          <w:szCs w:val="20"/>
        </w:rPr>
      </w:pPr>
    </w:p>
    <w:p w14:paraId="578B8279" w14:textId="77777777" w:rsidR="00F641B0" w:rsidRPr="00520B3B" w:rsidRDefault="00F641B0" w:rsidP="00C81448">
      <w:pPr>
        <w:spacing w:after="0" w:line="240" w:lineRule="auto"/>
        <w:jc w:val="both"/>
        <w:rPr>
          <w:rFonts w:ascii="Cambria" w:hAnsi="Cambria"/>
          <w:b/>
          <w:bCs/>
          <w:sz w:val="20"/>
          <w:szCs w:val="20"/>
        </w:rPr>
      </w:pPr>
      <w:r w:rsidRPr="00520B3B">
        <w:rPr>
          <w:rFonts w:ascii="Cambria" w:hAnsi="Cambria"/>
          <w:b/>
          <w:bCs/>
          <w:sz w:val="20"/>
          <w:szCs w:val="20"/>
        </w:rPr>
        <w:t>Summary</w:t>
      </w:r>
    </w:p>
    <w:p w14:paraId="1E193FB0" w14:textId="77777777" w:rsidR="00F641B0" w:rsidRPr="00520B3B" w:rsidRDefault="00F641B0" w:rsidP="00C81448">
      <w:pPr>
        <w:spacing w:after="0" w:line="240" w:lineRule="auto"/>
        <w:jc w:val="both"/>
        <w:rPr>
          <w:rFonts w:ascii="Cambria" w:eastAsia="Calibri" w:hAnsi="Cambria" w:cs="Calibri"/>
          <w:i/>
          <w:iCs/>
          <w:sz w:val="20"/>
          <w:szCs w:val="20"/>
        </w:rPr>
      </w:pPr>
    </w:p>
    <w:p w14:paraId="49AD13B6" w14:textId="77777777" w:rsidR="00F641B0" w:rsidRPr="00520B3B" w:rsidRDefault="00F641B0" w:rsidP="00C81448">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sidRPr="00520B3B">
        <w:rPr>
          <w:rFonts w:ascii="Cambria" w:eastAsia="Calibri" w:hAnsi="Cambria" w:cs="Calibri"/>
          <w:color w:val="000000" w:themeColor="text1"/>
          <w:sz w:val="20"/>
          <w:szCs w:val="20"/>
        </w:rPr>
        <w:t>This paper provides evidence and information in support of an increased allocation of eastern Atlantic and Mediterranean bluefin tuna (BFT-E) to the United Kingdom.</w:t>
      </w:r>
    </w:p>
    <w:p w14:paraId="0FD9FF9E" w14:textId="77777777" w:rsidR="00F641B0" w:rsidRPr="00520B3B" w:rsidRDefault="00F641B0" w:rsidP="00C81448">
      <w:pPr>
        <w:pStyle w:val="ListParagraph"/>
        <w:spacing w:after="0" w:line="240" w:lineRule="auto"/>
        <w:ind w:left="644"/>
        <w:jc w:val="both"/>
        <w:rPr>
          <w:rFonts w:ascii="Cambria" w:eastAsia="Calibri" w:hAnsi="Cambria" w:cs="Calibri"/>
          <w:color w:val="000000" w:themeColor="text1"/>
          <w:sz w:val="20"/>
          <w:szCs w:val="20"/>
        </w:rPr>
      </w:pPr>
    </w:p>
    <w:p w14:paraId="3930035A" w14:textId="77777777" w:rsidR="00F641B0" w:rsidRPr="00520B3B" w:rsidRDefault="00F641B0" w:rsidP="00C81448">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sidRPr="00520B3B">
        <w:rPr>
          <w:rFonts w:ascii="Cambria" w:eastAsia="Calibri" w:hAnsi="Cambria" w:cs="Calibri"/>
          <w:color w:val="000000" w:themeColor="text1"/>
          <w:sz w:val="20"/>
          <w:szCs w:val="20"/>
        </w:rPr>
        <w:t xml:space="preserve">Since 2014 there has been a huge resurgence of bluefin tuna (BFT) in the UK’s exclusive economic zone (EEZ). The success of our BFT tagging programmes, which have been in place since 2017, evidences this resurgence and contributes to ICCAT’s body of knowledge on the stock. </w:t>
      </w:r>
    </w:p>
    <w:p w14:paraId="01FD5AF5" w14:textId="77777777" w:rsidR="00F641B0" w:rsidRPr="00520B3B" w:rsidRDefault="00F641B0" w:rsidP="00C81448">
      <w:pPr>
        <w:pStyle w:val="ListParagraph"/>
        <w:spacing w:after="0" w:line="240" w:lineRule="auto"/>
        <w:ind w:left="644"/>
        <w:jc w:val="both"/>
        <w:rPr>
          <w:rFonts w:ascii="Cambria" w:eastAsia="Calibri" w:hAnsi="Cambria" w:cs="Calibri"/>
          <w:color w:val="000000" w:themeColor="text1"/>
          <w:sz w:val="20"/>
          <w:szCs w:val="20"/>
        </w:rPr>
      </w:pPr>
    </w:p>
    <w:p w14:paraId="6F971283" w14:textId="77777777" w:rsidR="00F641B0" w:rsidRPr="00520B3B" w:rsidRDefault="00F641B0" w:rsidP="00C81448">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sidRPr="00520B3B">
        <w:rPr>
          <w:rFonts w:ascii="Cambria" w:eastAsia="Calibri" w:hAnsi="Cambria" w:cs="Calibri"/>
          <w:color w:val="000000" w:themeColor="text1"/>
          <w:sz w:val="20"/>
          <w:szCs w:val="20"/>
        </w:rPr>
        <w:t xml:space="preserve">The UK has ambitions to develop BFT fisheries in our waters, but our current allocation of just 0.16% of the BFT-E total allowable catch (TAC) (the second lowest of all ICCAT CPCs) does not properly reflect the stock’s abundance in UK waters. This in turn prevents us from developing fisheries beyond a minimal level of ambition. </w:t>
      </w:r>
    </w:p>
    <w:p w14:paraId="11AE1D90" w14:textId="77777777" w:rsidR="00F641B0" w:rsidRPr="00520B3B" w:rsidRDefault="00F641B0" w:rsidP="00C81448">
      <w:pPr>
        <w:pStyle w:val="ListParagraph"/>
        <w:spacing w:after="0" w:line="240" w:lineRule="auto"/>
        <w:ind w:left="644"/>
        <w:jc w:val="both"/>
        <w:rPr>
          <w:rFonts w:ascii="Cambria" w:eastAsia="Calibri" w:hAnsi="Cambria" w:cs="Calibri"/>
          <w:color w:val="000000" w:themeColor="text1"/>
          <w:sz w:val="20"/>
          <w:szCs w:val="20"/>
        </w:rPr>
      </w:pPr>
    </w:p>
    <w:p w14:paraId="5FB0CBFE" w14:textId="6616B7F8" w:rsidR="00F641B0" w:rsidRPr="00520B3B" w:rsidRDefault="00F641B0" w:rsidP="00C81448">
      <w:pPr>
        <w:pStyle w:val="ListParagraph"/>
        <w:numPr>
          <w:ilvl w:val="0"/>
          <w:numId w:val="9"/>
        </w:numPr>
        <w:spacing w:after="0" w:line="240" w:lineRule="auto"/>
        <w:ind w:left="426" w:hanging="426"/>
        <w:jc w:val="both"/>
        <w:rPr>
          <w:rFonts w:ascii="Cambria" w:eastAsia="Calibri" w:hAnsi="Cambria" w:cs="Calibri"/>
          <w:sz w:val="20"/>
          <w:szCs w:val="20"/>
        </w:rPr>
      </w:pPr>
      <w:r w:rsidRPr="00520B3B">
        <w:rPr>
          <w:rFonts w:ascii="Cambria" w:eastAsia="Calibri" w:hAnsi="Cambria" w:cs="Calibri"/>
          <w:sz w:val="20"/>
          <w:szCs w:val="20"/>
        </w:rPr>
        <w:t xml:space="preserve">This paper is submitted in support of the UK’s continued request for a quota increase. </w:t>
      </w:r>
    </w:p>
    <w:p w14:paraId="1C8EAF56" w14:textId="77777777" w:rsidR="00F641B0" w:rsidRPr="00520B3B" w:rsidRDefault="00F641B0" w:rsidP="00C81448">
      <w:pPr>
        <w:spacing w:after="0" w:line="240" w:lineRule="auto"/>
        <w:jc w:val="both"/>
        <w:rPr>
          <w:rFonts w:ascii="Cambria" w:hAnsi="Cambria"/>
          <w:b/>
          <w:sz w:val="20"/>
          <w:szCs w:val="20"/>
        </w:rPr>
      </w:pPr>
    </w:p>
    <w:p w14:paraId="28E9247A" w14:textId="77777777" w:rsidR="00F641B0" w:rsidRPr="00520B3B" w:rsidRDefault="00F641B0" w:rsidP="00C81448">
      <w:pPr>
        <w:spacing w:after="0" w:line="240" w:lineRule="auto"/>
        <w:jc w:val="both"/>
        <w:rPr>
          <w:rFonts w:ascii="Cambria" w:hAnsi="Cambria"/>
          <w:b/>
          <w:sz w:val="20"/>
          <w:szCs w:val="20"/>
        </w:rPr>
      </w:pPr>
      <w:r w:rsidRPr="00520B3B">
        <w:rPr>
          <w:rFonts w:ascii="Cambria" w:hAnsi="Cambria"/>
          <w:b/>
          <w:sz w:val="20"/>
          <w:szCs w:val="20"/>
        </w:rPr>
        <w:t>Historical context</w:t>
      </w:r>
    </w:p>
    <w:p w14:paraId="13291292" w14:textId="77777777" w:rsidR="00F641B0" w:rsidRPr="00520B3B" w:rsidRDefault="00F641B0" w:rsidP="00C81448">
      <w:pPr>
        <w:spacing w:after="0" w:line="240" w:lineRule="auto"/>
        <w:jc w:val="both"/>
        <w:rPr>
          <w:rFonts w:ascii="Cambria" w:hAnsi="Cambria"/>
          <w:b/>
          <w:i/>
          <w:iCs/>
          <w:sz w:val="20"/>
          <w:szCs w:val="20"/>
        </w:rPr>
      </w:pPr>
    </w:p>
    <w:p w14:paraId="29BA31FF" w14:textId="720C20BD"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sz w:val="20"/>
          <w:szCs w:val="20"/>
        </w:rPr>
        <w:t xml:space="preserve">There are historic records of Atlantic bluefin tuna </w:t>
      </w:r>
      <w:r w:rsidRPr="00520B3B">
        <w:rPr>
          <w:rFonts w:ascii="Cambria" w:hAnsi="Cambria"/>
          <w:color w:val="000000" w:themeColor="text1"/>
          <w:sz w:val="20"/>
          <w:szCs w:val="20"/>
        </w:rPr>
        <w:t>(BFT)</w:t>
      </w:r>
      <w:r w:rsidRPr="00520B3B">
        <w:rPr>
          <w:rFonts w:ascii="Cambria" w:hAnsi="Cambria"/>
          <w:sz w:val="20"/>
          <w:szCs w:val="20"/>
        </w:rPr>
        <w:t xml:space="preserve"> in UK waters from at least the 19th century (</w:t>
      </w:r>
      <w:proofErr w:type="spellStart"/>
      <w:r w:rsidRPr="00520B3B">
        <w:rPr>
          <w:rFonts w:ascii="Cambria" w:hAnsi="Cambria"/>
          <w:sz w:val="20"/>
          <w:szCs w:val="20"/>
        </w:rPr>
        <w:t>Bennema</w:t>
      </w:r>
      <w:proofErr w:type="spellEnd"/>
      <w:r w:rsidRPr="00520B3B">
        <w:rPr>
          <w:rFonts w:ascii="Cambria" w:hAnsi="Cambria"/>
          <w:sz w:val="20"/>
          <w:szCs w:val="20"/>
        </w:rPr>
        <w:t xml:space="preserve">, 2018). The UK had a flourishing recreational fishery for BFT </w:t>
      </w:r>
      <w:r w:rsidRPr="00520B3B" w:rsidDel="000845C8">
        <w:rPr>
          <w:rFonts w:ascii="Cambria" w:hAnsi="Cambria"/>
          <w:sz w:val="20"/>
          <w:szCs w:val="20"/>
        </w:rPr>
        <w:t xml:space="preserve">in the </w:t>
      </w:r>
      <w:r w:rsidRPr="00520B3B">
        <w:rPr>
          <w:rFonts w:ascii="Cambria" w:hAnsi="Cambria"/>
          <w:sz w:val="20"/>
          <w:szCs w:val="20"/>
        </w:rPr>
        <w:t xml:space="preserve">central </w:t>
      </w:r>
      <w:r w:rsidRPr="00520B3B" w:rsidDel="000845C8">
        <w:rPr>
          <w:rFonts w:ascii="Cambria" w:hAnsi="Cambria"/>
          <w:sz w:val="20"/>
          <w:szCs w:val="20"/>
        </w:rPr>
        <w:t>North Sea</w:t>
      </w:r>
      <w:r w:rsidRPr="00520B3B">
        <w:rPr>
          <w:rFonts w:ascii="Cambria" w:hAnsi="Cambria"/>
          <w:sz w:val="20"/>
          <w:szCs w:val="20"/>
        </w:rPr>
        <w:t>, off the English east coast, between the 1930s and 1960s (Berry, 2010) and a commercial fishery developed in the same area</w:t>
      </w:r>
      <w:r w:rsidRPr="00520B3B" w:rsidDel="000845C8">
        <w:rPr>
          <w:rFonts w:ascii="Cambria" w:hAnsi="Cambria"/>
          <w:sz w:val="20"/>
          <w:szCs w:val="20"/>
        </w:rPr>
        <w:t xml:space="preserve"> from 1946 onwards</w:t>
      </w:r>
      <w:r w:rsidRPr="00520B3B">
        <w:rPr>
          <w:rFonts w:ascii="Cambria" w:hAnsi="Cambria"/>
          <w:sz w:val="20"/>
          <w:szCs w:val="20"/>
        </w:rPr>
        <w:t>, including activity by Germany and other European countries (Tiews, 1975).</w:t>
      </w:r>
      <w:r w:rsidRPr="00520B3B" w:rsidDel="000845C8">
        <w:rPr>
          <w:rFonts w:ascii="Cambria" w:hAnsi="Cambria"/>
          <w:sz w:val="20"/>
          <w:szCs w:val="20"/>
        </w:rPr>
        <w:t xml:space="preserve"> </w:t>
      </w:r>
      <w:r w:rsidRPr="00520B3B">
        <w:rPr>
          <w:rFonts w:ascii="Cambria" w:hAnsi="Cambria"/>
          <w:sz w:val="20"/>
          <w:szCs w:val="20"/>
        </w:rPr>
        <w:t>The stock then seemingly disappeared from UK waters after 1963. This disappearance was probably due to a combination of factors including fishing pressure and environmental factors (</w:t>
      </w:r>
      <w:proofErr w:type="spellStart"/>
      <w:r w:rsidRPr="00520B3B">
        <w:rPr>
          <w:rFonts w:ascii="Cambria" w:hAnsi="Cambria"/>
          <w:sz w:val="20"/>
          <w:szCs w:val="20"/>
        </w:rPr>
        <w:t>Fromentin</w:t>
      </w:r>
      <w:proofErr w:type="spellEnd"/>
      <w:r w:rsidRPr="00520B3B">
        <w:rPr>
          <w:rFonts w:ascii="Cambria" w:hAnsi="Cambria"/>
          <w:sz w:val="20"/>
          <w:szCs w:val="20"/>
        </w:rPr>
        <w:t xml:space="preserve">, 2009). The reappearance of BFT in the northeast Atlantic in the last ten years is well documented (McKenzie </w:t>
      </w:r>
      <w:r w:rsidRPr="00520B3B">
        <w:rPr>
          <w:rFonts w:ascii="Cambria" w:hAnsi="Cambria"/>
          <w:i/>
          <w:iCs/>
          <w:sz w:val="20"/>
          <w:szCs w:val="20"/>
        </w:rPr>
        <w:t>et al</w:t>
      </w:r>
      <w:r w:rsidRPr="00520B3B">
        <w:rPr>
          <w:rFonts w:ascii="Cambria" w:hAnsi="Cambria"/>
          <w:sz w:val="20"/>
          <w:szCs w:val="20"/>
        </w:rPr>
        <w:t xml:space="preserve">., 2014, Nottestad </w:t>
      </w:r>
      <w:r w:rsidRPr="00520B3B">
        <w:rPr>
          <w:rFonts w:ascii="Cambria" w:hAnsi="Cambria"/>
          <w:i/>
          <w:iCs/>
          <w:sz w:val="20"/>
          <w:szCs w:val="20"/>
        </w:rPr>
        <w:t>et al</w:t>
      </w:r>
      <w:r w:rsidRPr="00520B3B">
        <w:rPr>
          <w:rFonts w:ascii="Cambria" w:hAnsi="Cambria"/>
          <w:sz w:val="20"/>
          <w:szCs w:val="20"/>
        </w:rPr>
        <w:t>., 2020; Jansen</w:t>
      </w:r>
      <w:r w:rsidRPr="00520B3B">
        <w:rPr>
          <w:rFonts w:ascii="Cambria" w:hAnsi="Cambria"/>
          <w:i/>
          <w:iCs/>
          <w:sz w:val="20"/>
          <w:szCs w:val="20"/>
        </w:rPr>
        <w:t xml:space="preserve"> et al</w:t>
      </w:r>
      <w:r w:rsidRPr="00520B3B">
        <w:rPr>
          <w:rFonts w:ascii="Cambria" w:hAnsi="Cambria"/>
          <w:sz w:val="20"/>
          <w:szCs w:val="20"/>
        </w:rPr>
        <w:t xml:space="preserve">., 2021; Horton </w:t>
      </w:r>
      <w:r w:rsidRPr="00520B3B">
        <w:rPr>
          <w:rFonts w:ascii="Cambria" w:hAnsi="Cambria"/>
          <w:i/>
          <w:iCs/>
          <w:sz w:val="20"/>
          <w:szCs w:val="20"/>
        </w:rPr>
        <w:t>et al</w:t>
      </w:r>
      <w:r w:rsidRPr="00520B3B">
        <w:rPr>
          <w:rFonts w:ascii="Cambria" w:hAnsi="Cambria"/>
          <w:sz w:val="20"/>
          <w:szCs w:val="20"/>
        </w:rPr>
        <w:t>., 2021; Aarestrup</w:t>
      </w:r>
      <w:r w:rsidRPr="00520B3B">
        <w:rPr>
          <w:rFonts w:ascii="Cambria" w:hAnsi="Cambria"/>
          <w:i/>
          <w:iCs/>
          <w:sz w:val="20"/>
          <w:szCs w:val="20"/>
        </w:rPr>
        <w:t xml:space="preserve"> et al</w:t>
      </w:r>
      <w:r w:rsidRPr="00520B3B">
        <w:rPr>
          <w:rFonts w:ascii="Cambria" w:hAnsi="Cambria"/>
          <w:sz w:val="20"/>
          <w:szCs w:val="20"/>
        </w:rPr>
        <w:t xml:space="preserve">., 2022; McKenzie </w:t>
      </w:r>
      <w:r w:rsidRPr="00520B3B">
        <w:rPr>
          <w:rFonts w:ascii="Cambria" w:hAnsi="Cambria"/>
          <w:i/>
          <w:iCs/>
          <w:sz w:val="20"/>
          <w:szCs w:val="20"/>
        </w:rPr>
        <w:t>et al</w:t>
      </w:r>
      <w:r w:rsidRPr="00520B3B">
        <w:rPr>
          <w:rFonts w:ascii="Cambria" w:hAnsi="Cambria"/>
          <w:sz w:val="20"/>
          <w:szCs w:val="20"/>
        </w:rPr>
        <w:t>., 2023</w:t>
      </w:r>
      <w:r w:rsidR="0084312E" w:rsidRPr="00520B3B">
        <w:rPr>
          <w:rFonts w:ascii="Cambria" w:hAnsi="Cambria"/>
          <w:sz w:val="20"/>
          <w:szCs w:val="20"/>
        </w:rPr>
        <w:t>) and</w:t>
      </w:r>
      <w:r w:rsidRPr="00520B3B">
        <w:rPr>
          <w:rFonts w:ascii="Cambria" w:hAnsi="Cambria"/>
          <w:sz w:val="20"/>
          <w:szCs w:val="20"/>
        </w:rPr>
        <w:t xml:space="preserve"> was discussed in detail at the ICCAT BFT e-tagging workshop in July 2023 (Anon, 2023).</w:t>
      </w:r>
    </w:p>
    <w:p w14:paraId="671CDE00" w14:textId="77777777" w:rsidR="00F641B0" w:rsidRPr="00520B3B" w:rsidRDefault="00F641B0" w:rsidP="00C81448">
      <w:pPr>
        <w:pStyle w:val="ListParagraph"/>
        <w:spacing w:after="0" w:line="240" w:lineRule="auto"/>
        <w:ind w:left="644"/>
        <w:jc w:val="both"/>
        <w:rPr>
          <w:rFonts w:ascii="Cambria" w:hAnsi="Cambria"/>
          <w:color w:val="000000" w:themeColor="text1"/>
          <w:sz w:val="20"/>
          <w:szCs w:val="20"/>
        </w:rPr>
      </w:pPr>
    </w:p>
    <w:p w14:paraId="597D8216" w14:textId="77777777" w:rsidR="00F641B0" w:rsidRPr="00520B3B" w:rsidRDefault="00F641B0" w:rsidP="00C81448">
      <w:pPr>
        <w:spacing w:after="0" w:line="240" w:lineRule="auto"/>
        <w:jc w:val="both"/>
        <w:rPr>
          <w:rFonts w:ascii="Cambria" w:hAnsi="Cambria"/>
          <w:b/>
          <w:color w:val="000000" w:themeColor="text1"/>
          <w:sz w:val="20"/>
          <w:szCs w:val="20"/>
        </w:rPr>
      </w:pPr>
      <w:r w:rsidRPr="00520B3B">
        <w:rPr>
          <w:rFonts w:ascii="Cambria" w:hAnsi="Cambria"/>
          <w:b/>
          <w:color w:val="000000" w:themeColor="text1"/>
          <w:sz w:val="20"/>
          <w:szCs w:val="20"/>
        </w:rPr>
        <w:t>The resurgence of BFT in UK waters</w:t>
      </w:r>
    </w:p>
    <w:p w14:paraId="3EF468E6" w14:textId="77777777" w:rsidR="00F641B0" w:rsidRPr="00520B3B" w:rsidRDefault="00F641B0" w:rsidP="00C81448">
      <w:pPr>
        <w:spacing w:after="0" w:line="240" w:lineRule="auto"/>
        <w:jc w:val="both"/>
        <w:rPr>
          <w:rFonts w:ascii="Cambria" w:hAnsi="Cambria"/>
          <w:b/>
          <w:i/>
          <w:iCs/>
          <w:color w:val="000000" w:themeColor="text1"/>
          <w:sz w:val="20"/>
          <w:szCs w:val="20"/>
        </w:rPr>
      </w:pPr>
    </w:p>
    <w:p w14:paraId="41691067" w14:textId="77777777"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color w:val="000000" w:themeColor="text1"/>
          <w:sz w:val="20"/>
          <w:szCs w:val="20"/>
        </w:rPr>
        <w:t xml:space="preserve">Since 2014 </w:t>
      </w:r>
      <w:r w:rsidRPr="00520B3B" w:rsidDel="3C9A65BE">
        <w:rPr>
          <w:rFonts w:ascii="Cambria" w:hAnsi="Cambria"/>
          <w:color w:val="000000" w:themeColor="text1"/>
          <w:sz w:val="20"/>
          <w:szCs w:val="20"/>
        </w:rPr>
        <w:t>BFT</w:t>
      </w:r>
      <w:r w:rsidRPr="00520B3B" w:rsidDel="5AD5321E">
        <w:rPr>
          <w:rFonts w:ascii="Cambria" w:hAnsi="Cambria"/>
          <w:color w:val="000000" w:themeColor="text1"/>
          <w:sz w:val="20"/>
          <w:szCs w:val="20"/>
        </w:rPr>
        <w:t xml:space="preserve"> </w:t>
      </w:r>
      <w:r w:rsidRPr="00520B3B">
        <w:rPr>
          <w:rFonts w:ascii="Cambria" w:hAnsi="Cambria"/>
          <w:color w:val="000000" w:themeColor="text1"/>
          <w:sz w:val="20"/>
          <w:szCs w:val="20"/>
        </w:rPr>
        <w:t>have been reported increasingly frequently off the</w:t>
      </w:r>
      <w:r w:rsidRPr="00520B3B" w:rsidDel="00712064">
        <w:rPr>
          <w:rFonts w:ascii="Cambria" w:hAnsi="Cambria"/>
          <w:color w:val="000000" w:themeColor="text1"/>
          <w:sz w:val="20"/>
          <w:szCs w:val="20"/>
        </w:rPr>
        <w:t xml:space="preserve"> </w:t>
      </w:r>
      <w:r w:rsidRPr="00520B3B">
        <w:rPr>
          <w:rFonts w:ascii="Cambria" w:hAnsi="Cambria"/>
          <w:color w:val="000000" w:themeColor="text1"/>
          <w:sz w:val="20"/>
          <w:szCs w:val="20"/>
        </w:rPr>
        <w:t>southwest coast of the UK and have been present</w:t>
      </w:r>
      <w:r w:rsidRPr="00520B3B" w:rsidDel="00712064">
        <w:rPr>
          <w:rFonts w:ascii="Cambria" w:hAnsi="Cambria"/>
          <w:color w:val="000000" w:themeColor="text1"/>
          <w:sz w:val="20"/>
          <w:szCs w:val="20"/>
        </w:rPr>
        <w:t xml:space="preserve"> </w:t>
      </w:r>
      <w:r w:rsidRPr="00520B3B">
        <w:rPr>
          <w:rFonts w:ascii="Cambria" w:hAnsi="Cambria"/>
          <w:color w:val="000000" w:themeColor="text1"/>
          <w:sz w:val="20"/>
          <w:szCs w:val="20"/>
        </w:rPr>
        <w:t>in UK waters every subsequent year. Since their initial documented reappearance in 2014, the numbers observed (via scientific programmes and other sources) have increased substantially each year and they have been observed in every month of the year with</w:t>
      </w:r>
      <w:r w:rsidRPr="00520B3B" w:rsidDel="0003133B">
        <w:rPr>
          <w:rFonts w:ascii="Cambria" w:hAnsi="Cambria"/>
          <w:color w:val="000000" w:themeColor="text1"/>
          <w:sz w:val="20"/>
          <w:szCs w:val="20"/>
        </w:rPr>
        <w:t xml:space="preserve"> </w:t>
      </w:r>
      <w:r w:rsidRPr="00520B3B">
        <w:rPr>
          <w:rFonts w:ascii="Cambria" w:hAnsi="Cambria"/>
          <w:color w:val="000000" w:themeColor="text1"/>
          <w:sz w:val="20"/>
          <w:szCs w:val="20"/>
        </w:rPr>
        <w:t>the highest frequency of observations between August and November. This reappearance, documented in the</w:t>
      </w:r>
      <w:r w:rsidRPr="00520B3B" w:rsidDel="38A7FD99">
        <w:rPr>
          <w:rFonts w:ascii="Cambria" w:hAnsi="Cambria"/>
          <w:color w:val="000000" w:themeColor="text1"/>
          <w:sz w:val="20"/>
          <w:szCs w:val="20"/>
        </w:rPr>
        <w:t xml:space="preserve"> </w:t>
      </w:r>
      <w:r w:rsidRPr="00520B3B">
        <w:rPr>
          <w:rFonts w:ascii="Cambria" w:hAnsi="Cambria"/>
          <w:color w:val="000000" w:themeColor="text1"/>
          <w:sz w:val="20"/>
          <w:szCs w:val="20"/>
        </w:rPr>
        <w:t>UK pelagic ecosystem surveys</w:t>
      </w:r>
      <w:r w:rsidRPr="00520B3B" w:rsidDel="00712064">
        <w:rPr>
          <w:rFonts w:ascii="Cambria" w:hAnsi="Cambria"/>
          <w:color w:val="000000" w:themeColor="text1"/>
          <w:sz w:val="20"/>
          <w:szCs w:val="20"/>
        </w:rPr>
        <w:t xml:space="preserve"> </w:t>
      </w:r>
      <w:r w:rsidRPr="00520B3B">
        <w:rPr>
          <w:rFonts w:ascii="Cambria" w:hAnsi="Cambria"/>
          <w:color w:val="000000" w:themeColor="text1"/>
          <w:sz w:val="20"/>
          <w:szCs w:val="20"/>
        </w:rPr>
        <w:t>(PELTIC) and other sources of information (</w:t>
      </w:r>
      <w:r w:rsidRPr="00520B3B">
        <w:rPr>
          <w:rFonts w:ascii="Cambria" w:hAnsi="Cambria" w:cstheme="minorHAnsi"/>
          <w:color w:val="242424"/>
          <w:sz w:val="20"/>
          <w:szCs w:val="20"/>
          <w:shd w:val="clear" w:color="auto" w:fill="FFFFFF"/>
        </w:rPr>
        <w:t xml:space="preserve">Horton </w:t>
      </w:r>
      <w:r w:rsidRPr="00520B3B">
        <w:rPr>
          <w:rFonts w:ascii="Cambria" w:hAnsi="Cambria" w:cstheme="minorHAnsi"/>
          <w:i/>
          <w:iCs/>
          <w:color w:val="242424"/>
          <w:sz w:val="20"/>
          <w:szCs w:val="20"/>
          <w:shd w:val="clear" w:color="auto" w:fill="FFFFFF"/>
        </w:rPr>
        <w:t>et al</w:t>
      </w:r>
      <w:r w:rsidRPr="00520B3B">
        <w:rPr>
          <w:rFonts w:ascii="Cambria" w:hAnsi="Cambria" w:cstheme="minorHAnsi"/>
          <w:color w:val="242424"/>
          <w:sz w:val="20"/>
          <w:szCs w:val="20"/>
          <w:shd w:val="clear" w:color="auto" w:fill="FFFFFF"/>
        </w:rPr>
        <w:t xml:space="preserve">., 2021) </w:t>
      </w:r>
      <w:r w:rsidRPr="00520B3B">
        <w:rPr>
          <w:rFonts w:ascii="Cambria" w:hAnsi="Cambria"/>
          <w:color w:val="000000" w:themeColor="text1"/>
          <w:sz w:val="20"/>
          <w:szCs w:val="20"/>
        </w:rPr>
        <w:t>underlines the UK’s status as a coastal State for BFT-E. Spatial coverage of scientific studies that have produced evidence of bluefin in and around the UK are shown in the</w:t>
      </w:r>
      <w:r w:rsidRPr="00520B3B">
        <w:rPr>
          <w:rFonts w:ascii="Cambria" w:hAnsi="Cambria"/>
          <w:b/>
          <w:bCs/>
          <w:color w:val="000000" w:themeColor="text1"/>
          <w:sz w:val="20"/>
          <w:szCs w:val="20"/>
        </w:rPr>
        <w:t xml:space="preserve"> Annex</w:t>
      </w:r>
      <w:r w:rsidRPr="00520B3B">
        <w:rPr>
          <w:rFonts w:ascii="Cambria" w:hAnsi="Cambria"/>
          <w:color w:val="000000" w:themeColor="text1"/>
          <w:sz w:val="20"/>
          <w:szCs w:val="20"/>
        </w:rPr>
        <w:t xml:space="preserve"> (</w:t>
      </w:r>
      <w:r w:rsidRPr="00520B3B">
        <w:rPr>
          <w:rFonts w:ascii="Cambria" w:hAnsi="Cambria"/>
          <w:b/>
          <w:bCs/>
          <w:color w:val="000000" w:themeColor="text1"/>
          <w:sz w:val="20"/>
          <w:szCs w:val="20"/>
        </w:rPr>
        <w:t>Figure 1</w:t>
      </w:r>
      <w:r w:rsidRPr="00520B3B">
        <w:rPr>
          <w:rFonts w:ascii="Cambria" w:hAnsi="Cambria"/>
          <w:color w:val="000000" w:themeColor="text1"/>
          <w:sz w:val="20"/>
          <w:szCs w:val="20"/>
        </w:rPr>
        <w:t>).</w:t>
      </w:r>
    </w:p>
    <w:p w14:paraId="76A718E1" w14:textId="77777777" w:rsidR="00F641B0" w:rsidRPr="00520B3B" w:rsidRDefault="00F641B0" w:rsidP="00C81448">
      <w:pPr>
        <w:pStyle w:val="ListParagraph"/>
        <w:spacing w:after="0" w:line="240" w:lineRule="auto"/>
        <w:ind w:left="644"/>
        <w:jc w:val="both"/>
        <w:rPr>
          <w:rFonts w:ascii="Cambria" w:hAnsi="Cambria"/>
          <w:color w:val="000000" w:themeColor="text1"/>
          <w:sz w:val="20"/>
          <w:szCs w:val="20"/>
        </w:rPr>
      </w:pPr>
    </w:p>
    <w:p w14:paraId="03726B4D" w14:textId="77777777"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color w:val="000000" w:themeColor="text1"/>
          <w:sz w:val="20"/>
          <w:szCs w:val="20"/>
        </w:rPr>
        <w:t xml:space="preserve">The return of BFT to UK waters appears to be part of a wider </w:t>
      </w:r>
      <w:r w:rsidRPr="00520B3B">
        <w:rPr>
          <w:rFonts w:ascii="Cambria" w:hAnsi="Cambria"/>
          <w:sz w:val="20"/>
          <w:szCs w:val="20"/>
        </w:rPr>
        <w:t>reappearance of the stock across a greater area of the North Atlantic</w:t>
      </w:r>
      <w:r w:rsidRPr="00520B3B">
        <w:rPr>
          <w:rFonts w:ascii="Cambria" w:hAnsi="Cambria"/>
          <w:color w:val="000000" w:themeColor="text1"/>
          <w:sz w:val="20"/>
          <w:szCs w:val="20"/>
        </w:rPr>
        <w:t xml:space="preserve">, including a return to Norwegian waters from around 2012 (Nøttestad </w:t>
      </w:r>
      <w:r w:rsidRPr="00520B3B">
        <w:rPr>
          <w:rFonts w:ascii="Cambria" w:hAnsi="Cambria"/>
          <w:i/>
          <w:iCs/>
          <w:color w:val="000000" w:themeColor="text1"/>
          <w:sz w:val="20"/>
          <w:szCs w:val="20"/>
        </w:rPr>
        <w:t>et al</w:t>
      </w:r>
      <w:r w:rsidRPr="00520B3B">
        <w:rPr>
          <w:rFonts w:ascii="Cambria" w:hAnsi="Cambria"/>
          <w:color w:val="000000" w:themeColor="text1"/>
          <w:sz w:val="20"/>
          <w:szCs w:val="20"/>
        </w:rPr>
        <w:t xml:space="preserve">., 2020), appearing off east Greenland at about the same time (Jansen </w:t>
      </w:r>
      <w:r w:rsidRPr="00520B3B">
        <w:rPr>
          <w:rFonts w:ascii="Cambria" w:hAnsi="Cambria"/>
          <w:i/>
          <w:iCs/>
          <w:color w:val="000000" w:themeColor="text1"/>
          <w:sz w:val="20"/>
          <w:szCs w:val="20"/>
        </w:rPr>
        <w:t>et al</w:t>
      </w:r>
      <w:r w:rsidRPr="00520B3B">
        <w:rPr>
          <w:rFonts w:ascii="Cambria" w:hAnsi="Cambria"/>
          <w:color w:val="000000" w:themeColor="text1"/>
          <w:sz w:val="20"/>
          <w:szCs w:val="20"/>
        </w:rPr>
        <w:t xml:space="preserve">., 2021) and more recently reappearing in the Skagerrak and Kattegat off Denmark and Sweden (Aarestrup </w:t>
      </w:r>
      <w:r w:rsidRPr="00520B3B">
        <w:rPr>
          <w:rFonts w:ascii="Cambria" w:hAnsi="Cambria"/>
          <w:i/>
          <w:iCs/>
          <w:color w:val="000000" w:themeColor="text1"/>
          <w:sz w:val="20"/>
          <w:szCs w:val="20"/>
        </w:rPr>
        <w:t>et al</w:t>
      </w:r>
      <w:r w:rsidRPr="00520B3B">
        <w:rPr>
          <w:rFonts w:ascii="Cambria" w:hAnsi="Cambria"/>
          <w:color w:val="000000" w:themeColor="text1"/>
          <w:sz w:val="20"/>
          <w:szCs w:val="20"/>
        </w:rPr>
        <w:t xml:space="preserve">., 2021). Aarestrup's study indicates a migration route in UK waters to the north and west of Scotland </w:t>
      </w:r>
      <w:proofErr w:type="gramStart"/>
      <w:r w:rsidRPr="00520B3B">
        <w:rPr>
          <w:rFonts w:ascii="Cambria" w:hAnsi="Cambria"/>
          <w:color w:val="000000" w:themeColor="text1"/>
          <w:sz w:val="20"/>
          <w:szCs w:val="20"/>
        </w:rPr>
        <w:t>and also</w:t>
      </w:r>
      <w:proofErr w:type="gramEnd"/>
      <w:r w:rsidRPr="00520B3B">
        <w:rPr>
          <w:rFonts w:ascii="Cambria" w:hAnsi="Cambria"/>
          <w:color w:val="000000" w:themeColor="text1"/>
          <w:sz w:val="20"/>
          <w:szCs w:val="20"/>
        </w:rPr>
        <w:t xml:space="preserve"> a feeding ground in the central North Sea (</w:t>
      </w:r>
      <w:r w:rsidRPr="00520B3B">
        <w:rPr>
          <w:rFonts w:ascii="Cambria" w:hAnsi="Cambria"/>
          <w:b/>
          <w:bCs/>
          <w:color w:val="000000" w:themeColor="text1"/>
          <w:sz w:val="20"/>
          <w:szCs w:val="20"/>
        </w:rPr>
        <w:t>Figure 2</w:t>
      </w:r>
      <w:r w:rsidRPr="00520B3B">
        <w:rPr>
          <w:rFonts w:ascii="Cambria" w:hAnsi="Cambria"/>
          <w:color w:val="000000" w:themeColor="text1"/>
          <w:sz w:val="20"/>
          <w:szCs w:val="20"/>
        </w:rPr>
        <w:t xml:space="preserve">). </w:t>
      </w:r>
    </w:p>
    <w:p w14:paraId="578B0A51"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1270FAE1" w14:textId="77777777" w:rsidR="00DF5763" w:rsidRPr="00520B3B" w:rsidRDefault="00DF5763" w:rsidP="00C81448">
      <w:pPr>
        <w:spacing w:after="0" w:line="240" w:lineRule="auto"/>
        <w:jc w:val="both"/>
        <w:rPr>
          <w:rFonts w:ascii="Cambria" w:hAnsi="Cambria"/>
          <w:b/>
          <w:iCs/>
          <w:color w:val="000000" w:themeColor="text1"/>
          <w:sz w:val="20"/>
          <w:szCs w:val="20"/>
        </w:rPr>
      </w:pPr>
    </w:p>
    <w:p w14:paraId="4C13CADF" w14:textId="77777777" w:rsidR="00DF5763" w:rsidRPr="00520B3B" w:rsidRDefault="00DF5763" w:rsidP="00C81448">
      <w:pPr>
        <w:spacing w:after="0" w:line="240" w:lineRule="auto"/>
        <w:jc w:val="both"/>
        <w:rPr>
          <w:rFonts w:ascii="Cambria" w:hAnsi="Cambria"/>
          <w:b/>
          <w:iCs/>
          <w:color w:val="000000" w:themeColor="text1"/>
          <w:sz w:val="20"/>
          <w:szCs w:val="20"/>
        </w:rPr>
      </w:pPr>
    </w:p>
    <w:p w14:paraId="66864D74" w14:textId="77777777" w:rsidR="00DF5763" w:rsidRPr="00520B3B" w:rsidRDefault="00DF5763" w:rsidP="00C81448">
      <w:pPr>
        <w:spacing w:after="0" w:line="240" w:lineRule="auto"/>
        <w:jc w:val="both"/>
        <w:rPr>
          <w:rFonts w:ascii="Cambria" w:hAnsi="Cambria"/>
          <w:b/>
          <w:iCs/>
          <w:color w:val="000000" w:themeColor="text1"/>
          <w:sz w:val="20"/>
          <w:szCs w:val="20"/>
        </w:rPr>
      </w:pPr>
    </w:p>
    <w:p w14:paraId="0C0489CE" w14:textId="77777777" w:rsidR="00DF5763" w:rsidRPr="00520B3B" w:rsidRDefault="00DF5763" w:rsidP="00C81448">
      <w:pPr>
        <w:spacing w:after="0" w:line="240" w:lineRule="auto"/>
        <w:jc w:val="both"/>
        <w:rPr>
          <w:rFonts w:ascii="Cambria" w:hAnsi="Cambria"/>
          <w:b/>
          <w:iCs/>
          <w:color w:val="000000" w:themeColor="text1"/>
          <w:sz w:val="20"/>
          <w:szCs w:val="20"/>
        </w:rPr>
      </w:pPr>
    </w:p>
    <w:p w14:paraId="2A888E93" w14:textId="49563A39" w:rsidR="00F641B0" w:rsidRPr="00520B3B" w:rsidRDefault="00F641B0" w:rsidP="00C81448">
      <w:pPr>
        <w:spacing w:after="0" w:line="240" w:lineRule="auto"/>
        <w:jc w:val="both"/>
        <w:rPr>
          <w:rFonts w:ascii="Cambria" w:hAnsi="Cambria"/>
          <w:b/>
          <w:iCs/>
          <w:color w:val="000000" w:themeColor="text1"/>
          <w:sz w:val="20"/>
          <w:szCs w:val="20"/>
        </w:rPr>
      </w:pPr>
      <w:r w:rsidRPr="00520B3B">
        <w:rPr>
          <w:rFonts w:ascii="Cambria" w:hAnsi="Cambria"/>
          <w:b/>
          <w:iCs/>
          <w:color w:val="000000" w:themeColor="text1"/>
          <w:sz w:val="20"/>
          <w:szCs w:val="20"/>
        </w:rPr>
        <w:lastRenderedPageBreak/>
        <w:t>UK scientific programmes for BFT</w:t>
      </w:r>
    </w:p>
    <w:p w14:paraId="53D26123" w14:textId="77777777" w:rsidR="00F641B0" w:rsidRPr="00520B3B" w:rsidRDefault="00F641B0" w:rsidP="00C81448">
      <w:pPr>
        <w:spacing w:after="0" w:line="240" w:lineRule="auto"/>
        <w:jc w:val="both"/>
        <w:rPr>
          <w:rFonts w:ascii="Cambria" w:hAnsi="Cambria"/>
          <w:b/>
          <w:i/>
          <w:color w:val="000000" w:themeColor="text1"/>
          <w:sz w:val="20"/>
          <w:szCs w:val="20"/>
        </w:rPr>
      </w:pPr>
    </w:p>
    <w:p w14:paraId="48E55D59" w14:textId="7B8A4E21" w:rsidR="00F641B0" w:rsidRPr="00520B3B" w:rsidRDefault="00F641B0" w:rsidP="00C81448">
      <w:pPr>
        <w:pStyle w:val="ListParagraph"/>
        <w:numPr>
          <w:ilvl w:val="0"/>
          <w:numId w:val="9"/>
        </w:numPr>
        <w:spacing w:after="0" w:line="240" w:lineRule="auto"/>
        <w:ind w:left="426" w:hanging="426"/>
        <w:jc w:val="both"/>
        <w:rPr>
          <w:rFonts w:ascii="Cambria" w:hAnsi="Cambria"/>
          <w:b/>
          <w:color w:val="000000" w:themeColor="text1"/>
          <w:sz w:val="20"/>
          <w:szCs w:val="20"/>
        </w:rPr>
      </w:pPr>
      <w:r w:rsidRPr="00520B3B">
        <w:rPr>
          <w:rFonts w:ascii="Cambria" w:hAnsi="Cambria"/>
          <w:sz w:val="20"/>
          <w:szCs w:val="20"/>
        </w:rPr>
        <w:t>The UK has commissioned two successful tagging programmes for bluefin tuna: Thunnus UK and CHART (‘</w:t>
      </w:r>
      <w:proofErr w:type="spellStart"/>
      <w:r w:rsidRPr="00520B3B">
        <w:rPr>
          <w:rFonts w:ascii="Cambria" w:hAnsi="Cambria"/>
          <w:sz w:val="20"/>
          <w:szCs w:val="20"/>
        </w:rPr>
        <w:t>CatcH</w:t>
      </w:r>
      <w:proofErr w:type="spellEnd"/>
      <w:r w:rsidRPr="00520B3B">
        <w:rPr>
          <w:rFonts w:ascii="Cambria" w:hAnsi="Cambria"/>
          <w:sz w:val="20"/>
          <w:szCs w:val="20"/>
        </w:rPr>
        <w:t xml:space="preserve"> </w:t>
      </w:r>
      <w:r w:rsidR="0084312E" w:rsidRPr="00520B3B">
        <w:rPr>
          <w:rFonts w:ascii="Cambria" w:hAnsi="Cambria"/>
          <w:sz w:val="20"/>
          <w:szCs w:val="20"/>
        </w:rPr>
        <w:t>a</w:t>
      </w:r>
      <w:r w:rsidRPr="00520B3B">
        <w:rPr>
          <w:rFonts w:ascii="Cambria" w:hAnsi="Cambria"/>
          <w:sz w:val="20"/>
          <w:szCs w:val="20"/>
        </w:rPr>
        <w:t xml:space="preserve">nd Release Tagging’). Both projects have been designed to collect high quality scientific data on the demographics and abundance of BFT in UK waters. Pop-up satellite tags provided by ICCAT have been deployed as part of the Thunnus UK programme. The data from the programmes have been presented to, and discussed at, ICCAT workshops and therefore contribute to the ICCAT Grand Bluefin Tuna Year Programme (GBYP). </w:t>
      </w:r>
    </w:p>
    <w:p w14:paraId="223AECCF" w14:textId="77777777" w:rsidR="00F641B0" w:rsidRPr="00520B3B" w:rsidRDefault="00F641B0" w:rsidP="00C81448">
      <w:pPr>
        <w:pStyle w:val="ListParagraph"/>
        <w:spacing w:after="0" w:line="240" w:lineRule="auto"/>
        <w:ind w:left="644"/>
        <w:jc w:val="both"/>
        <w:rPr>
          <w:rFonts w:ascii="Cambria" w:hAnsi="Cambria"/>
          <w:b/>
          <w:color w:val="000000" w:themeColor="text1"/>
          <w:sz w:val="20"/>
          <w:szCs w:val="20"/>
        </w:rPr>
      </w:pPr>
    </w:p>
    <w:p w14:paraId="499B93FF" w14:textId="414415FE"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color w:val="000000" w:themeColor="text1"/>
          <w:sz w:val="20"/>
          <w:szCs w:val="20"/>
        </w:rPr>
        <w:t>Thunnus UK was established in 2017 and 82 adult BFT (&gt;141 cm) were tagged with pop-up archival satellite tags to the end of 2023 (</w:t>
      </w:r>
      <w:r w:rsidRPr="00520B3B">
        <w:rPr>
          <w:rFonts w:ascii="Cambria" w:hAnsi="Cambria"/>
          <w:b/>
          <w:bCs/>
          <w:color w:val="000000" w:themeColor="text1"/>
          <w:sz w:val="20"/>
          <w:szCs w:val="20"/>
        </w:rPr>
        <w:t>Table 1</w:t>
      </w:r>
      <w:r w:rsidRPr="00520B3B">
        <w:rPr>
          <w:rFonts w:ascii="Cambria" w:hAnsi="Cambria"/>
          <w:color w:val="000000" w:themeColor="text1"/>
          <w:sz w:val="20"/>
          <w:szCs w:val="20"/>
        </w:rPr>
        <w:t xml:space="preserve">). A further 17 tags were deployed in 2023. The data transmitted to date show that after leaving UK waters the fish spent most of their time in the Atlantic before moving to the Mediterranean Sea and areas in the Bay of Biscay, possibly to spawn. </w:t>
      </w:r>
      <w:proofErr w:type="gramStart"/>
      <w:r w:rsidRPr="00520B3B">
        <w:rPr>
          <w:rFonts w:ascii="Cambria" w:hAnsi="Cambria"/>
          <w:color w:val="000000" w:themeColor="text1"/>
          <w:sz w:val="20"/>
          <w:szCs w:val="20"/>
        </w:rPr>
        <w:t>The majority of</w:t>
      </w:r>
      <w:proofErr w:type="gramEnd"/>
      <w:r w:rsidRPr="00520B3B">
        <w:rPr>
          <w:rFonts w:ascii="Cambria" w:hAnsi="Cambria"/>
          <w:color w:val="000000" w:themeColor="text1"/>
          <w:sz w:val="20"/>
          <w:szCs w:val="20"/>
        </w:rPr>
        <w:t xml:space="preserve"> individuals show fidelity to UK waters after one and two years at liberty, and all return to northerly shelf locations after June/ July after either spawning in the Mediterranean or foraging in the wider Atlantic. Detailed results from the Thunnus UK programme were presented to the GBYP workshop on e-tagging in July 2023. A summary of the first two years of tracking data is shown in </w:t>
      </w:r>
      <w:r w:rsidRPr="00520B3B">
        <w:rPr>
          <w:rFonts w:ascii="Cambria" w:hAnsi="Cambria"/>
          <w:b/>
          <w:bCs/>
          <w:color w:val="000000" w:themeColor="text1"/>
          <w:sz w:val="20"/>
          <w:szCs w:val="20"/>
        </w:rPr>
        <w:t>Figure 3</w:t>
      </w:r>
      <w:r w:rsidRPr="00520B3B">
        <w:rPr>
          <w:rFonts w:ascii="Cambria" w:hAnsi="Cambria"/>
          <w:color w:val="000000" w:themeColor="text1"/>
          <w:sz w:val="20"/>
          <w:szCs w:val="20"/>
        </w:rPr>
        <w:t>. Data collection and analysis from the most recent tags is ongoing; however, publication of the results in peer review publications is expected in 2024 and beyond.</w:t>
      </w:r>
    </w:p>
    <w:p w14:paraId="70896C75" w14:textId="77777777" w:rsidR="00F641B0" w:rsidRPr="00520B3B" w:rsidRDefault="00F641B0" w:rsidP="00C81448">
      <w:pPr>
        <w:pStyle w:val="ListParagraph"/>
        <w:spacing w:after="0" w:line="240" w:lineRule="auto"/>
        <w:jc w:val="both"/>
        <w:rPr>
          <w:rFonts w:ascii="Cambria" w:hAnsi="Cambria"/>
          <w:color w:val="000000" w:themeColor="text1"/>
          <w:sz w:val="20"/>
          <w:szCs w:val="20"/>
        </w:rPr>
      </w:pPr>
    </w:p>
    <w:p w14:paraId="6312C800" w14:textId="0E9F3FE3" w:rsidR="00F641B0" w:rsidRPr="00520B3B" w:rsidRDefault="00F641B0" w:rsidP="00C81448">
      <w:pPr>
        <w:pStyle w:val="ListParagraph"/>
        <w:spacing w:after="0" w:line="240" w:lineRule="auto"/>
        <w:ind w:left="426"/>
        <w:jc w:val="both"/>
        <w:rPr>
          <w:rFonts w:ascii="Cambria" w:hAnsi="Cambria"/>
          <w:color w:val="000000" w:themeColor="text1"/>
          <w:sz w:val="20"/>
          <w:szCs w:val="20"/>
        </w:rPr>
      </w:pPr>
      <w:r w:rsidRPr="00520B3B">
        <w:rPr>
          <w:rFonts w:ascii="Cambria" w:hAnsi="Cambria"/>
          <w:color w:val="000000" w:themeColor="text1"/>
          <w:sz w:val="20"/>
          <w:szCs w:val="20"/>
        </w:rPr>
        <w:t>CHART was established in 2021 and continued into 2022. The English CHART programme, the largest of the UK’s CHART programmes, tagged 704 fish in 2021, increasing to 1,090 fish in 2022, and 1,383 in 2023. The English programme is run by the Centre for Fisheries and Aquaculture Science (Cefas</w:t>
      </w:r>
      <w:proofErr w:type="gramStart"/>
      <w:r w:rsidRPr="00520B3B">
        <w:rPr>
          <w:rFonts w:ascii="Cambria" w:hAnsi="Cambria"/>
          <w:color w:val="000000" w:themeColor="text1"/>
          <w:sz w:val="20"/>
          <w:szCs w:val="20"/>
        </w:rPr>
        <w:t>)</w:t>
      </w:r>
      <w:proofErr w:type="gramEnd"/>
      <w:r w:rsidRPr="00520B3B">
        <w:rPr>
          <w:rFonts w:ascii="Cambria" w:hAnsi="Cambria"/>
          <w:color w:val="000000" w:themeColor="text1"/>
          <w:sz w:val="20"/>
          <w:szCs w:val="20"/>
        </w:rPr>
        <w:t xml:space="preserve"> and tagging has primarily been carried out off the southwest coast of England;</w:t>
      </w:r>
      <w:r w:rsidRPr="00520B3B">
        <w:rPr>
          <w:rFonts w:ascii="Cambria" w:hAnsi="Cambria"/>
          <w:b/>
          <w:bCs/>
          <w:color w:val="000000" w:themeColor="text1"/>
          <w:sz w:val="20"/>
          <w:szCs w:val="20"/>
        </w:rPr>
        <w:t xml:space="preserve"> Figure 4</w:t>
      </w:r>
      <w:r w:rsidRPr="00520B3B">
        <w:rPr>
          <w:rFonts w:ascii="Cambria" w:hAnsi="Cambria"/>
          <w:color w:val="000000" w:themeColor="text1"/>
          <w:sz w:val="20"/>
          <w:szCs w:val="20"/>
        </w:rPr>
        <w:t xml:space="preserve"> shows where the BFT were caught and tagged. In 2021, the UK CHART programme was responsible for ~55% of the tags deployed on BFT in the NE Atlantic (NB: it is not possible to provide the same statistic for 2022 or 2023 until the public version of the database is updated). The tags deployed in the programme are provided as part of ICCAT GBYP, and therefore the data are provided directly to the </w:t>
      </w:r>
      <w:proofErr w:type="gramStart"/>
      <w:r w:rsidRPr="00520B3B">
        <w:rPr>
          <w:rFonts w:ascii="Cambria" w:hAnsi="Cambria"/>
          <w:color w:val="000000" w:themeColor="text1"/>
          <w:sz w:val="20"/>
          <w:szCs w:val="20"/>
        </w:rPr>
        <w:t>SCRS</w:t>
      </w:r>
      <w:proofErr w:type="gramEnd"/>
      <w:r w:rsidRPr="00520B3B">
        <w:rPr>
          <w:rFonts w:ascii="Cambria" w:hAnsi="Cambria"/>
          <w:color w:val="000000" w:themeColor="text1"/>
          <w:sz w:val="20"/>
          <w:szCs w:val="20"/>
        </w:rPr>
        <w:t xml:space="preserve"> and the return of tags is managed by GBYP (ICCAT, 2023, Ford </w:t>
      </w:r>
      <w:r w:rsidRPr="00520B3B">
        <w:rPr>
          <w:rFonts w:ascii="Cambria" w:hAnsi="Cambria"/>
          <w:i/>
          <w:iCs/>
          <w:color w:val="000000" w:themeColor="text1"/>
          <w:sz w:val="20"/>
          <w:szCs w:val="20"/>
        </w:rPr>
        <w:t>et al</w:t>
      </w:r>
      <w:r w:rsidRPr="00520B3B">
        <w:rPr>
          <w:rFonts w:ascii="Cambria" w:hAnsi="Cambria"/>
          <w:color w:val="000000" w:themeColor="text1"/>
          <w:sz w:val="20"/>
          <w:szCs w:val="20"/>
        </w:rPr>
        <w:t xml:space="preserve">., 2023). </w:t>
      </w:r>
    </w:p>
    <w:p w14:paraId="628F9FCF" w14:textId="77777777" w:rsidR="00F641B0" w:rsidRPr="00520B3B" w:rsidRDefault="00F641B0" w:rsidP="00C81448">
      <w:pPr>
        <w:pStyle w:val="ListParagraph"/>
        <w:spacing w:after="0" w:line="240" w:lineRule="auto"/>
        <w:ind w:left="644"/>
        <w:jc w:val="both"/>
        <w:rPr>
          <w:rFonts w:ascii="Cambria" w:hAnsi="Cambria"/>
          <w:color w:val="000000" w:themeColor="text1"/>
          <w:sz w:val="20"/>
          <w:szCs w:val="20"/>
        </w:rPr>
      </w:pPr>
    </w:p>
    <w:p w14:paraId="3AF2B30C" w14:textId="77777777"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color w:val="000000" w:themeColor="text1"/>
          <w:sz w:val="20"/>
          <w:szCs w:val="20"/>
        </w:rPr>
        <w:t xml:space="preserve">The data from these two successful programmes, and of other tagging programmes in EU Member States, indicate an abundance of large BFT in the UK’s EEZ and suggest ongoing increases in numbers of fish present (Phillips </w:t>
      </w:r>
      <w:r w:rsidRPr="00520B3B">
        <w:rPr>
          <w:rFonts w:ascii="Cambria" w:hAnsi="Cambria"/>
          <w:i/>
          <w:iCs/>
          <w:color w:val="000000" w:themeColor="text1"/>
          <w:sz w:val="20"/>
          <w:szCs w:val="20"/>
        </w:rPr>
        <w:t>et al</w:t>
      </w:r>
      <w:r w:rsidRPr="00520B3B">
        <w:rPr>
          <w:rFonts w:ascii="Cambria" w:hAnsi="Cambria"/>
          <w:color w:val="000000" w:themeColor="text1"/>
          <w:sz w:val="20"/>
          <w:szCs w:val="20"/>
        </w:rPr>
        <w:t xml:space="preserve">., 2022). </w:t>
      </w:r>
    </w:p>
    <w:p w14:paraId="0BCBADF4" w14:textId="77777777" w:rsidR="00F641B0" w:rsidRPr="00520B3B" w:rsidRDefault="00F641B0" w:rsidP="00C81448">
      <w:pPr>
        <w:spacing w:after="0" w:line="240" w:lineRule="auto"/>
        <w:jc w:val="both"/>
        <w:rPr>
          <w:rFonts w:ascii="Cambria" w:hAnsi="Cambria"/>
          <w:b/>
          <w:iCs/>
          <w:color w:val="000000" w:themeColor="text1"/>
          <w:sz w:val="20"/>
          <w:szCs w:val="20"/>
        </w:rPr>
      </w:pPr>
    </w:p>
    <w:p w14:paraId="1FDD0DE9" w14:textId="77777777" w:rsidR="00F641B0" w:rsidRPr="00520B3B" w:rsidRDefault="00F641B0" w:rsidP="00C81448">
      <w:pPr>
        <w:spacing w:after="0" w:line="240" w:lineRule="auto"/>
        <w:jc w:val="both"/>
        <w:rPr>
          <w:rFonts w:ascii="Cambria" w:hAnsi="Cambria"/>
          <w:b/>
          <w:iCs/>
          <w:color w:val="000000" w:themeColor="text1"/>
          <w:sz w:val="20"/>
          <w:szCs w:val="20"/>
        </w:rPr>
      </w:pPr>
      <w:r w:rsidRPr="00520B3B">
        <w:rPr>
          <w:rFonts w:ascii="Cambria" w:hAnsi="Cambria"/>
          <w:b/>
          <w:iCs/>
          <w:color w:val="000000" w:themeColor="text1"/>
          <w:sz w:val="20"/>
          <w:szCs w:val="20"/>
        </w:rPr>
        <w:t xml:space="preserve">The UK’s approach to managing BFT in our waters </w:t>
      </w:r>
    </w:p>
    <w:p w14:paraId="7E6B53D2" w14:textId="77777777" w:rsidR="00F641B0" w:rsidRPr="00520B3B" w:rsidRDefault="00F641B0" w:rsidP="00C81448">
      <w:pPr>
        <w:spacing w:after="0" w:line="240" w:lineRule="auto"/>
        <w:jc w:val="both"/>
        <w:rPr>
          <w:rFonts w:ascii="Cambria" w:hAnsi="Cambria"/>
          <w:b/>
          <w:iCs/>
          <w:color w:val="000000" w:themeColor="text1"/>
          <w:sz w:val="20"/>
          <w:szCs w:val="20"/>
        </w:rPr>
      </w:pPr>
    </w:p>
    <w:p w14:paraId="767B979F" w14:textId="7B2BFB33"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color w:val="000000" w:themeColor="text1"/>
          <w:sz w:val="20"/>
          <w:szCs w:val="20"/>
        </w:rPr>
        <w:t xml:space="preserve">The UK has always taken a cautious approach to managing BFT. While the UK was represented by the European Union as a Member State, the UK took the unilateral decision to ban the sale of bycaught BFT. This was to ensure that there was no commercial profit to be made from fish landed as bycatch, to contribute to recovery of the stock. </w:t>
      </w:r>
    </w:p>
    <w:p w14:paraId="7E74A42C" w14:textId="77777777" w:rsidR="00F641B0" w:rsidRPr="00520B3B" w:rsidRDefault="00F641B0" w:rsidP="00C81448">
      <w:pPr>
        <w:pStyle w:val="ListParagraph"/>
        <w:spacing w:after="0" w:line="240" w:lineRule="auto"/>
        <w:ind w:left="644"/>
        <w:jc w:val="both"/>
        <w:rPr>
          <w:rFonts w:ascii="Cambria" w:hAnsi="Cambria"/>
          <w:sz w:val="20"/>
          <w:szCs w:val="20"/>
        </w:rPr>
      </w:pPr>
    </w:p>
    <w:p w14:paraId="5BCB1E19" w14:textId="77777777" w:rsidR="00F641B0" w:rsidRPr="00520B3B"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20B3B">
        <w:rPr>
          <w:rFonts w:ascii="Cambria" w:hAnsi="Cambria"/>
          <w:color w:val="000000" w:themeColor="text1"/>
          <w:sz w:val="20"/>
          <w:szCs w:val="20"/>
        </w:rPr>
        <w:t>The UK has continued to apply the same level of caution as an independent ICCAT CPC following EU exit:</w:t>
      </w:r>
    </w:p>
    <w:p w14:paraId="1A4E9780" w14:textId="77777777" w:rsidR="00F641B0" w:rsidRPr="00520B3B" w:rsidRDefault="00F641B0" w:rsidP="00C81448">
      <w:pPr>
        <w:pStyle w:val="ListParagraph"/>
        <w:spacing w:after="0" w:line="240" w:lineRule="auto"/>
        <w:ind w:left="1004"/>
        <w:jc w:val="both"/>
        <w:rPr>
          <w:rFonts w:ascii="Cambria" w:hAnsi="Cambria"/>
          <w:sz w:val="20"/>
          <w:szCs w:val="20"/>
        </w:rPr>
      </w:pPr>
    </w:p>
    <w:p w14:paraId="5416CAFD" w14:textId="716DA5FE" w:rsidR="00F641B0" w:rsidRPr="00520B3B" w:rsidRDefault="00F641B0" w:rsidP="00C81448">
      <w:pPr>
        <w:pStyle w:val="ListParagraph"/>
        <w:numPr>
          <w:ilvl w:val="0"/>
          <w:numId w:val="10"/>
        </w:numPr>
        <w:spacing w:after="0" w:line="240" w:lineRule="auto"/>
        <w:ind w:left="851" w:hanging="425"/>
        <w:jc w:val="both"/>
        <w:rPr>
          <w:rFonts w:ascii="Cambria" w:hAnsi="Cambria"/>
          <w:sz w:val="20"/>
          <w:szCs w:val="20"/>
        </w:rPr>
      </w:pPr>
      <w:r w:rsidRPr="00520B3B">
        <w:rPr>
          <w:rFonts w:ascii="Cambria" w:hAnsi="Cambria"/>
          <w:sz w:val="20"/>
          <w:szCs w:val="20"/>
        </w:rPr>
        <w:t xml:space="preserve">In the implementation of our successful tagging programmes: for CHART we have applied strict training criteria for skippers wanting to take part in the programme, which has minimised incidental mortality to less than 1% of fish tagged. Thunnus UK followed ICCAT GBYP protocols which cover </w:t>
      </w:r>
      <w:r w:rsidRPr="00520B3B">
        <w:rPr>
          <w:rFonts w:ascii="Cambria" w:hAnsi="Cambria"/>
          <w:i/>
          <w:iCs/>
          <w:sz w:val="20"/>
          <w:szCs w:val="20"/>
        </w:rPr>
        <w:t>inter alia</w:t>
      </w:r>
      <w:r w:rsidRPr="00520B3B">
        <w:rPr>
          <w:rFonts w:ascii="Cambria" w:hAnsi="Cambria"/>
          <w:sz w:val="20"/>
          <w:szCs w:val="20"/>
        </w:rPr>
        <w:t xml:space="preserve"> handling, return to water etc. </w:t>
      </w:r>
    </w:p>
    <w:p w14:paraId="09761C50" w14:textId="77777777" w:rsidR="00F641B0" w:rsidRPr="00520B3B" w:rsidRDefault="00F641B0" w:rsidP="00C81448">
      <w:pPr>
        <w:pStyle w:val="ListParagraph"/>
        <w:spacing w:after="0" w:line="240" w:lineRule="auto"/>
        <w:ind w:left="1440"/>
        <w:jc w:val="both"/>
        <w:rPr>
          <w:rFonts w:ascii="Cambria" w:hAnsi="Cambria"/>
          <w:sz w:val="20"/>
          <w:szCs w:val="20"/>
        </w:rPr>
      </w:pPr>
    </w:p>
    <w:p w14:paraId="1328D8B8" w14:textId="77777777" w:rsidR="00F641B0" w:rsidRPr="00520B3B" w:rsidRDefault="00F641B0" w:rsidP="00C81448">
      <w:pPr>
        <w:pStyle w:val="ListParagraph"/>
        <w:numPr>
          <w:ilvl w:val="0"/>
          <w:numId w:val="10"/>
        </w:numPr>
        <w:spacing w:after="0" w:line="240" w:lineRule="auto"/>
        <w:ind w:left="851" w:hanging="425"/>
        <w:jc w:val="both"/>
        <w:rPr>
          <w:rFonts w:ascii="Cambria" w:hAnsi="Cambria"/>
          <w:sz w:val="20"/>
          <w:szCs w:val="20"/>
        </w:rPr>
      </w:pPr>
      <w:r w:rsidRPr="00520B3B">
        <w:rPr>
          <w:rFonts w:ascii="Cambria" w:hAnsi="Cambria"/>
          <w:sz w:val="20"/>
          <w:szCs w:val="20"/>
        </w:rPr>
        <w:t>We have not yet developed commercial fisheries and have put a ‘one fish per trip’ limit on the sale of bycaught fish in commercial fisheries. This is to avoid incentivising targeting in any fishery that is not authorised to target BFT.</w:t>
      </w:r>
    </w:p>
    <w:p w14:paraId="210ED267" w14:textId="77777777" w:rsidR="00F641B0" w:rsidRPr="00520B3B" w:rsidRDefault="00F641B0" w:rsidP="00C81448">
      <w:pPr>
        <w:pStyle w:val="ListParagraph"/>
        <w:spacing w:after="0" w:line="240" w:lineRule="auto"/>
        <w:ind w:left="1004"/>
        <w:jc w:val="both"/>
        <w:rPr>
          <w:rFonts w:ascii="Cambria" w:hAnsi="Cambria"/>
          <w:sz w:val="20"/>
          <w:szCs w:val="20"/>
        </w:rPr>
      </w:pPr>
    </w:p>
    <w:p w14:paraId="50AA7ECD" w14:textId="6958DE9C"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 xml:space="preserve">Having taken this cautious approach for several </w:t>
      </w:r>
      <w:r w:rsidR="0084312E" w:rsidRPr="00520B3B">
        <w:rPr>
          <w:rFonts w:ascii="Cambria" w:hAnsi="Cambria"/>
          <w:sz w:val="20"/>
          <w:szCs w:val="20"/>
        </w:rPr>
        <w:t>years and</w:t>
      </w:r>
      <w:r w:rsidRPr="00520B3B">
        <w:rPr>
          <w:rFonts w:ascii="Cambria" w:hAnsi="Cambria"/>
          <w:sz w:val="20"/>
          <w:szCs w:val="20"/>
        </w:rPr>
        <w:t xml:space="preserve"> now being sufficiently assured of the stock’s recovery and good health, we now consider there to be scope for the UK to develop commercial fisheries for BFT-E, in accordance with our rights under UNCLOS to exploit resources within our EEZ. To explore the potential for commercial fishing further we launched a trial of a small-scale fishery in 2023, details of which were set out in our 2023 BFT-E Fishing Plan. We intend to continue the trial in 2024 and again the details are set out in our Fishing Plan. </w:t>
      </w:r>
    </w:p>
    <w:p w14:paraId="37CF5FF5" w14:textId="77777777" w:rsidR="00F641B0" w:rsidRPr="00520B3B" w:rsidRDefault="00F641B0" w:rsidP="00C81448">
      <w:pPr>
        <w:spacing w:after="0" w:line="240" w:lineRule="auto"/>
        <w:jc w:val="both"/>
        <w:rPr>
          <w:rFonts w:ascii="Cambria" w:hAnsi="Cambria"/>
          <w:b/>
          <w:iCs/>
          <w:sz w:val="20"/>
          <w:szCs w:val="20"/>
        </w:rPr>
      </w:pPr>
      <w:r w:rsidRPr="00520B3B">
        <w:rPr>
          <w:rFonts w:ascii="Cambria" w:hAnsi="Cambria"/>
          <w:b/>
          <w:iCs/>
          <w:sz w:val="20"/>
          <w:szCs w:val="20"/>
        </w:rPr>
        <w:lastRenderedPageBreak/>
        <w:t>Current situation regarding quota/allocation</w:t>
      </w:r>
    </w:p>
    <w:p w14:paraId="29A0F98B" w14:textId="77777777" w:rsidR="00F641B0" w:rsidRPr="00520B3B" w:rsidRDefault="00F641B0" w:rsidP="00C81448">
      <w:pPr>
        <w:spacing w:after="0" w:line="240" w:lineRule="auto"/>
        <w:jc w:val="both"/>
        <w:rPr>
          <w:rFonts w:ascii="Cambria" w:hAnsi="Cambria"/>
          <w:b/>
          <w:i/>
          <w:sz w:val="20"/>
          <w:szCs w:val="20"/>
        </w:rPr>
      </w:pPr>
    </w:p>
    <w:p w14:paraId="1F922489" w14:textId="4FCACE25"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Despite the well-evidenced resurgence of the BFT-E stock in UK waters, the UK currently has just 0.16% of the available TAC. This is the lowest of all coastal States and is the second lowest of all ICCAT CPCs and results in a quota of 63 t from a TAC of 40,570 t. This prevents us from realising anything other than a minimal level of ambition to develop commercial BFT</w:t>
      </w:r>
      <w:r w:rsidR="0084312E" w:rsidRPr="00520B3B">
        <w:rPr>
          <w:rFonts w:ascii="Cambria" w:hAnsi="Cambria"/>
          <w:sz w:val="20"/>
          <w:szCs w:val="20"/>
        </w:rPr>
        <w:t>E</w:t>
      </w:r>
      <w:r w:rsidRPr="00520B3B">
        <w:rPr>
          <w:rFonts w:ascii="Cambria" w:hAnsi="Cambria"/>
          <w:sz w:val="20"/>
          <w:szCs w:val="20"/>
        </w:rPr>
        <w:t xml:space="preserve"> fisheries. The situation is particularly acute given that each UK Administration (England, Wales, Scotland, Northern Ireland) manages its fisheries separately and their fishing industries can be considered largely independent of each other. Carving up 63 t between these four administrations would provide little benefit to any of them. </w:t>
      </w:r>
    </w:p>
    <w:p w14:paraId="449069D8" w14:textId="77777777" w:rsidR="00F641B0" w:rsidRPr="00520B3B" w:rsidRDefault="00F641B0" w:rsidP="00C81448">
      <w:pPr>
        <w:pStyle w:val="ListParagraph"/>
        <w:spacing w:after="0" w:line="240" w:lineRule="auto"/>
        <w:ind w:left="426"/>
        <w:jc w:val="both"/>
        <w:rPr>
          <w:rFonts w:ascii="Cambria" w:hAnsi="Cambria"/>
          <w:sz w:val="20"/>
          <w:szCs w:val="20"/>
        </w:rPr>
      </w:pPr>
    </w:p>
    <w:p w14:paraId="733967A5" w14:textId="77777777" w:rsidR="00F641B0" w:rsidRPr="00520B3B" w:rsidRDefault="00F641B0" w:rsidP="00C81448">
      <w:pPr>
        <w:spacing w:after="0" w:line="240" w:lineRule="auto"/>
        <w:jc w:val="both"/>
        <w:rPr>
          <w:rFonts w:ascii="Cambria" w:hAnsi="Cambria"/>
          <w:b/>
          <w:iCs/>
          <w:sz w:val="20"/>
          <w:szCs w:val="20"/>
        </w:rPr>
      </w:pPr>
      <w:r w:rsidRPr="00520B3B">
        <w:rPr>
          <w:rFonts w:ascii="Cambria" w:hAnsi="Cambria"/>
          <w:b/>
          <w:iCs/>
          <w:sz w:val="20"/>
          <w:szCs w:val="20"/>
        </w:rPr>
        <w:t>UK plans and ambitions</w:t>
      </w:r>
    </w:p>
    <w:p w14:paraId="7C4A1F85" w14:textId="77777777" w:rsidR="00F641B0" w:rsidRPr="00520B3B" w:rsidRDefault="00F641B0" w:rsidP="00C81448">
      <w:pPr>
        <w:spacing w:after="0" w:line="240" w:lineRule="auto"/>
        <w:jc w:val="both"/>
        <w:rPr>
          <w:rFonts w:ascii="Cambria" w:hAnsi="Cambria"/>
          <w:b/>
          <w:iCs/>
          <w:sz w:val="20"/>
          <w:szCs w:val="20"/>
        </w:rPr>
      </w:pPr>
    </w:p>
    <w:p w14:paraId="42A837D0" w14:textId="77777777"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 xml:space="preserve">The UK’s BFT-E Fishing Plan for 2024 includes a catch and release tagging (CHART) programme, a bycatch allowance, continuation of the trial commercial fishery that commenced in 2023 and new catch-and-release recreational (CRRF) fisheries. </w:t>
      </w:r>
    </w:p>
    <w:p w14:paraId="4A720233" w14:textId="77777777" w:rsidR="00F641B0" w:rsidRPr="00520B3B" w:rsidRDefault="00F641B0" w:rsidP="00C81448">
      <w:pPr>
        <w:pStyle w:val="ListParagraph"/>
        <w:spacing w:after="0" w:line="240" w:lineRule="auto"/>
        <w:ind w:left="644"/>
        <w:jc w:val="both"/>
        <w:rPr>
          <w:rFonts w:ascii="Cambria" w:hAnsi="Cambria"/>
          <w:sz w:val="20"/>
          <w:szCs w:val="20"/>
        </w:rPr>
      </w:pPr>
    </w:p>
    <w:p w14:paraId="12CB3DFD" w14:textId="2CF3A2A7"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The commercial fishery trial involves small (&lt;15 m) vessels using highly selective gears to target BFT</w:t>
      </w:r>
      <w:r w:rsidRPr="00520B3B">
        <w:rPr>
          <w:rFonts w:ascii="Cambria" w:hAnsi="Cambria"/>
          <w:sz w:val="20"/>
          <w:szCs w:val="20"/>
        </w:rPr>
        <w:noBreakHyphen/>
        <w:t xml:space="preserve">E. The trial is the first targeted commercial BFT-E fishing by UK vessels for several decades. By continuing the trial into a second year, the UK is continuing to explore the potential for future development of high-value commercial fisheries based around sustainable, </w:t>
      </w:r>
      <w:proofErr w:type="gramStart"/>
      <w:r w:rsidRPr="00520B3B">
        <w:rPr>
          <w:rFonts w:ascii="Cambria" w:hAnsi="Cambria"/>
          <w:sz w:val="20"/>
          <w:szCs w:val="20"/>
        </w:rPr>
        <w:t>highly-selective</w:t>
      </w:r>
      <w:proofErr w:type="gramEnd"/>
      <w:r w:rsidRPr="00520B3B">
        <w:rPr>
          <w:rFonts w:ascii="Cambria" w:hAnsi="Cambria"/>
          <w:sz w:val="20"/>
          <w:szCs w:val="20"/>
        </w:rPr>
        <w:t>, low</w:t>
      </w:r>
      <w:r w:rsidRPr="00520B3B">
        <w:rPr>
          <w:rFonts w:ascii="Cambria" w:hAnsi="Cambria"/>
          <w:sz w:val="20"/>
          <w:szCs w:val="20"/>
        </w:rPr>
        <w:noBreakHyphen/>
        <w:t xml:space="preserve">impact fishing </w:t>
      </w:r>
      <w:proofErr w:type="gramStart"/>
      <w:r w:rsidRPr="00520B3B">
        <w:rPr>
          <w:rFonts w:ascii="Cambria" w:hAnsi="Cambria"/>
          <w:sz w:val="20"/>
          <w:szCs w:val="20"/>
        </w:rPr>
        <w:t>in order to</w:t>
      </w:r>
      <w:proofErr w:type="gramEnd"/>
      <w:r w:rsidRPr="00520B3B">
        <w:rPr>
          <w:rFonts w:ascii="Cambria" w:hAnsi="Cambria"/>
          <w:sz w:val="20"/>
          <w:szCs w:val="20"/>
        </w:rPr>
        <w:t xml:space="preserve"> bring social and economic benefits to coastal communities across the UK. </w:t>
      </w:r>
    </w:p>
    <w:p w14:paraId="1A15D620" w14:textId="77777777" w:rsidR="00F641B0" w:rsidRPr="00520B3B" w:rsidRDefault="00F641B0" w:rsidP="00C81448">
      <w:pPr>
        <w:pStyle w:val="ListParagraph"/>
        <w:spacing w:after="0" w:line="240" w:lineRule="auto"/>
        <w:ind w:left="644"/>
        <w:jc w:val="both"/>
        <w:rPr>
          <w:rFonts w:ascii="Cambria" w:hAnsi="Cambria"/>
          <w:sz w:val="20"/>
          <w:szCs w:val="20"/>
        </w:rPr>
      </w:pPr>
    </w:p>
    <w:p w14:paraId="52C43A7A" w14:textId="77777777"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The UK also plans to build on the success of the CHART programme through the introduction of catch</w:t>
      </w:r>
      <w:r w:rsidRPr="00520B3B">
        <w:rPr>
          <w:rFonts w:ascii="Cambria" w:hAnsi="Cambria"/>
          <w:sz w:val="20"/>
          <w:szCs w:val="20"/>
        </w:rPr>
        <w:noBreakHyphen/>
        <w:t xml:space="preserve">and-release recreational fisheries (CRRF) for BFT in 2024, thus further increasing the socioeconomic benefits to coastal communities. </w:t>
      </w:r>
    </w:p>
    <w:p w14:paraId="4D0444A5" w14:textId="77777777" w:rsidR="00F641B0" w:rsidRPr="00520B3B" w:rsidRDefault="00F641B0" w:rsidP="00C81448">
      <w:pPr>
        <w:pStyle w:val="ListParagraph"/>
        <w:spacing w:after="0" w:line="240" w:lineRule="auto"/>
        <w:ind w:left="644"/>
        <w:jc w:val="both"/>
        <w:rPr>
          <w:rFonts w:ascii="Cambria" w:hAnsi="Cambria"/>
          <w:sz w:val="20"/>
          <w:szCs w:val="20"/>
        </w:rPr>
      </w:pPr>
    </w:p>
    <w:p w14:paraId="37CA3E1E" w14:textId="77777777" w:rsidR="00F641B0" w:rsidRPr="00520B3B" w:rsidRDefault="00F641B0" w:rsidP="00C81448">
      <w:pPr>
        <w:pStyle w:val="ListParagraph"/>
        <w:numPr>
          <w:ilvl w:val="0"/>
          <w:numId w:val="9"/>
        </w:numPr>
        <w:spacing w:after="0" w:line="240" w:lineRule="auto"/>
        <w:ind w:left="426" w:hanging="426"/>
        <w:jc w:val="both"/>
        <w:rPr>
          <w:rFonts w:ascii="Cambria" w:hAnsi="Cambria"/>
          <w:b/>
          <w:i/>
          <w:sz w:val="20"/>
          <w:szCs w:val="20"/>
        </w:rPr>
      </w:pPr>
      <w:r w:rsidRPr="00520B3B">
        <w:rPr>
          <w:rFonts w:ascii="Cambria" w:hAnsi="Cambria"/>
          <w:sz w:val="20"/>
          <w:szCs w:val="20"/>
        </w:rPr>
        <w:t xml:space="preserve">However, the further development of such fisheries will require additional quota. This is particularly the case </w:t>
      </w:r>
      <w:proofErr w:type="gramStart"/>
      <w:r w:rsidRPr="00520B3B">
        <w:rPr>
          <w:rFonts w:ascii="Cambria" w:hAnsi="Cambria"/>
          <w:sz w:val="20"/>
          <w:szCs w:val="20"/>
        </w:rPr>
        <w:t>taking into account</w:t>
      </w:r>
      <w:proofErr w:type="gramEnd"/>
      <w:r w:rsidRPr="00520B3B">
        <w:rPr>
          <w:rFonts w:ascii="Cambria" w:hAnsi="Cambria"/>
          <w:sz w:val="20"/>
          <w:szCs w:val="20"/>
        </w:rPr>
        <w:t xml:space="preserve"> the potential future needs of UK administrations and UK Crown Dependencies (the UK is in the process of extending its membership of ICCAT to its Crown Dependencies). </w:t>
      </w:r>
    </w:p>
    <w:p w14:paraId="64BDC602" w14:textId="77777777" w:rsidR="00F641B0" w:rsidRPr="00520B3B" w:rsidRDefault="00F641B0" w:rsidP="00C81448">
      <w:pPr>
        <w:pStyle w:val="ListParagraph"/>
        <w:spacing w:after="0" w:line="240" w:lineRule="auto"/>
        <w:jc w:val="both"/>
        <w:rPr>
          <w:rFonts w:ascii="Cambria" w:hAnsi="Cambria"/>
          <w:b/>
          <w:iCs/>
          <w:sz w:val="20"/>
          <w:szCs w:val="20"/>
        </w:rPr>
      </w:pPr>
    </w:p>
    <w:p w14:paraId="5F623502" w14:textId="77777777" w:rsidR="00F641B0" w:rsidRPr="00520B3B" w:rsidRDefault="00F641B0" w:rsidP="00C81448">
      <w:pPr>
        <w:spacing w:after="0" w:line="240" w:lineRule="auto"/>
        <w:jc w:val="both"/>
        <w:rPr>
          <w:rFonts w:ascii="Cambria" w:hAnsi="Cambria"/>
          <w:b/>
          <w:iCs/>
          <w:sz w:val="20"/>
          <w:szCs w:val="20"/>
        </w:rPr>
      </w:pPr>
      <w:r w:rsidRPr="00520B3B">
        <w:rPr>
          <w:rFonts w:ascii="Cambria" w:hAnsi="Cambria"/>
          <w:b/>
          <w:iCs/>
          <w:sz w:val="20"/>
          <w:szCs w:val="20"/>
        </w:rPr>
        <w:t xml:space="preserve">The case for an increased share </w:t>
      </w:r>
    </w:p>
    <w:p w14:paraId="55987859" w14:textId="77777777" w:rsidR="00F641B0" w:rsidRPr="00520B3B" w:rsidRDefault="00F641B0" w:rsidP="00C81448">
      <w:pPr>
        <w:spacing w:after="0" w:line="240" w:lineRule="auto"/>
        <w:jc w:val="both"/>
        <w:rPr>
          <w:rFonts w:ascii="Cambria" w:hAnsi="Cambria"/>
          <w:b/>
          <w:i/>
          <w:sz w:val="20"/>
          <w:szCs w:val="20"/>
        </w:rPr>
      </w:pPr>
    </w:p>
    <w:p w14:paraId="554DDA61" w14:textId="77777777"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 xml:space="preserve">The UK, like neighbouring coastal State CPCs, has seen large numbers of bluefin tuna reappearing in our EEZ. But whilst those neighbouring CPCs and many others have been able to benefit from the return of these fish, the UK has not had the same opportunities. The UK’s low quota (63 t in 2023 - the second lowest of all CPCs) restricts our fishing opportunities and does not provide us with sufficient scope to further develop BFT-E fisheries. </w:t>
      </w:r>
    </w:p>
    <w:p w14:paraId="26BF923B" w14:textId="77777777" w:rsidR="00F641B0" w:rsidRPr="00520B3B" w:rsidRDefault="00F641B0" w:rsidP="00C81448">
      <w:pPr>
        <w:pStyle w:val="ListParagraph"/>
        <w:spacing w:after="0" w:line="240" w:lineRule="auto"/>
        <w:ind w:left="644"/>
        <w:jc w:val="both"/>
        <w:rPr>
          <w:rFonts w:ascii="Cambria" w:hAnsi="Cambria"/>
          <w:sz w:val="20"/>
          <w:szCs w:val="20"/>
        </w:rPr>
      </w:pPr>
    </w:p>
    <w:p w14:paraId="1E59B6DB" w14:textId="1E8584B8"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 xml:space="preserve">Other northeast Atlantic CPCs have considerably higher allocations (Norway has 0.91% and Iceland has 0.55%). As a coastal State with increasing numbers of BFT in our EEZ, the UK’s allocation should be at least comparable to those CPCs. Such an allocation would provide scope for the UK to realise its ambitions of developing small-scale, </w:t>
      </w:r>
      <w:proofErr w:type="gramStart"/>
      <w:r w:rsidRPr="00520B3B">
        <w:rPr>
          <w:rFonts w:ascii="Cambria" w:hAnsi="Cambria"/>
          <w:sz w:val="20"/>
          <w:szCs w:val="20"/>
        </w:rPr>
        <w:t>highly-selective</w:t>
      </w:r>
      <w:proofErr w:type="gramEnd"/>
      <w:r w:rsidRPr="00520B3B">
        <w:rPr>
          <w:rFonts w:ascii="Cambria" w:hAnsi="Cambria"/>
          <w:sz w:val="20"/>
          <w:szCs w:val="20"/>
        </w:rPr>
        <w:t xml:space="preserve"> commercial fisheries, alongside catch</w:t>
      </w:r>
      <w:r w:rsidRPr="00520B3B">
        <w:rPr>
          <w:rFonts w:ascii="Cambria" w:hAnsi="Cambria"/>
          <w:sz w:val="20"/>
          <w:szCs w:val="20"/>
        </w:rPr>
        <w:noBreakHyphen/>
        <w:t>and</w:t>
      </w:r>
      <w:r w:rsidRPr="00520B3B">
        <w:rPr>
          <w:rFonts w:ascii="Cambria" w:hAnsi="Cambria"/>
          <w:sz w:val="20"/>
          <w:szCs w:val="20"/>
        </w:rPr>
        <w:noBreakHyphen/>
        <w:t xml:space="preserve">release recreational fisheries, and provide valuable diversification opportunities to coastal communities in the UK that rely upon fishing. </w:t>
      </w:r>
    </w:p>
    <w:p w14:paraId="72C8A5BB" w14:textId="77777777" w:rsidR="00F641B0" w:rsidRPr="00520B3B" w:rsidRDefault="00F641B0" w:rsidP="00C81448">
      <w:pPr>
        <w:pStyle w:val="ListParagraph"/>
        <w:spacing w:after="0" w:line="240" w:lineRule="auto"/>
        <w:ind w:left="644"/>
        <w:jc w:val="both"/>
        <w:rPr>
          <w:rFonts w:ascii="Cambria" w:hAnsi="Cambria"/>
          <w:sz w:val="20"/>
          <w:szCs w:val="20"/>
        </w:rPr>
      </w:pPr>
    </w:p>
    <w:p w14:paraId="168ADD4A" w14:textId="77777777"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 xml:space="preserve">Furthermore, we do not consider such a small UK share to be consistent with our rights to exploit resources in our EEZ as established by UNCLOS, nor with the approach to allocation established by </w:t>
      </w:r>
      <w:r w:rsidRPr="00520B3B">
        <w:rPr>
          <w:rFonts w:ascii="Cambria" w:hAnsi="Cambria"/>
          <w:i/>
          <w:iCs/>
          <w:sz w:val="20"/>
          <w:szCs w:val="20"/>
        </w:rPr>
        <w:t>Resolution by ICCAT</w:t>
      </w:r>
      <w:r w:rsidRPr="00520B3B">
        <w:rPr>
          <w:rFonts w:ascii="Cambria" w:hAnsi="Cambria"/>
          <w:i/>
          <w:sz w:val="20"/>
          <w:szCs w:val="20"/>
        </w:rPr>
        <w:t xml:space="preserve"> </w:t>
      </w:r>
      <w:r w:rsidRPr="00520B3B">
        <w:rPr>
          <w:rFonts w:ascii="Cambria" w:hAnsi="Cambria"/>
          <w:i/>
          <w:iCs/>
          <w:sz w:val="20"/>
          <w:szCs w:val="20"/>
        </w:rPr>
        <w:t>on Criteria for the Allocation of Fishing Possibilities</w:t>
      </w:r>
      <w:r w:rsidRPr="00520B3B">
        <w:rPr>
          <w:rFonts w:ascii="Cambria" w:hAnsi="Cambria"/>
          <w:sz w:val="20"/>
          <w:szCs w:val="20"/>
        </w:rPr>
        <w:t xml:space="preserve"> (Res. 15-13). </w:t>
      </w:r>
    </w:p>
    <w:p w14:paraId="68581827" w14:textId="77777777" w:rsidR="00F641B0" w:rsidRPr="00520B3B" w:rsidRDefault="00F641B0" w:rsidP="00C81448">
      <w:pPr>
        <w:pStyle w:val="ListParagraph"/>
        <w:spacing w:after="0" w:line="240" w:lineRule="auto"/>
        <w:jc w:val="both"/>
        <w:rPr>
          <w:rFonts w:ascii="Cambria" w:hAnsi="Cambria"/>
          <w:sz w:val="20"/>
          <w:szCs w:val="20"/>
        </w:rPr>
      </w:pPr>
    </w:p>
    <w:p w14:paraId="16A379D2" w14:textId="5DD3BBD6" w:rsidR="00F641B0" w:rsidRPr="00520B3B" w:rsidRDefault="00F641B0" w:rsidP="00C81448">
      <w:pPr>
        <w:spacing w:after="0" w:line="240" w:lineRule="auto"/>
        <w:jc w:val="both"/>
        <w:rPr>
          <w:rFonts w:ascii="Cambria" w:hAnsi="Cambria"/>
          <w:b/>
          <w:bCs/>
          <w:sz w:val="20"/>
          <w:szCs w:val="20"/>
        </w:rPr>
      </w:pPr>
      <w:r w:rsidRPr="00520B3B">
        <w:rPr>
          <w:rFonts w:ascii="Cambria" w:hAnsi="Cambria"/>
          <w:b/>
          <w:bCs/>
          <w:sz w:val="20"/>
          <w:szCs w:val="20"/>
        </w:rPr>
        <w:t>Conclusion</w:t>
      </w:r>
    </w:p>
    <w:p w14:paraId="1885251D" w14:textId="77777777" w:rsidR="00F641B0" w:rsidRPr="00520B3B" w:rsidRDefault="00F641B0" w:rsidP="00C81448">
      <w:pPr>
        <w:spacing w:after="0" w:line="240" w:lineRule="auto"/>
        <w:jc w:val="both"/>
        <w:rPr>
          <w:rFonts w:ascii="Cambria" w:hAnsi="Cambria"/>
          <w:b/>
          <w:i/>
          <w:sz w:val="20"/>
          <w:szCs w:val="20"/>
        </w:rPr>
      </w:pPr>
    </w:p>
    <w:p w14:paraId="46ED8960" w14:textId="77777777" w:rsidR="00F641B0" w:rsidRPr="00520B3B" w:rsidRDefault="00F641B0" w:rsidP="00C81448">
      <w:pPr>
        <w:pStyle w:val="ListParagraph"/>
        <w:numPr>
          <w:ilvl w:val="0"/>
          <w:numId w:val="9"/>
        </w:numPr>
        <w:spacing w:after="0" w:line="240" w:lineRule="auto"/>
        <w:ind w:left="426" w:hanging="426"/>
        <w:jc w:val="both"/>
        <w:rPr>
          <w:rFonts w:ascii="Cambria" w:hAnsi="Cambria"/>
          <w:sz w:val="20"/>
          <w:szCs w:val="20"/>
        </w:rPr>
      </w:pPr>
      <w:r w:rsidRPr="00520B3B">
        <w:rPr>
          <w:rFonts w:ascii="Cambria" w:hAnsi="Cambria"/>
          <w:sz w:val="20"/>
          <w:szCs w:val="20"/>
        </w:rPr>
        <w:t xml:space="preserve">Bluefin tuna </w:t>
      </w:r>
      <w:proofErr w:type="gramStart"/>
      <w:r w:rsidRPr="00520B3B">
        <w:rPr>
          <w:rFonts w:ascii="Cambria" w:hAnsi="Cambria"/>
          <w:sz w:val="20"/>
          <w:szCs w:val="20"/>
        </w:rPr>
        <w:t>have</w:t>
      </w:r>
      <w:proofErr w:type="gramEnd"/>
      <w:r w:rsidRPr="00520B3B">
        <w:rPr>
          <w:rFonts w:ascii="Cambria" w:hAnsi="Cambria"/>
          <w:sz w:val="20"/>
          <w:szCs w:val="20"/>
        </w:rPr>
        <w:t xml:space="preserve"> returned to UK waters in significant numbers over the last decade. We have ambitions to further develop BFT fisheries in future years to bring socioeconomic benefits to coastal communities in the </w:t>
      </w:r>
      <w:proofErr w:type="gramStart"/>
      <w:r w:rsidRPr="00520B3B">
        <w:rPr>
          <w:rFonts w:ascii="Cambria" w:hAnsi="Cambria"/>
          <w:sz w:val="20"/>
          <w:szCs w:val="20"/>
        </w:rPr>
        <w:t>UK, but</w:t>
      </w:r>
      <w:proofErr w:type="gramEnd"/>
      <w:r w:rsidRPr="00520B3B">
        <w:rPr>
          <w:rFonts w:ascii="Cambria" w:hAnsi="Cambria"/>
          <w:sz w:val="20"/>
          <w:szCs w:val="20"/>
        </w:rPr>
        <w:t xml:space="preserve"> are limited by the fact that we have just 63 t quota. Based on available evidence and our stated ambitions, we consider that the UK should receive an BFT-E allocation at least comparable to that of neighbouring CPCs. We urge that this is </w:t>
      </w:r>
      <w:proofErr w:type="gramStart"/>
      <w:r w:rsidRPr="00520B3B">
        <w:rPr>
          <w:rFonts w:ascii="Cambria" w:hAnsi="Cambria"/>
          <w:sz w:val="20"/>
          <w:szCs w:val="20"/>
        </w:rPr>
        <w:t>taken into account</w:t>
      </w:r>
      <w:proofErr w:type="gramEnd"/>
      <w:r w:rsidRPr="00520B3B">
        <w:rPr>
          <w:rFonts w:ascii="Cambria" w:hAnsi="Cambria"/>
          <w:sz w:val="20"/>
          <w:szCs w:val="20"/>
        </w:rPr>
        <w:t xml:space="preserve"> in the development of new allocation keys for the stock. </w:t>
      </w:r>
    </w:p>
    <w:p w14:paraId="21BBF86D" w14:textId="77777777" w:rsidR="00F641B0" w:rsidRPr="00520B3B" w:rsidRDefault="00F641B0" w:rsidP="00DF5763">
      <w:pPr>
        <w:spacing w:after="0" w:line="240" w:lineRule="auto"/>
        <w:jc w:val="right"/>
        <w:rPr>
          <w:rFonts w:ascii="Cambria" w:hAnsi="Cambria"/>
          <w:b/>
          <w:bCs/>
          <w:color w:val="000000" w:themeColor="text1"/>
          <w:sz w:val="20"/>
          <w:szCs w:val="20"/>
        </w:rPr>
      </w:pPr>
      <w:r w:rsidRPr="00520B3B">
        <w:rPr>
          <w:rFonts w:ascii="Cambria" w:hAnsi="Cambria"/>
          <w:sz w:val="20"/>
          <w:szCs w:val="20"/>
        </w:rPr>
        <w:br w:type="page"/>
      </w:r>
      <w:r w:rsidRPr="00520B3B">
        <w:rPr>
          <w:rFonts w:ascii="Cambria" w:hAnsi="Cambria"/>
          <w:b/>
          <w:bCs/>
          <w:color w:val="000000" w:themeColor="text1"/>
          <w:sz w:val="20"/>
          <w:szCs w:val="20"/>
        </w:rPr>
        <w:lastRenderedPageBreak/>
        <w:t>Annex</w:t>
      </w:r>
    </w:p>
    <w:p w14:paraId="251A0C93" w14:textId="77777777" w:rsidR="00D85116" w:rsidRPr="00520B3B" w:rsidRDefault="00D85116" w:rsidP="00C81448">
      <w:pPr>
        <w:spacing w:after="0" w:line="240" w:lineRule="auto"/>
        <w:jc w:val="both"/>
        <w:rPr>
          <w:rFonts w:ascii="Cambria" w:hAnsi="Cambria"/>
          <w:b/>
          <w:bCs/>
          <w:sz w:val="20"/>
          <w:szCs w:val="20"/>
        </w:rPr>
      </w:pPr>
    </w:p>
    <w:p w14:paraId="450E6308" w14:textId="1D6BAD82" w:rsidR="00F641B0" w:rsidRPr="00520B3B" w:rsidRDefault="00F641B0" w:rsidP="00C81448">
      <w:pPr>
        <w:spacing w:after="0" w:line="240" w:lineRule="auto"/>
        <w:jc w:val="both"/>
        <w:rPr>
          <w:rFonts w:ascii="Cambria" w:hAnsi="Cambria"/>
          <w:sz w:val="20"/>
          <w:szCs w:val="20"/>
        </w:rPr>
      </w:pPr>
      <w:r w:rsidRPr="00520B3B">
        <w:rPr>
          <w:rFonts w:ascii="Cambria" w:hAnsi="Cambria"/>
          <w:b/>
          <w:bCs/>
          <w:sz w:val="20"/>
          <w:szCs w:val="20"/>
        </w:rPr>
        <w:t xml:space="preserve">Table 1. </w:t>
      </w:r>
      <w:r w:rsidRPr="00520B3B">
        <w:rPr>
          <w:rFonts w:ascii="Cambria" w:hAnsi="Cambria"/>
          <w:sz w:val="20"/>
          <w:szCs w:val="20"/>
        </w:rPr>
        <w:t>Summary of BFT tagging in the UK to end of 2022. Figures in parentheses show the number of ICCAT-provided PSAT deployed in the programme.</w:t>
      </w:r>
    </w:p>
    <w:p w14:paraId="53FA0458" w14:textId="77777777" w:rsidR="00F641B0" w:rsidRPr="00520B3B" w:rsidRDefault="00F641B0" w:rsidP="00C81448">
      <w:pPr>
        <w:spacing w:after="0" w:line="240" w:lineRule="auto"/>
        <w:jc w:val="both"/>
        <w:rPr>
          <w:rFonts w:ascii="Cambria" w:hAnsi="Cambria"/>
          <w:sz w:val="20"/>
          <w:szCs w:val="20"/>
        </w:rPr>
      </w:pPr>
    </w:p>
    <w:p w14:paraId="39858706" w14:textId="77777777" w:rsidR="00F641B0" w:rsidRPr="00520B3B" w:rsidRDefault="00F641B0" w:rsidP="00DF5763">
      <w:pPr>
        <w:spacing w:after="0" w:line="240" w:lineRule="auto"/>
        <w:jc w:val="center"/>
        <w:rPr>
          <w:rFonts w:ascii="Cambria" w:hAnsi="Cambria"/>
          <w:color w:val="000000" w:themeColor="text1"/>
          <w:sz w:val="20"/>
          <w:szCs w:val="20"/>
        </w:rPr>
      </w:pPr>
      <w:r w:rsidRPr="00520B3B">
        <w:rPr>
          <w:rFonts w:ascii="Cambria" w:hAnsi="Cambria"/>
          <w:noProof/>
          <w:color w:val="000000" w:themeColor="text1"/>
          <w:sz w:val="20"/>
          <w:szCs w:val="20"/>
        </w:rPr>
        <w:drawing>
          <wp:inline distT="0" distB="0" distL="0" distR="0" wp14:anchorId="2630D3E1" wp14:editId="3A3D380E">
            <wp:extent cx="2715297" cy="1645761"/>
            <wp:effectExtent l="0" t="0" r="0" b="0"/>
            <wp:docPr id="204059744" name="Picture 8"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744" name="Picture 8" descr="A table with numbers and numb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916" cy="1655834"/>
                    </a:xfrm>
                    <a:prstGeom prst="rect">
                      <a:avLst/>
                    </a:prstGeom>
                    <a:noFill/>
                  </pic:spPr>
                </pic:pic>
              </a:graphicData>
            </a:graphic>
          </wp:inline>
        </w:drawing>
      </w:r>
    </w:p>
    <w:p w14:paraId="5299CFF7"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71CC07F3"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3B59F196" w14:textId="77777777" w:rsidR="00F641B0" w:rsidRPr="00520B3B" w:rsidRDefault="00F641B0" w:rsidP="00C81448">
      <w:pPr>
        <w:spacing w:after="0" w:line="240" w:lineRule="auto"/>
        <w:jc w:val="both"/>
        <w:rPr>
          <w:rFonts w:ascii="Cambria" w:hAnsi="Cambria"/>
          <w:b/>
          <w:bCs/>
          <w:sz w:val="20"/>
          <w:szCs w:val="20"/>
        </w:rPr>
      </w:pPr>
      <w:r w:rsidRPr="00520B3B">
        <w:rPr>
          <w:rFonts w:ascii="Cambria" w:hAnsi="Cambria"/>
          <w:noProof/>
          <w:sz w:val="20"/>
          <w:szCs w:val="20"/>
        </w:rPr>
        <w:drawing>
          <wp:inline distT="0" distB="0" distL="0" distR="0" wp14:anchorId="599C3857" wp14:editId="592A57D7">
            <wp:extent cx="5625407" cy="4933952"/>
            <wp:effectExtent l="0" t="0" r="0" b="0"/>
            <wp:docPr id="814414199" name="Picture 814414199" descr="A map of the north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19798" name="Picture 1085719798" descr="A map of the north po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25407" cy="4933952"/>
                    </a:xfrm>
                    <a:prstGeom prst="rect">
                      <a:avLst/>
                    </a:prstGeom>
                  </pic:spPr>
                </pic:pic>
              </a:graphicData>
            </a:graphic>
          </wp:inline>
        </w:drawing>
      </w:r>
    </w:p>
    <w:p w14:paraId="0495C829" w14:textId="77777777" w:rsidR="00F641B0" w:rsidRPr="00520B3B" w:rsidRDefault="00F641B0" w:rsidP="00C81448">
      <w:pPr>
        <w:spacing w:after="0" w:line="240" w:lineRule="auto"/>
        <w:jc w:val="both"/>
        <w:rPr>
          <w:rFonts w:ascii="Cambria" w:hAnsi="Cambria"/>
          <w:sz w:val="20"/>
          <w:szCs w:val="20"/>
        </w:rPr>
      </w:pPr>
      <w:r w:rsidRPr="00520B3B">
        <w:rPr>
          <w:rFonts w:ascii="Cambria" w:hAnsi="Cambria"/>
          <w:b/>
          <w:bCs/>
          <w:sz w:val="20"/>
          <w:szCs w:val="20"/>
        </w:rPr>
        <w:t xml:space="preserve">Figure 1. </w:t>
      </w:r>
      <w:r w:rsidRPr="00520B3B">
        <w:rPr>
          <w:rFonts w:ascii="Cambria" w:hAnsi="Cambria"/>
          <w:sz w:val="20"/>
          <w:szCs w:val="20"/>
        </w:rPr>
        <w:t>The Northeast Atlantic showing locations of recent studies of Atlantic bluefin tuna as green polygons.</w:t>
      </w:r>
    </w:p>
    <w:p w14:paraId="012C7702"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21DE3E5A"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660AC621"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465FD79C" w14:textId="77777777" w:rsidR="00F641B0" w:rsidRPr="00520B3B" w:rsidRDefault="00F641B0" w:rsidP="00C81448">
      <w:pPr>
        <w:spacing w:after="0" w:line="240" w:lineRule="auto"/>
        <w:jc w:val="both"/>
        <w:rPr>
          <w:rFonts w:ascii="Cambria" w:hAnsi="Cambria"/>
          <w:b/>
          <w:bCs/>
          <w:sz w:val="20"/>
          <w:szCs w:val="20"/>
        </w:rPr>
      </w:pPr>
    </w:p>
    <w:p w14:paraId="65DF6851" w14:textId="77777777" w:rsidR="00F641B0" w:rsidRPr="00520B3B" w:rsidRDefault="00F641B0" w:rsidP="00C81448">
      <w:pPr>
        <w:spacing w:after="0" w:line="240" w:lineRule="auto"/>
        <w:jc w:val="both"/>
        <w:rPr>
          <w:rFonts w:ascii="Cambria" w:hAnsi="Cambria"/>
          <w:b/>
          <w:bCs/>
          <w:sz w:val="20"/>
          <w:szCs w:val="20"/>
        </w:rPr>
      </w:pPr>
    </w:p>
    <w:p w14:paraId="46B1D3CD" w14:textId="77777777" w:rsidR="00F641B0" w:rsidRPr="00520B3B" w:rsidRDefault="00F641B0" w:rsidP="00C81448">
      <w:pPr>
        <w:spacing w:after="0" w:line="240" w:lineRule="auto"/>
        <w:jc w:val="both"/>
        <w:rPr>
          <w:rFonts w:ascii="Cambria" w:hAnsi="Cambria"/>
          <w:b/>
          <w:bCs/>
          <w:sz w:val="20"/>
          <w:szCs w:val="20"/>
        </w:rPr>
      </w:pPr>
      <w:r w:rsidRPr="00520B3B">
        <w:rPr>
          <w:rFonts w:ascii="Cambria" w:hAnsi="Cambria"/>
          <w:noProof/>
          <w:sz w:val="20"/>
          <w:szCs w:val="20"/>
        </w:rPr>
        <w:lastRenderedPageBreak/>
        <w:drawing>
          <wp:inline distT="0" distB="0" distL="0" distR="0" wp14:anchorId="4878C512" wp14:editId="5C2D27F1">
            <wp:extent cx="5760085" cy="3830148"/>
            <wp:effectExtent l="0" t="0" r="0" b="0"/>
            <wp:docPr id="1951213567" name="Picture 6"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3567" name="Picture 6" descr="A map of the north and south americ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830148"/>
                    </a:xfrm>
                    <a:prstGeom prst="rect">
                      <a:avLst/>
                    </a:prstGeom>
                    <a:noFill/>
                  </pic:spPr>
                </pic:pic>
              </a:graphicData>
            </a:graphic>
          </wp:inline>
        </w:drawing>
      </w:r>
    </w:p>
    <w:p w14:paraId="2F173A49" w14:textId="77777777" w:rsidR="00F641B0" w:rsidRPr="00520B3B" w:rsidRDefault="00F641B0" w:rsidP="00C81448">
      <w:pPr>
        <w:spacing w:after="0" w:line="240" w:lineRule="auto"/>
        <w:jc w:val="both"/>
        <w:rPr>
          <w:rFonts w:ascii="Cambria" w:hAnsi="Cambria"/>
          <w:b/>
          <w:bCs/>
          <w:sz w:val="20"/>
          <w:szCs w:val="20"/>
        </w:rPr>
      </w:pPr>
    </w:p>
    <w:p w14:paraId="2923E20E" w14:textId="77777777" w:rsidR="00F641B0" w:rsidRPr="00520B3B" w:rsidRDefault="00F641B0" w:rsidP="00C81448">
      <w:pPr>
        <w:spacing w:after="0" w:line="240" w:lineRule="auto"/>
        <w:jc w:val="both"/>
        <w:rPr>
          <w:rFonts w:ascii="Cambria" w:hAnsi="Cambria"/>
          <w:sz w:val="20"/>
          <w:szCs w:val="20"/>
        </w:rPr>
      </w:pPr>
      <w:r w:rsidRPr="00520B3B">
        <w:rPr>
          <w:rFonts w:ascii="Cambria" w:hAnsi="Cambria"/>
          <w:b/>
          <w:bCs/>
          <w:sz w:val="20"/>
          <w:szCs w:val="20"/>
        </w:rPr>
        <w:t xml:space="preserve">Figure 2. </w:t>
      </w:r>
      <w:r w:rsidRPr="00520B3B">
        <w:rPr>
          <w:rFonts w:ascii="Cambria" w:hAnsi="Cambria"/>
          <w:sz w:val="20"/>
          <w:szCs w:val="20"/>
        </w:rPr>
        <w:t xml:space="preserve">Tracks of 11 BFT fitted with electronic tags in Danish/Swedish waters. From Aarestrup </w:t>
      </w:r>
      <w:r w:rsidRPr="00520B3B">
        <w:rPr>
          <w:rFonts w:ascii="Cambria" w:hAnsi="Cambria"/>
          <w:i/>
          <w:iCs/>
          <w:sz w:val="20"/>
          <w:szCs w:val="20"/>
        </w:rPr>
        <w:t>et al.</w:t>
      </w:r>
      <w:r w:rsidRPr="00520B3B">
        <w:rPr>
          <w:rFonts w:ascii="Cambria" w:hAnsi="Cambria"/>
          <w:sz w:val="20"/>
          <w:szCs w:val="20"/>
        </w:rPr>
        <w:t xml:space="preserve"> (2022). * Different colours indicate different individual fish, tracks for fish where the tag remained attached for less than seven months are indicated in shades of red.</w:t>
      </w:r>
    </w:p>
    <w:p w14:paraId="60A3FD43" w14:textId="77777777" w:rsidR="00F641B0" w:rsidRPr="00520B3B" w:rsidRDefault="00F641B0" w:rsidP="00C81448">
      <w:pPr>
        <w:spacing w:after="0" w:line="240" w:lineRule="auto"/>
        <w:jc w:val="both"/>
        <w:rPr>
          <w:rFonts w:ascii="Cambria" w:hAnsi="Cambria"/>
          <w:sz w:val="20"/>
          <w:szCs w:val="20"/>
        </w:rPr>
      </w:pPr>
    </w:p>
    <w:p w14:paraId="0E37ECCD" w14:textId="77777777" w:rsidR="00F641B0" w:rsidRPr="00520B3B" w:rsidRDefault="00F641B0" w:rsidP="00C81448">
      <w:pPr>
        <w:spacing w:after="0" w:line="240" w:lineRule="auto"/>
        <w:jc w:val="both"/>
        <w:rPr>
          <w:rFonts w:ascii="Cambria" w:hAnsi="Cambria"/>
          <w:sz w:val="20"/>
          <w:szCs w:val="20"/>
        </w:rPr>
      </w:pPr>
      <w:r w:rsidRPr="00520B3B">
        <w:rPr>
          <w:rFonts w:ascii="Cambria" w:hAnsi="Cambria"/>
          <w:noProof/>
          <w:sz w:val="20"/>
          <w:szCs w:val="20"/>
        </w:rPr>
        <w:drawing>
          <wp:inline distT="0" distB="0" distL="0" distR="0" wp14:anchorId="4B6231AD" wp14:editId="11188D9F">
            <wp:extent cx="5760085" cy="3080717"/>
            <wp:effectExtent l="0" t="0" r="0" b="5715"/>
            <wp:docPr id="771877100" name="Picture 5" descr="A map of europe with yellow dots&#10;&#10;Description automatically generated">
              <a:extLst xmlns:a="http://schemas.openxmlformats.org/drawingml/2006/main">
                <a:ext uri="{FF2B5EF4-FFF2-40B4-BE49-F238E27FC236}">
                  <a16:creationId xmlns:a16="http://schemas.microsoft.com/office/drawing/2014/main" id="{4A965531-FF5F-4149-B0B9-2A4334BD1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77100" name="Picture 5" descr="A map of europe with yellow dots&#10;&#10;Description automatically generated">
                      <a:extLst>
                        <a:ext uri="{FF2B5EF4-FFF2-40B4-BE49-F238E27FC236}">
                          <a16:creationId xmlns:a16="http://schemas.microsoft.com/office/drawing/2014/main" id="{4A965531-FF5F-4149-B0B9-2A4334BD183D}"/>
                        </a:ext>
                      </a:extLst>
                    </pic:cNvPr>
                    <pic:cNvPicPr>
                      <a:picLocks noChangeAspect="1"/>
                    </pic:cNvPicPr>
                  </pic:nvPicPr>
                  <pic:blipFill>
                    <a:blip r:embed="rId19"/>
                    <a:stretch>
                      <a:fillRect/>
                    </a:stretch>
                  </pic:blipFill>
                  <pic:spPr>
                    <a:xfrm>
                      <a:off x="0" y="0"/>
                      <a:ext cx="5760085" cy="3080717"/>
                    </a:xfrm>
                    <a:prstGeom prst="rect">
                      <a:avLst/>
                    </a:prstGeom>
                  </pic:spPr>
                </pic:pic>
              </a:graphicData>
            </a:graphic>
          </wp:inline>
        </w:drawing>
      </w:r>
    </w:p>
    <w:p w14:paraId="128438CF" w14:textId="77777777" w:rsidR="00F641B0" w:rsidRPr="00520B3B" w:rsidRDefault="00F641B0" w:rsidP="00C81448">
      <w:pPr>
        <w:spacing w:after="0" w:line="240" w:lineRule="auto"/>
        <w:jc w:val="both"/>
        <w:rPr>
          <w:rFonts w:ascii="Cambria" w:hAnsi="Cambria"/>
          <w:sz w:val="20"/>
          <w:szCs w:val="20"/>
        </w:rPr>
      </w:pPr>
    </w:p>
    <w:p w14:paraId="758429D9" w14:textId="77777777" w:rsidR="00F641B0" w:rsidRPr="00520B3B" w:rsidRDefault="00F641B0" w:rsidP="00C81448">
      <w:pPr>
        <w:spacing w:after="0" w:line="240" w:lineRule="auto"/>
        <w:jc w:val="both"/>
        <w:rPr>
          <w:rFonts w:ascii="Cambria" w:hAnsi="Cambria"/>
          <w:sz w:val="20"/>
          <w:szCs w:val="20"/>
        </w:rPr>
      </w:pPr>
      <w:r w:rsidRPr="00520B3B">
        <w:rPr>
          <w:rFonts w:ascii="Cambria" w:hAnsi="Cambria"/>
          <w:b/>
          <w:bCs/>
          <w:sz w:val="20"/>
          <w:szCs w:val="20"/>
        </w:rPr>
        <w:t xml:space="preserve">Figure 3. </w:t>
      </w:r>
      <w:r w:rsidRPr="00520B3B">
        <w:rPr>
          <w:rFonts w:ascii="Cambria" w:hAnsi="Cambria"/>
          <w:sz w:val="20"/>
          <w:szCs w:val="20"/>
        </w:rPr>
        <w:t xml:space="preserve">Combined tracks (circles joined by lines) of 13 Atlantic bluefin tuna tagged off the SW of the UK in 2018 and 2019 that were at liberty for a year before their tags popped up. Pop-up positions are shown by triangles; pop-up positions of other tagged tuna that were not at liberty for a full year are shown as red triangles. Some tuna returned to their place of tagging (inset). Further details at: </w:t>
      </w:r>
      <w:r w:rsidRPr="00520B3B">
        <w:rPr>
          <w:rFonts w:ascii="Cambria" w:hAnsi="Cambria"/>
          <w:color w:val="156082" w:themeColor="accent1"/>
          <w:sz w:val="20"/>
          <w:szCs w:val="20"/>
        </w:rPr>
        <w:t>https://www.thunnusuk.org/post/thunnus-uk-the-first-two-years-of-atlantic-bluefin-tuna-tracking</w:t>
      </w:r>
      <w:r w:rsidRPr="00520B3B">
        <w:rPr>
          <w:rFonts w:ascii="Cambria" w:hAnsi="Cambria"/>
          <w:sz w:val="20"/>
          <w:szCs w:val="20"/>
        </w:rPr>
        <w:t>.</w:t>
      </w:r>
    </w:p>
    <w:p w14:paraId="6A466310" w14:textId="77777777" w:rsidR="00F641B0" w:rsidRPr="00520B3B" w:rsidRDefault="00F641B0" w:rsidP="00C81448">
      <w:pPr>
        <w:pStyle w:val="NormalWeb"/>
        <w:shd w:val="clear" w:color="auto" w:fill="FFFFFF"/>
        <w:spacing w:before="0" w:beforeAutospacing="0" w:after="0" w:afterAutospacing="0"/>
        <w:jc w:val="both"/>
        <w:rPr>
          <w:rFonts w:ascii="Cambria" w:hAnsi="Cambria"/>
          <w:b/>
          <w:bCs/>
          <w:noProof/>
          <w:sz w:val="20"/>
          <w:szCs w:val="20"/>
        </w:rPr>
      </w:pPr>
    </w:p>
    <w:p w14:paraId="2953591F"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r w:rsidRPr="00520B3B">
        <w:rPr>
          <w:rFonts w:ascii="Cambria" w:hAnsi="Cambria"/>
          <w:b/>
          <w:bCs/>
          <w:noProof/>
          <w:sz w:val="20"/>
          <w:szCs w:val="20"/>
        </w:rPr>
        <w:lastRenderedPageBreak/>
        <w:drawing>
          <wp:inline distT="0" distB="0" distL="0" distR="0" wp14:anchorId="75FDC315" wp14:editId="2331F0EB">
            <wp:extent cx="5760085" cy="3986315"/>
            <wp:effectExtent l="0" t="0" r="0" b="0"/>
            <wp:docPr id="887023974" name="Picture 7" descr="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3974" name="Picture 7" descr="A map of the sea&#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986315"/>
                    </a:xfrm>
                    <a:prstGeom prst="rect">
                      <a:avLst/>
                    </a:prstGeom>
                    <a:noFill/>
                  </pic:spPr>
                </pic:pic>
              </a:graphicData>
            </a:graphic>
          </wp:inline>
        </w:drawing>
      </w:r>
    </w:p>
    <w:p w14:paraId="7D8EBAD9" w14:textId="77777777" w:rsidR="00F641B0" w:rsidRPr="00520B3B"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67A306B3" w14:textId="77777777" w:rsidR="00F641B0" w:rsidRPr="00520B3B" w:rsidRDefault="00F641B0" w:rsidP="00C81448">
      <w:pPr>
        <w:spacing w:after="0" w:line="240" w:lineRule="auto"/>
        <w:jc w:val="both"/>
        <w:rPr>
          <w:rFonts w:ascii="Cambria" w:hAnsi="Cambria"/>
          <w:sz w:val="20"/>
          <w:szCs w:val="20"/>
        </w:rPr>
      </w:pPr>
      <w:r w:rsidRPr="00520B3B">
        <w:rPr>
          <w:rFonts w:ascii="Cambria" w:hAnsi="Cambria"/>
          <w:b/>
          <w:bCs/>
          <w:sz w:val="20"/>
          <w:szCs w:val="20"/>
        </w:rPr>
        <w:t>Figure 4.</w:t>
      </w:r>
      <w:r w:rsidRPr="00520B3B">
        <w:rPr>
          <w:rFonts w:ascii="Cambria" w:hAnsi="Cambria"/>
          <w:sz w:val="20"/>
          <w:szCs w:val="20"/>
        </w:rPr>
        <w:t xml:space="preserve"> Locations of tagged captured BFT during the 2021 and 2022 CHART programme.</w:t>
      </w:r>
    </w:p>
    <w:p w14:paraId="7444E235" w14:textId="528F299B" w:rsidR="00F641B0" w:rsidRPr="00520B3B" w:rsidRDefault="00F641B0" w:rsidP="00C81448">
      <w:pPr>
        <w:spacing w:after="0" w:line="240" w:lineRule="auto"/>
        <w:jc w:val="both"/>
        <w:rPr>
          <w:rFonts w:ascii="Cambria" w:eastAsia="Times New Roman" w:hAnsi="Cambria" w:cs="Arial"/>
          <w:b/>
          <w:bCs/>
          <w:sz w:val="20"/>
          <w:szCs w:val="20"/>
        </w:rPr>
      </w:pPr>
    </w:p>
    <w:p w14:paraId="676EFBE1" w14:textId="77777777" w:rsidR="00DF5763" w:rsidRPr="00520B3B" w:rsidRDefault="00DF5763">
      <w:pPr>
        <w:rPr>
          <w:rFonts w:ascii="Cambria" w:hAnsi="Cambria" w:cs="Arial"/>
          <w:b/>
          <w:sz w:val="20"/>
          <w:szCs w:val="20"/>
        </w:rPr>
      </w:pPr>
      <w:r w:rsidRPr="00520B3B">
        <w:rPr>
          <w:rFonts w:ascii="Cambria" w:hAnsi="Cambria" w:cs="Arial"/>
          <w:b/>
          <w:sz w:val="20"/>
          <w:szCs w:val="20"/>
        </w:rPr>
        <w:br w:type="page"/>
      </w:r>
    </w:p>
    <w:p w14:paraId="11A6FBA6" w14:textId="46EC0455" w:rsidR="00F641B0" w:rsidRPr="00520B3B" w:rsidRDefault="00F641B0" w:rsidP="00C81448">
      <w:pPr>
        <w:spacing w:after="0" w:line="240" w:lineRule="auto"/>
        <w:jc w:val="both"/>
        <w:rPr>
          <w:rFonts w:ascii="Cambria" w:hAnsi="Cambria" w:cs="Arial"/>
          <w:b/>
          <w:sz w:val="20"/>
          <w:szCs w:val="20"/>
        </w:rPr>
      </w:pPr>
      <w:r w:rsidRPr="00520B3B">
        <w:rPr>
          <w:rFonts w:ascii="Cambria" w:hAnsi="Cambria" w:cs="Arial"/>
          <w:b/>
          <w:sz w:val="20"/>
          <w:szCs w:val="20"/>
        </w:rPr>
        <w:lastRenderedPageBreak/>
        <w:t xml:space="preserve">References </w:t>
      </w:r>
    </w:p>
    <w:p w14:paraId="4E10D477" w14:textId="77777777" w:rsidR="00F641B0" w:rsidRPr="00520B3B" w:rsidRDefault="00F641B0" w:rsidP="00C81448">
      <w:pPr>
        <w:spacing w:after="0" w:line="240" w:lineRule="auto"/>
        <w:jc w:val="both"/>
        <w:rPr>
          <w:rFonts w:ascii="Cambria" w:hAnsi="Cambria" w:cs="Arial"/>
          <w:b/>
          <w:sz w:val="20"/>
          <w:szCs w:val="20"/>
        </w:rPr>
      </w:pPr>
    </w:p>
    <w:p w14:paraId="76B3A5CE" w14:textId="77777777" w:rsidR="00F641B0" w:rsidRPr="00520B3B" w:rsidRDefault="00F641B0" w:rsidP="00C81448">
      <w:pPr>
        <w:spacing w:after="0" w:line="240" w:lineRule="auto"/>
        <w:ind w:left="426" w:hanging="426"/>
        <w:jc w:val="both"/>
        <w:rPr>
          <w:rFonts w:ascii="Cambria" w:eastAsia="Arial" w:hAnsi="Cambria" w:cs="Arial"/>
          <w:sz w:val="20"/>
          <w:szCs w:val="20"/>
        </w:rPr>
      </w:pPr>
      <w:r w:rsidRPr="00520B3B">
        <w:rPr>
          <w:rFonts w:ascii="Cambria" w:eastAsia="Arial" w:hAnsi="Cambria" w:cs="Arial"/>
          <w:sz w:val="20"/>
          <w:szCs w:val="20"/>
        </w:rPr>
        <w:t xml:space="preserve">Aarestrup, K., Baktoft, H., Birnie-Gauvin, K., </w:t>
      </w:r>
      <w:proofErr w:type="spellStart"/>
      <w:r w:rsidRPr="00520B3B">
        <w:rPr>
          <w:rFonts w:ascii="Cambria" w:eastAsia="Arial" w:hAnsi="Cambria" w:cs="Arial"/>
          <w:sz w:val="20"/>
          <w:szCs w:val="20"/>
        </w:rPr>
        <w:t>Sundelöf</w:t>
      </w:r>
      <w:proofErr w:type="spellEnd"/>
      <w:r w:rsidRPr="00520B3B">
        <w:rPr>
          <w:rFonts w:ascii="Cambria" w:eastAsia="Arial" w:hAnsi="Cambria" w:cs="Arial"/>
          <w:sz w:val="20"/>
          <w:szCs w:val="20"/>
        </w:rPr>
        <w:t xml:space="preserve">, A., Cardinale, M., Quilez-Badia, G., Onandia, I., Casini, M. Eg Nielsen, E., Koed, A., Alemany, F. and MacKenzie, B.R. 2022. First tagging data on large Atlantic bluefin tuna returning to Nordic waters suggest repeated behaviour and skipped spawning. </w:t>
      </w:r>
      <w:r w:rsidRPr="00520B3B">
        <w:rPr>
          <w:rFonts w:ascii="Cambria" w:eastAsia="Arial" w:hAnsi="Cambria" w:cs="Arial"/>
          <w:iCs/>
          <w:sz w:val="20"/>
          <w:szCs w:val="20"/>
        </w:rPr>
        <w:t>Nature Scientific Reports</w:t>
      </w:r>
      <w:r w:rsidRPr="00520B3B">
        <w:rPr>
          <w:rFonts w:ascii="Cambria" w:eastAsia="Arial" w:hAnsi="Cambria" w:cs="Arial"/>
          <w:sz w:val="20"/>
          <w:szCs w:val="20"/>
        </w:rPr>
        <w:t xml:space="preserve"> 12:11772.</w:t>
      </w:r>
    </w:p>
    <w:p w14:paraId="64ECC21A" w14:textId="77777777" w:rsidR="00F641B0" w:rsidRPr="00520B3B" w:rsidRDefault="00F641B0" w:rsidP="00C81448">
      <w:pPr>
        <w:spacing w:after="0" w:line="240" w:lineRule="auto"/>
        <w:ind w:left="426" w:hanging="426"/>
        <w:jc w:val="both"/>
        <w:rPr>
          <w:rFonts w:ascii="Cambria" w:eastAsia="Arial" w:hAnsi="Cambria" w:cs="Arial"/>
          <w:sz w:val="20"/>
          <w:szCs w:val="20"/>
        </w:rPr>
      </w:pPr>
    </w:p>
    <w:p w14:paraId="69DF396F" w14:textId="77777777" w:rsidR="00F641B0" w:rsidRPr="00520B3B" w:rsidRDefault="00F641B0" w:rsidP="00C81448">
      <w:pPr>
        <w:spacing w:after="0" w:line="240" w:lineRule="auto"/>
        <w:ind w:left="426" w:hanging="426"/>
        <w:jc w:val="both"/>
        <w:rPr>
          <w:rFonts w:ascii="Cambria" w:hAnsi="Cambria" w:cs="Arial"/>
          <w:sz w:val="20"/>
          <w:szCs w:val="20"/>
        </w:rPr>
      </w:pPr>
      <w:r w:rsidRPr="00520B3B">
        <w:rPr>
          <w:rFonts w:ascii="Cambria" w:eastAsia="Arial" w:hAnsi="Cambria" w:cs="Arial"/>
          <w:sz w:val="20"/>
          <w:szCs w:val="20"/>
        </w:rPr>
        <w:t xml:space="preserve">Anonymous. 2023. </w:t>
      </w:r>
      <w:r w:rsidRPr="00520B3B">
        <w:rPr>
          <w:rFonts w:ascii="Cambria" w:hAnsi="Cambria" w:cs="Arial"/>
          <w:sz w:val="20"/>
          <w:szCs w:val="20"/>
        </w:rPr>
        <w:t>Report of the 2023 ICCAT GBYP Workshop on Atlantic bluefin tuna electronic tagging. Collect. Vol. Sci. Pap. ICCAT, 80(9): 89-115.</w:t>
      </w:r>
    </w:p>
    <w:p w14:paraId="33AB36EF" w14:textId="77777777" w:rsidR="00F641B0" w:rsidRPr="00520B3B" w:rsidRDefault="00F641B0" w:rsidP="00C81448">
      <w:pPr>
        <w:spacing w:after="0" w:line="240" w:lineRule="auto"/>
        <w:ind w:left="426" w:hanging="426"/>
        <w:jc w:val="both"/>
        <w:rPr>
          <w:rFonts w:ascii="Cambria" w:hAnsi="Cambria" w:cs="Arial"/>
          <w:sz w:val="20"/>
          <w:szCs w:val="20"/>
        </w:rPr>
      </w:pPr>
    </w:p>
    <w:p w14:paraId="4A673FF9" w14:textId="77777777" w:rsidR="00F641B0" w:rsidRPr="00520B3B" w:rsidRDefault="00F641B0" w:rsidP="00C81448">
      <w:pPr>
        <w:spacing w:after="0" w:line="240" w:lineRule="auto"/>
        <w:ind w:left="426" w:hanging="426"/>
        <w:jc w:val="both"/>
        <w:rPr>
          <w:rFonts w:ascii="Cambria" w:eastAsia="Calibri" w:hAnsi="Cambria" w:cs="Arial"/>
          <w:sz w:val="20"/>
          <w:szCs w:val="20"/>
        </w:rPr>
      </w:pPr>
      <w:proofErr w:type="spellStart"/>
      <w:r w:rsidRPr="00520B3B">
        <w:rPr>
          <w:rFonts w:ascii="Cambria" w:eastAsia="Calibri" w:hAnsi="Cambria" w:cs="Arial"/>
          <w:sz w:val="20"/>
          <w:szCs w:val="20"/>
        </w:rPr>
        <w:t>Bennema</w:t>
      </w:r>
      <w:proofErr w:type="spellEnd"/>
      <w:r w:rsidRPr="00520B3B">
        <w:rPr>
          <w:rFonts w:ascii="Cambria" w:eastAsia="Calibri" w:hAnsi="Cambria" w:cs="Arial"/>
          <w:sz w:val="20"/>
          <w:szCs w:val="20"/>
        </w:rPr>
        <w:t xml:space="preserve">, F.P. 2018. Long-term occurrence of Atlantic bluefin tuna </w:t>
      </w:r>
      <w:r w:rsidRPr="00520B3B">
        <w:rPr>
          <w:rFonts w:ascii="Cambria" w:eastAsia="Calibri" w:hAnsi="Cambria" w:cs="Arial"/>
          <w:i/>
          <w:sz w:val="20"/>
          <w:szCs w:val="20"/>
        </w:rPr>
        <w:t>Thunnus thynnus</w:t>
      </w:r>
      <w:r w:rsidRPr="00520B3B">
        <w:rPr>
          <w:rFonts w:ascii="Cambria" w:eastAsia="Calibri" w:hAnsi="Cambria" w:cs="Arial"/>
          <w:sz w:val="20"/>
          <w:szCs w:val="20"/>
        </w:rPr>
        <w:t xml:space="preserve"> in the North Sea: contributions of non-fishery data to population studies. </w:t>
      </w:r>
      <w:r w:rsidRPr="00520B3B">
        <w:rPr>
          <w:rFonts w:ascii="Cambria" w:eastAsia="Calibri" w:hAnsi="Cambria" w:cs="Arial"/>
          <w:iCs/>
          <w:sz w:val="20"/>
          <w:szCs w:val="20"/>
        </w:rPr>
        <w:t xml:space="preserve">Fish. Res. </w:t>
      </w:r>
      <w:r w:rsidRPr="00520B3B">
        <w:rPr>
          <w:rFonts w:ascii="Cambria" w:eastAsia="Calibri" w:hAnsi="Cambria" w:cs="Arial"/>
          <w:sz w:val="20"/>
          <w:szCs w:val="20"/>
        </w:rPr>
        <w:t>199, 177-185.</w:t>
      </w:r>
    </w:p>
    <w:p w14:paraId="760E026E" w14:textId="77777777" w:rsidR="00F641B0" w:rsidRPr="00520B3B" w:rsidRDefault="00F641B0" w:rsidP="00C81448">
      <w:pPr>
        <w:spacing w:after="0" w:line="240" w:lineRule="auto"/>
        <w:jc w:val="both"/>
        <w:rPr>
          <w:rFonts w:ascii="Cambria" w:eastAsia="Calibri" w:hAnsi="Cambria" w:cs="Arial"/>
          <w:sz w:val="20"/>
          <w:szCs w:val="20"/>
        </w:rPr>
      </w:pPr>
    </w:p>
    <w:p w14:paraId="12802109" w14:textId="77777777" w:rsidR="00F641B0" w:rsidRPr="00520B3B" w:rsidRDefault="00F641B0" w:rsidP="00C81448">
      <w:pPr>
        <w:spacing w:after="0" w:line="240" w:lineRule="auto"/>
        <w:jc w:val="both"/>
        <w:rPr>
          <w:rFonts w:ascii="Cambria" w:eastAsia="Calibri" w:hAnsi="Cambria" w:cs="Arial"/>
          <w:sz w:val="20"/>
          <w:szCs w:val="20"/>
        </w:rPr>
      </w:pPr>
      <w:r w:rsidRPr="00520B3B">
        <w:rPr>
          <w:rFonts w:ascii="Cambria" w:eastAsia="Calibri" w:hAnsi="Cambria" w:cs="Arial"/>
          <w:sz w:val="20"/>
          <w:szCs w:val="20"/>
        </w:rPr>
        <w:t>Berry C. 2010. Tunny, the Rise and Fall of Britain’s Biggest Fish. Medlar Press, Ellesmere, UK. 192pp.</w:t>
      </w:r>
    </w:p>
    <w:p w14:paraId="58801F79" w14:textId="77777777" w:rsidR="00F641B0" w:rsidRPr="00520B3B" w:rsidRDefault="00F641B0" w:rsidP="00C81448">
      <w:pPr>
        <w:spacing w:after="0" w:line="240" w:lineRule="auto"/>
        <w:jc w:val="both"/>
        <w:rPr>
          <w:rFonts w:ascii="Cambria" w:eastAsia="Calibri" w:hAnsi="Cambria" w:cs="Arial"/>
          <w:sz w:val="20"/>
          <w:szCs w:val="20"/>
        </w:rPr>
      </w:pPr>
    </w:p>
    <w:p w14:paraId="4644508E" w14:textId="53BFE8FE" w:rsidR="00F641B0" w:rsidRPr="00520B3B" w:rsidRDefault="00F641B0" w:rsidP="00C81448">
      <w:pPr>
        <w:spacing w:after="0" w:line="240" w:lineRule="auto"/>
        <w:ind w:left="426" w:hanging="426"/>
        <w:jc w:val="both"/>
        <w:rPr>
          <w:rFonts w:ascii="Cambria" w:eastAsia="Calibri" w:hAnsi="Cambria" w:cs="Arial"/>
          <w:iCs/>
          <w:sz w:val="20"/>
          <w:szCs w:val="20"/>
        </w:rPr>
      </w:pPr>
      <w:r w:rsidRPr="00520B3B">
        <w:rPr>
          <w:rFonts w:ascii="Cambria" w:eastAsia="Calibri" w:hAnsi="Cambria" w:cs="Arial"/>
          <w:iCs/>
          <w:sz w:val="20"/>
          <w:szCs w:val="20"/>
        </w:rPr>
        <w:t xml:space="preserve">Ford, J., Righton, D. Ribeiro Santos, A., Murphy, S., McMaster, J., Thomas, S., Duffy, M., Davis, S., Arris, M., Phillips, S. 2023. Summary of the 2022 catch and release tagging (CHART) programme in </w:t>
      </w:r>
      <w:r w:rsidR="00DF5763" w:rsidRPr="00520B3B">
        <w:rPr>
          <w:rFonts w:ascii="Cambria" w:eastAsia="Calibri" w:hAnsi="Cambria" w:cs="Arial"/>
          <w:iCs/>
          <w:sz w:val="20"/>
          <w:szCs w:val="20"/>
        </w:rPr>
        <w:t>southwest</w:t>
      </w:r>
      <w:r w:rsidRPr="00520B3B">
        <w:rPr>
          <w:rFonts w:ascii="Cambria" w:eastAsia="Calibri" w:hAnsi="Cambria" w:cs="Arial"/>
          <w:iCs/>
          <w:sz w:val="20"/>
          <w:szCs w:val="20"/>
        </w:rPr>
        <w:t xml:space="preserve"> England. Collect. Vol. Sci. Pap. ICCAT, 80(9): 167-171.</w:t>
      </w:r>
    </w:p>
    <w:p w14:paraId="45D32B22" w14:textId="77777777" w:rsidR="00F641B0" w:rsidRPr="00520B3B" w:rsidRDefault="00F641B0" w:rsidP="00C81448">
      <w:pPr>
        <w:spacing w:after="0" w:line="240" w:lineRule="auto"/>
        <w:jc w:val="both"/>
        <w:rPr>
          <w:rFonts w:ascii="Cambria" w:eastAsia="Calibri" w:hAnsi="Cambria" w:cs="Arial"/>
          <w:sz w:val="20"/>
          <w:szCs w:val="20"/>
        </w:rPr>
      </w:pPr>
    </w:p>
    <w:p w14:paraId="512A7F22" w14:textId="77777777" w:rsidR="00F641B0" w:rsidRPr="00520B3B" w:rsidRDefault="00F641B0" w:rsidP="00C81448">
      <w:pPr>
        <w:spacing w:after="0" w:line="240" w:lineRule="auto"/>
        <w:ind w:left="426" w:hanging="426"/>
        <w:jc w:val="both"/>
        <w:rPr>
          <w:rFonts w:ascii="Cambria" w:eastAsia="Calibri" w:hAnsi="Cambria" w:cs="Arial"/>
          <w:sz w:val="20"/>
          <w:szCs w:val="20"/>
        </w:rPr>
      </w:pPr>
      <w:proofErr w:type="spellStart"/>
      <w:r w:rsidRPr="00520B3B">
        <w:rPr>
          <w:rFonts w:ascii="Cambria" w:eastAsia="Calibri" w:hAnsi="Cambria" w:cs="Arial"/>
          <w:sz w:val="20"/>
          <w:szCs w:val="20"/>
        </w:rPr>
        <w:t>Fromentin</w:t>
      </w:r>
      <w:proofErr w:type="spellEnd"/>
      <w:r w:rsidRPr="00520B3B">
        <w:rPr>
          <w:rFonts w:ascii="Cambria" w:eastAsia="Calibri" w:hAnsi="Cambria" w:cs="Arial"/>
          <w:sz w:val="20"/>
          <w:szCs w:val="20"/>
        </w:rPr>
        <w:t>, J.-M. 2009. Lessons from the past: investigating historical data from bluefin tuna fisheries. Fish and Fisheries, 10, 197-216.</w:t>
      </w:r>
    </w:p>
    <w:p w14:paraId="665C15A3" w14:textId="77777777" w:rsidR="00F641B0" w:rsidRPr="00520B3B" w:rsidRDefault="00F641B0" w:rsidP="00C81448">
      <w:pPr>
        <w:spacing w:after="0" w:line="240" w:lineRule="auto"/>
        <w:jc w:val="both"/>
        <w:rPr>
          <w:rFonts w:ascii="Cambria" w:eastAsia="Calibri" w:hAnsi="Cambria" w:cs="Arial"/>
          <w:sz w:val="20"/>
          <w:szCs w:val="20"/>
        </w:rPr>
      </w:pPr>
    </w:p>
    <w:p w14:paraId="75B709B2" w14:textId="77777777" w:rsidR="00F641B0" w:rsidRPr="00520B3B" w:rsidRDefault="00F641B0" w:rsidP="00C81448">
      <w:pPr>
        <w:spacing w:after="0" w:line="240" w:lineRule="auto"/>
        <w:ind w:left="426" w:hanging="426"/>
        <w:jc w:val="both"/>
        <w:rPr>
          <w:rFonts w:ascii="Cambria" w:eastAsia="Calibri" w:hAnsi="Cambria" w:cs="Arial"/>
          <w:iCs/>
          <w:sz w:val="20"/>
          <w:szCs w:val="20"/>
        </w:rPr>
      </w:pPr>
      <w:r w:rsidRPr="00520B3B">
        <w:rPr>
          <w:rFonts w:ascii="Cambria" w:eastAsia="Calibri" w:hAnsi="Cambria" w:cs="Arial"/>
          <w:sz w:val="20"/>
          <w:szCs w:val="20"/>
        </w:rPr>
        <w:t xml:space="preserve">Horton, T.W., Block, B.A., Davies, R., Hawkes, L.A., Jones, D., Jones, H., </w:t>
      </w:r>
      <w:proofErr w:type="spellStart"/>
      <w:r w:rsidRPr="00520B3B">
        <w:rPr>
          <w:rFonts w:ascii="Cambria" w:eastAsia="Calibri" w:hAnsi="Cambria" w:cs="Arial"/>
          <w:sz w:val="20"/>
          <w:szCs w:val="20"/>
        </w:rPr>
        <w:t>Leeves</w:t>
      </w:r>
      <w:proofErr w:type="spellEnd"/>
      <w:r w:rsidRPr="00520B3B">
        <w:rPr>
          <w:rFonts w:ascii="Cambria" w:eastAsia="Calibri" w:hAnsi="Cambria" w:cs="Arial"/>
          <w:sz w:val="20"/>
          <w:szCs w:val="20"/>
        </w:rPr>
        <w:t xml:space="preserve">, K., </w:t>
      </w:r>
      <w:proofErr w:type="spellStart"/>
      <w:r w:rsidRPr="00520B3B">
        <w:rPr>
          <w:rFonts w:ascii="Cambria" w:eastAsia="Calibri" w:hAnsi="Cambria" w:cs="Arial"/>
          <w:sz w:val="20"/>
          <w:szCs w:val="20"/>
        </w:rPr>
        <w:t>Maoiléidigh</w:t>
      </w:r>
      <w:proofErr w:type="spellEnd"/>
      <w:r w:rsidRPr="00520B3B">
        <w:rPr>
          <w:rFonts w:ascii="Cambria" w:eastAsia="Calibri" w:hAnsi="Cambria" w:cs="Arial"/>
          <w:sz w:val="20"/>
          <w:szCs w:val="20"/>
        </w:rPr>
        <w:t xml:space="preserve">, Ó, Righton, D., van der Kooij, J., Wall, D., Witt, M.J. 2021. Evidence of increased occurrence of Atlantic bluefin tuna in territorial waters of the United Kingdom and Ireland. </w:t>
      </w:r>
      <w:r w:rsidRPr="00520B3B">
        <w:rPr>
          <w:rFonts w:ascii="Cambria" w:eastAsia="Calibri" w:hAnsi="Cambria" w:cs="Arial"/>
          <w:iCs/>
          <w:sz w:val="20"/>
          <w:szCs w:val="20"/>
        </w:rPr>
        <w:t>ICES J. Mar. Sci.</w:t>
      </w:r>
    </w:p>
    <w:p w14:paraId="09FBD8B2" w14:textId="77777777" w:rsidR="00F641B0" w:rsidRPr="00520B3B" w:rsidRDefault="00F641B0" w:rsidP="00C81448">
      <w:pPr>
        <w:spacing w:after="0" w:line="240" w:lineRule="auto"/>
        <w:jc w:val="both"/>
        <w:rPr>
          <w:rFonts w:ascii="Cambria" w:eastAsia="Calibri" w:hAnsi="Cambria" w:cs="Arial"/>
          <w:i/>
          <w:sz w:val="20"/>
          <w:szCs w:val="20"/>
        </w:rPr>
      </w:pPr>
    </w:p>
    <w:p w14:paraId="1DB4CEDA" w14:textId="77777777" w:rsidR="00F641B0" w:rsidRPr="00520B3B" w:rsidRDefault="00F641B0" w:rsidP="00C81448">
      <w:pPr>
        <w:spacing w:after="0" w:line="240" w:lineRule="auto"/>
        <w:ind w:left="426" w:hanging="426"/>
        <w:jc w:val="both"/>
        <w:rPr>
          <w:rFonts w:ascii="Cambria" w:eastAsia="Calibri" w:hAnsi="Cambria" w:cs="Arial"/>
          <w:iCs/>
          <w:sz w:val="20"/>
          <w:szCs w:val="20"/>
        </w:rPr>
      </w:pPr>
      <w:r w:rsidRPr="00520B3B">
        <w:rPr>
          <w:rFonts w:ascii="Cambria" w:eastAsia="Calibri" w:hAnsi="Cambria" w:cs="Arial"/>
          <w:iCs/>
          <w:sz w:val="20"/>
          <w:szCs w:val="20"/>
        </w:rPr>
        <w:t>ICCAT. 2023. Access to ICCAT statistical databases - Tagging - Conventional tagging data - Bluefin tuna (20230131). https://www.iccat.int/en/accesingdb.html</w:t>
      </w:r>
    </w:p>
    <w:p w14:paraId="3C703EC9" w14:textId="77777777" w:rsidR="00F641B0" w:rsidRPr="00520B3B" w:rsidRDefault="00F641B0" w:rsidP="00C81448">
      <w:pPr>
        <w:spacing w:after="0" w:line="240" w:lineRule="auto"/>
        <w:jc w:val="both"/>
        <w:rPr>
          <w:rFonts w:ascii="Cambria" w:eastAsia="Calibri" w:hAnsi="Cambria" w:cs="Arial"/>
          <w:iCs/>
          <w:sz w:val="20"/>
          <w:szCs w:val="20"/>
        </w:rPr>
      </w:pPr>
    </w:p>
    <w:p w14:paraId="39258AB3" w14:textId="77777777" w:rsidR="00F641B0" w:rsidRPr="00520B3B" w:rsidRDefault="00F641B0" w:rsidP="00C81448">
      <w:pPr>
        <w:spacing w:after="0" w:line="240" w:lineRule="auto"/>
        <w:ind w:left="426" w:hanging="426"/>
        <w:jc w:val="both"/>
        <w:rPr>
          <w:rFonts w:ascii="Cambria" w:hAnsi="Cambria" w:cs="Arial"/>
          <w:color w:val="222222"/>
          <w:sz w:val="20"/>
          <w:szCs w:val="20"/>
          <w:shd w:val="clear" w:color="auto" w:fill="FFFFFF"/>
        </w:rPr>
      </w:pPr>
      <w:r w:rsidRPr="00520B3B">
        <w:rPr>
          <w:rFonts w:ascii="Cambria" w:hAnsi="Cambria" w:cs="Arial"/>
          <w:color w:val="222222"/>
          <w:sz w:val="20"/>
          <w:szCs w:val="20"/>
          <w:shd w:val="clear" w:color="auto" w:fill="FFFFFF"/>
          <w:lang w:val="es-ES"/>
        </w:rPr>
        <w:t xml:space="preserve">Jansen, T., Nielsen, E., Rodriguez-Ezpeleta, N., Arrizabalaga, H., Post, S., MacKenzie, B. 2021. </w:t>
      </w:r>
      <w:r w:rsidRPr="00520B3B">
        <w:rPr>
          <w:rFonts w:ascii="Cambria" w:hAnsi="Cambria" w:cs="Arial"/>
          <w:color w:val="222222"/>
          <w:sz w:val="20"/>
          <w:szCs w:val="20"/>
          <w:shd w:val="clear" w:color="auto" w:fill="FFFFFF"/>
        </w:rPr>
        <w:t>Atlantic bluefin tuna (</w:t>
      </w:r>
      <w:r w:rsidRPr="00520B3B">
        <w:rPr>
          <w:rFonts w:ascii="Cambria" w:hAnsi="Cambria" w:cs="Arial"/>
          <w:i/>
          <w:iCs/>
          <w:color w:val="222222"/>
          <w:sz w:val="20"/>
          <w:szCs w:val="20"/>
          <w:shd w:val="clear" w:color="auto" w:fill="FFFFFF"/>
        </w:rPr>
        <w:t>Thunnus thynnus</w:t>
      </w:r>
      <w:r w:rsidRPr="00520B3B">
        <w:rPr>
          <w:rFonts w:ascii="Cambria" w:hAnsi="Cambria" w:cs="Arial"/>
          <w:color w:val="222222"/>
          <w:sz w:val="20"/>
          <w:szCs w:val="20"/>
          <w:shd w:val="clear" w:color="auto" w:fill="FFFFFF"/>
        </w:rPr>
        <w:t xml:space="preserve">) in Greenland—Mixed-stock origin, diet, hydrographic conditions, and repeated catches in this new fringe area. Can. J. Fish. </w:t>
      </w:r>
      <w:proofErr w:type="spellStart"/>
      <w:r w:rsidRPr="00520B3B">
        <w:rPr>
          <w:rFonts w:ascii="Cambria" w:hAnsi="Cambria" w:cs="Arial"/>
          <w:color w:val="222222"/>
          <w:sz w:val="20"/>
          <w:szCs w:val="20"/>
          <w:shd w:val="clear" w:color="auto" w:fill="FFFFFF"/>
        </w:rPr>
        <w:t>Aquat</w:t>
      </w:r>
      <w:proofErr w:type="spellEnd"/>
      <w:r w:rsidRPr="00520B3B">
        <w:rPr>
          <w:rFonts w:ascii="Cambria" w:hAnsi="Cambria" w:cs="Arial"/>
          <w:color w:val="222222"/>
          <w:sz w:val="20"/>
          <w:szCs w:val="20"/>
          <w:shd w:val="clear" w:color="auto" w:fill="FFFFFF"/>
        </w:rPr>
        <w:t xml:space="preserve">. Sci. 78, 400–408 (2021). </w:t>
      </w:r>
    </w:p>
    <w:p w14:paraId="7046BB28" w14:textId="77777777" w:rsidR="00F641B0" w:rsidRPr="00520B3B" w:rsidRDefault="00F641B0" w:rsidP="00C81448">
      <w:pPr>
        <w:spacing w:after="0" w:line="240" w:lineRule="auto"/>
        <w:ind w:left="426" w:hanging="426"/>
        <w:jc w:val="both"/>
        <w:rPr>
          <w:rFonts w:ascii="Cambria" w:eastAsia="Calibri" w:hAnsi="Cambria" w:cs="Arial"/>
          <w:sz w:val="20"/>
          <w:szCs w:val="20"/>
        </w:rPr>
      </w:pPr>
    </w:p>
    <w:p w14:paraId="6486EE55" w14:textId="77777777" w:rsidR="00F641B0" w:rsidRPr="00520B3B" w:rsidRDefault="00F641B0" w:rsidP="00C81448">
      <w:pPr>
        <w:spacing w:after="0" w:line="240" w:lineRule="auto"/>
        <w:ind w:left="426" w:hanging="426"/>
        <w:jc w:val="both"/>
        <w:rPr>
          <w:rFonts w:ascii="Cambria" w:eastAsia="Calibri" w:hAnsi="Cambria" w:cs="Arial"/>
          <w:sz w:val="20"/>
          <w:szCs w:val="20"/>
        </w:rPr>
      </w:pPr>
      <w:r w:rsidRPr="00520B3B">
        <w:rPr>
          <w:rFonts w:ascii="Cambria" w:eastAsia="Calibri" w:hAnsi="Cambria" w:cs="Arial"/>
          <w:sz w:val="20"/>
          <w:szCs w:val="20"/>
        </w:rPr>
        <w:t>MacKenzie, B., Payne, M., Boje, J., Høyer, J., Siegstad, H. 2014. A cascade of warming impacts brings bluefin tuna to Greenland waters. Global Change Biology, 20, 2484-2491. https://doi.org/10.1111/gcb.12597Citations: 69.</w:t>
      </w:r>
    </w:p>
    <w:p w14:paraId="27721603" w14:textId="77777777" w:rsidR="00F641B0" w:rsidRPr="00520B3B" w:rsidRDefault="00F641B0" w:rsidP="00C81448">
      <w:pPr>
        <w:spacing w:after="0" w:line="240" w:lineRule="auto"/>
        <w:ind w:left="426" w:hanging="426"/>
        <w:jc w:val="both"/>
        <w:rPr>
          <w:rFonts w:ascii="Cambria" w:eastAsia="Calibri" w:hAnsi="Cambria"/>
          <w:sz w:val="20"/>
          <w:szCs w:val="20"/>
        </w:rPr>
      </w:pPr>
    </w:p>
    <w:p w14:paraId="5EC3307A" w14:textId="77777777" w:rsidR="00F641B0" w:rsidRPr="00520B3B" w:rsidRDefault="00F641B0" w:rsidP="00C81448">
      <w:pPr>
        <w:spacing w:after="0" w:line="240" w:lineRule="auto"/>
        <w:ind w:left="426" w:hanging="426"/>
        <w:jc w:val="both"/>
        <w:rPr>
          <w:rFonts w:ascii="Cambria" w:hAnsi="Cambria" w:cs="Arial"/>
          <w:sz w:val="20"/>
          <w:szCs w:val="20"/>
          <w:u w:val="single"/>
        </w:rPr>
      </w:pPr>
      <w:r w:rsidRPr="00520B3B">
        <w:rPr>
          <w:rFonts w:ascii="Cambria" w:hAnsi="Cambria" w:cs="Arial"/>
          <w:sz w:val="20"/>
          <w:szCs w:val="20"/>
        </w:rPr>
        <w:t xml:space="preserve">MacKenzie, B., Aarestrup, K., Asthorsson, O., Birnie-Gauvin, K., Brereton, T., Boge, E., Cardinale, M., Casini, M., Ferter, K., Hawkes, L., Horton, T., Jansen, T., Jones, D., Jones, H., Nøttestad, L., Jeppesen, JP., </w:t>
      </w:r>
      <w:proofErr w:type="spellStart"/>
      <w:r w:rsidRPr="00520B3B">
        <w:rPr>
          <w:rFonts w:ascii="Cambria" w:hAnsi="Cambria" w:cs="Arial"/>
          <w:sz w:val="20"/>
          <w:szCs w:val="20"/>
        </w:rPr>
        <w:t>Ridao</w:t>
      </w:r>
      <w:proofErr w:type="spellEnd"/>
      <w:r w:rsidRPr="00520B3B">
        <w:rPr>
          <w:rFonts w:ascii="Cambria" w:hAnsi="Cambria" w:cs="Arial"/>
          <w:sz w:val="20"/>
          <w:szCs w:val="20"/>
        </w:rPr>
        <w:t xml:space="preserve">, L., Righton, D., </w:t>
      </w:r>
      <w:proofErr w:type="spellStart"/>
      <w:r w:rsidRPr="00520B3B">
        <w:rPr>
          <w:rFonts w:ascii="Cambria" w:hAnsi="Cambria" w:cs="Arial"/>
          <w:sz w:val="20"/>
          <w:szCs w:val="20"/>
        </w:rPr>
        <w:t>Sundelöf</w:t>
      </w:r>
      <w:proofErr w:type="spellEnd"/>
      <w:r w:rsidRPr="00520B3B">
        <w:rPr>
          <w:rFonts w:ascii="Cambria" w:hAnsi="Cambria" w:cs="Arial"/>
          <w:sz w:val="20"/>
          <w:szCs w:val="20"/>
        </w:rPr>
        <w:t>, A., van der Kooij, J., Wall, D., Witt, M. 2023. Time-space Documentation of the Recovery / Expansion of Summer Feeding Habitat in the Northeast Atlantic by Bluefin Tuna. ICES CM:2023/ J.</w:t>
      </w:r>
    </w:p>
    <w:p w14:paraId="0127ABCA" w14:textId="77777777" w:rsidR="00F641B0" w:rsidRPr="00520B3B" w:rsidRDefault="00F641B0" w:rsidP="00C81448">
      <w:pPr>
        <w:spacing w:after="0" w:line="240" w:lineRule="auto"/>
        <w:ind w:left="426" w:hanging="426"/>
        <w:jc w:val="both"/>
        <w:rPr>
          <w:rFonts w:ascii="Cambria" w:eastAsia="Arial" w:hAnsi="Cambria" w:cs="Arial"/>
          <w:sz w:val="20"/>
          <w:szCs w:val="20"/>
        </w:rPr>
      </w:pPr>
    </w:p>
    <w:p w14:paraId="69F61456" w14:textId="77777777" w:rsidR="00F641B0" w:rsidRPr="00520B3B" w:rsidRDefault="00F641B0" w:rsidP="00C81448">
      <w:pPr>
        <w:spacing w:after="0" w:line="240" w:lineRule="auto"/>
        <w:ind w:left="426" w:hanging="426"/>
        <w:jc w:val="both"/>
        <w:rPr>
          <w:rFonts w:ascii="Cambria" w:hAnsi="Cambria" w:cs="Arial"/>
          <w:sz w:val="20"/>
          <w:szCs w:val="20"/>
        </w:rPr>
      </w:pPr>
      <w:r w:rsidRPr="00520B3B">
        <w:rPr>
          <w:rFonts w:ascii="Cambria" w:eastAsia="Arial" w:hAnsi="Cambria" w:cs="Arial"/>
          <w:sz w:val="20"/>
          <w:szCs w:val="20"/>
        </w:rPr>
        <w:t>Nøttestad, L., Boge, E., Ferter, K. 2020. The comeback of Atlantic Bluefin Tuna (</w:t>
      </w:r>
      <w:r w:rsidRPr="00520B3B">
        <w:rPr>
          <w:rFonts w:ascii="Cambria" w:eastAsia="Arial" w:hAnsi="Cambria" w:cs="Arial"/>
          <w:i/>
          <w:iCs/>
          <w:sz w:val="20"/>
          <w:szCs w:val="20"/>
        </w:rPr>
        <w:t>Thunnus thynnus</w:t>
      </w:r>
      <w:r w:rsidRPr="00520B3B">
        <w:rPr>
          <w:rFonts w:ascii="Cambria" w:eastAsia="Arial" w:hAnsi="Cambria" w:cs="Arial"/>
          <w:sz w:val="20"/>
          <w:szCs w:val="20"/>
        </w:rPr>
        <w:t>) to Norwegian waters. Fish. Res. 231, https//doi.org/10.1016/j.fishres.2020.105689.</w:t>
      </w:r>
    </w:p>
    <w:p w14:paraId="20770AAD" w14:textId="77777777" w:rsidR="00F641B0" w:rsidRPr="00520B3B" w:rsidRDefault="00F641B0" w:rsidP="00C81448">
      <w:pPr>
        <w:spacing w:after="0" w:line="240" w:lineRule="auto"/>
        <w:ind w:left="426" w:hanging="426"/>
        <w:jc w:val="both"/>
        <w:rPr>
          <w:rFonts w:ascii="Cambria" w:eastAsia="Calibri" w:hAnsi="Cambria"/>
          <w:sz w:val="20"/>
          <w:szCs w:val="20"/>
        </w:rPr>
      </w:pPr>
    </w:p>
    <w:p w14:paraId="11E14F37" w14:textId="7D215703" w:rsidR="00F641B0" w:rsidRPr="00520B3B" w:rsidRDefault="00F641B0" w:rsidP="00C81448">
      <w:pPr>
        <w:spacing w:after="0" w:line="240" w:lineRule="auto"/>
        <w:ind w:left="426" w:hanging="426"/>
        <w:jc w:val="both"/>
        <w:rPr>
          <w:rFonts w:ascii="Cambria" w:hAnsi="Cambria"/>
          <w:sz w:val="20"/>
          <w:szCs w:val="20"/>
        </w:rPr>
      </w:pPr>
      <w:r w:rsidRPr="00520B3B">
        <w:rPr>
          <w:rFonts w:ascii="Cambria" w:eastAsia="Calibri" w:hAnsi="Cambria"/>
          <w:sz w:val="20"/>
          <w:szCs w:val="20"/>
        </w:rPr>
        <w:t xml:space="preserve">Phillips, S., Ford, J., Murphy, S., McMaster, J., Thomas, S., Duffy, M., Davis, S., Arris, M., Righton, D. 2022. Summary of the 2021 Pilot Year Catch and Release Tagging (CHART) Programme in Southwest England. </w:t>
      </w:r>
      <w:r w:rsidRPr="00520B3B">
        <w:rPr>
          <w:rFonts w:ascii="Cambria" w:hAnsi="Cambria"/>
          <w:sz w:val="20"/>
          <w:szCs w:val="20"/>
        </w:rPr>
        <w:t>Collect. Vol. Sci. Pap. ICCAT, 79(3): 945-951.</w:t>
      </w:r>
    </w:p>
    <w:p w14:paraId="0BA8A595" w14:textId="77777777" w:rsidR="00F641B0" w:rsidRPr="00520B3B" w:rsidRDefault="00F641B0" w:rsidP="00C81448">
      <w:pPr>
        <w:spacing w:after="0" w:line="240" w:lineRule="auto"/>
        <w:ind w:left="284" w:hanging="284"/>
        <w:jc w:val="both"/>
        <w:rPr>
          <w:rFonts w:ascii="Cambria" w:eastAsia="Calibri" w:hAnsi="Cambria" w:cs="Arial"/>
          <w:sz w:val="20"/>
          <w:szCs w:val="20"/>
        </w:rPr>
      </w:pPr>
    </w:p>
    <w:p w14:paraId="5FE50C3C" w14:textId="77777777" w:rsidR="00F641B0" w:rsidRPr="00534D5A" w:rsidRDefault="00F641B0" w:rsidP="00C81448">
      <w:pPr>
        <w:spacing w:after="0" w:line="240" w:lineRule="auto"/>
        <w:ind w:left="426" w:hanging="426"/>
        <w:jc w:val="both"/>
        <w:rPr>
          <w:rFonts w:ascii="Cambria" w:eastAsia="Calibri" w:hAnsi="Cambria" w:cs="Arial"/>
          <w:sz w:val="20"/>
          <w:szCs w:val="20"/>
        </w:rPr>
      </w:pPr>
      <w:r w:rsidRPr="00520B3B">
        <w:rPr>
          <w:rFonts w:ascii="Cambria" w:eastAsia="Calibri" w:hAnsi="Cambria" w:cs="Arial"/>
          <w:sz w:val="20"/>
          <w:szCs w:val="20"/>
        </w:rPr>
        <w:t>Tiews, K. 1975. On the disappearance of bluefin tuna in the North Sea and its ecological implications on North Sea fish stocks. ICES CM 1975/J:3.</w:t>
      </w:r>
    </w:p>
    <w:p w14:paraId="71134218" w14:textId="77777777" w:rsidR="00F641B0" w:rsidRPr="00534D5A" w:rsidRDefault="00F641B0" w:rsidP="00C81448">
      <w:pPr>
        <w:spacing w:after="0" w:line="240" w:lineRule="auto"/>
        <w:jc w:val="both"/>
        <w:rPr>
          <w:rFonts w:ascii="Cambria" w:eastAsia="Calibri" w:hAnsi="Cambria" w:cs="Arial"/>
          <w:sz w:val="20"/>
          <w:szCs w:val="20"/>
        </w:rPr>
      </w:pPr>
    </w:p>
    <w:p w14:paraId="0ADB8CEE" w14:textId="77777777" w:rsidR="00F641B0" w:rsidRPr="00534D5A" w:rsidRDefault="00F641B0" w:rsidP="00C81448">
      <w:pPr>
        <w:spacing w:after="0" w:line="240" w:lineRule="auto"/>
        <w:jc w:val="both"/>
        <w:rPr>
          <w:rFonts w:ascii="Cambria" w:eastAsia="Calibri" w:hAnsi="Cambria" w:cs="Arial"/>
          <w:sz w:val="20"/>
          <w:szCs w:val="20"/>
        </w:rPr>
      </w:pPr>
    </w:p>
    <w:p w14:paraId="23BA43D4" w14:textId="77777777" w:rsidR="00F641B0" w:rsidRPr="00534D5A" w:rsidRDefault="00F641B0" w:rsidP="00C81448">
      <w:pPr>
        <w:spacing w:after="0" w:line="240" w:lineRule="auto"/>
        <w:jc w:val="both"/>
        <w:rPr>
          <w:rFonts w:ascii="Cambria" w:hAnsi="Cambria" w:cs="Arial"/>
          <w:color w:val="222222"/>
          <w:sz w:val="20"/>
          <w:szCs w:val="20"/>
          <w:shd w:val="clear" w:color="auto" w:fill="FFFFFF"/>
        </w:rPr>
      </w:pPr>
    </w:p>
    <w:p w14:paraId="3BC8ECCA" w14:textId="77777777" w:rsidR="00F641B0" w:rsidRPr="00534D5A"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282BDAF9" w14:textId="77777777" w:rsidR="00BE0F76" w:rsidRPr="00534D5A" w:rsidRDefault="00BE0F76" w:rsidP="00C81448">
      <w:pPr>
        <w:spacing w:after="0" w:line="240" w:lineRule="auto"/>
        <w:jc w:val="both"/>
        <w:rPr>
          <w:rFonts w:ascii="Cambria" w:hAnsi="Cambria"/>
          <w:sz w:val="20"/>
          <w:szCs w:val="20"/>
        </w:rPr>
      </w:pPr>
    </w:p>
    <w:sectPr w:rsidR="00BE0F76" w:rsidRPr="00534D5A" w:rsidSect="00DF5763">
      <w:pgSz w:w="11906" w:h="16838" w:code="9"/>
      <w:pgMar w:top="1418" w:right="1418" w:bottom="1418" w:left="141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70546" w14:textId="77777777" w:rsidR="000E6979" w:rsidRDefault="000E6979" w:rsidP="000C30B9">
      <w:pPr>
        <w:spacing w:after="0" w:line="240" w:lineRule="auto"/>
      </w:pPr>
      <w:r>
        <w:separator/>
      </w:r>
    </w:p>
  </w:endnote>
  <w:endnote w:type="continuationSeparator" w:id="0">
    <w:p w14:paraId="2DC462EB" w14:textId="77777777" w:rsidR="000E6979" w:rsidRDefault="000E6979" w:rsidP="000C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029D" w14:textId="77777777" w:rsidR="00A12FDB" w:rsidRPr="00A12FDB" w:rsidRDefault="00A12FDB" w:rsidP="00A12FDB">
    <w:pPr>
      <w:tabs>
        <w:tab w:val="center" w:pos="4535"/>
        <w:tab w:val="center" w:pos="4680"/>
        <w:tab w:val="left" w:pos="6150"/>
        <w:tab w:val="right" w:pos="9360"/>
      </w:tabs>
      <w:spacing w:after="0" w:line="240" w:lineRule="auto"/>
      <w:jc w:val="center"/>
      <w:rPr>
        <w:rFonts w:ascii="Cambria" w:hAnsi="Cambria"/>
        <w:sz w:val="20"/>
      </w:rPr>
    </w:pPr>
    <w:r w:rsidRPr="00A12FDB">
      <w:rPr>
        <w:rFonts w:ascii="Cambria" w:eastAsia="Calibri" w:hAnsi="Cambria" w:cs="Calibri"/>
        <w:sz w:val="20"/>
        <w:szCs w:val="20"/>
      </w:rPr>
      <w:fldChar w:fldCharType="begin"/>
    </w:r>
    <w:r w:rsidRPr="00A12FDB">
      <w:rPr>
        <w:rFonts w:ascii="Cambria" w:eastAsia="Calibri" w:hAnsi="Cambria" w:cs="Calibri"/>
        <w:sz w:val="20"/>
        <w:szCs w:val="20"/>
      </w:rPr>
      <w:instrText xml:space="preserve"> PAGE </w:instrText>
    </w:r>
    <w:r w:rsidRPr="00A12FDB">
      <w:rPr>
        <w:rFonts w:ascii="Cambria" w:eastAsia="Calibri" w:hAnsi="Cambria" w:cs="Calibri"/>
        <w:sz w:val="20"/>
        <w:szCs w:val="20"/>
      </w:rPr>
      <w:fldChar w:fldCharType="separate"/>
    </w:r>
    <w:r w:rsidRPr="00A12FDB">
      <w:rPr>
        <w:rFonts w:ascii="Cambria" w:eastAsia="Calibri" w:hAnsi="Cambria" w:cs="Calibri"/>
        <w:sz w:val="20"/>
        <w:szCs w:val="20"/>
      </w:rPr>
      <w:t>1</w:t>
    </w:r>
    <w:r w:rsidRPr="00A12FDB">
      <w:rPr>
        <w:rFonts w:ascii="Cambria" w:eastAsia="Calibri" w:hAnsi="Cambria" w:cs="Calibri"/>
        <w:sz w:val="20"/>
        <w:szCs w:val="20"/>
      </w:rPr>
      <w:fldChar w:fldCharType="end"/>
    </w:r>
    <w:r w:rsidRPr="00A12FDB">
      <w:rPr>
        <w:rFonts w:ascii="Cambria" w:eastAsia="Calibri" w:hAnsi="Cambria" w:cs="Calibri"/>
        <w:sz w:val="20"/>
        <w:szCs w:val="20"/>
      </w:rPr>
      <w:t xml:space="preserve"> / </w:t>
    </w:r>
    <w:r w:rsidRPr="00A12FDB">
      <w:rPr>
        <w:rFonts w:ascii="Cambria" w:eastAsia="Calibri" w:hAnsi="Cambria" w:cs="Calibri"/>
        <w:sz w:val="20"/>
        <w:szCs w:val="20"/>
      </w:rPr>
      <w:fldChar w:fldCharType="begin"/>
    </w:r>
    <w:r w:rsidRPr="00A12FDB">
      <w:rPr>
        <w:rFonts w:ascii="Cambria" w:eastAsia="Calibri" w:hAnsi="Cambria" w:cs="Calibri"/>
        <w:sz w:val="20"/>
        <w:szCs w:val="20"/>
      </w:rPr>
      <w:instrText xml:space="preserve"> NUMPAGES  </w:instrText>
    </w:r>
    <w:r w:rsidRPr="00A12FDB">
      <w:rPr>
        <w:rFonts w:ascii="Cambria" w:eastAsia="Calibri" w:hAnsi="Cambria" w:cs="Calibri"/>
        <w:sz w:val="20"/>
        <w:szCs w:val="20"/>
      </w:rPr>
      <w:fldChar w:fldCharType="separate"/>
    </w:r>
    <w:r w:rsidRPr="00A12FDB">
      <w:rPr>
        <w:rFonts w:ascii="Cambria" w:eastAsia="Calibri" w:hAnsi="Cambria" w:cs="Calibri"/>
        <w:sz w:val="20"/>
        <w:szCs w:val="20"/>
      </w:rPr>
      <w:t>6</w:t>
    </w:r>
    <w:r w:rsidRPr="00A12FDB">
      <w:rPr>
        <w:rFonts w:ascii="Cambria" w:eastAsia="Calibri" w:hAnsi="Cambria"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A472" w14:textId="77777777" w:rsidR="000E6979" w:rsidRDefault="000E6979" w:rsidP="000C30B9">
      <w:pPr>
        <w:spacing w:after="0" w:line="240" w:lineRule="auto"/>
      </w:pPr>
      <w:r>
        <w:separator/>
      </w:r>
    </w:p>
  </w:footnote>
  <w:footnote w:type="continuationSeparator" w:id="0">
    <w:p w14:paraId="59092F98" w14:textId="77777777" w:rsidR="000E6979" w:rsidRDefault="000E6979" w:rsidP="000C3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EA0B" w14:textId="013F9591" w:rsidR="00534D5A" w:rsidRPr="00534D5A" w:rsidRDefault="00534D5A" w:rsidP="00534D5A">
    <w:pPr>
      <w:tabs>
        <w:tab w:val="center" w:pos="4680"/>
        <w:tab w:val="left" w:pos="6520"/>
        <w:tab w:val="right" w:pos="9360"/>
        <w:tab w:val="right" w:pos="14240"/>
      </w:tabs>
      <w:spacing w:after="0" w:line="240" w:lineRule="auto"/>
      <w:jc w:val="right"/>
      <w:rPr>
        <w:rFonts w:ascii="Cambria" w:eastAsia="Calibri" w:hAnsi="Cambria" w:cs="Cambria"/>
        <w:b/>
        <w:bCs/>
        <w:kern w:val="0"/>
        <w:sz w:val="20"/>
        <w:szCs w:val="20"/>
        <w:lang w:val="en-US"/>
        <w14:ligatures w14:val="none"/>
      </w:rPr>
    </w:pPr>
    <w:bookmarkStart w:id="0" w:name="_Hlk107908354"/>
    <w:bookmarkStart w:id="1" w:name="_Hlk107908355"/>
    <w:bookmarkStart w:id="2" w:name="_Hlk107908359"/>
    <w:bookmarkStart w:id="3" w:name="_Hlk107908360"/>
    <w:bookmarkStart w:id="4" w:name="_Hlk107908361"/>
    <w:bookmarkStart w:id="5" w:name="_Hlk107908362"/>
    <w:r>
      <w:rPr>
        <w:rFonts w:ascii="Cambria" w:eastAsia="Calibri" w:hAnsi="Cambria" w:cs="Cambria"/>
        <w:b/>
        <w:bCs/>
        <w:kern w:val="0"/>
        <w:sz w:val="20"/>
        <w:szCs w:val="20"/>
        <w:lang w:val="en-US"/>
        <w14:ligatures w14:val="none"/>
      </w:rPr>
      <w:t>PA2</w:t>
    </w:r>
    <w:r w:rsidRPr="00534D5A">
      <w:rPr>
        <w:rFonts w:ascii="Cambria" w:eastAsia="Calibri" w:hAnsi="Cambria" w:cs="Cambria"/>
        <w:b/>
        <w:bCs/>
        <w:kern w:val="0"/>
        <w:sz w:val="20"/>
        <w:szCs w:val="20"/>
        <w:lang w:val="en-US"/>
        <w14:ligatures w14:val="none"/>
      </w:rPr>
      <w:t>_</w:t>
    </w:r>
    <w:r>
      <w:rPr>
        <w:rFonts w:ascii="Cambria" w:eastAsia="Calibri" w:hAnsi="Cambria" w:cs="Cambria"/>
        <w:b/>
        <w:bCs/>
        <w:kern w:val="0"/>
        <w:sz w:val="20"/>
        <w:szCs w:val="20"/>
        <w:lang w:val="en-US"/>
        <w14:ligatures w14:val="none"/>
      </w:rPr>
      <w:t>608</w:t>
    </w:r>
    <w:r w:rsidRPr="00534D5A">
      <w:rPr>
        <w:rFonts w:ascii="Cambria" w:eastAsia="Calibri" w:hAnsi="Cambria" w:cs="Cambria"/>
        <w:b/>
        <w:bCs/>
        <w:kern w:val="0"/>
        <w:sz w:val="20"/>
        <w:szCs w:val="20"/>
        <w:lang w:val="en-US"/>
        <w14:ligatures w14:val="none"/>
      </w:rPr>
      <w:t>/2025</w:t>
    </w:r>
  </w:p>
  <w:p w14:paraId="69AB502A" w14:textId="128B1A71" w:rsidR="000C30B9" w:rsidRDefault="00534D5A" w:rsidP="00A12FDB">
    <w:pPr>
      <w:widowControl w:val="0"/>
      <w:tabs>
        <w:tab w:val="left" w:pos="7320"/>
      </w:tabs>
      <w:autoSpaceDE w:val="0"/>
      <w:autoSpaceDN w:val="0"/>
      <w:spacing w:after="0" w:line="240" w:lineRule="auto"/>
      <w:jc w:val="right"/>
    </w:pPr>
    <w:r w:rsidRPr="00534D5A">
      <w:rPr>
        <w:rFonts w:ascii="Cambria" w:eastAsia="Cambria" w:hAnsi="Cambria" w:cs="Cambria"/>
        <w:b/>
        <w:bCs/>
        <w:kern w:val="0"/>
        <w:sz w:val="16"/>
        <w:szCs w:val="16"/>
        <w:lang w:val="es-ES_tradnl"/>
        <w14:ligatures w14:val="none"/>
      </w:rPr>
      <w:fldChar w:fldCharType="begin"/>
    </w:r>
    <w:r w:rsidRPr="00534D5A">
      <w:rPr>
        <w:rFonts w:ascii="Cambria" w:eastAsia="Cambria" w:hAnsi="Cambria" w:cs="Cambria"/>
        <w:b/>
        <w:bCs/>
        <w:kern w:val="0"/>
        <w:sz w:val="16"/>
        <w:szCs w:val="16"/>
        <w:lang w:val="es-ES_tradnl"/>
        <w14:ligatures w14:val="none"/>
      </w:rPr>
      <w:instrText xml:space="preserve"> TIME \@ "dd/MM/yyyy H:mm" </w:instrText>
    </w:r>
    <w:r w:rsidRPr="00534D5A">
      <w:rPr>
        <w:rFonts w:ascii="Cambria" w:eastAsia="Cambria" w:hAnsi="Cambria" w:cs="Cambria"/>
        <w:b/>
        <w:bCs/>
        <w:kern w:val="0"/>
        <w:sz w:val="16"/>
        <w:szCs w:val="16"/>
        <w:lang w:val="es-ES_tradnl"/>
        <w14:ligatures w14:val="none"/>
      </w:rPr>
      <w:fldChar w:fldCharType="separate"/>
    </w:r>
    <w:r w:rsidR="00FC2F50">
      <w:rPr>
        <w:rFonts w:ascii="Cambria" w:eastAsia="Cambria" w:hAnsi="Cambria" w:cs="Cambria"/>
        <w:b/>
        <w:bCs/>
        <w:noProof/>
        <w:kern w:val="0"/>
        <w:sz w:val="16"/>
        <w:szCs w:val="16"/>
        <w:lang w:val="es-ES_tradnl"/>
        <w14:ligatures w14:val="none"/>
      </w:rPr>
      <w:t>30/10/2025 12:27</w:t>
    </w:r>
    <w:r w:rsidRPr="00534D5A">
      <w:rPr>
        <w:rFonts w:ascii="Cambria" w:eastAsia="Cambria" w:hAnsi="Cambria" w:cs="Cambria"/>
        <w:b/>
        <w:bCs/>
        <w:kern w:val="0"/>
        <w:sz w:val="16"/>
        <w:szCs w:val="16"/>
        <w:lang w:val="es-ES_tradnl"/>
        <w14:ligatures w14:val="none"/>
      </w:rPr>
      <w:fldChar w:fldCharType="end"/>
    </w:r>
    <w:bookmarkEnd w:id="0"/>
    <w:bookmarkEnd w:id="1"/>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84E"/>
    <w:multiLevelType w:val="hybridMultilevel"/>
    <w:tmpl w:val="58D09B32"/>
    <w:lvl w:ilvl="0" w:tplc="DCECCC06">
      <w:start w:val="20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00306"/>
    <w:multiLevelType w:val="hybridMultilevel"/>
    <w:tmpl w:val="AAA625CA"/>
    <w:lvl w:ilvl="0" w:tplc="DCECCC06">
      <w:start w:val="20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641F3"/>
    <w:multiLevelType w:val="hybridMultilevel"/>
    <w:tmpl w:val="D92C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73D8F"/>
    <w:multiLevelType w:val="hybridMultilevel"/>
    <w:tmpl w:val="A7D2C29E"/>
    <w:lvl w:ilvl="0" w:tplc="F3AA40A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B2857"/>
    <w:multiLevelType w:val="hybridMultilevel"/>
    <w:tmpl w:val="FFFFFFFF"/>
    <w:lvl w:ilvl="0" w:tplc="C57CAE16">
      <w:start w:val="1"/>
      <w:numFmt w:val="bullet"/>
      <w:lvlText w:val="-"/>
      <w:lvlJc w:val="left"/>
      <w:pPr>
        <w:ind w:left="720" w:hanging="360"/>
      </w:pPr>
      <w:rPr>
        <w:rFonts w:ascii="Aptos" w:hAnsi="Aptos" w:hint="default"/>
      </w:rPr>
    </w:lvl>
    <w:lvl w:ilvl="1" w:tplc="36D26AF0">
      <w:start w:val="1"/>
      <w:numFmt w:val="bullet"/>
      <w:lvlText w:val="o"/>
      <w:lvlJc w:val="left"/>
      <w:pPr>
        <w:ind w:left="1440" w:hanging="360"/>
      </w:pPr>
      <w:rPr>
        <w:rFonts w:ascii="Courier New" w:hAnsi="Courier New" w:hint="default"/>
      </w:rPr>
    </w:lvl>
    <w:lvl w:ilvl="2" w:tplc="D9E84CFE">
      <w:start w:val="1"/>
      <w:numFmt w:val="bullet"/>
      <w:lvlText w:val=""/>
      <w:lvlJc w:val="left"/>
      <w:pPr>
        <w:ind w:left="2160" w:hanging="360"/>
      </w:pPr>
      <w:rPr>
        <w:rFonts w:ascii="Wingdings" w:hAnsi="Wingdings" w:hint="default"/>
      </w:rPr>
    </w:lvl>
    <w:lvl w:ilvl="3" w:tplc="40F2D19E">
      <w:start w:val="1"/>
      <w:numFmt w:val="bullet"/>
      <w:lvlText w:val=""/>
      <w:lvlJc w:val="left"/>
      <w:pPr>
        <w:ind w:left="2880" w:hanging="360"/>
      </w:pPr>
      <w:rPr>
        <w:rFonts w:ascii="Symbol" w:hAnsi="Symbol" w:hint="default"/>
      </w:rPr>
    </w:lvl>
    <w:lvl w:ilvl="4" w:tplc="3C8E9C2C">
      <w:start w:val="1"/>
      <w:numFmt w:val="bullet"/>
      <w:lvlText w:val="o"/>
      <w:lvlJc w:val="left"/>
      <w:pPr>
        <w:ind w:left="3600" w:hanging="360"/>
      </w:pPr>
      <w:rPr>
        <w:rFonts w:ascii="Courier New" w:hAnsi="Courier New" w:hint="default"/>
      </w:rPr>
    </w:lvl>
    <w:lvl w:ilvl="5" w:tplc="B4DA9A3E">
      <w:start w:val="1"/>
      <w:numFmt w:val="bullet"/>
      <w:lvlText w:val=""/>
      <w:lvlJc w:val="left"/>
      <w:pPr>
        <w:ind w:left="4320" w:hanging="360"/>
      </w:pPr>
      <w:rPr>
        <w:rFonts w:ascii="Wingdings" w:hAnsi="Wingdings" w:hint="default"/>
      </w:rPr>
    </w:lvl>
    <w:lvl w:ilvl="6" w:tplc="AD52B2AC">
      <w:start w:val="1"/>
      <w:numFmt w:val="bullet"/>
      <w:lvlText w:val=""/>
      <w:lvlJc w:val="left"/>
      <w:pPr>
        <w:ind w:left="5040" w:hanging="360"/>
      </w:pPr>
      <w:rPr>
        <w:rFonts w:ascii="Symbol" w:hAnsi="Symbol" w:hint="default"/>
      </w:rPr>
    </w:lvl>
    <w:lvl w:ilvl="7" w:tplc="EEB89D12">
      <w:start w:val="1"/>
      <w:numFmt w:val="bullet"/>
      <w:lvlText w:val="o"/>
      <w:lvlJc w:val="left"/>
      <w:pPr>
        <w:ind w:left="5760" w:hanging="360"/>
      </w:pPr>
      <w:rPr>
        <w:rFonts w:ascii="Courier New" w:hAnsi="Courier New" w:hint="default"/>
      </w:rPr>
    </w:lvl>
    <w:lvl w:ilvl="8" w:tplc="353462C0">
      <w:start w:val="1"/>
      <w:numFmt w:val="bullet"/>
      <w:lvlText w:val=""/>
      <w:lvlJc w:val="left"/>
      <w:pPr>
        <w:ind w:left="6480" w:hanging="360"/>
      </w:pPr>
      <w:rPr>
        <w:rFonts w:ascii="Wingdings" w:hAnsi="Wingdings" w:hint="default"/>
      </w:rPr>
    </w:lvl>
  </w:abstractNum>
  <w:abstractNum w:abstractNumId="5" w15:restartNumberingAfterBreak="0">
    <w:nsid w:val="1AA0124A"/>
    <w:multiLevelType w:val="hybridMultilevel"/>
    <w:tmpl w:val="C0C49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411AF"/>
    <w:multiLevelType w:val="hybridMultilevel"/>
    <w:tmpl w:val="3C3AE044"/>
    <w:lvl w:ilvl="0" w:tplc="1278DF6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5863A3"/>
    <w:multiLevelType w:val="hybridMultilevel"/>
    <w:tmpl w:val="1E423EF6"/>
    <w:lvl w:ilvl="0" w:tplc="2F94BCF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25739"/>
    <w:multiLevelType w:val="hybridMultilevel"/>
    <w:tmpl w:val="3EFCAE60"/>
    <w:lvl w:ilvl="0" w:tplc="09AE98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C6565"/>
    <w:multiLevelType w:val="hybridMultilevel"/>
    <w:tmpl w:val="F1D627EA"/>
    <w:lvl w:ilvl="0" w:tplc="A246D1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24540F"/>
    <w:multiLevelType w:val="hybridMultilevel"/>
    <w:tmpl w:val="ECB800A4"/>
    <w:lvl w:ilvl="0" w:tplc="EBA81B8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7FB46A"/>
    <w:multiLevelType w:val="hybridMultilevel"/>
    <w:tmpl w:val="FFFFFFFF"/>
    <w:lvl w:ilvl="0" w:tplc="EB246018">
      <w:start w:val="1"/>
      <w:numFmt w:val="bullet"/>
      <w:lvlText w:val="-"/>
      <w:lvlJc w:val="left"/>
      <w:pPr>
        <w:ind w:left="720" w:hanging="360"/>
      </w:pPr>
      <w:rPr>
        <w:rFonts w:ascii="Aptos" w:hAnsi="Aptos" w:hint="default"/>
      </w:rPr>
    </w:lvl>
    <w:lvl w:ilvl="1" w:tplc="E29AAE0C">
      <w:start w:val="1"/>
      <w:numFmt w:val="bullet"/>
      <w:lvlText w:val="o"/>
      <w:lvlJc w:val="left"/>
      <w:pPr>
        <w:ind w:left="1440" w:hanging="360"/>
      </w:pPr>
      <w:rPr>
        <w:rFonts w:ascii="Courier New" w:hAnsi="Courier New" w:hint="default"/>
      </w:rPr>
    </w:lvl>
    <w:lvl w:ilvl="2" w:tplc="891A1DAA">
      <w:start w:val="1"/>
      <w:numFmt w:val="bullet"/>
      <w:lvlText w:val=""/>
      <w:lvlJc w:val="left"/>
      <w:pPr>
        <w:ind w:left="2160" w:hanging="360"/>
      </w:pPr>
      <w:rPr>
        <w:rFonts w:ascii="Wingdings" w:hAnsi="Wingdings" w:hint="default"/>
      </w:rPr>
    </w:lvl>
    <w:lvl w:ilvl="3" w:tplc="86AAD2F0">
      <w:start w:val="1"/>
      <w:numFmt w:val="bullet"/>
      <w:lvlText w:val=""/>
      <w:lvlJc w:val="left"/>
      <w:pPr>
        <w:ind w:left="2880" w:hanging="360"/>
      </w:pPr>
      <w:rPr>
        <w:rFonts w:ascii="Symbol" w:hAnsi="Symbol" w:hint="default"/>
      </w:rPr>
    </w:lvl>
    <w:lvl w:ilvl="4" w:tplc="C73492E6">
      <w:start w:val="1"/>
      <w:numFmt w:val="bullet"/>
      <w:lvlText w:val="o"/>
      <w:lvlJc w:val="left"/>
      <w:pPr>
        <w:ind w:left="3600" w:hanging="360"/>
      </w:pPr>
      <w:rPr>
        <w:rFonts w:ascii="Courier New" w:hAnsi="Courier New" w:hint="default"/>
      </w:rPr>
    </w:lvl>
    <w:lvl w:ilvl="5" w:tplc="F5EACAD0">
      <w:start w:val="1"/>
      <w:numFmt w:val="bullet"/>
      <w:lvlText w:val=""/>
      <w:lvlJc w:val="left"/>
      <w:pPr>
        <w:ind w:left="4320" w:hanging="360"/>
      </w:pPr>
      <w:rPr>
        <w:rFonts w:ascii="Wingdings" w:hAnsi="Wingdings" w:hint="default"/>
      </w:rPr>
    </w:lvl>
    <w:lvl w:ilvl="6" w:tplc="0DC46E76">
      <w:start w:val="1"/>
      <w:numFmt w:val="bullet"/>
      <w:lvlText w:val=""/>
      <w:lvlJc w:val="left"/>
      <w:pPr>
        <w:ind w:left="5040" w:hanging="360"/>
      </w:pPr>
      <w:rPr>
        <w:rFonts w:ascii="Symbol" w:hAnsi="Symbol" w:hint="default"/>
      </w:rPr>
    </w:lvl>
    <w:lvl w:ilvl="7" w:tplc="4088EB2C">
      <w:start w:val="1"/>
      <w:numFmt w:val="bullet"/>
      <w:lvlText w:val="o"/>
      <w:lvlJc w:val="left"/>
      <w:pPr>
        <w:ind w:left="5760" w:hanging="360"/>
      </w:pPr>
      <w:rPr>
        <w:rFonts w:ascii="Courier New" w:hAnsi="Courier New" w:hint="default"/>
      </w:rPr>
    </w:lvl>
    <w:lvl w:ilvl="8" w:tplc="9EB8A9CA">
      <w:start w:val="1"/>
      <w:numFmt w:val="bullet"/>
      <w:lvlText w:val=""/>
      <w:lvlJc w:val="left"/>
      <w:pPr>
        <w:ind w:left="6480" w:hanging="360"/>
      </w:pPr>
      <w:rPr>
        <w:rFonts w:ascii="Wingdings" w:hAnsi="Wingdings" w:hint="default"/>
      </w:rPr>
    </w:lvl>
  </w:abstractNum>
  <w:abstractNum w:abstractNumId="12" w15:restartNumberingAfterBreak="0">
    <w:nsid w:val="49517950"/>
    <w:multiLevelType w:val="hybridMultilevel"/>
    <w:tmpl w:val="FFFFFFFF"/>
    <w:lvl w:ilvl="0" w:tplc="1FF08F16">
      <w:start w:val="1"/>
      <w:numFmt w:val="bullet"/>
      <w:lvlText w:val="-"/>
      <w:lvlJc w:val="left"/>
      <w:pPr>
        <w:ind w:left="720" w:hanging="360"/>
      </w:pPr>
      <w:rPr>
        <w:rFonts w:ascii="Aptos" w:hAnsi="Aptos" w:hint="default"/>
      </w:rPr>
    </w:lvl>
    <w:lvl w:ilvl="1" w:tplc="CDD62032">
      <w:start w:val="1"/>
      <w:numFmt w:val="bullet"/>
      <w:lvlText w:val="o"/>
      <w:lvlJc w:val="left"/>
      <w:pPr>
        <w:ind w:left="1440" w:hanging="360"/>
      </w:pPr>
      <w:rPr>
        <w:rFonts w:ascii="Courier New" w:hAnsi="Courier New" w:hint="default"/>
      </w:rPr>
    </w:lvl>
    <w:lvl w:ilvl="2" w:tplc="A1E691BA">
      <w:start w:val="1"/>
      <w:numFmt w:val="bullet"/>
      <w:lvlText w:val=""/>
      <w:lvlJc w:val="left"/>
      <w:pPr>
        <w:ind w:left="2160" w:hanging="360"/>
      </w:pPr>
      <w:rPr>
        <w:rFonts w:ascii="Wingdings" w:hAnsi="Wingdings" w:hint="default"/>
      </w:rPr>
    </w:lvl>
    <w:lvl w:ilvl="3" w:tplc="0BD68CB6">
      <w:start w:val="1"/>
      <w:numFmt w:val="bullet"/>
      <w:lvlText w:val=""/>
      <w:lvlJc w:val="left"/>
      <w:pPr>
        <w:ind w:left="2880" w:hanging="360"/>
      </w:pPr>
      <w:rPr>
        <w:rFonts w:ascii="Symbol" w:hAnsi="Symbol" w:hint="default"/>
      </w:rPr>
    </w:lvl>
    <w:lvl w:ilvl="4" w:tplc="8F72B4FC">
      <w:start w:val="1"/>
      <w:numFmt w:val="bullet"/>
      <w:lvlText w:val="o"/>
      <w:lvlJc w:val="left"/>
      <w:pPr>
        <w:ind w:left="3600" w:hanging="360"/>
      </w:pPr>
      <w:rPr>
        <w:rFonts w:ascii="Courier New" w:hAnsi="Courier New" w:hint="default"/>
      </w:rPr>
    </w:lvl>
    <w:lvl w:ilvl="5" w:tplc="BE74E684">
      <w:start w:val="1"/>
      <w:numFmt w:val="bullet"/>
      <w:lvlText w:val=""/>
      <w:lvlJc w:val="left"/>
      <w:pPr>
        <w:ind w:left="4320" w:hanging="360"/>
      </w:pPr>
      <w:rPr>
        <w:rFonts w:ascii="Wingdings" w:hAnsi="Wingdings" w:hint="default"/>
      </w:rPr>
    </w:lvl>
    <w:lvl w:ilvl="6" w:tplc="F0161FCA">
      <w:start w:val="1"/>
      <w:numFmt w:val="bullet"/>
      <w:lvlText w:val=""/>
      <w:lvlJc w:val="left"/>
      <w:pPr>
        <w:ind w:left="5040" w:hanging="360"/>
      </w:pPr>
      <w:rPr>
        <w:rFonts w:ascii="Symbol" w:hAnsi="Symbol" w:hint="default"/>
      </w:rPr>
    </w:lvl>
    <w:lvl w:ilvl="7" w:tplc="DB56094C">
      <w:start w:val="1"/>
      <w:numFmt w:val="bullet"/>
      <w:lvlText w:val="o"/>
      <w:lvlJc w:val="left"/>
      <w:pPr>
        <w:ind w:left="5760" w:hanging="360"/>
      </w:pPr>
      <w:rPr>
        <w:rFonts w:ascii="Courier New" w:hAnsi="Courier New" w:hint="default"/>
      </w:rPr>
    </w:lvl>
    <w:lvl w:ilvl="8" w:tplc="1E784D92">
      <w:start w:val="1"/>
      <w:numFmt w:val="bullet"/>
      <w:lvlText w:val=""/>
      <w:lvlJc w:val="left"/>
      <w:pPr>
        <w:ind w:left="6480" w:hanging="360"/>
      </w:pPr>
      <w:rPr>
        <w:rFonts w:ascii="Wingdings" w:hAnsi="Wingdings" w:hint="default"/>
      </w:rPr>
    </w:lvl>
  </w:abstractNum>
  <w:abstractNum w:abstractNumId="13" w15:restartNumberingAfterBreak="0">
    <w:nsid w:val="5D9C02C3"/>
    <w:multiLevelType w:val="hybridMultilevel"/>
    <w:tmpl w:val="36A25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15:restartNumberingAfterBreak="0">
    <w:nsid w:val="67752DFB"/>
    <w:multiLevelType w:val="hybridMultilevel"/>
    <w:tmpl w:val="C8AADA72"/>
    <w:lvl w:ilvl="0" w:tplc="DCD0971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D10C70"/>
    <w:multiLevelType w:val="hybridMultilevel"/>
    <w:tmpl w:val="92623206"/>
    <w:lvl w:ilvl="0" w:tplc="5B2030EC">
      <w:start w:val="1"/>
      <w:numFmt w:val="decimal"/>
      <w:lvlText w:val="%1."/>
      <w:lvlJc w:val="left"/>
      <w:pPr>
        <w:ind w:left="644" w:hanging="360"/>
      </w:pPr>
      <w:rPr>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863142"/>
    <w:multiLevelType w:val="hybridMultilevel"/>
    <w:tmpl w:val="27A675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8C1438"/>
    <w:multiLevelType w:val="hybridMultilevel"/>
    <w:tmpl w:val="70E69768"/>
    <w:lvl w:ilvl="0" w:tplc="2F94BCF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8485644">
    <w:abstractNumId w:val="12"/>
  </w:num>
  <w:num w:numId="2" w16cid:durableId="821383470">
    <w:abstractNumId w:val="16"/>
  </w:num>
  <w:num w:numId="3" w16cid:durableId="1528567113">
    <w:abstractNumId w:val="6"/>
  </w:num>
  <w:num w:numId="4" w16cid:durableId="990715774">
    <w:abstractNumId w:val="1"/>
  </w:num>
  <w:num w:numId="5" w16cid:durableId="1517496969">
    <w:abstractNumId w:val="0"/>
  </w:num>
  <w:num w:numId="6" w16cid:durableId="19748959">
    <w:abstractNumId w:val="2"/>
  </w:num>
  <w:num w:numId="7" w16cid:durableId="1191722141">
    <w:abstractNumId w:val="4"/>
  </w:num>
  <w:num w:numId="8" w16cid:durableId="750616261">
    <w:abstractNumId w:val="11"/>
  </w:num>
  <w:num w:numId="9" w16cid:durableId="703944609">
    <w:abstractNumId w:val="15"/>
  </w:num>
  <w:num w:numId="10" w16cid:durableId="1177111311">
    <w:abstractNumId w:val="9"/>
  </w:num>
  <w:num w:numId="11" w16cid:durableId="709645144">
    <w:abstractNumId w:val="7"/>
  </w:num>
  <w:num w:numId="12" w16cid:durableId="2032875996">
    <w:abstractNumId w:val="5"/>
  </w:num>
  <w:num w:numId="13" w16cid:durableId="408623298">
    <w:abstractNumId w:val="14"/>
  </w:num>
  <w:num w:numId="14" w16cid:durableId="18243687">
    <w:abstractNumId w:val="10"/>
  </w:num>
  <w:num w:numId="15" w16cid:durableId="1850294332">
    <w:abstractNumId w:val="3"/>
  </w:num>
  <w:num w:numId="16" w16cid:durableId="1972401912">
    <w:abstractNumId w:val="13"/>
  </w:num>
  <w:num w:numId="17" w16cid:durableId="637103080">
    <w:abstractNumId w:val="17"/>
  </w:num>
  <w:num w:numId="18" w16cid:durableId="382871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76"/>
    <w:rsid w:val="00000024"/>
    <w:rsid w:val="00000033"/>
    <w:rsid w:val="00000493"/>
    <w:rsid w:val="0000060A"/>
    <w:rsid w:val="000006B6"/>
    <w:rsid w:val="00000732"/>
    <w:rsid w:val="000008FF"/>
    <w:rsid w:val="00000ABA"/>
    <w:rsid w:val="00000AF1"/>
    <w:rsid w:val="00000C85"/>
    <w:rsid w:val="00000E35"/>
    <w:rsid w:val="00001465"/>
    <w:rsid w:val="00001520"/>
    <w:rsid w:val="000015C3"/>
    <w:rsid w:val="00002369"/>
    <w:rsid w:val="000025BA"/>
    <w:rsid w:val="00002639"/>
    <w:rsid w:val="0000265F"/>
    <w:rsid w:val="000027E1"/>
    <w:rsid w:val="00002872"/>
    <w:rsid w:val="00002C18"/>
    <w:rsid w:val="00003137"/>
    <w:rsid w:val="00003351"/>
    <w:rsid w:val="00003C0B"/>
    <w:rsid w:val="00003C87"/>
    <w:rsid w:val="00003CBF"/>
    <w:rsid w:val="00003F28"/>
    <w:rsid w:val="00004088"/>
    <w:rsid w:val="00004186"/>
    <w:rsid w:val="0000498F"/>
    <w:rsid w:val="00004AA6"/>
    <w:rsid w:val="00004AE2"/>
    <w:rsid w:val="00004B07"/>
    <w:rsid w:val="00004D98"/>
    <w:rsid w:val="000050E5"/>
    <w:rsid w:val="0000550A"/>
    <w:rsid w:val="000059F0"/>
    <w:rsid w:val="00005AF8"/>
    <w:rsid w:val="00005B8A"/>
    <w:rsid w:val="00005C8D"/>
    <w:rsid w:val="000061FD"/>
    <w:rsid w:val="0000627A"/>
    <w:rsid w:val="000066C7"/>
    <w:rsid w:val="000067AD"/>
    <w:rsid w:val="000067CE"/>
    <w:rsid w:val="00006C1B"/>
    <w:rsid w:val="00007055"/>
    <w:rsid w:val="0000726D"/>
    <w:rsid w:val="00007347"/>
    <w:rsid w:val="0000772C"/>
    <w:rsid w:val="00010338"/>
    <w:rsid w:val="0001087A"/>
    <w:rsid w:val="0001093B"/>
    <w:rsid w:val="00010B8A"/>
    <w:rsid w:val="00010C82"/>
    <w:rsid w:val="00010CD0"/>
    <w:rsid w:val="00010DEB"/>
    <w:rsid w:val="0001178F"/>
    <w:rsid w:val="000117C3"/>
    <w:rsid w:val="0001194C"/>
    <w:rsid w:val="00011950"/>
    <w:rsid w:val="00011C78"/>
    <w:rsid w:val="00011F95"/>
    <w:rsid w:val="000122ED"/>
    <w:rsid w:val="0001287B"/>
    <w:rsid w:val="000128AE"/>
    <w:rsid w:val="00012C25"/>
    <w:rsid w:val="00012CC6"/>
    <w:rsid w:val="00013683"/>
    <w:rsid w:val="00013BF2"/>
    <w:rsid w:val="00013D20"/>
    <w:rsid w:val="00013E1A"/>
    <w:rsid w:val="00013F62"/>
    <w:rsid w:val="0001419B"/>
    <w:rsid w:val="000143F3"/>
    <w:rsid w:val="00014801"/>
    <w:rsid w:val="0001491D"/>
    <w:rsid w:val="00015948"/>
    <w:rsid w:val="0001595D"/>
    <w:rsid w:val="00015A47"/>
    <w:rsid w:val="00015A89"/>
    <w:rsid w:val="00015E63"/>
    <w:rsid w:val="00015E81"/>
    <w:rsid w:val="00015ED7"/>
    <w:rsid w:val="00016346"/>
    <w:rsid w:val="0001637E"/>
    <w:rsid w:val="00016504"/>
    <w:rsid w:val="000165E6"/>
    <w:rsid w:val="00016AC1"/>
    <w:rsid w:val="00017021"/>
    <w:rsid w:val="0001724E"/>
    <w:rsid w:val="00017A13"/>
    <w:rsid w:val="00017E4F"/>
    <w:rsid w:val="00020160"/>
    <w:rsid w:val="000202BC"/>
    <w:rsid w:val="0002032F"/>
    <w:rsid w:val="000203AB"/>
    <w:rsid w:val="000205C9"/>
    <w:rsid w:val="00020B21"/>
    <w:rsid w:val="00020B85"/>
    <w:rsid w:val="0002107D"/>
    <w:rsid w:val="0002113F"/>
    <w:rsid w:val="0002119C"/>
    <w:rsid w:val="000212EA"/>
    <w:rsid w:val="00021608"/>
    <w:rsid w:val="00021699"/>
    <w:rsid w:val="000216C2"/>
    <w:rsid w:val="000216F4"/>
    <w:rsid w:val="00021795"/>
    <w:rsid w:val="000218FF"/>
    <w:rsid w:val="00021A1E"/>
    <w:rsid w:val="00021C2F"/>
    <w:rsid w:val="0002226F"/>
    <w:rsid w:val="0002255A"/>
    <w:rsid w:val="00022727"/>
    <w:rsid w:val="00022A38"/>
    <w:rsid w:val="00022B4E"/>
    <w:rsid w:val="00023359"/>
    <w:rsid w:val="00023BEC"/>
    <w:rsid w:val="00023C63"/>
    <w:rsid w:val="00023EF1"/>
    <w:rsid w:val="00024033"/>
    <w:rsid w:val="000243B2"/>
    <w:rsid w:val="00024C24"/>
    <w:rsid w:val="00024F78"/>
    <w:rsid w:val="0002517A"/>
    <w:rsid w:val="000254AF"/>
    <w:rsid w:val="00025510"/>
    <w:rsid w:val="0002585A"/>
    <w:rsid w:val="00025923"/>
    <w:rsid w:val="000259D4"/>
    <w:rsid w:val="00025AE6"/>
    <w:rsid w:val="000260D7"/>
    <w:rsid w:val="00026125"/>
    <w:rsid w:val="00026408"/>
    <w:rsid w:val="000264B9"/>
    <w:rsid w:val="00026ED8"/>
    <w:rsid w:val="00026F58"/>
    <w:rsid w:val="00027128"/>
    <w:rsid w:val="0002760E"/>
    <w:rsid w:val="00027814"/>
    <w:rsid w:val="00027E5C"/>
    <w:rsid w:val="00027EAE"/>
    <w:rsid w:val="000300A0"/>
    <w:rsid w:val="000300C5"/>
    <w:rsid w:val="0003041C"/>
    <w:rsid w:val="00030466"/>
    <w:rsid w:val="00030A41"/>
    <w:rsid w:val="000311E0"/>
    <w:rsid w:val="00031203"/>
    <w:rsid w:val="00031271"/>
    <w:rsid w:val="0003152B"/>
    <w:rsid w:val="0003168F"/>
    <w:rsid w:val="00032131"/>
    <w:rsid w:val="000321DA"/>
    <w:rsid w:val="00032513"/>
    <w:rsid w:val="00032753"/>
    <w:rsid w:val="000328AF"/>
    <w:rsid w:val="00032A30"/>
    <w:rsid w:val="00032C3F"/>
    <w:rsid w:val="00032D4E"/>
    <w:rsid w:val="00032DC2"/>
    <w:rsid w:val="00032F41"/>
    <w:rsid w:val="00032FD8"/>
    <w:rsid w:val="0003301F"/>
    <w:rsid w:val="000330B0"/>
    <w:rsid w:val="000330DC"/>
    <w:rsid w:val="0003362C"/>
    <w:rsid w:val="000338A8"/>
    <w:rsid w:val="00033ABA"/>
    <w:rsid w:val="0003410F"/>
    <w:rsid w:val="00034451"/>
    <w:rsid w:val="0003460B"/>
    <w:rsid w:val="00034674"/>
    <w:rsid w:val="00034A51"/>
    <w:rsid w:val="00034A86"/>
    <w:rsid w:val="000358CB"/>
    <w:rsid w:val="00035E13"/>
    <w:rsid w:val="00036292"/>
    <w:rsid w:val="0003660C"/>
    <w:rsid w:val="00036F2E"/>
    <w:rsid w:val="0003703E"/>
    <w:rsid w:val="000371B2"/>
    <w:rsid w:val="000373E4"/>
    <w:rsid w:val="00037658"/>
    <w:rsid w:val="00037851"/>
    <w:rsid w:val="000378E7"/>
    <w:rsid w:val="000378EB"/>
    <w:rsid w:val="00037A36"/>
    <w:rsid w:val="00037B20"/>
    <w:rsid w:val="00037C4F"/>
    <w:rsid w:val="00037E7C"/>
    <w:rsid w:val="00040271"/>
    <w:rsid w:val="0004032E"/>
    <w:rsid w:val="00040368"/>
    <w:rsid w:val="000403CA"/>
    <w:rsid w:val="00040570"/>
    <w:rsid w:val="0004070F"/>
    <w:rsid w:val="000407D3"/>
    <w:rsid w:val="00040CF2"/>
    <w:rsid w:val="00040DEA"/>
    <w:rsid w:val="00040F4A"/>
    <w:rsid w:val="00041098"/>
    <w:rsid w:val="000411DA"/>
    <w:rsid w:val="000413B7"/>
    <w:rsid w:val="000417AD"/>
    <w:rsid w:val="000418D8"/>
    <w:rsid w:val="000418EC"/>
    <w:rsid w:val="00041C4A"/>
    <w:rsid w:val="00041FC0"/>
    <w:rsid w:val="000420BD"/>
    <w:rsid w:val="00042114"/>
    <w:rsid w:val="000426C9"/>
    <w:rsid w:val="0004270F"/>
    <w:rsid w:val="000427B5"/>
    <w:rsid w:val="00042A01"/>
    <w:rsid w:val="0004337A"/>
    <w:rsid w:val="0004339C"/>
    <w:rsid w:val="0004390B"/>
    <w:rsid w:val="00043ADA"/>
    <w:rsid w:val="00043E34"/>
    <w:rsid w:val="00043EB5"/>
    <w:rsid w:val="00043F45"/>
    <w:rsid w:val="00043F6A"/>
    <w:rsid w:val="0004425B"/>
    <w:rsid w:val="0004471C"/>
    <w:rsid w:val="0004484B"/>
    <w:rsid w:val="00044A6A"/>
    <w:rsid w:val="00044AB3"/>
    <w:rsid w:val="00044F20"/>
    <w:rsid w:val="00044F57"/>
    <w:rsid w:val="00044F75"/>
    <w:rsid w:val="00045050"/>
    <w:rsid w:val="0004510D"/>
    <w:rsid w:val="0004525F"/>
    <w:rsid w:val="0004565B"/>
    <w:rsid w:val="00045819"/>
    <w:rsid w:val="00045F47"/>
    <w:rsid w:val="0004607F"/>
    <w:rsid w:val="00046459"/>
    <w:rsid w:val="0004660F"/>
    <w:rsid w:val="0004691E"/>
    <w:rsid w:val="00046A52"/>
    <w:rsid w:val="00046D95"/>
    <w:rsid w:val="00046F66"/>
    <w:rsid w:val="00046FA8"/>
    <w:rsid w:val="0004792D"/>
    <w:rsid w:val="00047CFB"/>
    <w:rsid w:val="000502D0"/>
    <w:rsid w:val="00050307"/>
    <w:rsid w:val="000503A7"/>
    <w:rsid w:val="00050584"/>
    <w:rsid w:val="00050E3A"/>
    <w:rsid w:val="0005132D"/>
    <w:rsid w:val="00051487"/>
    <w:rsid w:val="00051A87"/>
    <w:rsid w:val="00051CA3"/>
    <w:rsid w:val="00051E6F"/>
    <w:rsid w:val="000523A5"/>
    <w:rsid w:val="00052474"/>
    <w:rsid w:val="000524FA"/>
    <w:rsid w:val="00052AD4"/>
    <w:rsid w:val="00052D70"/>
    <w:rsid w:val="00053061"/>
    <w:rsid w:val="000534AD"/>
    <w:rsid w:val="0005380D"/>
    <w:rsid w:val="00053935"/>
    <w:rsid w:val="00053940"/>
    <w:rsid w:val="00053B99"/>
    <w:rsid w:val="00053D5C"/>
    <w:rsid w:val="00053DD2"/>
    <w:rsid w:val="0005442F"/>
    <w:rsid w:val="00054717"/>
    <w:rsid w:val="00054932"/>
    <w:rsid w:val="0005498F"/>
    <w:rsid w:val="000549A5"/>
    <w:rsid w:val="00054DBF"/>
    <w:rsid w:val="00054E6B"/>
    <w:rsid w:val="000550CE"/>
    <w:rsid w:val="00055159"/>
    <w:rsid w:val="00055174"/>
    <w:rsid w:val="000553F7"/>
    <w:rsid w:val="000554D8"/>
    <w:rsid w:val="000556D8"/>
    <w:rsid w:val="00055A21"/>
    <w:rsid w:val="00055BC9"/>
    <w:rsid w:val="00055F46"/>
    <w:rsid w:val="00056099"/>
    <w:rsid w:val="00056368"/>
    <w:rsid w:val="00056A37"/>
    <w:rsid w:val="000571C8"/>
    <w:rsid w:val="00057309"/>
    <w:rsid w:val="000573BD"/>
    <w:rsid w:val="00057410"/>
    <w:rsid w:val="00057610"/>
    <w:rsid w:val="00057649"/>
    <w:rsid w:val="0005783C"/>
    <w:rsid w:val="000579D2"/>
    <w:rsid w:val="00057C9F"/>
    <w:rsid w:val="00057D90"/>
    <w:rsid w:val="00057E8E"/>
    <w:rsid w:val="00057EEA"/>
    <w:rsid w:val="00060060"/>
    <w:rsid w:val="000608E4"/>
    <w:rsid w:val="00060BB4"/>
    <w:rsid w:val="00061006"/>
    <w:rsid w:val="0006147D"/>
    <w:rsid w:val="00061604"/>
    <w:rsid w:val="0006171C"/>
    <w:rsid w:val="0006190B"/>
    <w:rsid w:val="00062369"/>
    <w:rsid w:val="0006240B"/>
    <w:rsid w:val="000624FF"/>
    <w:rsid w:val="00062644"/>
    <w:rsid w:val="0006280C"/>
    <w:rsid w:val="0006298C"/>
    <w:rsid w:val="000629BC"/>
    <w:rsid w:val="00062AF2"/>
    <w:rsid w:val="00062EF0"/>
    <w:rsid w:val="0006348D"/>
    <w:rsid w:val="0006368A"/>
    <w:rsid w:val="00063AFF"/>
    <w:rsid w:val="0006413D"/>
    <w:rsid w:val="000646CD"/>
    <w:rsid w:val="00064AB2"/>
    <w:rsid w:val="00064E52"/>
    <w:rsid w:val="00064EAD"/>
    <w:rsid w:val="00064F4A"/>
    <w:rsid w:val="0006557A"/>
    <w:rsid w:val="00066A67"/>
    <w:rsid w:val="000670CC"/>
    <w:rsid w:val="00067102"/>
    <w:rsid w:val="00067461"/>
    <w:rsid w:val="000674A7"/>
    <w:rsid w:val="000675A8"/>
    <w:rsid w:val="00067777"/>
    <w:rsid w:val="00067982"/>
    <w:rsid w:val="00067B45"/>
    <w:rsid w:val="00067C54"/>
    <w:rsid w:val="00067D65"/>
    <w:rsid w:val="00067EFD"/>
    <w:rsid w:val="0007004A"/>
    <w:rsid w:val="00070487"/>
    <w:rsid w:val="000704A4"/>
    <w:rsid w:val="00070C71"/>
    <w:rsid w:val="00070E3D"/>
    <w:rsid w:val="00071160"/>
    <w:rsid w:val="000714A0"/>
    <w:rsid w:val="0007170C"/>
    <w:rsid w:val="00071781"/>
    <w:rsid w:val="00071CD3"/>
    <w:rsid w:val="00071F1A"/>
    <w:rsid w:val="00072249"/>
    <w:rsid w:val="0007229B"/>
    <w:rsid w:val="000725A6"/>
    <w:rsid w:val="00072B69"/>
    <w:rsid w:val="00072E9F"/>
    <w:rsid w:val="00072EB3"/>
    <w:rsid w:val="00072F97"/>
    <w:rsid w:val="000730F5"/>
    <w:rsid w:val="00073B9F"/>
    <w:rsid w:val="00073C12"/>
    <w:rsid w:val="00073C94"/>
    <w:rsid w:val="00073DBA"/>
    <w:rsid w:val="00073F0B"/>
    <w:rsid w:val="00073FDA"/>
    <w:rsid w:val="00074469"/>
    <w:rsid w:val="00074978"/>
    <w:rsid w:val="00074983"/>
    <w:rsid w:val="00074A17"/>
    <w:rsid w:val="00074C4F"/>
    <w:rsid w:val="00074E5C"/>
    <w:rsid w:val="0007570C"/>
    <w:rsid w:val="00075856"/>
    <w:rsid w:val="00075D10"/>
    <w:rsid w:val="000764F6"/>
    <w:rsid w:val="00076600"/>
    <w:rsid w:val="000768E8"/>
    <w:rsid w:val="0007694A"/>
    <w:rsid w:val="00076B15"/>
    <w:rsid w:val="00076D06"/>
    <w:rsid w:val="00076EE8"/>
    <w:rsid w:val="00077127"/>
    <w:rsid w:val="000772B4"/>
    <w:rsid w:val="00077358"/>
    <w:rsid w:val="000773A6"/>
    <w:rsid w:val="0007757B"/>
    <w:rsid w:val="00077632"/>
    <w:rsid w:val="0007766F"/>
    <w:rsid w:val="000777D1"/>
    <w:rsid w:val="00077953"/>
    <w:rsid w:val="000779B3"/>
    <w:rsid w:val="00077B83"/>
    <w:rsid w:val="0008007C"/>
    <w:rsid w:val="0008029D"/>
    <w:rsid w:val="00080544"/>
    <w:rsid w:val="0008060D"/>
    <w:rsid w:val="00080637"/>
    <w:rsid w:val="0008063D"/>
    <w:rsid w:val="0008083C"/>
    <w:rsid w:val="00080964"/>
    <w:rsid w:val="00081809"/>
    <w:rsid w:val="0008183F"/>
    <w:rsid w:val="0008185C"/>
    <w:rsid w:val="00081BBB"/>
    <w:rsid w:val="00081F98"/>
    <w:rsid w:val="00082CD1"/>
    <w:rsid w:val="0008396C"/>
    <w:rsid w:val="00083B40"/>
    <w:rsid w:val="00083DEF"/>
    <w:rsid w:val="00083E65"/>
    <w:rsid w:val="000842A5"/>
    <w:rsid w:val="000845E1"/>
    <w:rsid w:val="00084C9B"/>
    <w:rsid w:val="00084EEF"/>
    <w:rsid w:val="00084FEF"/>
    <w:rsid w:val="0008526F"/>
    <w:rsid w:val="000856F3"/>
    <w:rsid w:val="00085860"/>
    <w:rsid w:val="00085D51"/>
    <w:rsid w:val="00085E87"/>
    <w:rsid w:val="00085F74"/>
    <w:rsid w:val="0008634C"/>
    <w:rsid w:val="000866F9"/>
    <w:rsid w:val="00086739"/>
    <w:rsid w:val="0008673F"/>
    <w:rsid w:val="00086769"/>
    <w:rsid w:val="00086783"/>
    <w:rsid w:val="00086A95"/>
    <w:rsid w:val="0008712F"/>
    <w:rsid w:val="00087171"/>
    <w:rsid w:val="000876AA"/>
    <w:rsid w:val="000878D2"/>
    <w:rsid w:val="00087CC6"/>
    <w:rsid w:val="00087F81"/>
    <w:rsid w:val="00090114"/>
    <w:rsid w:val="000904FF"/>
    <w:rsid w:val="000907BA"/>
    <w:rsid w:val="000912BB"/>
    <w:rsid w:val="00091414"/>
    <w:rsid w:val="0009178D"/>
    <w:rsid w:val="00091A81"/>
    <w:rsid w:val="00091FBF"/>
    <w:rsid w:val="00092292"/>
    <w:rsid w:val="000922B2"/>
    <w:rsid w:val="00092530"/>
    <w:rsid w:val="000925BD"/>
    <w:rsid w:val="000927DD"/>
    <w:rsid w:val="00092928"/>
    <w:rsid w:val="00092A0B"/>
    <w:rsid w:val="00092E9F"/>
    <w:rsid w:val="0009305B"/>
    <w:rsid w:val="000930AC"/>
    <w:rsid w:val="0009369D"/>
    <w:rsid w:val="0009393F"/>
    <w:rsid w:val="00093979"/>
    <w:rsid w:val="00093981"/>
    <w:rsid w:val="00093CC4"/>
    <w:rsid w:val="00094395"/>
    <w:rsid w:val="00094447"/>
    <w:rsid w:val="00094465"/>
    <w:rsid w:val="00094737"/>
    <w:rsid w:val="000947D5"/>
    <w:rsid w:val="00094AFD"/>
    <w:rsid w:val="00094F58"/>
    <w:rsid w:val="00095080"/>
    <w:rsid w:val="00095274"/>
    <w:rsid w:val="000952C4"/>
    <w:rsid w:val="000952CF"/>
    <w:rsid w:val="0009561C"/>
    <w:rsid w:val="00095A14"/>
    <w:rsid w:val="00095A41"/>
    <w:rsid w:val="00095C88"/>
    <w:rsid w:val="00096296"/>
    <w:rsid w:val="00096674"/>
    <w:rsid w:val="0009696D"/>
    <w:rsid w:val="00096E96"/>
    <w:rsid w:val="00097F3B"/>
    <w:rsid w:val="00097F6A"/>
    <w:rsid w:val="00097F7D"/>
    <w:rsid w:val="000A071D"/>
    <w:rsid w:val="000A0761"/>
    <w:rsid w:val="000A077D"/>
    <w:rsid w:val="000A0B24"/>
    <w:rsid w:val="000A10ED"/>
    <w:rsid w:val="000A177A"/>
    <w:rsid w:val="000A1838"/>
    <w:rsid w:val="000A184E"/>
    <w:rsid w:val="000A1ABA"/>
    <w:rsid w:val="000A1C80"/>
    <w:rsid w:val="000A1EEF"/>
    <w:rsid w:val="000A1FDD"/>
    <w:rsid w:val="000A2111"/>
    <w:rsid w:val="000A218B"/>
    <w:rsid w:val="000A2647"/>
    <w:rsid w:val="000A26FC"/>
    <w:rsid w:val="000A28C1"/>
    <w:rsid w:val="000A2F61"/>
    <w:rsid w:val="000A2F64"/>
    <w:rsid w:val="000A303A"/>
    <w:rsid w:val="000A303B"/>
    <w:rsid w:val="000A3229"/>
    <w:rsid w:val="000A34AD"/>
    <w:rsid w:val="000A3766"/>
    <w:rsid w:val="000A38D7"/>
    <w:rsid w:val="000A3DD0"/>
    <w:rsid w:val="000A3F70"/>
    <w:rsid w:val="000A3FB7"/>
    <w:rsid w:val="000A3FF6"/>
    <w:rsid w:val="000A4014"/>
    <w:rsid w:val="000A41A8"/>
    <w:rsid w:val="000A449A"/>
    <w:rsid w:val="000A44BD"/>
    <w:rsid w:val="000A459B"/>
    <w:rsid w:val="000A4EE7"/>
    <w:rsid w:val="000A4FF0"/>
    <w:rsid w:val="000A52F6"/>
    <w:rsid w:val="000A535B"/>
    <w:rsid w:val="000A589B"/>
    <w:rsid w:val="000A5F73"/>
    <w:rsid w:val="000A6071"/>
    <w:rsid w:val="000A646A"/>
    <w:rsid w:val="000A657C"/>
    <w:rsid w:val="000A69A1"/>
    <w:rsid w:val="000A6B1D"/>
    <w:rsid w:val="000A6C68"/>
    <w:rsid w:val="000A6DAD"/>
    <w:rsid w:val="000A7010"/>
    <w:rsid w:val="000A7266"/>
    <w:rsid w:val="000A7521"/>
    <w:rsid w:val="000A7848"/>
    <w:rsid w:val="000A7A40"/>
    <w:rsid w:val="000A7C0D"/>
    <w:rsid w:val="000A7C9C"/>
    <w:rsid w:val="000A7CE1"/>
    <w:rsid w:val="000A7F19"/>
    <w:rsid w:val="000B03DB"/>
    <w:rsid w:val="000B0AC2"/>
    <w:rsid w:val="000B1018"/>
    <w:rsid w:val="000B1085"/>
    <w:rsid w:val="000B1218"/>
    <w:rsid w:val="000B14DF"/>
    <w:rsid w:val="000B1807"/>
    <w:rsid w:val="000B1857"/>
    <w:rsid w:val="000B1907"/>
    <w:rsid w:val="000B194B"/>
    <w:rsid w:val="000B1A73"/>
    <w:rsid w:val="000B1B1D"/>
    <w:rsid w:val="000B1B70"/>
    <w:rsid w:val="000B1BB4"/>
    <w:rsid w:val="000B1D42"/>
    <w:rsid w:val="000B21CB"/>
    <w:rsid w:val="000B21CC"/>
    <w:rsid w:val="000B2477"/>
    <w:rsid w:val="000B26CD"/>
    <w:rsid w:val="000B26D6"/>
    <w:rsid w:val="000B2905"/>
    <w:rsid w:val="000B2C4A"/>
    <w:rsid w:val="000B2C8C"/>
    <w:rsid w:val="000B340E"/>
    <w:rsid w:val="000B36C3"/>
    <w:rsid w:val="000B3933"/>
    <w:rsid w:val="000B3AB7"/>
    <w:rsid w:val="000B3B99"/>
    <w:rsid w:val="000B3F3C"/>
    <w:rsid w:val="000B4058"/>
    <w:rsid w:val="000B41C9"/>
    <w:rsid w:val="000B41F0"/>
    <w:rsid w:val="000B4847"/>
    <w:rsid w:val="000B48DF"/>
    <w:rsid w:val="000B48EC"/>
    <w:rsid w:val="000B4C8E"/>
    <w:rsid w:val="000B4E54"/>
    <w:rsid w:val="000B549E"/>
    <w:rsid w:val="000B564C"/>
    <w:rsid w:val="000B57EE"/>
    <w:rsid w:val="000B5B2A"/>
    <w:rsid w:val="000B5D37"/>
    <w:rsid w:val="000B613A"/>
    <w:rsid w:val="000B620F"/>
    <w:rsid w:val="000B6313"/>
    <w:rsid w:val="000B66EA"/>
    <w:rsid w:val="000B68B0"/>
    <w:rsid w:val="000B6D11"/>
    <w:rsid w:val="000B6D9B"/>
    <w:rsid w:val="000B6FC0"/>
    <w:rsid w:val="000B76BA"/>
    <w:rsid w:val="000B77DD"/>
    <w:rsid w:val="000B77FB"/>
    <w:rsid w:val="000B7B1D"/>
    <w:rsid w:val="000C0008"/>
    <w:rsid w:val="000C01FD"/>
    <w:rsid w:val="000C0205"/>
    <w:rsid w:val="000C0335"/>
    <w:rsid w:val="000C0420"/>
    <w:rsid w:val="000C059E"/>
    <w:rsid w:val="000C0621"/>
    <w:rsid w:val="000C0757"/>
    <w:rsid w:val="000C07FA"/>
    <w:rsid w:val="000C091B"/>
    <w:rsid w:val="000C0BE7"/>
    <w:rsid w:val="000C1044"/>
    <w:rsid w:val="000C1415"/>
    <w:rsid w:val="000C1443"/>
    <w:rsid w:val="000C1A38"/>
    <w:rsid w:val="000C1FBE"/>
    <w:rsid w:val="000C2490"/>
    <w:rsid w:val="000C2718"/>
    <w:rsid w:val="000C2768"/>
    <w:rsid w:val="000C29CC"/>
    <w:rsid w:val="000C2EF6"/>
    <w:rsid w:val="000C30B9"/>
    <w:rsid w:val="000C31A0"/>
    <w:rsid w:val="000C3356"/>
    <w:rsid w:val="000C3426"/>
    <w:rsid w:val="000C347A"/>
    <w:rsid w:val="000C35E9"/>
    <w:rsid w:val="000C3A7E"/>
    <w:rsid w:val="000C3F3A"/>
    <w:rsid w:val="000C40C8"/>
    <w:rsid w:val="000C4100"/>
    <w:rsid w:val="000C412C"/>
    <w:rsid w:val="000C4389"/>
    <w:rsid w:val="000C4A5D"/>
    <w:rsid w:val="000C4C80"/>
    <w:rsid w:val="000C4D24"/>
    <w:rsid w:val="000C4E9B"/>
    <w:rsid w:val="000C507A"/>
    <w:rsid w:val="000C53E9"/>
    <w:rsid w:val="000C54B1"/>
    <w:rsid w:val="000C550A"/>
    <w:rsid w:val="000C5657"/>
    <w:rsid w:val="000C5D89"/>
    <w:rsid w:val="000C5D9B"/>
    <w:rsid w:val="000C6064"/>
    <w:rsid w:val="000C62DD"/>
    <w:rsid w:val="000C62F5"/>
    <w:rsid w:val="000C6336"/>
    <w:rsid w:val="000C66BB"/>
    <w:rsid w:val="000C677C"/>
    <w:rsid w:val="000C6F4C"/>
    <w:rsid w:val="000C755B"/>
    <w:rsid w:val="000C762C"/>
    <w:rsid w:val="000C7C11"/>
    <w:rsid w:val="000C7D22"/>
    <w:rsid w:val="000C7E5F"/>
    <w:rsid w:val="000C7E9B"/>
    <w:rsid w:val="000C7EB0"/>
    <w:rsid w:val="000C7EE0"/>
    <w:rsid w:val="000C7F15"/>
    <w:rsid w:val="000D01AD"/>
    <w:rsid w:val="000D038D"/>
    <w:rsid w:val="000D046F"/>
    <w:rsid w:val="000D09AC"/>
    <w:rsid w:val="000D0A05"/>
    <w:rsid w:val="000D0A75"/>
    <w:rsid w:val="000D0B71"/>
    <w:rsid w:val="000D0F47"/>
    <w:rsid w:val="000D0F8D"/>
    <w:rsid w:val="000D17DB"/>
    <w:rsid w:val="000D196C"/>
    <w:rsid w:val="000D1A50"/>
    <w:rsid w:val="000D1AE7"/>
    <w:rsid w:val="000D1B0C"/>
    <w:rsid w:val="000D1B10"/>
    <w:rsid w:val="000D1F11"/>
    <w:rsid w:val="000D22F7"/>
    <w:rsid w:val="000D2CAC"/>
    <w:rsid w:val="000D3073"/>
    <w:rsid w:val="000D353B"/>
    <w:rsid w:val="000D35E2"/>
    <w:rsid w:val="000D3761"/>
    <w:rsid w:val="000D3C6C"/>
    <w:rsid w:val="000D4318"/>
    <w:rsid w:val="000D4983"/>
    <w:rsid w:val="000D4BA6"/>
    <w:rsid w:val="000D4C20"/>
    <w:rsid w:val="000D4CB6"/>
    <w:rsid w:val="000D4E03"/>
    <w:rsid w:val="000D4FC0"/>
    <w:rsid w:val="000D5215"/>
    <w:rsid w:val="000D5446"/>
    <w:rsid w:val="000D54FA"/>
    <w:rsid w:val="000D5513"/>
    <w:rsid w:val="000D565E"/>
    <w:rsid w:val="000D5717"/>
    <w:rsid w:val="000D57F6"/>
    <w:rsid w:val="000D592D"/>
    <w:rsid w:val="000D5B8A"/>
    <w:rsid w:val="000D5F7A"/>
    <w:rsid w:val="000D62A6"/>
    <w:rsid w:val="000D62D9"/>
    <w:rsid w:val="000D63A1"/>
    <w:rsid w:val="000D64AF"/>
    <w:rsid w:val="000D65E4"/>
    <w:rsid w:val="000D66DD"/>
    <w:rsid w:val="000D692F"/>
    <w:rsid w:val="000D6F6E"/>
    <w:rsid w:val="000D6FAF"/>
    <w:rsid w:val="000D7196"/>
    <w:rsid w:val="000D7264"/>
    <w:rsid w:val="000D7325"/>
    <w:rsid w:val="000D769F"/>
    <w:rsid w:val="000D7B64"/>
    <w:rsid w:val="000E08BA"/>
    <w:rsid w:val="000E0994"/>
    <w:rsid w:val="000E0EF9"/>
    <w:rsid w:val="000E1104"/>
    <w:rsid w:val="000E1144"/>
    <w:rsid w:val="000E11E2"/>
    <w:rsid w:val="000E11E4"/>
    <w:rsid w:val="000E13AB"/>
    <w:rsid w:val="000E141C"/>
    <w:rsid w:val="000E162D"/>
    <w:rsid w:val="000E1758"/>
    <w:rsid w:val="000E1A29"/>
    <w:rsid w:val="000E1A47"/>
    <w:rsid w:val="000E2241"/>
    <w:rsid w:val="000E2261"/>
    <w:rsid w:val="000E2826"/>
    <w:rsid w:val="000E290D"/>
    <w:rsid w:val="000E2957"/>
    <w:rsid w:val="000E2A45"/>
    <w:rsid w:val="000E2F8D"/>
    <w:rsid w:val="000E3434"/>
    <w:rsid w:val="000E37D7"/>
    <w:rsid w:val="000E3898"/>
    <w:rsid w:val="000E3916"/>
    <w:rsid w:val="000E39DC"/>
    <w:rsid w:val="000E3C6A"/>
    <w:rsid w:val="000E4004"/>
    <w:rsid w:val="000E408F"/>
    <w:rsid w:val="000E40E0"/>
    <w:rsid w:val="000E4C31"/>
    <w:rsid w:val="000E4F95"/>
    <w:rsid w:val="000E5024"/>
    <w:rsid w:val="000E5051"/>
    <w:rsid w:val="000E52A0"/>
    <w:rsid w:val="000E573D"/>
    <w:rsid w:val="000E5D4D"/>
    <w:rsid w:val="000E64C9"/>
    <w:rsid w:val="000E6535"/>
    <w:rsid w:val="000E661A"/>
    <w:rsid w:val="000E6979"/>
    <w:rsid w:val="000E6B84"/>
    <w:rsid w:val="000E6ECF"/>
    <w:rsid w:val="000E703E"/>
    <w:rsid w:val="000E713E"/>
    <w:rsid w:val="000E715D"/>
    <w:rsid w:val="000E7479"/>
    <w:rsid w:val="000E76A1"/>
    <w:rsid w:val="000E7F44"/>
    <w:rsid w:val="000E7F47"/>
    <w:rsid w:val="000F0113"/>
    <w:rsid w:val="000F012D"/>
    <w:rsid w:val="000F0787"/>
    <w:rsid w:val="000F07CC"/>
    <w:rsid w:val="000F1621"/>
    <w:rsid w:val="000F16F6"/>
    <w:rsid w:val="000F1AA8"/>
    <w:rsid w:val="000F1FB6"/>
    <w:rsid w:val="000F229D"/>
    <w:rsid w:val="000F2541"/>
    <w:rsid w:val="000F277B"/>
    <w:rsid w:val="000F27AD"/>
    <w:rsid w:val="000F2CCC"/>
    <w:rsid w:val="000F2EE6"/>
    <w:rsid w:val="000F3112"/>
    <w:rsid w:val="000F3720"/>
    <w:rsid w:val="000F37F5"/>
    <w:rsid w:val="000F3831"/>
    <w:rsid w:val="000F38C5"/>
    <w:rsid w:val="000F3B1A"/>
    <w:rsid w:val="000F3C9C"/>
    <w:rsid w:val="000F3EE4"/>
    <w:rsid w:val="000F42D1"/>
    <w:rsid w:val="000F4860"/>
    <w:rsid w:val="000F4C04"/>
    <w:rsid w:val="000F4DD1"/>
    <w:rsid w:val="000F5177"/>
    <w:rsid w:val="000F5762"/>
    <w:rsid w:val="000F5C60"/>
    <w:rsid w:val="000F5F12"/>
    <w:rsid w:val="000F6354"/>
    <w:rsid w:val="000F6A15"/>
    <w:rsid w:val="000F7320"/>
    <w:rsid w:val="000F7503"/>
    <w:rsid w:val="000F7D2F"/>
    <w:rsid w:val="000F7F46"/>
    <w:rsid w:val="000F7F68"/>
    <w:rsid w:val="00100339"/>
    <w:rsid w:val="0010069B"/>
    <w:rsid w:val="00100A97"/>
    <w:rsid w:val="00100B41"/>
    <w:rsid w:val="00100CB1"/>
    <w:rsid w:val="001010D4"/>
    <w:rsid w:val="001012D6"/>
    <w:rsid w:val="001015F0"/>
    <w:rsid w:val="001018C3"/>
    <w:rsid w:val="0010192E"/>
    <w:rsid w:val="00101BA3"/>
    <w:rsid w:val="0010299F"/>
    <w:rsid w:val="00102FD2"/>
    <w:rsid w:val="00103100"/>
    <w:rsid w:val="0010327F"/>
    <w:rsid w:val="001032D9"/>
    <w:rsid w:val="00103647"/>
    <w:rsid w:val="00103825"/>
    <w:rsid w:val="00103D1A"/>
    <w:rsid w:val="0010421A"/>
    <w:rsid w:val="001042D3"/>
    <w:rsid w:val="00104445"/>
    <w:rsid w:val="001047BF"/>
    <w:rsid w:val="00104E9A"/>
    <w:rsid w:val="001050A5"/>
    <w:rsid w:val="00105201"/>
    <w:rsid w:val="001054AC"/>
    <w:rsid w:val="001057BF"/>
    <w:rsid w:val="001058AF"/>
    <w:rsid w:val="00105DD1"/>
    <w:rsid w:val="00106092"/>
    <w:rsid w:val="00106170"/>
    <w:rsid w:val="0010629C"/>
    <w:rsid w:val="001063EE"/>
    <w:rsid w:val="00106C81"/>
    <w:rsid w:val="001072D4"/>
    <w:rsid w:val="00107B3C"/>
    <w:rsid w:val="00107DBD"/>
    <w:rsid w:val="00107E55"/>
    <w:rsid w:val="0011007C"/>
    <w:rsid w:val="001103C7"/>
    <w:rsid w:val="00110519"/>
    <w:rsid w:val="00110AFF"/>
    <w:rsid w:val="00110CC7"/>
    <w:rsid w:val="00110E62"/>
    <w:rsid w:val="00111311"/>
    <w:rsid w:val="00111318"/>
    <w:rsid w:val="00111791"/>
    <w:rsid w:val="00111BD4"/>
    <w:rsid w:val="00111BDF"/>
    <w:rsid w:val="00111C00"/>
    <w:rsid w:val="00111D31"/>
    <w:rsid w:val="00111DCD"/>
    <w:rsid w:val="001121F6"/>
    <w:rsid w:val="00112888"/>
    <w:rsid w:val="001128DA"/>
    <w:rsid w:val="00112CC7"/>
    <w:rsid w:val="00112EB6"/>
    <w:rsid w:val="00112F2F"/>
    <w:rsid w:val="00112F68"/>
    <w:rsid w:val="0011329F"/>
    <w:rsid w:val="001137A7"/>
    <w:rsid w:val="00113A15"/>
    <w:rsid w:val="00113CB7"/>
    <w:rsid w:val="00114032"/>
    <w:rsid w:val="00114060"/>
    <w:rsid w:val="0011459A"/>
    <w:rsid w:val="001145CF"/>
    <w:rsid w:val="001146FC"/>
    <w:rsid w:val="00114977"/>
    <w:rsid w:val="00114B83"/>
    <w:rsid w:val="00114D3E"/>
    <w:rsid w:val="00114ED0"/>
    <w:rsid w:val="00114F4B"/>
    <w:rsid w:val="00115357"/>
    <w:rsid w:val="001154A3"/>
    <w:rsid w:val="0011558B"/>
    <w:rsid w:val="00115614"/>
    <w:rsid w:val="00115C36"/>
    <w:rsid w:val="00115E38"/>
    <w:rsid w:val="0011600F"/>
    <w:rsid w:val="00116482"/>
    <w:rsid w:val="001169E9"/>
    <w:rsid w:val="00116B65"/>
    <w:rsid w:val="00116C96"/>
    <w:rsid w:val="00116CA7"/>
    <w:rsid w:val="00117133"/>
    <w:rsid w:val="0011792A"/>
    <w:rsid w:val="00117CA6"/>
    <w:rsid w:val="00117D1F"/>
    <w:rsid w:val="00117E56"/>
    <w:rsid w:val="00117EF4"/>
    <w:rsid w:val="00117F05"/>
    <w:rsid w:val="001202CC"/>
    <w:rsid w:val="0012069E"/>
    <w:rsid w:val="001206DB"/>
    <w:rsid w:val="00120A00"/>
    <w:rsid w:val="00120AA8"/>
    <w:rsid w:val="00120D44"/>
    <w:rsid w:val="00120DAB"/>
    <w:rsid w:val="0012110C"/>
    <w:rsid w:val="001213B5"/>
    <w:rsid w:val="00121AF6"/>
    <w:rsid w:val="00121AFE"/>
    <w:rsid w:val="00121B9A"/>
    <w:rsid w:val="00121CE4"/>
    <w:rsid w:val="0012205F"/>
    <w:rsid w:val="001222FE"/>
    <w:rsid w:val="001223AD"/>
    <w:rsid w:val="0012243D"/>
    <w:rsid w:val="00122535"/>
    <w:rsid w:val="00122C9F"/>
    <w:rsid w:val="00122CA4"/>
    <w:rsid w:val="00122EC5"/>
    <w:rsid w:val="001231CB"/>
    <w:rsid w:val="001236B0"/>
    <w:rsid w:val="00123934"/>
    <w:rsid w:val="00123EC9"/>
    <w:rsid w:val="001241AC"/>
    <w:rsid w:val="00124229"/>
    <w:rsid w:val="00124AE4"/>
    <w:rsid w:val="00124C02"/>
    <w:rsid w:val="00124C03"/>
    <w:rsid w:val="00125032"/>
    <w:rsid w:val="001250FD"/>
    <w:rsid w:val="00125158"/>
    <w:rsid w:val="00125220"/>
    <w:rsid w:val="0012570B"/>
    <w:rsid w:val="0012572E"/>
    <w:rsid w:val="00125D46"/>
    <w:rsid w:val="00125EA9"/>
    <w:rsid w:val="0012602C"/>
    <w:rsid w:val="0012617B"/>
    <w:rsid w:val="001261B5"/>
    <w:rsid w:val="0012635D"/>
    <w:rsid w:val="001269EB"/>
    <w:rsid w:val="00126A4D"/>
    <w:rsid w:val="00126C3E"/>
    <w:rsid w:val="00126C8C"/>
    <w:rsid w:val="00126F67"/>
    <w:rsid w:val="00127345"/>
    <w:rsid w:val="001273CB"/>
    <w:rsid w:val="00127419"/>
    <w:rsid w:val="001275A8"/>
    <w:rsid w:val="001275D6"/>
    <w:rsid w:val="001278DE"/>
    <w:rsid w:val="00127A88"/>
    <w:rsid w:val="00127CA4"/>
    <w:rsid w:val="00130145"/>
    <w:rsid w:val="0013062F"/>
    <w:rsid w:val="001309A2"/>
    <w:rsid w:val="00130C73"/>
    <w:rsid w:val="00130EA7"/>
    <w:rsid w:val="001310EC"/>
    <w:rsid w:val="0013183D"/>
    <w:rsid w:val="00131842"/>
    <w:rsid w:val="00131BBE"/>
    <w:rsid w:val="00131E82"/>
    <w:rsid w:val="00132561"/>
    <w:rsid w:val="0013279F"/>
    <w:rsid w:val="00132862"/>
    <w:rsid w:val="00132BC2"/>
    <w:rsid w:val="00132BF7"/>
    <w:rsid w:val="00132F94"/>
    <w:rsid w:val="00133092"/>
    <w:rsid w:val="0013358E"/>
    <w:rsid w:val="001336A8"/>
    <w:rsid w:val="00133710"/>
    <w:rsid w:val="00133ABA"/>
    <w:rsid w:val="00133EA9"/>
    <w:rsid w:val="0013411C"/>
    <w:rsid w:val="001342EC"/>
    <w:rsid w:val="001345F2"/>
    <w:rsid w:val="00134A71"/>
    <w:rsid w:val="00134E4F"/>
    <w:rsid w:val="001350D5"/>
    <w:rsid w:val="00135525"/>
    <w:rsid w:val="0013558D"/>
    <w:rsid w:val="0013561F"/>
    <w:rsid w:val="001357AD"/>
    <w:rsid w:val="001359D3"/>
    <w:rsid w:val="00135C31"/>
    <w:rsid w:val="00135CD6"/>
    <w:rsid w:val="0013623A"/>
    <w:rsid w:val="001363E4"/>
    <w:rsid w:val="0013659A"/>
    <w:rsid w:val="001365B5"/>
    <w:rsid w:val="001367A6"/>
    <w:rsid w:val="00136A70"/>
    <w:rsid w:val="00136C04"/>
    <w:rsid w:val="00136CD4"/>
    <w:rsid w:val="00136DF8"/>
    <w:rsid w:val="00136FF1"/>
    <w:rsid w:val="00137088"/>
    <w:rsid w:val="001371F1"/>
    <w:rsid w:val="0013744F"/>
    <w:rsid w:val="001378F6"/>
    <w:rsid w:val="00140439"/>
    <w:rsid w:val="00141227"/>
    <w:rsid w:val="001412FC"/>
    <w:rsid w:val="0014140A"/>
    <w:rsid w:val="001414CF"/>
    <w:rsid w:val="00141824"/>
    <w:rsid w:val="0014195E"/>
    <w:rsid w:val="00141B97"/>
    <w:rsid w:val="00141D86"/>
    <w:rsid w:val="001424E7"/>
    <w:rsid w:val="001427C2"/>
    <w:rsid w:val="001429F2"/>
    <w:rsid w:val="00142FAE"/>
    <w:rsid w:val="001430A2"/>
    <w:rsid w:val="001434A5"/>
    <w:rsid w:val="001436CD"/>
    <w:rsid w:val="00143B32"/>
    <w:rsid w:val="00144068"/>
    <w:rsid w:val="00144248"/>
    <w:rsid w:val="00144335"/>
    <w:rsid w:val="0014444D"/>
    <w:rsid w:val="001446B6"/>
    <w:rsid w:val="001448E6"/>
    <w:rsid w:val="00144C86"/>
    <w:rsid w:val="00144D8D"/>
    <w:rsid w:val="00145015"/>
    <w:rsid w:val="00145400"/>
    <w:rsid w:val="00145C35"/>
    <w:rsid w:val="00145C4F"/>
    <w:rsid w:val="00146470"/>
    <w:rsid w:val="001464DD"/>
    <w:rsid w:val="00146605"/>
    <w:rsid w:val="001466D2"/>
    <w:rsid w:val="00146BA3"/>
    <w:rsid w:val="00146CCB"/>
    <w:rsid w:val="00146F97"/>
    <w:rsid w:val="0014703A"/>
    <w:rsid w:val="00147243"/>
    <w:rsid w:val="00147729"/>
    <w:rsid w:val="001477E2"/>
    <w:rsid w:val="0014798E"/>
    <w:rsid w:val="0014799B"/>
    <w:rsid w:val="00147A66"/>
    <w:rsid w:val="00147B13"/>
    <w:rsid w:val="00147B2B"/>
    <w:rsid w:val="00147FF2"/>
    <w:rsid w:val="00150134"/>
    <w:rsid w:val="00150182"/>
    <w:rsid w:val="001501E0"/>
    <w:rsid w:val="00150889"/>
    <w:rsid w:val="00150B8A"/>
    <w:rsid w:val="00150D1F"/>
    <w:rsid w:val="00151009"/>
    <w:rsid w:val="0015153C"/>
    <w:rsid w:val="00151579"/>
    <w:rsid w:val="0015192D"/>
    <w:rsid w:val="00151A4E"/>
    <w:rsid w:val="00151D39"/>
    <w:rsid w:val="00152142"/>
    <w:rsid w:val="001522D3"/>
    <w:rsid w:val="00152385"/>
    <w:rsid w:val="0015281E"/>
    <w:rsid w:val="001529D1"/>
    <w:rsid w:val="00152EB7"/>
    <w:rsid w:val="00153067"/>
    <w:rsid w:val="00153228"/>
    <w:rsid w:val="0015329A"/>
    <w:rsid w:val="001534B2"/>
    <w:rsid w:val="00153C9D"/>
    <w:rsid w:val="00153FA5"/>
    <w:rsid w:val="00154124"/>
    <w:rsid w:val="00154755"/>
    <w:rsid w:val="00154C4D"/>
    <w:rsid w:val="00154CD2"/>
    <w:rsid w:val="00154E13"/>
    <w:rsid w:val="00154FCC"/>
    <w:rsid w:val="0015500C"/>
    <w:rsid w:val="001550B4"/>
    <w:rsid w:val="001551A2"/>
    <w:rsid w:val="001552F7"/>
    <w:rsid w:val="0015539E"/>
    <w:rsid w:val="00155429"/>
    <w:rsid w:val="001556E0"/>
    <w:rsid w:val="00155716"/>
    <w:rsid w:val="00155AF5"/>
    <w:rsid w:val="00156095"/>
    <w:rsid w:val="00156151"/>
    <w:rsid w:val="00156792"/>
    <w:rsid w:val="00156808"/>
    <w:rsid w:val="001569F1"/>
    <w:rsid w:val="00156AB0"/>
    <w:rsid w:val="00156B90"/>
    <w:rsid w:val="00156C6D"/>
    <w:rsid w:val="00156E1E"/>
    <w:rsid w:val="00156F14"/>
    <w:rsid w:val="00156F66"/>
    <w:rsid w:val="001570BF"/>
    <w:rsid w:val="001571C6"/>
    <w:rsid w:val="0015758F"/>
    <w:rsid w:val="00157A8D"/>
    <w:rsid w:val="00157C7E"/>
    <w:rsid w:val="00157E81"/>
    <w:rsid w:val="00157F87"/>
    <w:rsid w:val="00157FB8"/>
    <w:rsid w:val="00160170"/>
    <w:rsid w:val="0016022A"/>
    <w:rsid w:val="001602C2"/>
    <w:rsid w:val="0016038E"/>
    <w:rsid w:val="00160514"/>
    <w:rsid w:val="0016056E"/>
    <w:rsid w:val="001605F5"/>
    <w:rsid w:val="0016064D"/>
    <w:rsid w:val="00160723"/>
    <w:rsid w:val="00160793"/>
    <w:rsid w:val="00160EA3"/>
    <w:rsid w:val="001610DE"/>
    <w:rsid w:val="0016118C"/>
    <w:rsid w:val="00161392"/>
    <w:rsid w:val="001613C4"/>
    <w:rsid w:val="0016157A"/>
    <w:rsid w:val="0016177D"/>
    <w:rsid w:val="0016181E"/>
    <w:rsid w:val="00161867"/>
    <w:rsid w:val="0016216B"/>
    <w:rsid w:val="00162315"/>
    <w:rsid w:val="001623C9"/>
    <w:rsid w:val="00162426"/>
    <w:rsid w:val="00162869"/>
    <w:rsid w:val="00162C7C"/>
    <w:rsid w:val="00162D05"/>
    <w:rsid w:val="001637A1"/>
    <w:rsid w:val="0016388B"/>
    <w:rsid w:val="00163B8C"/>
    <w:rsid w:val="00163BF1"/>
    <w:rsid w:val="00163C98"/>
    <w:rsid w:val="00163EBE"/>
    <w:rsid w:val="001643CA"/>
    <w:rsid w:val="00164430"/>
    <w:rsid w:val="0016485C"/>
    <w:rsid w:val="001649E9"/>
    <w:rsid w:val="00164A42"/>
    <w:rsid w:val="00164AAB"/>
    <w:rsid w:val="00164C18"/>
    <w:rsid w:val="00164EA5"/>
    <w:rsid w:val="00164F3A"/>
    <w:rsid w:val="001652E7"/>
    <w:rsid w:val="0016548B"/>
    <w:rsid w:val="0016560A"/>
    <w:rsid w:val="00165716"/>
    <w:rsid w:val="00165D60"/>
    <w:rsid w:val="00165DB0"/>
    <w:rsid w:val="00165FEB"/>
    <w:rsid w:val="001660C2"/>
    <w:rsid w:val="0016618F"/>
    <w:rsid w:val="00166500"/>
    <w:rsid w:val="001665BC"/>
    <w:rsid w:val="00166795"/>
    <w:rsid w:val="00166840"/>
    <w:rsid w:val="00166C2D"/>
    <w:rsid w:val="00166FB2"/>
    <w:rsid w:val="001670DC"/>
    <w:rsid w:val="0016716F"/>
    <w:rsid w:val="001671A7"/>
    <w:rsid w:val="001671DE"/>
    <w:rsid w:val="0016782A"/>
    <w:rsid w:val="00167988"/>
    <w:rsid w:val="001679E9"/>
    <w:rsid w:val="001705F7"/>
    <w:rsid w:val="0017081B"/>
    <w:rsid w:val="001708FD"/>
    <w:rsid w:val="00170A68"/>
    <w:rsid w:val="001711F6"/>
    <w:rsid w:val="00171626"/>
    <w:rsid w:val="00171B46"/>
    <w:rsid w:val="00171D48"/>
    <w:rsid w:val="00171FA3"/>
    <w:rsid w:val="00172199"/>
    <w:rsid w:val="001724A4"/>
    <w:rsid w:val="001724DF"/>
    <w:rsid w:val="001726DC"/>
    <w:rsid w:val="0017278A"/>
    <w:rsid w:val="001727F9"/>
    <w:rsid w:val="00172BF9"/>
    <w:rsid w:val="00172CA7"/>
    <w:rsid w:val="00172D9C"/>
    <w:rsid w:val="00173943"/>
    <w:rsid w:val="00173B6A"/>
    <w:rsid w:val="00173B84"/>
    <w:rsid w:val="00173DC3"/>
    <w:rsid w:val="00173FD5"/>
    <w:rsid w:val="001740A8"/>
    <w:rsid w:val="001745FB"/>
    <w:rsid w:val="001749A9"/>
    <w:rsid w:val="00174A29"/>
    <w:rsid w:val="00174FA4"/>
    <w:rsid w:val="00175002"/>
    <w:rsid w:val="00175735"/>
    <w:rsid w:val="00175862"/>
    <w:rsid w:val="001759EC"/>
    <w:rsid w:val="00175A3F"/>
    <w:rsid w:val="00175CDA"/>
    <w:rsid w:val="00175F18"/>
    <w:rsid w:val="00175F82"/>
    <w:rsid w:val="00176017"/>
    <w:rsid w:val="001761AB"/>
    <w:rsid w:val="00176801"/>
    <w:rsid w:val="00176C35"/>
    <w:rsid w:val="00176E84"/>
    <w:rsid w:val="00176EEB"/>
    <w:rsid w:val="0017760D"/>
    <w:rsid w:val="0017764D"/>
    <w:rsid w:val="001776F7"/>
    <w:rsid w:val="001777FD"/>
    <w:rsid w:val="001778D6"/>
    <w:rsid w:val="001779D8"/>
    <w:rsid w:val="00177A5B"/>
    <w:rsid w:val="00177CBC"/>
    <w:rsid w:val="00177DCC"/>
    <w:rsid w:val="00177E35"/>
    <w:rsid w:val="0018000D"/>
    <w:rsid w:val="00180139"/>
    <w:rsid w:val="001801C9"/>
    <w:rsid w:val="0018038F"/>
    <w:rsid w:val="0018075F"/>
    <w:rsid w:val="00180B8E"/>
    <w:rsid w:val="00180F14"/>
    <w:rsid w:val="00180F37"/>
    <w:rsid w:val="00181012"/>
    <w:rsid w:val="00181199"/>
    <w:rsid w:val="001813E0"/>
    <w:rsid w:val="00181400"/>
    <w:rsid w:val="0018141D"/>
    <w:rsid w:val="0018144B"/>
    <w:rsid w:val="0018167C"/>
    <w:rsid w:val="001816DF"/>
    <w:rsid w:val="00181E56"/>
    <w:rsid w:val="001821E0"/>
    <w:rsid w:val="00182246"/>
    <w:rsid w:val="00182385"/>
    <w:rsid w:val="00182433"/>
    <w:rsid w:val="001825BE"/>
    <w:rsid w:val="00182804"/>
    <w:rsid w:val="00182978"/>
    <w:rsid w:val="00182F50"/>
    <w:rsid w:val="0018313E"/>
    <w:rsid w:val="00183201"/>
    <w:rsid w:val="00183716"/>
    <w:rsid w:val="001838BF"/>
    <w:rsid w:val="00183AC1"/>
    <w:rsid w:val="00183BB5"/>
    <w:rsid w:val="0018412A"/>
    <w:rsid w:val="001841A1"/>
    <w:rsid w:val="00184302"/>
    <w:rsid w:val="00184341"/>
    <w:rsid w:val="0018449E"/>
    <w:rsid w:val="00184619"/>
    <w:rsid w:val="00184A7F"/>
    <w:rsid w:val="00185084"/>
    <w:rsid w:val="00185292"/>
    <w:rsid w:val="001853B3"/>
    <w:rsid w:val="001853CE"/>
    <w:rsid w:val="0018551C"/>
    <w:rsid w:val="00185872"/>
    <w:rsid w:val="001858CF"/>
    <w:rsid w:val="00185B6B"/>
    <w:rsid w:val="00185C4E"/>
    <w:rsid w:val="00185CE4"/>
    <w:rsid w:val="00185DCA"/>
    <w:rsid w:val="0018606A"/>
    <w:rsid w:val="0018609C"/>
    <w:rsid w:val="00186293"/>
    <w:rsid w:val="00186326"/>
    <w:rsid w:val="00186467"/>
    <w:rsid w:val="00186741"/>
    <w:rsid w:val="001867EA"/>
    <w:rsid w:val="00186C78"/>
    <w:rsid w:val="00186D2F"/>
    <w:rsid w:val="00186E59"/>
    <w:rsid w:val="0018722A"/>
    <w:rsid w:val="00187363"/>
    <w:rsid w:val="00187822"/>
    <w:rsid w:val="00187B9F"/>
    <w:rsid w:val="00187BF2"/>
    <w:rsid w:val="001901B9"/>
    <w:rsid w:val="0019026C"/>
    <w:rsid w:val="001904CF"/>
    <w:rsid w:val="00190674"/>
    <w:rsid w:val="001907E2"/>
    <w:rsid w:val="00190A43"/>
    <w:rsid w:val="00190AAF"/>
    <w:rsid w:val="00190ACB"/>
    <w:rsid w:val="00190B0A"/>
    <w:rsid w:val="00191425"/>
    <w:rsid w:val="00191743"/>
    <w:rsid w:val="001918B2"/>
    <w:rsid w:val="001918C5"/>
    <w:rsid w:val="00191969"/>
    <w:rsid w:val="00191E15"/>
    <w:rsid w:val="00191FA6"/>
    <w:rsid w:val="00191FDF"/>
    <w:rsid w:val="00192026"/>
    <w:rsid w:val="00192232"/>
    <w:rsid w:val="00192296"/>
    <w:rsid w:val="001922C4"/>
    <w:rsid w:val="001927EA"/>
    <w:rsid w:val="00192A74"/>
    <w:rsid w:val="00192BEF"/>
    <w:rsid w:val="00192FEB"/>
    <w:rsid w:val="001935AD"/>
    <w:rsid w:val="001937B5"/>
    <w:rsid w:val="001938CD"/>
    <w:rsid w:val="00193A7E"/>
    <w:rsid w:val="00193B5E"/>
    <w:rsid w:val="00193CAE"/>
    <w:rsid w:val="00193CFE"/>
    <w:rsid w:val="0019410C"/>
    <w:rsid w:val="00194491"/>
    <w:rsid w:val="00194774"/>
    <w:rsid w:val="00194A71"/>
    <w:rsid w:val="00194AB3"/>
    <w:rsid w:val="00194E51"/>
    <w:rsid w:val="001951D8"/>
    <w:rsid w:val="00195288"/>
    <w:rsid w:val="00195337"/>
    <w:rsid w:val="001956E5"/>
    <w:rsid w:val="001957BC"/>
    <w:rsid w:val="00195902"/>
    <w:rsid w:val="00195DE5"/>
    <w:rsid w:val="00195DF7"/>
    <w:rsid w:val="00196303"/>
    <w:rsid w:val="001966A1"/>
    <w:rsid w:val="001968C3"/>
    <w:rsid w:val="00196DF4"/>
    <w:rsid w:val="00196EBB"/>
    <w:rsid w:val="00197444"/>
    <w:rsid w:val="0019763B"/>
    <w:rsid w:val="00197645"/>
    <w:rsid w:val="0019778A"/>
    <w:rsid w:val="00197AAD"/>
    <w:rsid w:val="001A01E7"/>
    <w:rsid w:val="001A0678"/>
    <w:rsid w:val="001A08C3"/>
    <w:rsid w:val="001A09C9"/>
    <w:rsid w:val="001A0ABE"/>
    <w:rsid w:val="001A0B0D"/>
    <w:rsid w:val="001A10A5"/>
    <w:rsid w:val="001A1137"/>
    <w:rsid w:val="001A11B7"/>
    <w:rsid w:val="001A1353"/>
    <w:rsid w:val="001A15F7"/>
    <w:rsid w:val="001A1649"/>
    <w:rsid w:val="001A1B3F"/>
    <w:rsid w:val="001A1F74"/>
    <w:rsid w:val="001A200C"/>
    <w:rsid w:val="001A2057"/>
    <w:rsid w:val="001A21FD"/>
    <w:rsid w:val="001A2CCC"/>
    <w:rsid w:val="001A2D85"/>
    <w:rsid w:val="001A2FC8"/>
    <w:rsid w:val="001A3346"/>
    <w:rsid w:val="001A3555"/>
    <w:rsid w:val="001A3CDC"/>
    <w:rsid w:val="001A3F75"/>
    <w:rsid w:val="001A40B7"/>
    <w:rsid w:val="001A43C5"/>
    <w:rsid w:val="001A46AE"/>
    <w:rsid w:val="001A47D2"/>
    <w:rsid w:val="001A4882"/>
    <w:rsid w:val="001A496E"/>
    <w:rsid w:val="001A4E87"/>
    <w:rsid w:val="001A55D5"/>
    <w:rsid w:val="001A5C6C"/>
    <w:rsid w:val="001A5DF5"/>
    <w:rsid w:val="001A5FAA"/>
    <w:rsid w:val="001A631D"/>
    <w:rsid w:val="001A648A"/>
    <w:rsid w:val="001A651A"/>
    <w:rsid w:val="001A67E8"/>
    <w:rsid w:val="001A6902"/>
    <w:rsid w:val="001A6CAA"/>
    <w:rsid w:val="001A6F69"/>
    <w:rsid w:val="001A70E7"/>
    <w:rsid w:val="001A75A5"/>
    <w:rsid w:val="001A769C"/>
    <w:rsid w:val="001A786F"/>
    <w:rsid w:val="001A78D4"/>
    <w:rsid w:val="001A79D4"/>
    <w:rsid w:val="001B00AF"/>
    <w:rsid w:val="001B00F7"/>
    <w:rsid w:val="001B01F3"/>
    <w:rsid w:val="001B0687"/>
    <w:rsid w:val="001B0C1E"/>
    <w:rsid w:val="001B1290"/>
    <w:rsid w:val="001B1751"/>
    <w:rsid w:val="001B1925"/>
    <w:rsid w:val="001B1C96"/>
    <w:rsid w:val="001B1F03"/>
    <w:rsid w:val="001B21E4"/>
    <w:rsid w:val="001B2386"/>
    <w:rsid w:val="001B2481"/>
    <w:rsid w:val="001B2AB1"/>
    <w:rsid w:val="001B2C6C"/>
    <w:rsid w:val="001B2CF9"/>
    <w:rsid w:val="001B2F92"/>
    <w:rsid w:val="001B31A0"/>
    <w:rsid w:val="001B3375"/>
    <w:rsid w:val="001B3415"/>
    <w:rsid w:val="001B3649"/>
    <w:rsid w:val="001B3C68"/>
    <w:rsid w:val="001B3C9D"/>
    <w:rsid w:val="001B3FA1"/>
    <w:rsid w:val="001B4146"/>
    <w:rsid w:val="001B46CA"/>
    <w:rsid w:val="001B483C"/>
    <w:rsid w:val="001B4EB8"/>
    <w:rsid w:val="001B51A8"/>
    <w:rsid w:val="001B5325"/>
    <w:rsid w:val="001B5349"/>
    <w:rsid w:val="001B5535"/>
    <w:rsid w:val="001B58C5"/>
    <w:rsid w:val="001B5918"/>
    <w:rsid w:val="001B5AAE"/>
    <w:rsid w:val="001B5BAA"/>
    <w:rsid w:val="001B5C2F"/>
    <w:rsid w:val="001B5F9A"/>
    <w:rsid w:val="001B6B15"/>
    <w:rsid w:val="001B6CD9"/>
    <w:rsid w:val="001B6E18"/>
    <w:rsid w:val="001B6E55"/>
    <w:rsid w:val="001B71EB"/>
    <w:rsid w:val="001B74C8"/>
    <w:rsid w:val="001B74F8"/>
    <w:rsid w:val="001B782E"/>
    <w:rsid w:val="001B7A09"/>
    <w:rsid w:val="001B7ED8"/>
    <w:rsid w:val="001C02BA"/>
    <w:rsid w:val="001C02CF"/>
    <w:rsid w:val="001C0332"/>
    <w:rsid w:val="001C04A6"/>
    <w:rsid w:val="001C0680"/>
    <w:rsid w:val="001C06E4"/>
    <w:rsid w:val="001C0950"/>
    <w:rsid w:val="001C0BF3"/>
    <w:rsid w:val="001C0CDC"/>
    <w:rsid w:val="001C0CF8"/>
    <w:rsid w:val="001C0F03"/>
    <w:rsid w:val="001C13E9"/>
    <w:rsid w:val="001C163A"/>
    <w:rsid w:val="001C1820"/>
    <w:rsid w:val="001C1BE7"/>
    <w:rsid w:val="001C1CCB"/>
    <w:rsid w:val="001C1F20"/>
    <w:rsid w:val="001C260F"/>
    <w:rsid w:val="001C29A2"/>
    <w:rsid w:val="001C2A15"/>
    <w:rsid w:val="001C2C68"/>
    <w:rsid w:val="001C2E29"/>
    <w:rsid w:val="001C33BA"/>
    <w:rsid w:val="001C3F4E"/>
    <w:rsid w:val="001C40D0"/>
    <w:rsid w:val="001C42B7"/>
    <w:rsid w:val="001C43B4"/>
    <w:rsid w:val="001C46DF"/>
    <w:rsid w:val="001C4849"/>
    <w:rsid w:val="001C484B"/>
    <w:rsid w:val="001C4FAC"/>
    <w:rsid w:val="001C5328"/>
    <w:rsid w:val="001C56E9"/>
    <w:rsid w:val="001C5887"/>
    <w:rsid w:val="001C59BD"/>
    <w:rsid w:val="001C5D1E"/>
    <w:rsid w:val="001C5ECC"/>
    <w:rsid w:val="001C5F15"/>
    <w:rsid w:val="001C63A9"/>
    <w:rsid w:val="001C660C"/>
    <w:rsid w:val="001C6636"/>
    <w:rsid w:val="001C6913"/>
    <w:rsid w:val="001C697D"/>
    <w:rsid w:val="001C6A41"/>
    <w:rsid w:val="001C6E45"/>
    <w:rsid w:val="001C7198"/>
    <w:rsid w:val="001C725E"/>
    <w:rsid w:val="001C73FE"/>
    <w:rsid w:val="001C7606"/>
    <w:rsid w:val="001C7683"/>
    <w:rsid w:val="001C7C11"/>
    <w:rsid w:val="001C7C41"/>
    <w:rsid w:val="001C7D27"/>
    <w:rsid w:val="001D006C"/>
    <w:rsid w:val="001D09EB"/>
    <w:rsid w:val="001D0C3C"/>
    <w:rsid w:val="001D0EE0"/>
    <w:rsid w:val="001D11F0"/>
    <w:rsid w:val="001D128D"/>
    <w:rsid w:val="001D12E2"/>
    <w:rsid w:val="001D13DF"/>
    <w:rsid w:val="001D177D"/>
    <w:rsid w:val="001D1E42"/>
    <w:rsid w:val="001D1F68"/>
    <w:rsid w:val="001D2231"/>
    <w:rsid w:val="001D23D1"/>
    <w:rsid w:val="001D257E"/>
    <w:rsid w:val="001D27B8"/>
    <w:rsid w:val="001D2BD7"/>
    <w:rsid w:val="001D2C54"/>
    <w:rsid w:val="001D2DAE"/>
    <w:rsid w:val="001D3093"/>
    <w:rsid w:val="001D37AF"/>
    <w:rsid w:val="001D3AA7"/>
    <w:rsid w:val="001D3AE2"/>
    <w:rsid w:val="001D3B3F"/>
    <w:rsid w:val="001D3BE6"/>
    <w:rsid w:val="001D3C9C"/>
    <w:rsid w:val="001D3D0C"/>
    <w:rsid w:val="001D3E38"/>
    <w:rsid w:val="001D3E9B"/>
    <w:rsid w:val="001D3F10"/>
    <w:rsid w:val="001D45B9"/>
    <w:rsid w:val="001D47BD"/>
    <w:rsid w:val="001D5439"/>
    <w:rsid w:val="001D544F"/>
    <w:rsid w:val="001D5536"/>
    <w:rsid w:val="001D5697"/>
    <w:rsid w:val="001D5913"/>
    <w:rsid w:val="001D5B73"/>
    <w:rsid w:val="001D618B"/>
    <w:rsid w:val="001D61A8"/>
    <w:rsid w:val="001D6377"/>
    <w:rsid w:val="001D639D"/>
    <w:rsid w:val="001D640C"/>
    <w:rsid w:val="001D6483"/>
    <w:rsid w:val="001D67DE"/>
    <w:rsid w:val="001D684D"/>
    <w:rsid w:val="001D6DF2"/>
    <w:rsid w:val="001D72E7"/>
    <w:rsid w:val="001D7500"/>
    <w:rsid w:val="001D7544"/>
    <w:rsid w:val="001D75A1"/>
    <w:rsid w:val="001D761C"/>
    <w:rsid w:val="001D77FC"/>
    <w:rsid w:val="001D7CA8"/>
    <w:rsid w:val="001E0215"/>
    <w:rsid w:val="001E05D3"/>
    <w:rsid w:val="001E061C"/>
    <w:rsid w:val="001E0752"/>
    <w:rsid w:val="001E0CA6"/>
    <w:rsid w:val="001E0F71"/>
    <w:rsid w:val="001E1717"/>
    <w:rsid w:val="001E184A"/>
    <w:rsid w:val="001E1EE2"/>
    <w:rsid w:val="001E22B9"/>
    <w:rsid w:val="001E2573"/>
    <w:rsid w:val="001E2687"/>
    <w:rsid w:val="001E2710"/>
    <w:rsid w:val="001E2851"/>
    <w:rsid w:val="001E2934"/>
    <w:rsid w:val="001E2A10"/>
    <w:rsid w:val="001E2AA8"/>
    <w:rsid w:val="001E2C23"/>
    <w:rsid w:val="001E2CD2"/>
    <w:rsid w:val="001E3020"/>
    <w:rsid w:val="001E30F0"/>
    <w:rsid w:val="001E3AC2"/>
    <w:rsid w:val="001E41B3"/>
    <w:rsid w:val="001E4AD2"/>
    <w:rsid w:val="001E4D59"/>
    <w:rsid w:val="001E4D88"/>
    <w:rsid w:val="001E4F83"/>
    <w:rsid w:val="001E555B"/>
    <w:rsid w:val="001E567A"/>
    <w:rsid w:val="001E5BDE"/>
    <w:rsid w:val="001E5C35"/>
    <w:rsid w:val="001E5EAC"/>
    <w:rsid w:val="001E6219"/>
    <w:rsid w:val="001E66C0"/>
    <w:rsid w:val="001E67E6"/>
    <w:rsid w:val="001E687A"/>
    <w:rsid w:val="001E68FB"/>
    <w:rsid w:val="001E6A77"/>
    <w:rsid w:val="001E6FF5"/>
    <w:rsid w:val="001F0182"/>
    <w:rsid w:val="001F01EB"/>
    <w:rsid w:val="001F01F1"/>
    <w:rsid w:val="001F072C"/>
    <w:rsid w:val="001F0754"/>
    <w:rsid w:val="001F076B"/>
    <w:rsid w:val="001F0A5D"/>
    <w:rsid w:val="001F0CC0"/>
    <w:rsid w:val="001F0DC4"/>
    <w:rsid w:val="001F0E76"/>
    <w:rsid w:val="001F1443"/>
    <w:rsid w:val="001F1525"/>
    <w:rsid w:val="001F176C"/>
    <w:rsid w:val="001F1785"/>
    <w:rsid w:val="001F180C"/>
    <w:rsid w:val="001F193A"/>
    <w:rsid w:val="001F1AC9"/>
    <w:rsid w:val="001F1AF1"/>
    <w:rsid w:val="001F1BCC"/>
    <w:rsid w:val="001F1C2A"/>
    <w:rsid w:val="001F1E4B"/>
    <w:rsid w:val="001F2038"/>
    <w:rsid w:val="001F22F0"/>
    <w:rsid w:val="001F23AB"/>
    <w:rsid w:val="001F2649"/>
    <w:rsid w:val="001F28C6"/>
    <w:rsid w:val="001F290A"/>
    <w:rsid w:val="001F2C58"/>
    <w:rsid w:val="001F2D83"/>
    <w:rsid w:val="001F2FEF"/>
    <w:rsid w:val="001F34A5"/>
    <w:rsid w:val="001F35D0"/>
    <w:rsid w:val="001F36F9"/>
    <w:rsid w:val="001F373A"/>
    <w:rsid w:val="001F3904"/>
    <w:rsid w:val="001F3AA6"/>
    <w:rsid w:val="001F3D5F"/>
    <w:rsid w:val="001F4351"/>
    <w:rsid w:val="001F4593"/>
    <w:rsid w:val="001F46CD"/>
    <w:rsid w:val="001F477D"/>
    <w:rsid w:val="001F4B35"/>
    <w:rsid w:val="001F4E94"/>
    <w:rsid w:val="001F502A"/>
    <w:rsid w:val="001F5037"/>
    <w:rsid w:val="001F5276"/>
    <w:rsid w:val="001F5AA8"/>
    <w:rsid w:val="001F5DFD"/>
    <w:rsid w:val="001F5E67"/>
    <w:rsid w:val="001F61EB"/>
    <w:rsid w:val="001F66CB"/>
    <w:rsid w:val="001F676A"/>
    <w:rsid w:val="001F67B0"/>
    <w:rsid w:val="001F68F4"/>
    <w:rsid w:val="001F694F"/>
    <w:rsid w:val="001F6C35"/>
    <w:rsid w:val="001F72A8"/>
    <w:rsid w:val="001F7489"/>
    <w:rsid w:val="001F7506"/>
    <w:rsid w:val="001F7669"/>
    <w:rsid w:val="001F7976"/>
    <w:rsid w:val="001F7C7B"/>
    <w:rsid w:val="001F7CF2"/>
    <w:rsid w:val="001F7ED6"/>
    <w:rsid w:val="002006B3"/>
    <w:rsid w:val="00200E97"/>
    <w:rsid w:val="002025B2"/>
    <w:rsid w:val="002028D5"/>
    <w:rsid w:val="00202A17"/>
    <w:rsid w:val="00202F4A"/>
    <w:rsid w:val="00203181"/>
    <w:rsid w:val="0020330A"/>
    <w:rsid w:val="00203342"/>
    <w:rsid w:val="00203407"/>
    <w:rsid w:val="002038F8"/>
    <w:rsid w:val="00203923"/>
    <w:rsid w:val="00203DFE"/>
    <w:rsid w:val="002049A0"/>
    <w:rsid w:val="00204CF3"/>
    <w:rsid w:val="00204D68"/>
    <w:rsid w:val="00204E89"/>
    <w:rsid w:val="00205170"/>
    <w:rsid w:val="002056C2"/>
    <w:rsid w:val="0020581E"/>
    <w:rsid w:val="0020587A"/>
    <w:rsid w:val="00205A9F"/>
    <w:rsid w:val="00205F27"/>
    <w:rsid w:val="0020621F"/>
    <w:rsid w:val="00206295"/>
    <w:rsid w:val="00206371"/>
    <w:rsid w:val="002067EB"/>
    <w:rsid w:val="00206CF8"/>
    <w:rsid w:val="00206F9D"/>
    <w:rsid w:val="0020754D"/>
    <w:rsid w:val="0020764E"/>
    <w:rsid w:val="00207811"/>
    <w:rsid w:val="00207818"/>
    <w:rsid w:val="002078C4"/>
    <w:rsid w:val="00207A88"/>
    <w:rsid w:val="00207BFE"/>
    <w:rsid w:val="0021043A"/>
    <w:rsid w:val="002108CF"/>
    <w:rsid w:val="00210F3D"/>
    <w:rsid w:val="00211241"/>
    <w:rsid w:val="0021153D"/>
    <w:rsid w:val="00211D4E"/>
    <w:rsid w:val="00211D78"/>
    <w:rsid w:val="00211E40"/>
    <w:rsid w:val="002121EE"/>
    <w:rsid w:val="00212297"/>
    <w:rsid w:val="00212662"/>
    <w:rsid w:val="00212787"/>
    <w:rsid w:val="002128F4"/>
    <w:rsid w:val="00212A8A"/>
    <w:rsid w:val="00212FAE"/>
    <w:rsid w:val="00212FF7"/>
    <w:rsid w:val="0021338D"/>
    <w:rsid w:val="002134A6"/>
    <w:rsid w:val="00213625"/>
    <w:rsid w:val="002139A9"/>
    <w:rsid w:val="00213D1A"/>
    <w:rsid w:val="002141FE"/>
    <w:rsid w:val="0021490C"/>
    <w:rsid w:val="00214ACB"/>
    <w:rsid w:val="00214BF2"/>
    <w:rsid w:val="00214E5C"/>
    <w:rsid w:val="002150F5"/>
    <w:rsid w:val="00215263"/>
    <w:rsid w:val="00215418"/>
    <w:rsid w:val="0021550D"/>
    <w:rsid w:val="002156EF"/>
    <w:rsid w:val="00215707"/>
    <w:rsid w:val="00215A58"/>
    <w:rsid w:val="00215B81"/>
    <w:rsid w:val="00215C3C"/>
    <w:rsid w:val="00215D3F"/>
    <w:rsid w:val="00215FA2"/>
    <w:rsid w:val="00216130"/>
    <w:rsid w:val="002163C5"/>
    <w:rsid w:val="002163EC"/>
    <w:rsid w:val="00216544"/>
    <w:rsid w:val="002166A0"/>
    <w:rsid w:val="00216CBE"/>
    <w:rsid w:val="00216D98"/>
    <w:rsid w:val="0021732F"/>
    <w:rsid w:val="00217835"/>
    <w:rsid w:val="002178BF"/>
    <w:rsid w:val="00217D97"/>
    <w:rsid w:val="00217EEE"/>
    <w:rsid w:val="0022012B"/>
    <w:rsid w:val="00220217"/>
    <w:rsid w:val="00220485"/>
    <w:rsid w:val="0022051D"/>
    <w:rsid w:val="0022061C"/>
    <w:rsid w:val="00220677"/>
    <w:rsid w:val="00220905"/>
    <w:rsid w:val="00220937"/>
    <w:rsid w:val="00220AB1"/>
    <w:rsid w:val="00220B27"/>
    <w:rsid w:val="00220EE2"/>
    <w:rsid w:val="00220FC1"/>
    <w:rsid w:val="002210E4"/>
    <w:rsid w:val="00221438"/>
    <w:rsid w:val="00221569"/>
    <w:rsid w:val="002219C0"/>
    <w:rsid w:val="00221CCF"/>
    <w:rsid w:val="002222B7"/>
    <w:rsid w:val="00222AC6"/>
    <w:rsid w:val="00222B58"/>
    <w:rsid w:val="00222BBB"/>
    <w:rsid w:val="00222D9D"/>
    <w:rsid w:val="00222EC4"/>
    <w:rsid w:val="00223074"/>
    <w:rsid w:val="00223168"/>
    <w:rsid w:val="002231C0"/>
    <w:rsid w:val="002231CB"/>
    <w:rsid w:val="002232BB"/>
    <w:rsid w:val="00223674"/>
    <w:rsid w:val="00223693"/>
    <w:rsid w:val="002238CC"/>
    <w:rsid w:val="00223C3B"/>
    <w:rsid w:val="00223E12"/>
    <w:rsid w:val="00223F5C"/>
    <w:rsid w:val="0022401F"/>
    <w:rsid w:val="00224407"/>
    <w:rsid w:val="0022447E"/>
    <w:rsid w:val="002246EC"/>
    <w:rsid w:val="00224A9A"/>
    <w:rsid w:val="00224B28"/>
    <w:rsid w:val="002250AC"/>
    <w:rsid w:val="0022538B"/>
    <w:rsid w:val="00225B29"/>
    <w:rsid w:val="00225B6A"/>
    <w:rsid w:val="00225C6E"/>
    <w:rsid w:val="002267A4"/>
    <w:rsid w:val="00226C87"/>
    <w:rsid w:val="00227595"/>
    <w:rsid w:val="002278B0"/>
    <w:rsid w:val="002279F2"/>
    <w:rsid w:val="00227B0A"/>
    <w:rsid w:val="00227BFC"/>
    <w:rsid w:val="00227C27"/>
    <w:rsid w:val="00227C3F"/>
    <w:rsid w:val="00227E20"/>
    <w:rsid w:val="00227E3B"/>
    <w:rsid w:val="00227F90"/>
    <w:rsid w:val="0023005D"/>
    <w:rsid w:val="00230253"/>
    <w:rsid w:val="0023045F"/>
    <w:rsid w:val="00230E7F"/>
    <w:rsid w:val="002311B7"/>
    <w:rsid w:val="002314C0"/>
    <w:rsid w:val="0023198A"/>
    <w:rsid w:val="002319AD"/>
    <w:rsid w:val="00231BAE"/>
    <w:rsid w:val="00231EC8"/>
    <w:rsid w:val="00232199"/>
    <w:rsid w:val="002323E8"/>
    <w:rsid w:val="002326AE"/>
    <w:rsid w:val="00232D84"/>
    <w:rsid w:val="00233216"/>
    <w:rsid w:val="002335EE"/>
    <w:rsid w:val="00233749"/>
    <w:rsid w:val="002337DC"/>
    <w:rsid w:val="00233BCB"/>
    <w:rsid w:val="00233BE0"/>
    <w:rsid w:val="00233C9A"/>
    <w:rsid w:val="00233ECB"/>
    <w:rsid w:val="00233F23"/>
    <w:rsid w:val="00234480"/>
    <w:rsid w:val="0023464D"/>
    <w:rsid w:val="0023486A"/>
    <w:rsid w:val="0023491E"/>
    <w:rsid w:val="00234A70"/>
    <w:rsid w:val="00234C08"/>
    <w:rsid w:val="00234CB0"/>
    <w:rsid w:val="00234DFF"/>
    <w:rsid w:val="00235123"/>
    <w:rsid w:val="002353F8"/>
    <w:rsid w:val="00235499"/>
    <w:rsid w:val="002356AB"/>
    <w:rsid w:val="002358CF"/>
    <w:rsid w:val="00235BFC"/>
    <w:rsid w:val="00235C1F"/>
    <w:rsid w:val="00235DFA"/>
    <w:rsid w:val="002363B0"/>
    <w:rsid w:val="0023654A"/>
    <w:rsid w:val="00236564"/>
    <w:rsid w:val="0023667B"/>
    <w:rsid w:val="002368C5"/>
    <w:rsid w:val="002369DA"/>
    <w:rsid w:val="00236C9E"/>
    <w:rsid w:val="002373EB"/>
    <w:rsid w:val="00237477"/>
    <w:rsid w:val="00237550"/>
    <w:rsid w:val="00237F46"/>
    <w:rsid w:val="002403FC"/>
    <w:rsid w:val="00240739"/>
    <w:rsid w:val="00240AD3"/>
    <w:rsid w:val="00240C6F"/>
    <w:rsid w:val="00241290"/>
    <w:rsid w:val="0024139E"/>
    <w:rsid w:val="002415EA"/>
    <w:rsid w:val="0024188F"/>
    <w:rsid w:val="002420E5"/>
    <w:rsid w:val="00242294"/>
    <w:rsid w:val="00242884"/>
    <w:rsid w:val="00242B21"/>
    <w:rsid w:val="00242B32"/>
    <w:rsid w:val="00242B74"/>
    <w:rsid w:val="00242DCE"/>
    <w:rsid w:val="00242E29"/>
    <w:rsid w:val="00242F08"/>
    <w:rsid w:val="00242FFE"/>
    <w:rsid w:val="0024321D"/>
    <w:rsid w:val="00243731"/>
    <w:rsid w:val="00243A59"/>
    <w:rsid w:val="00243D50"/>
    <w:rsid w:val="0024417D"/>
    <w:rsid w:val="002441AA"/>
    <w:rsid w:val="0024467A"/>
    <w:rsid w:val="00244EA3"/>
    <w:rsid w:val="0024507C"/>
    <w:rsid w:val="00245286"/>
    <w:rsid w:val="00245477"/>
    <w:rsid w:val="0024555C"/>
    <w:rsid w:val="002455C4"/>
    <w:rsid w:val="0024584D"/>
    <w:rsid w:val="00246136"/>
    <w:rsid w:val="002461DC"/>
    <w:rsid w:val="002463E9"/>
    <w:rsid w:val="00246DBB"/>
    <w:rsid w:val="00246E32"/>
    <w:rsid w:val="00246F90"/>
    <w:rsid w:val="002470E5"/>
    <w:rsid w:val="002476FE"/>
    <w:rsid w:val="002500AF"/>
    <w:rsid w:val="002501EF"/>
    <w:rsid w:val="002501F6"/>
    <w:rsid w:val="00250586"/>
    <w:rsid w:val="0025066C"/>
    <w:rsid w:val="0025067E"/>
    <w:rsid w:val="00250BA4"/>
    <w:rsid w:val="00250BAD"/>
    <w:rsid w:val="00250D10"/>
    <w:rsid w:val="00250D30"/>
    <w:rsid w:val="00251000"/>
    <w:rsid w:val="00251002"/>
    <w:rsid w:val="002514D2"/>
    <w:rsid w:val="00251848"/>
    <w:rsid w:val="00251854"/>
    <w:rsid w:val="002518C3"/>
    <w:rsid w:val="00251C1A"/>
    <w:rsid w:val="00251D0D"/>
    <w:rsid w:val="00251D1D"/>
    <w:rsid w:val="0025212E"/>
    <w:rsid w:val="002521DD"/>
    <w:rsid w:val="0025232C"/>
    <w:rsid w:val="00252396"/>
    <w:rsid w:val="0025245B"/>
    <w:rsid w:val="002527AF"/>
    <w:rsid w:val="002527B3"/>
    <w:rsid w:val="0025292A"/>
    <w:rsid w:val="00252CAF"/>
    <w:rsid w:val="00252DA8"/>
    <w:rsid w:val="00252E00"/>
    <w:rsid w:val="00252F3F"/>
    <w:rsid w:val="00253357"/>
    <w:rsid w:val="00253606"/>
    <w:rsid w:val="002537ED"/>
    <w:rsid w:val="002538BC"/>
    <w:rsid w:val="00253B3B"/>
    <w:rsid w:val="00253C5B"/>
    <w:rsid w:val="0025447E"/>
    <w:rsid w:val="00254496"/>
    <w:rsid w:val="00254C74"/>
    <w:rsid w:val="00254F16"/>
    <w:rsid w:val="00255291"/>
    <w:rsid w:val="002555FF"/>
    <w:rsid w:val="0025563E"/>
    <w:rsid w:val="00255987"/>
    <w:rsid w:val="00255AA7"/>
    <w:rsid w:val="00255EDB"/>
    <w:rsid w:val="00255F13"/>
    <w:rsid w:val="00255F3F"/>
    <w:rsid w:val="00256016"/>
    <w:rsid w:val="002560E3"/>
    <w:rsid w:val="002561E2"/>
    <w:rsid w:val="00256215"/>
    <w:rsid w:val="002566C2"/>
    <w:rsid w:val="00256769"/>
    <w:rsid w:val="002568F2"/>
    <w:rsid w:val="0025698D"/>
    <w:rsid w:val="00256D38"/>
    <w:rsid w:val="0025700C"/>
    <w:rsid w:val="002574E0"/>
    <w:rsid w:val="00257550"/>
    <w:rsid w:val="002576A8"/>
    <w:rsid w:val="0025774E"/>
    <w:rsid w:val="00257837"/>
    <w:rsid w:val="00257A2F"/>
    <w:rsid w:val="00257C38"/>
    <w:rsid w:val="00257DF9"/>
    <w:rsid w:val="00257FD7"/>
    <w:rsid w:val="002601F4"/>
    <w:rsid w:val="002606AA"/>
    <w:rsid w:val="002606D7"/>
    <w:rsid w:val="0026099D"/>
    <w:rsid w:val="00260B7D"/>
    <w:rsid w:val="00260BD8"/>
    <w:rsid w:val="00260D04"/>
    <w:rsid w:val="00260FE6"/>
    <w:rsid w:val="00261166"/>
    <w:rsid w:val="0026135A"/>
    <w:rsid w:val="00261427"/>
    <w:rsid w:val="00261ED9"/>
    <w:rsid w:val="00261FB3"/>
    <w:rsid w:val="0026219D"/>
    <w:rsid w:val="002623C6"/>
    <w:rsid w:val="002623F9"/>
    <w:rsid w:val="00262CA6"/>
    <w:rsid w:val="00262D36"/>
    <w:rsid w:val="00263260"/>
    <w:rsid w:val="00263590"/>
    <w:rsid w:val="0026365D"/>
    <w:rsid w:val="00263AF4"/>
    <w:rsid w:val="00263B38"/>
    <w:rsid w:val="00264035"/>
    <w:rsid w:val="00264486"/>
    <w:rsid w:val="00264657"/>
    <w:rsid w:val="00264823"/>
    <w:rsid w:val="00264C73"/>
    <w:rsid w:val="00264C77"/>
    <w:rsid w:val="00264EF6"/>
    <w:rsid w:val="00264F28"/>
    <w:rsid w:val="002651AA"/>
    <w:rsid w:val="002655D1"/>
    <w:rsid w:val="002656BD"/>
    <w:rsid w:val="002659A8"/>
    <w:rsid w:val="00265A47"/>
    <w:rsid w:val="00265C34"/>
    <w:rsid w:val="00266096"/>
    <w:rsid w:val="0026668A"/>
    <w:rsid w:val="00266912"/>
    <w:rsid w:val="002669A7"/>
    <w:rsid w:val="00266A15"/>
    <w:rsid w:val="00266C51"/>
    <w:rsid w:val="00266D21"/>
    <w:rsid w:val="00266DB2"/>
    <w:rsid w:val="00266E06"/>
    <w:rsid w:val="00266FC5"/>
    <w:rsid w:val="00267279"/>
    <w:rsid w:val="00267A71"/>
    <w:rsid w:val="00267D1E"/>
    <w:rsid w:val="00267EB4"/>
    <w:rsid w:val="00270496"/>
    <w:rsid w:val="00270966"/>
    <w:rsid w:val="00270DF9"/>
    <w:rsid w:val="00271011"/>
    <w:rsid w:val="00271B0B"/>
    <w:rsid w:val="00271B21"/>
    <w:rsid w:val="00271F51"/>
    <w:rsid w:val="002721A7"/>
    <w:rsid w:val="002723C9"/>
    <w:rsid w:val="002727DD"/>
    <w:rsid w:val="002729CA"/>
    <w:rsid w:val="002729F3"/>
    <w:rsid w:val="00272AA7"/>
    <w:rsid w:val="00272AF3"/>
    <w:rsid w:val="00272FB2"/>
    <w:rsid w:val="0027310B"/>
    <w:rsid w:val="00273505"/>
    <w:rsid w:val="00273626"/>
    <w:rsid w:val="00273827"/>
    <w:rsid w:val="00273A61"/>
    <w:rsid w:val="002740D9"/>
    <w:rsid w:val="0027450D"/>
    <w:rsid w:val="002747A3"/>
    <w:rsid w:val="00274F03"/>
    <w:rsid w:val="00275086"/>
    <w:rsid w:val="002752AD"/>
    <w:rsid w:val="002755B4"/>
    <w:rsid w:val="002757CC"/>
    <w:rsid w:val="00275B68"/>
    <w:rsid w:val="00275C63"/>
    <w:rsid w:val="00275F77"/>
    <w:rsid w:val="002761FF"/>
    <w:rsid w:val="0027623B"/>
    <w:rsid w:val="002762DA"/>
    <w:rsid w:val="0027662B"/>
    <w:rsid w:val="00276A93"/>
    <w:rsid w:val="00276CF0"/>
    <w:rsid w:val="0027709F"/>
    <w:rsid w:val="00277271"/>
    <w:rsid w:val="0027728F"/>
    <w:rsid w:val="002778BF"/>
    <w:rsid w:val="00277BD3"/>
    <w:rsid w:val="00277F83"/>
    <w:rsid w:val="00277FCA"/>
    <w:rsid w:val="0028014E"/>
    <w:rsid w:val="002801D9"/>
    <w:rsid w:val="00280240"/>
    <w:rsid w:val="00280593"/>
    <w:rsid w:val="002805BF"/>
    <w:rsid w:val="002805E0"/>
    <w:rsid w:val="0028065C"/>
    <w:rsid w:val="002806F6"/>
    <w:rsid w:val="00280ACE"/>
    <w:rsid w:val="002810AB"/>
    <w:rsid w:val="00281273"/>
    <w:rsid w:val="002815B8"/>
    <w:rsid w:val="00281836"/>
    <w:rsid w:val="002818A9"/>
    <w:rsid w:val="00281C0A"/>
    <w:rsid w:val="00281CDF"/>
    <w:rsid w:val="00281DB6"/>
    <w:rsid w:val="00281F98"/>
    <w:rsid w:val="002824A4"/>
    <w:rsid w:val="002824C0"/>
    <w:rsid w:val="0028276B"/>
    <w:rsid w:val="002827FD"/>
    <w:rsid w:val="00282C31"/>
    <w:rsid w:val="00282D9E"/>
    <w:rsid w:val="00282FA9"/>
    <w:rsid w:val="00283228"/>
    <w:rsid w:val="00283241"/>
    <w:rsid w:val="002839FF"/>
    <w:rsid w:val="00283A1A"/>
    <w:rsid w:val="00283AAA"/>
    <w:rsid w:val="00284060"/>
    <w:rsid w:val="00284123"/>
    <w:rsid w:val="002841F7"/>
    <w:rsid w:val="0028444A"/>
    <w:rsid w:val="0028473E"/>
    <w:rsid w:val="00284EC5"/>
    <w:rsid w:val="00284F40"/>
    <w:rsid w:val="002850D7"/>
    <w:rsid w:val="0028510F"/>
    <w:rsid w:val="002852D9"/>
    <w:rsid w:val="0028542A"/>
    <w:rsid w:val="002857CA"/>
    <w:rsid w:val="0028595B"/>
    <w:rsid w:val="00285F1F"/>
    <w:rsid w:val="00286362"/>
    <w:rsid w:val="00286BE9"/>
    <w:rsid w:val="00286EFA"/>
    <w:rsid w:val="00286F5E"/>
    <w:rsid w:val="00287424"/>
    <w:rsid w:val="00287854"/>
    <w:rsid w:val="002879AD"/>
    <w:rsid w:val="002900E7"/>
    <w:rsid w:val="0029039C"/>
    <w:rsid w:val="002904D9"/>
    <w:rsid w:val="00290C1B"/>
    <w:rsid w:val="00290CE5"/>
    <w:rsid w:val="002910C4"/>
    <w:rsid w:val="00291680"/>
    <w:rsid w:val="00291792"/>
    <w:rsid w:val="00291863"/>
    <w:rsid w:val="00291958"/>
    <w:rsid w:val="00291AF7"/>
    <w:rsid w:val="00291D46"/>
    <w:rsid w:val="00291EA6"/>
    <w:rsid w:val="0029206C"/>
    <w:rsid w:val="00292187"/>
    <w:rsid w:val="0029229B"/>
    <w:rsid w:val="00292457"/>
    <w:rsid w:val="00292459"/>
    <w:rsid w:val="002924DF"/>
    <w:rsid w:val="00292612"/>
    <w:rsid w:val="00292879"/>
    <w:rsid w:val="00292983"/>
    <w:rsid w:val="00292CFC"/>
    <w:rsid w:val="00292D4E"/>
    <w:rsid w:val="00292DBF"/>
    <w:rsid w:val="00292FD2"/>
    <w:rsid w:val="00293085"/>
    <w:rsid w:val="002933C3"/>
    <w:rsid w:val="002935F9"/>
    <w:rsid w:val="00293609"/>
    <w:rsid w:val="0029378D"/>
    <w:rsid w:val="00293AC6"/>
    <w:rsid w:val="00293B14"/>
    <w:rsid w:val="00293B47"/>
    <w:rsid w:val="00293C87"/>
    <w:rsid w:val="00293F18"/>
    <w:rsid w:val="0029401F"/>
    <w:rsid w:val="0029455B"/>
    <w:rsid w:val="00294910"/>
    <w:rsid w:val="00294B5D"/>
    <w:rsid w:val="00294F9A"/>
    <w:rsid w:val="0029540E"/>
    <w:rsid w:val="002954AD"/>
    <w:rsid w:val="00295964"/>
    <w:rsid w:val="00295B96"/>
    <w:rsid w:val="00296044"/>
    <w:rsid w:val="0029620B"/>
    <w:rsid w:val="0029644B"/>
    <w:rsid w:val="0029654D"/>
    <w:rsid w:val="00296663"/>
    <w:rsid w:val="00296920"/>
    <w:rsid w:val="002969C7"/>
    <w:rsid w:val="00296EC7"/>
    <w:rsid w:val="00296F25"/>
    <w:rsid w:val="00297B5D"/>
    <w:rsid w:val="002A00BE"/>
    <w:rsid w:val="002A0315"/>
    <w:rsid w:val="002A0559"/>
    <w:rsid w:val="002A0624"/>
    <w:rsid w:val="002A0A00"/>
    <w:rsid w:val="002A0A0F"/>
    <w:rsid w:val="002A0AEC"/>
    <w:rsid w:val="002A0C1F"/>
    <w:rsid w:val="002A12C3"/>
    <w:rsid w:val="002A1945"/>
    <w:rsid w:val="002A1CEC"/>
    <w:rsid w:val="002A1DD8"/>
    <w:rsid w:val="002A1FFA"/>
    <w:rsid w:val="002A2179"/>
    <w:rsid w:val="002A2271"/>
    <w:rsid w:val="002A27E2"/>
    <w:rsid w:val="002A2C81"/>
    <w:rsid w:val="002A2D3A"/>
    <w:rsid w:val="002A2DAF"/>
    <w:rsid w:val="002A2F04"/>
    <w:rsid w:val="002A3385"/>
    <w:rsid w:val="002A34C2"/>
    <w:rsid w:val="002A3C33"/>
    <w:rsid w:val="002A3C6E"/>
    <w:rsid w:val="002A3CDA"/>
    <w:rsid w:val="002A439D"/>
    <w:rsid w:val="002A48DA"/>
    <w:rsid w:val="002A4B08"/>
    <w:rsid w:val="002A4D09"/>
    <w:rsid w:val="002A4E89"/>
    <w:rsid w:val="002A4FCF"/>
    <w:rsid w:val="002A517A"/>
    <w:rsid w:val="002A5260"/>
    <w:rsid w:val="002A56B3"/>
    <w:rsid w:val="002A598D"/>
    <w:rsid w:val="002A5C66"/>
    <w:rsid w:val="002A6157"/>
    <w:rsid w:val="002A64D5"/>
    <w:rsid w:val="002A68DD"/>
    <w:rsid w:val="002A6E3A"/>
    <w:rsid w:val="002A70A7"/>
    <w:rsid w:val="002A710C"/>
    <w:rsid w:val="002A7544"/>
    <w:rsid w:val="002A7600"/>
    <w:rsid w:val="002A7D6F"/>
    <w:rsid w:val="002A7E8A"/>
    <w:rsid w:val="002A7F25"/>
    <w:rsid w:val="002B0039"/>
    <w:rsid w:val="002B0162"/>
    <w:rsid w:val="002B02A7"/>
    <w:rsid w:val="002B03E0"/>
    <w:rsid w:val="002B0692"/>
    <w:rsid w:val="002B089A"/>
    <w:rsid w:val="002B0929"/>
    <w:rsid w:val="002B0A40"/>
    <w:rsid w:val="002B0E15"/>
    <w:rsid w:val="002B0FEE"/>
    <w:rsid w:val="002B12A5"/>
    <w:rsid w:val="002B16C7"/>
    <w:rsid w:val="002B1880"/>
    <w:rsid w:val="002B1B46"/>
    <w:rsid w:val="002B1C7E"/>
    <w:rsid w:val="002B2269"/>
    <w:rsid w:val="002B22EB"/>
    <w:rsid w:val="002B25E8"/>
    <w:rsid w:val="002B25EB"/>
    <w:rsid w:val="002B308F"/>
    <w:rsid w:val="002B3119"/>
    <w:rsid w:val="002B3208"/>
    <w:rsid w:val="002B32D5"/>
    <w:rsid w:val="002B358C"/>
    <w:rsid w:val="002B3936"/>
    <w:rsid w:val="002B3992"/>
    <w:rsid w:val="002B3B79"/>
    <w:rsid w:val="002B3CF8"/>
    <w:rsid w:val="002B3FA9"/>
    <w:rsid w:val="002B4078"/>
    <w:rsid w:val="002B4540"/>
    <w:rsid w:val="002B49C7"/>
    <w:rsid w:val="002B4A39"/>
    <w:rsid w:val="002B4C34"/>
    <w:rsid w:val="002B4CBD"/>
    <w:rsid w:val="002B4DE6"/>
    <w:rsid w:val="002B4F70"/>
    <w:rsid w:val="002B554B"/>
    <w:rsid w:val="002B5848"/>
    <w:rsid w:val="002B5AFF"/>
    <w:rsid w:val="002B5B62"/>
    <w:rsid w:val="002B5D75"/>
    <w:rsid w:val="002B6731"/>
    <w:rsid w:val="002B703B"/>
    <w:rsid w:val="002B7120"/>
    <w:rsid w:val="002B727F"/>
    <w:rsid w:val="002B7369"/>
    <w:rsid w:val="002B74E0"/>
    <w:rsid w:val="002B7648"/>
    <w:rsid w:val="002B7A14"/>
    <w:rsid w:val="002B7ABF"/>
    <w:rsid w:val="002B7FCE"/>
    <w:rsid w:val="002C009E"/>
    <w:rsid w:val="002C0BE6"/>
    <w:rsid w:val="002C0DBA"/>
    <w:rsid w:val="002C0F97"/>
    <w:rsid w:val="002C1366"/>
    <w:rsid w:val="002C1443"/>
    <w:rsid w:val="002C14E4"/>
    <w:rsid w:val="002C15EC"/>
    <w:rsid w:val="002C16EE"/>
    <w:rsid w:val="002C170A"/>
    <w:rsid w:val="002C1B66"/>
    <w:rsid w:val="002C1C97"/>
    <w:rsid w:val="002C1F91"/>
    <w:rsid w:val="002C1FA7"/>
    <w:rsid w:val="002C22D7"/>
    <w:rsid w:val="002C22FA"/>
    <w:rsid w:val="002C2358"/>
    <w:rsid w:val="002C25C1"/>
    <w:rsid w:val="002C27BA"/>
    <w:rsid w:val="002C2B0B"/>
    <w:rsid w:val="002C2D54"/>
    <w:rsid w:val="002C313E"/>
    <w:rsid w:val="002C32BE"/>
    <w:rsid w:val="002C3D61"/>
    <w:rsid w:val="002C432E"/>
    <w:rsid w:val="002C44A3"/>
    <w:rsid w:val="002C4919"/>
    <w:rsid w:val="002C4F4C"/>
    <w:rsid w:val="002C50C1"/>
    <w:rsid w:val="002C5890"/>
    <w:rsid w:val="002C5E03"/>
    <w:rsid w:val="002C673E"/>
    <w:rsid w:val="002C68D8"/>
    <w:rsid w:val="002C7241"/>
    <w:rsid w:val="002C75F8"/>
    <w:rsid w:val="002C76B9"/>
    <w:rsid w:val="002C7702"/>
    <w:rsid w:val="002C78F7"/>
    <w:rsid w:val="002C7914"/>
    <w:rsid w:val="002C7A25"/>
    <w:rsid w:val="002C7A75"/>
    <w:rsid w:val="002C7B0F"/>
    <w:rsid w:val="002D022B"/>
    <w:rsid w:val="002D09D5"/>
    <w:rsid w:val="002D1724"/>
    <w:rsid w:val="002D1B3A"/>
    <w:rsid w:val="002D1D48"/>
    <w:rsid w:val="002D1FFB"/>
    <w:rsid w:val="002D200D"/>
    <w:rsid w:val="002D22A5"/>
    <w:rsid w:val="002D23E5"/>
    <w:rsid w:val="002D27E5"/>
    <w:rsid w:val="002D3118"/>
    <w:rsid w:val="002D327C"/>
    <w:rsid w:val="002D32E1"/>
    <w:rsid w:val="002D38CF"/>
    <w:rsid w:val="002D38D1"/>
    <w:rsid w:val="002D3A12"/>
    <w:rsid w:val="002D3DD1"/>
    <w:rsid w:val="002D3EF1"/>
    <w:rsid w:val="002D3F1D"/>
    <w:rsid w:val="002D3FF2"/>
    <w:rsid w:val="002D4689"/>
    <w:rsid w:val="002D48EC"/>
    <w:rsid w:val="002D4A52"/>
    <w:rsid w:val="002D4ABF"/>
    <w:rsid w:val="002D4B22"/>
    <w:rsid w:val="002D588C"/>
    <w:rsid w:val="002D5AF2"/>
    <w:rsid w:val="002D5F23"/>
    <w:rsid w:val="002D6264"/>
    <w:rsid w:val="002D62E2"/>
    <w:rsid w:val="002D654A"/>
    <w:rsid w:val="002D6680"/>
    <w:rsid w:val="002D683F"/>
    <w:rsid w:val="002D68C3"/>
    <w:rsid w:val="002D6DC7"/>
    <w:rsid w:val="002D70E7"/>
    <w:rsid w:val="002D73CD"/>
    <w:rsid w:val="002D7652"/>
    <w:rsid w:val="002D7739"/>
    <w:rsid w:val="002D7813"/>
    <w:rsid w:val="002D7A69"/>
    <w:rsid w:val="002E00C3"/>
    <w:rsid w:val="002E0375"/>
    <w:rsid w:val="002E03A5"/>
    <w:rsid w:val="002E09E9"/>
    <w:rsid w:val="002E0E2A"/>
    <w:rsid w:val="002E10CD"/>
    <w:rsid w:val="002E11C6"/>
    <w:rsid w:val="002E14A8"/>
    <w:rsid w:val="002E1965"/>
    <w:rsid w:val="002E1A3A"/>
    <w:rsid w:val="002E1A51"/>
    <w:rsid w:val="002E1A80"/>
    <w:rsid w:val="002E1D5E"/>
    <w:rsid w:val="002E200C"/>
    <w:rsid w:val="002E21BF"/>
    <w:rsid w:val="002E21CD"/>
    <w:rsid w:val="002E28E1"/>
    <w:rsid w:val="002E294A"/>
    <w:rsid w:val="002E2AE1"/>
    <w:rsid w:val="002E315D"/>
    <w:rsid w:val="002E3520"/>
    <w:rsid w:val="002E3990"/>
    <w:rsid w:val="002E3B25"/>
    <w:rsid w:val="002E3C36"/>
    <w:rsid w:val="002E3D5A"/>
    <w:rsid w:val="002E3EE3"/>
    <w:rsid w:val="002E3FA5"/>
    <w:rsid w:val="002E40D2"/>
    <w:rsid w:val="002E4411"/>
    <w:rsid w:val="002E4564"/>
    <w:rsid w:val="002E4649"/>
    <w:rsid w:val="002E4774"/>
    <w:rsid w:val="002E4EEC"/>
    <w:rsid w:val="002E5045"/>
    <w:rsid w:val="002E523C"/>
    <w:rsid w:val="002E526B"/>
    <w:rsid w:val="002E5553"/>
    <w:rsid w:val="002E5733"/>
    <w:rsid w:val="002E5A06"/>
    <w:rsid w:val="002E5AE6"/>
    <w:rsid w:val="002E6139"/>
    <w:rsid w:val="002E632A"/>
    <w:rsid w:val="002E67E5"/>
    <w:rsid w:val="002E68BC"/>
    <w:rsid w:val="002E6F70"/>
    <w:rsid w:val="002E73CF"/>
    <w:rsid w:val="002E741C"/>
    <w:rsid w:val="002E755A"/>
    <w:rsid w:val="002E7A86"/>
    <w:rsid w:val="002E7AA8"/>
    <w:rsid w:val="002E7D21"/>
    <w:rsid w:val="002E7F4F"/>
    <w:rsid w:val="002F003D"/>
    <w:rsid w:val="002F05BF"/>
    <w:rsid w:val="002F0A73"/>
    <w:rsid w:val="002F0E82"/>
    <w:rsid w:val="002F10A9"/>
    <w:rsid w:val="002F11C9"/>
    <w:rsid w:val="002F17E7"/>
    <w:rsid w:val="002F2BBD"/>
    <w:rsid w:val="002F2CC6"/>
    <w:rsid w:val="002F2D49"/>
    <w:rsid w:val="002F2F35"/>
    <w:rsid w:val="002F2F78"/>
    <w:rsid w:val="002F33C8"/>
    <w:rsid w:val="002F3718"/>
    <w:rsid w:val="002F3729"/>
    <w:rsid w:val="002F37D9"/>
    <w:rsid w:val="002F3B7D"/>
    <w:rsid w:val="002F3C29"/>
    <w:rsid w:val="002F3D6D"/>
    <w:rsid w:val="002F3FE5"/>
    <w:rsid w:val="002F4C7C"/>
    <w:rsid w:val="002F4EF9"/>
    <w:rsid w:val="002F5045"/>
    <w:rsid w:val="002F51B5"/>
    <w:rsid w:val="002F521F"/>
    <w:rsid w:val="002F535A"/>
    <w:rsid w:val="002F5365"/>
    <w:rsid w:val="002F5652"/>
    <w:rsid w:val="002F5679"/>
    <w:rsid w:val="002F567B"/>
    <w:rsid w:val="002F56A6"/>
    <w:rsid w:val="002F5717"/>
    <w:rsid w:val="002F5B25"/>
    <w:rsid w:val="002F5E99"/>
    <w:rsid w:val="002F5FBE"/>
    <w:rsid w:val="002F6222"/>
    <w:rsid w:val="002F63A4"/>
    <w:rsid w:val="002F65DD"/>
    <w:rsid w:val="002F6AE7"/>
    <w:rsid w:val="002F6AEB"/>
    <w:rsid w:val="002F6D47"/>
    <w:rsid w:val="002F6D59"/>
    <w:rsid w:val="002F6E22"/>
    <w:rsid w:val="002F6F80"/>
    <w:rsid w:val="002F7109"/>
    <w:rsid w:val="002F711D"/>
    <w:rsid w:val="002F7130"/>
    <w:rsid w:val="002F750F"/>
    <w:rsid w:val="002F761C"/>
    <w:rsid w:val="002F76AE"/>
    <w:rsid w:val="002F79EF"/>
    <w:rsid w:val="002F7ABE"/>
    <w:rsid w:val="002F7DE2"/>
    <w:rsid w:val="0030089F"/>
    <w:rsid w:val="003008B8"/>
    <w:rsid w:val="00300A75"/>
    <w:rsid w:val="00300A8A"/>
    <w:rsid w:val="00300E2C"/>
    <w:rsid w:val="0030131A"/>
    <w:rsid w:val="003013A3"/>
    <w:rsid w:val="003013C3"/>
    <w:rsid w:val="003018EE"/>
    <w:rsid w:val="00302602"/>
    <w:rsid w:val="0030264D"/>
    <w:rsid w:val="00302783"/>
    <w:rsid w:val="00302A4A"/>
    <w:rsid w:val="00303069"/>
    <w:rsid w:val="0030312D"/>
    <w:rsid w:val="0030325F"/>
    <w:rsid w:val="00303A8C"/>
    <w:rsid w:val="00303CFA"/>
    <w:rsid w:val="00303EDA"/>
    <w:rsid w:val="003042D4"/>
    <w:rsid w:val="003046C9"/>
    <w:rsid w:val="00304A15"/>
    <w:rsid w:val="00304A3F"/>
    <w:rsid w:val="00304EB2"/>
    <w:rsid w:val="003051D9"/>
    <w:rsid w:val="003053BC"/>
    <w:rsid w:val="0030570E"/>
    <w:rsid w:val="0030588D"/>
    <w:rsid w:val="00305AB3"/>
    <w:rsid w:val="00305D0A"/>
    <w:rsid w:val="00305D62"/>
    <w:rsid w:val="00305F11"/>
    <w:rsid w:val="00306023"/>
    <w:rsid w:val="0030606E"/>
    <w:rsid w:val="00306149"/>
    <w:rsid w:val="00306185"/>
    <w:rsid w:val="003063B5"/>
    <w:rsid w:val="003064DB"/>
    <w:rsid w:val="00306643"/>
    <w:rsid w:val="0030687A"/>
    <w:rsid w:val="003069AB"/>
    <w:rsid w:val="00306CD8"/>
    <w:rsid w:val="00306E67"/>
    <w:rsid w:val="00307786"/>
    <w:rsid w:val="003078FC"/>
    <w:rsid w:val="0030790D"/>
    <w:rsid w:val="00307A64"/>
    <w:rsid w:val="00310273"/>
    <w:rsid w:val="003102B6"/>
    <w:rsid w:val="003104E5"/>
    <w:rsid w:val="00310567"/>
    <w:rsid w:val="003106DE"/>
    <w:rsid w:val="0031114D"/>
    <w:rsid w:val="003116FD"/>
    <w:rsid w:val="00311B03"/>
    <w:rsid w:val="00311F78"/>
    <w:rsid w:val="003124FF"/>
    <w:rsid w:val="00312A89"/>
    <w:rsid w:val="00312CBE"/>
    <w:rsid w:val="00312EE6"/>
    <w:rsid w:val="00313030"/>
    <w:rsid w:val="003131C7"/>
    <w:rsid w:val="0031337E"/>
    <w:rsid w:val="003135A6"/>
    <w:rsid w:val="0031363D"/>
    <w:rsid w:val="0031430A"/>
    <w:rsid w:val="0031449B"/>
    <w:rsid w:val="00314862"/>
    <w:rsid w:val="00314945"/>
    <w:rsid w:val="00314B14"/>
    <w:rsid w:val="00314B5F"/>
    <w:rsid w:val="00314ED2"/>
    <w:rsid w:val="00314EF1"/>
    <w:rsid w:val="00315604"/>
    <w:rsid w:val="00315A0D"/>
    <w:rsid w:val="00315C21"/>
    <w:rsid w:val="00316045"/>
    <w:rsid w:val="003162DC"/>
    <w:rsid w:val="00316422"/>
    <w:rsid w:val="003167D0"/>
    <w:rsid w:val="00316A23"/>
    <w:rsid w:val="00316EA5"/>
    <w:rsid w:val="00317687"/>
    <w:rsid w:val="00317904"/>
    <w:rsid w:val="00317E8B"/>
    <w:rsid w:val="0032061E"/>
    <w:rsid w:val="0032083A"/>
    <w:rsid w:val="003208BD"/>
    <w:rsid w:val="00320927"/>
    <w:rsid w:val="00320A08"/>
    <w:rsid w:val="00320F6A"/>
    <w:rsid w:val="003210AA"/>
    <w:rsid w:val="0032116F"/>
    <w:rsid w:val="0032120A"/>
    <w:rsid w:val="0032125F"/>
    <w:rsid w:val="00321293"/>
    <w:rsid w:val="003212E1"/>
    <w:rsid w:val="0032134B"/>
    <w:rsid w:val="0032170E"/>
    <w:rsid w:val="00321712"/>
    <w:rsid w:val="003217BD"/>
    <w:rsid w:val="00321AB5"/>
    <w:rsid w:val="00321C02"/>
    <w:rsid w:val="00321F00"/>
    <w:rsid w:val="00321F54"/>
    <w:rsid w:val="00321FC5"/>
    <w:rsid w:val="00322082"/>
    <w:rsid w:val="00322563"/>
    <w:rsid w:val="00322924"/>
    <w:rsid w:val="00322BD1"/>
    <w:rsid w:val="00322D05"/>
    <w:rsid w:val="00322E20"/>
    <w:rsid w:val="00322F4B"/>
    <w:rsid w:val="0032301B"/>
    <w:rsid w:val="00323183"/>
    <w:rsid w:val="0032320D"/>
    <w:rsid w:val="0032336D"/>
    <w:rsid w:val="003238DD"/>
    <w:rsid w:val="00323964"/>
    <w:rsid w:val="00323CE0"/>
    <w:rsid w:val="00323DC7"/>
    <w:rsid w:val="00324223"/>
    <w:rsid w:val="003243E6"/>
    <w:rsid w:val="00324445"/>
    <w:rsid w:val="00324A48"/>
    <w:rsid w:val="00324DAB"/>
    <w:rsid w:val="00324F0E"/>
    <w:rsid w:val="0032524D"/>
    <w:rsid w:val="003253D6"/>
    <w:rsid w:val="003255CB"/>
    <w:rsid w:val="00325672"/>
    <w:rsid w:val="00325695"/>
    <w:rsid w:val="003258DE"/>
    <w:rsid w:val="00325BB6"/>
    <w:rsid w:val="00325EB7"/>
    <w:rsid w:val="00326426"/>
    <w:rsid w:val="00326473"/>
    <w:rsid w:val="003265D4"/>
    <w:rsid w:val="003268C9"/>
    <w:rsid w:val="00326B8C"/>
    <w:rsid w:val="00326B95"/>
    <w:rsid w:val="00326F03"/>
    <w:rsid w:val="00327231"/>
    <w:rsid w:val="00327270"/>
    <w:rsid w:val="0032745B"/>
    <w:rsid w:val="00327512"/>
    <w:rsid w:val="00327B37"/>
    <w:rsid w:val="00327C6D"/>
    <w:rsid w:val="00327E82"/>
    <w:rsid w:val="0033013E"/>
    <w:rsid w:val="00330227"/>
    <w:rsid w:val="003304F9"/>
    <w:rsid w:val="00330624"/>
    <w:rsid w:val="003306EE"/>
    <w:rsid w:val="00330748"/>
    <w:rsid w:val="00330CB5"/>
    <w:rsid w:val="00330DE2"/>
    <w:rsid w:val="00331031"/>
    <w:rsid w:val="003311CC"/>
    <w:rsid w:val="003312FB"/>
    <w:rsid w:val="003316BB"/>
    <w:rsid w:val="00331819"/>
    <w:rsid w:val="00331843"/>
    <w:rsid w:val="00331864"/>
    <w:rsid w:val="003318A2"/>
    <w:rsid w:val="00331C0A"/>
    <w:rsid w:val="00331EAD"/>
    <w:rsid w:val="00331F1F"/>
    <w:rsid w:val="00332048"/>
    <w:rsid w:val="00332171"/>
    <w:rsid w:val="0033220D"/>
    <w:rsid w:val="0033233D"/>
    <w:rsid w:val="00332561"/>
    <w:rsid w:val="0033264F"/>
    <w:rsid w:val="0033267C"/>
    <w:rsid w:val="0033287F"/>
    <w:rsid w:val="00332A51"/>
    <w:rsid w:val="00332B87"/>
    <w:rsid w:val="00332BEF"/>
    <w:rsid w:val="003331AE"/>
    <w:rsid w:val="003335F0"/>
    <w:rsid w:val="00333724"/>
    <w:rsid w:val="00333725"/>
    <w:rsid w:val="003337F0"/>
    <w:rsid w:val="003339A5"/>
    <w:rsid w:val="00333A57"/>
    <w:rsid w:val="00333B1C"/>
    <w:rsid w:val="00333F6B"/>
    <w:rsid w:val="0033437D"/>
    <w:rsid w:val="003343CA"/>
    <w:rsid w:val="00334D83"/>
    <w:rsid w:val="00335008"/>
    <w:rsid w:val="003352CE"/>
    <w:rsid w:val="003358C1"/>
    <w:rsid w:val="003358EC"/>
    <w:rsid w:val="00335D81"/>
    <w:rsid w:val="00335D84"/>
    <w:rsid w:val="00336164"/>
    <w:rsid w:val="0033643D"/>
    <w:rsid w:val="00336448"/>
    <w:rsid w:val="003367AA"/>
    <w:rsid w:val="00336806"/>
    <w:rsid w:val="00336A73"/>
    <w:rsid w:val="00336CFB"/>
    <w:rsid w:val="00336E68"/>
    <w:rsid w:val="00336F5D"/>
    <w:rsid w:val="00337306"/>
    <w:rsid w:val="00337604"/>
    <w:rsid w:val="003376E9"/>
    <w:rsid w:val="00337843"/>
    <w:rsid w:val="00337966"/>
    <w:rsid w:val="003405E2"/>
    <w:rsid w:val="00340801"/>
    <w:rsid w:val="003408F4"/>
    <w:rsid w:val="00340C42"/>
    <w:rsid w:val="00341105"/>
    <w:rsid w:val="00341341"/>
    <w:rsid w:val="00341470"/>
    <w:rsid w:val="003419BB"/>
    <w:rsid w:val="00341AF4"/>
    <w:rsid w:val="00341E09"/>
    <w:rsid w:val="00342551"/>
    <w:rsid w:val="003425ED"/>
    <w:rsid w:val="00342BB7"/>
    <w:rsid w:val="00343125"/>
    <w:rsid w:val="003434CB"/>
    <w:rsid w:val="003434F3"/>
    <w:rsid w:val="0034379C"/>
    <w:rsid w:val="00343B5E"/>
    <w:rsid w:val="00343F60"/>
    <w:rsid w:val="003443BD"/>
    <w:rsid w:val="003443E4"/>
    <w:rsid w:val="003444EA"/>
    <w:rsid w:val="00344818"/>
    <w:rsid w:val="00344875"/>
    <w:rsid w:val="0034494B"/>
    <w:rsid w:val="00344953"/>
    <w:rsid w:val="00344A23"/>
    <w:rsid w:val="00344A95"/>
    <w:rsid w:val="00344AD2"/>
    <w:rsid w:val="00344D42"/>
    <w:rsid w:val="003452DC"/>
    <w:rsid w:val="003454E1"/>
    <w:rsid w:val="0034561E"/>
    <w:rsid w:val="00345796"/>
    <w:rsid w:val="00345E12"/>
    <w:rsid w:val="00345EC5"/>
    <w:rsid w:val="00346189"/>
    <w:rsid w:val="003461DC"/>
    <w:rsid w:val="003463EA"/>
    <w:rsid w:val="003464D6"/>
    <w:rsid w:val="00346757"/>
    <w:rsid w:val="00346BCA"/>
    <w:rsid w:val="00347408"/>
    <w:rsid w:val="0034763F"/>
    <w:rsid w:val="003477D5"/>
    <w:rsid w:val="00347C57"/>
    <w:rsid w:val="00347E22"/>
    <w:rsid w:val="00350289"/>
    <w:rsid w:val="00350760"/>
    <w:rsid w:val="00350D4E"/>
    <w:rsid w:val="00350E41"/>
    <w:rsid w:val="0035103B"/>
    <w:rsid w:val="00351083"/>
    <w:rsid w:val="00351246"/>
    <w:rsid w:val="00351323"/>
    <w:rsid w:val="00351422"/>
    <w:rsid w:val="00351476"/>
    <w:rsid w:val="0035159B"/>
    <w:rsid w:val="00351EDA"/>
    <w:rsid w:val="00352579"/>
    <w:rsid w:val="003526B0"/>
    <w:rsid w:val="00352742"/>
    <w:rsid w:val="00352814"/>
    <w:rsid w:val="00352A74"/>
    <w:rsid w:val="00352B62"/>
    <w:rsid w:val="0035300A"/>
    <w:rsid w:val="003530BE"/>
    <w:rsid w:val="003532CF"/>
    <w:rsid w:val="0035332D"/>
    <w:rsid w:val="00353A82"/>
    <w:rsid w:val="00353B60"/>
    <w:rsid w:val="00354402"/>
    <w:rsid w:val="003546DE"/>
    <w:rsid w:val="00354857"/>
    <w:rsid w:val="003550E5"/>
    <w:rsid w:val="003553BC"/>
    <w:rsid w:val="00355732"/>
    <w:rsid w:val="0035573D"/>
    <w:rsid w:val="00355B42"/>
    <w:rsid w:val="00355F19"/>
    <w:rsid w:val="00356022"/>
    <w:rsid w:val="003561E4"/>
    <w:rsid w:val="0035634B"/>
    <w:rsid w:val="0035699A"/>
    <w:rsid w:val="003569EE"/>
    <w:rsid w:val="00356ACB"/>
    <w:rsid w:val="00356B83"/>
    <w:rsid w:val="00356BC8"/>
    <w:rsid w:val="00356BE2"/>
    <w:rsid w:val="00356C0F"/>
    <w:rsid w:val="00356F20"/>
    <w:rsid w:val="00357409"/>
    <w:rsid w:val="00357627"/>
    <w:rsid w:val="00357778"/>
    <w:rsid w:val="00357A96"/>
    <w:rsid w:val="00357F27"/>
    <w:rsid w:val="00357FD4"/>
    <w:rsid w:val="003602F2"/>
    <w:rsid w:val="003603E1"/>
    <w:rsid w:val="00360423"/>
    <w:rsid w:val="003604F8"/>
    <w:rsid w:val="00360627"/>
    <w:rsid w:val="00360AF1"/>
    <w:rsid w:val="00360B34"/>
    <w:rsid w:val="0036110F"/>
    <w:rsid w:val="00361261"/>
    <w:rsid w:val="003619EC"/>
    <w:rsid w:val="00361D8A"/>
    <w:rsid w:val="00361E07"/>
    <w:rsid w:val="00361E5E"/>
    <w:rsid w:val="0036248E"/>
    <w:rsid w:val="003626C0"/>
    <w:rsid w:val="00362743"/>
    <w:rsid w:val="00362966"/>
    <w:rsid w:val="00362A6E"/>
    <w:rsid w:val="00362E4C"/>
    <w:rsid w:val="00362FDB"/>
    <w:rsid w:val="003631F3"/>
    <w:rsid w:val="003633DD"/>
    <w:rsid w:val="003634EB"/>
    <w:rsid w:val="003636D5"/>
    <w:rsid w:val="00363A5D"/>
    <w:rsid w:val="00363C8D"/>
    <w:rsid w:val="00363D52"/>
    <w:rsid w:val="00363D60"/>
    <w:rsid w:val="00363F12"/>
    <w:rsid w:val="003640CE"/>
    <w:rsid w:val="00364277"/>
    <w:rsid w:val="00364505"/>
    <w:rsid w:val="00364824"/>
    <w:rsid w:val="003648EF"/>
    <w:rsid w:val="00364A2B"/>
    <w:rsid w:val="00364C86"/>
    <w:rsid w:val="003651E4"/>
    <w:rsid w:val="003654AC"/>
    <w:rsid w:val="003657F2"/>
    <w:rsid w:val="00365906"/>
    <w:rsid w:val="003659B4"/>
    <w:rsid w:val="00366021"/>
    <w:rsid w:val="00366028"/>
    <w:rsid w:val="0036619F"/>
    <w:rsid w:val="003663DC"/>
    <w:rsid w:val="00366447"/>
    <w:rsid w:val="003664C5"/>
    <w:rsid w:val="003665D9"/>
    <w:rsid w:val="00366E70"/>
    <w:rsid w:val="003673E7"/>
    <w:rsid w:val="00367429"/>
    <w:rsid w:val="003675FA"/>
    <w:rsid w:val="0036776F"/>
    <w:rsid w:val="00367945"/>
    <w:rsid w:val="00367B55"/>
    <w:rsid w:val="00367D25"/>
    <w:rsid w:val="00367F29"/>
    <w:rsid w:val="0037053B"/>
    <w:rsid w:val="00370A30"/>
    <w:rsid w:val="00370C03"/>
    <w:rsid w:val="00370F1B"/>
    <w:rsid w:val="003711B7"/>
    <w:rsid w:val="00371695"/>
    <w:rsid w:val="003717A5"/>
    <w:rsid w:val="0037197E"/>
    <w:rsid w:val="00371FF1"/>
    <w:rsid w:val="00372423"/>
    <w:rsid w:val="00372491"/>
    <w:rsid w:val="00372630"/>
    <w:rsid w:val="003726CF"/>
    <w:rsid w:val="00372701"/>
    <w:rsid w:val="003728B4"/>
    <w:rsid w:val="00372B38"/>
    <w:rsid w:val="00372B61"/>
    <w:rsid w:val="00372C02"/>
    <w:rsid w:val="00372E9A"/>
    <w:rsid w:val="00372F4F"/>
    <w:rsid w:val="003732DB"/>
    <w:rsid w:val="00373401"/>
    <w:rsid w:val="00373691"/>
    <w:rsid w:val="00373CFD"/>
    <w:rsid w:val="00373EB8"/>
    <w:rsid w:val="00373FF2"/>
    <w:rsid w:val="0037433E"/>
    <w:rsid w:val="0037459B"/>
    <w:rsid w:val="00374653"/>
    <w:rsid w:val="00374819"/>
    <w:rsid w:val="00374881"/>
    <w:rsid w:val="00374ADD"/>
    <w:rsid w:val="00374E64"/>
    <w:rsid w:val="003752EE"/>
    <w:rsid w:val="00375D54"/>
    <w:rsid w:val="00375D5C"/>
    <w:rsid w:val="003765B4"/>
    <w:rsid w:val="003766CE"/>
    <w:rsid w:val="003767A5"/>
    <w:rsid w:val="003768FD"/>
    <w:rsid w:val="00376A84"/>
    <w:rsid w:val="00376F03"/>
    <w:rsid w:val="00377BCC"/>
    <w:rsid w:val="00377BF6"/>
    <w:rsid w:val="00380051"/>
    <w:rsid w:val="00380087"/>
    <w:rsid w:val="00380288"/>
    <w:rsid w:val="003803E6"/>
    <w:rsid w:val="003805FF"/>
    <w:rsid w:val="0038079D"/>
    <w:rsid w:val="00380993"/>
    <w:rsid w:val="00380C1E"/>
    <w:rsid w:val="00380F3A"/>
    <w:rsid w:val="00380F42"/>
    <w:rsid w:val="00380F4D"/>
    <w:rsid w:val="003813F0"/>
    <w:rsid w:val="00381BEF"/>
    <w:rsid w:val="00381DC7"/>
    <w:rsid w:val="00382058"/>
    <w:rsid w:val="003821D3"/>
    <w:rsid w:val="0038243A"/>
    <w:rsid w:val="00382495"/>
    <w:rsid w:val="00382ACB"/>
    <w:rsid w:val="00382D04"/>
    <w:rsid w:val="00382F28"/>
    <w:rsid w:val="003831FB"/>
    <w:rsid w:val="003834BA"/>
    <w:rsid w:val="003834EC"/>
    <w:rsid w:val="003835AB"/>
    <w:rsid w:val="00383743"/>
    <w:rsid w:val="00383C60"/>
    <w:rsid w:val="00384160"/>
    <w:rsid w:val="00384440"/>
    <w:rsid w:val="0038457C"/>
    <w:rsid w:val="00384697"/>
    <w:rsid w:val="003848D9"/>
    <w:rsid w:val="00384A62"/>
    <w:rsid w:val="00384CEA"/>
    <w:rsid w:val="00384E95"/>
    <w:rsid w:val="00385007"/>
    <w:rsid w:val="00385709"/>
    <w:rsid w:val="00385785"/>
    <w:rsid w:val="003861DC"/>
    <w:rsid w:val="00386215"/>
    <w:rsid w:val="00386278"/>
    <w:rsid w:val="003862D2"/>
    <w:rsid w:val="003863A4"/>
    <w:rsid w:val="00386552"/>
    <w:rsid w:val="0038688D"/>
    <w:rsid w:val="0038690A"/>
    <w:rsid w:val="00386F48"/>
    <w:rsid w:val="00386FFE"/>
    <w:rsid w:val="0038705E"/>
    <w:rsid w:val="003876AF"/>
    <w:rsid w:val="00387714"/>
    <w:rsid w:val="00387A85"/>
    <w:rsid w:val="00387ACE"/>
    <w:rsid w:val="00387C06"/>
    <w:rsid w:val="00387E48"/>
    <w:rsid w:val="00387F8E"/>
    <w:rsid w:val="00390186"/>
    <w:rsid w:val="003903E5"/>
    <w:rsid w:val="003904A6"/>
    <w:rsid w:val="003904EB"/>
    <w:rsid w:val="00391179"/>
    <w:rsid w:val="003912CB"/>
    <w:rsid w:val="0039131E"/>
    <w:rsid w:val="003913F9"/>
    <w:rsid w:val="003915E3"/>
    <w:rsid w:val="00391824"/>
    <w:rsid w:val="00391D0B"/>
    <w:rsid w:val="00392199"/>
    <w:rsid w:val="003922A5"/>
    <w:rsid w:val="003925AD"/>
    <w:rsid w:val="003925E9"/>
    <w:rsid w:val="00392DEF"/>
    <w:rsid w:val="003933ED"/>
    <w:rsid w:val="00393585"/>
    <w:rsid w:val="00393AAE"/>
    <w:rsid w:val="0039408A"/>
    <w:rsid w:val="0039453D"/>
    <w:rsid w:val="003946C2"/>
    <w:rsid w:val="00394ACC"/>
    <w:rsid w:val="00394D3E"/>
    <w:rsid w:val="00394DB4"/>
    <w:rsid w:val="00394FEF"/>
    <w:rsid w:val="003951EC"/>
    <w:rsid w:val="003952AB"/>
    <w:rsid w:val="00395589"/>
    <w:rsid w:val="003958E0"/>
    <w:rsid w:val="00396334"/>
    <w:rsid w:val="00396F64"/>
    <w:rsid w:val="0039737A"/>
    <w:rsid w:val="00397525"/>
    <w:rsid w:val="0039792C"/>
    <w:rsid w:val="00397BDD"/>
    <w:rsid w:val="00397CF1"/>
    <w:rsid w:val="003A00EA"/>
    <w:rsid w:val="003A06B0"/>
    <w:rsid w:val="003A06CB"/>
    <w:rsid w:val="003A0813"/>
    <w:rsid w:val="003A0888"/>
    <w:rsid w:val="003A08BC"/>
    <w:rsid w:val="003A0AA4"/>
    <w:rsid w:val="003A0E06"/>
    <w:rsid w:val="003A1044"/>
    <w:rsid w:val="003A125E"/>
    <w:rsid w:val="003A137D"/>
    <w:rsid w:val="003A14C3"/>
    <w:rsid w:val="003A15EA"/>
    <w:rsid w:val="003A170E"/>
    <w:rsid w:val="003A186E"/>
    <w:rsid w:val="003A1DB0"/>
    <w:rsid w:val="003A229F"/>
    <w:rsid w:val="003A2620"/>
    <w:rsid w:val="003A2889"/>
    <w:rsid w:val="003A29FA"/>
    <w:rsid w:val="003A2B1E"/>
    <w:rsid w:val="003A310D"/>
    <w:rsid w:val="003A329B"/>
    <w:rsid w:val="003A385A"/>
    <w:rsid w:val="003A3A29"/>
    <w:rsid w:val="003A3F43"/>
    <w:rsid w:val="003A3F4E"/>
    <w:rsid w:val="003A3F91"/>
    <w:rsid w:val="003A436B"/>
    <w:rsid w:val="003A476B"/>
    <w:rsid w:val="003A499B"/>
    <w:rsid w:val="003A4E54"/>
    <w:rsid w:val="003A5326"/>
    <w:rsid w:val="003A5461"/>
    <w:rsid w:val="003A55D8"/>
    <w:rsid w:val="003A5C90"/>
    <w:rsid w:val="003A5CA6"/>
    <w:rsid w:val="003A5FB9"/>
    <w:rsid w:val="003A601B"/>
    <w:rsid w:val="003A61D4"/>
    <w:rsid w:val="003A6478"/>
    <w:rsid w:val="003A64F5"/>
    <w:rsid w:val="003A6FF1"/>
    <w:rsid w:val="003A7278"/>
    <w:rsid w:val="003A72ED"/>
    <w:rsid w:val="003A7302"/>
    <w:rsid w:val="003A7375"/>
    <w:rsid w:val="003A76CA"/>
    <w:rsid w:val="003A784E"/>
    <w:rsid w:val="003A798B"/>
    <w:rsid w:val="003A7AA6"/>
    <w:rsid w:val="003A7BB1"/>
    <w:rsid w:val="003A7BC5"/>
    <w:rsid w:val="003A7BFB"/>
    <w:rsid w:val="003A7D3E"/>
    <w:rsid w:val="003A7E35"/>
    <w:rsid w:val="003A7ECB"/>
    <w:rsid w:val="003A7F33"/>
    <w:rsid w:val="003B0636"/>
    <w:rsid w:val="003B070F"/>
    <w:rsid w:val="003B0A1C"/>
    <w:rsid w:val="003B0B92"/>
    <w:rsid w:val="003B0DDD"/>
    <w:rsid w:val="003B1812"/>
    <w:rsid w:val="003B18E7"/>
    <w:rsid w:val="003B1A6A"/>
    <w:rsid w:val="003B1B8B"/>
    <w:rsid w:val="003B1C44"/>
    <w:rsid w:val="003B1FE5"/>
    <w:rsid w:val="003B2246"/>
    <w:rsid w:val="003B22E6"/>
    <w:rsid w:val="003B27E3"/>
    <w:rsid w:val="003B2CA6"/>
    <w:rsid w:val="003B2CD6"/>
    <w:rsid w:val="003B2E1D"/>
    <w:rsid w:val="003B325D"/>
    <w:rsid w:val="003B3AE3"/>
    <w:rsid w:val="003B3B30"/>
    <w:rsid w:val="003B3C70"/>
    <w:rsid w:val="003B3E9A"/>
    <w:rsid w:val="003B40CD"/>
    <w:rsid w:val="003B411F"/>
    <w:rsid w:val="003B42F7"/>
    <w:rsid w:val="003B456A"/>
    <w:rsid w:val="003B46E1"/>
    <w:rsid w:val="003B4707"/>
    <w:rsid w:val="003B47D8"/>
    <w:rsid w:val="003B4E00"/>
    <w:rsid w:val="003B50A3"/>
    <w:rsid w:val="003B55E3"/>
    <w:rsid w:val="003B5A08"/>
    <w:rsid w:val="003B5DB4"/>
    <w:rsid w:val="003B5E49"/>
    <w:rsid w:val="003B6023"/>
    <w:rsid w:val="003B60F3"/>
    <w:rsid w:val="003B6184"/>
    <w:rsid w:val="003B64C6"/>
    <w:rsid w:val="003B65B0"/>
    <w:rsid w:val="003B6999"/>
    <w:rsid w:val="003B6A3E"/>
    <w:rsid w:val="003B6E21"/>
    <w:rsid w:val="003B75E2"/>
    <w:rsid w:val="003B7B97"/>
    <w:rsid w:val="003B7D3D"/>
    <w:rsid w:val="003C028E"/>
    <w:rsid w:val="003C04BA"/>
    <w:rsid w:val="003C0682"/>
    <w:rsid w:val="003C06CF"/>
    <w:rsid w:val="003C098A"/>
    <w:rsid w:val="003C1391"/>
    <w:rsid w:val="003C15FD"/>
    <w:rsid w:val="003C1812"/>
    <w:rsid w:val="003C1AC9"/>
    <w:rsid w:val="003C1C22"/>
    <w:rsid w:val="003C1E4D"/>
    <w:rsid w:val="003C2296"/>
    <w:rsid w:val="003C231A"/>
    <w:rsid w:val="003C2436"/>
    <w:rsid w:val="003C264F"/>
    <w:rsid w:val="003C2669"/>
    <w:rsid w:val="003C2942"/>
    <w:rsid w:val="003C2DC7"/>
    <w:rsid w:val="003C2DF2"/>
    <w:rsid w:val="003C3018"/>
    <w:rsid w:val="003C31F5"/>
    <w:rsid w:val="003C3AE8"/>
    <w:rsid w:val="003C3FC1"/>
    <w:rsid w:val="003C4475"/>
    <w:rsid w:val="003C453D"/>
    <w:rsid w:val="003C4B6B"/>
    <w:rsid w:val="003C4D4F"/>
    <w:rsid w:val="003C4F3A"/>
    <w:rsid w:val="003C5373"/>
    <w:rsid w:val="003C54C1"/>
    <w:rsid w:val="003C57F3"/>
    <w:rsid w:val="003C5A31"/>
    <w:rsid w:val="003C5A84"/>
    <w:rsid w:val="003C63F6"/>
    <w:rsid w:val="003C66E0"/>
    <w:rsid w:val="003C693E"/>
    <w:rsid w:val="003C6BA4"/>
    <w:rsid w:val="003C6C5D"/>
    <w:rsid w:val="003C71D6"/>
    <w:rsid w:val="003C71F8"/>
    <w:rsid w:val="003C72F7"/>
    <w:rsid w:val="003C75EA"/>
    <w:rsid w:val="003C77E5"/>
    <w:rsid w:val="003C78E1"/>
    <w:rsid w:val="003D0206"/>
    <w:rsid w:val="003D0226"/>
    <w:rsid w:val="003D02BE"/>
    <w:rsid w:val="003D04B7"/>
    <w:rsid w:val="003D06D0"/>
    <w:rsid w:val="003D09FA"/>
    <w:rsid w:val="003D0FF4"/>
    <w:rsid w:val="003D107F"/>
    <w:rsid w:val="003D12FA"/>
    <w:rsid w:val="003D15E4"/>
    <w:rsid w:val="003D1787"/>
    <w:rsid w:val="003D1944"/>
    <w:rsid w:val="003D1B5A"/>
    <w:rsid w:val="003D1BC0"/>
    <w:rsid w:val="003D1DFA"/>
    <w:rsid w:val="003D23A5"/>
    <w:rsid w:val="003D26B2"/>
    <w:rsid w:val="003D27AF"/>
    <w:rsid w:val="003D28CF"/>
    <w:rsid w:val="003D29B8"/>
    <w:rsid w:val="003D29F4"/>
    <w:rsid w:val="003D2A23"/>
    <w:rsid w:val="003D3319"/>
    <w:rsid w:val="003D358D"/>
    <w:rsid w:val="003D37D2"/>
    <w:rsid w:val="003D4068"/>
    <w:rsid w:val="003D41E2"/>
    <w:rsid w:val="003D421A"/>
    <w:rsid w:val="003D42DA"/>
    <w:rsid w:val="003D43B0"/>
    <w:rsid w:val="003D4489"/>
    <w:rsid w:val="003D44F4"/>
    <w:rsid w:val="003D4674"/>
    <w:rsid w:val="003D4A7E"/>
    <w:rsid w:val="003D4AE7"/>
    <w:rsid w:val="003D4FCD"/>
    <w:rsid w:val="003D507C"/>
    <w:rsid w:val="003D5132"/>
    <w:rsid w:val="003D52B2"/>
    <w:rsid w:val="003D5371"/>
    <w:rsid w:val="003D53DB"/>
    <w:rsid w:val="003D56F8"/>
    <w:rsid w:val="003D593A"/>
    <w:rsid w:val="003D5945"/>
    <w:rsid w:val="003D5DE6"/>
    <w:rsid w:val="003D5EE7"/>
    <w:rsid w:val="003D65C1"/>
    <w:rsid w:val="003D6817"/>
    <w:rsid w:val="003D68BA"/>
    <w:rsid w:val="003D6AFE"/>
    <w:rsid w:val="003D7C77"/>
    <w:rsid w:val="003D7CC2"/>
    <w:rsid w:val="003D7DAF"/>
    <w:rsid w:val="003D7DB6"/>
    <w:rsid w:val="003D7F9F"/>
    <w:rsid w:val="003E0329"/>
    <w:rsid w:val="003E0633"/>
    <w:rsid w:val="003E06D5"/>
    <w:rsid w:val="003E071F"/>
    <w:rsid w:val="003E0D7F"/>
    <w:rsid w:val="003E0E9A"/>
    <w:rsid w:val="003E107C"/>
    <w:rsid w:val="003E120B"/>
    <w:rsid w:val="003E1311"/>
    <w:rsid w:val="003E178C"/>
    <w:rsid w:val="003E1AF2"/>
    <w:rsid w:val="003E1B1E"/>
    <w:rsid w:val="003E1CAD"/>
    <w:rsid w:val="003E1EBB"/>
    <w:rsid w:val="003E1F02"/>
    <w:rsid w:val="003E2196"/>
    <w:rsid w:val="003E25C5"/>
    <w:rsid w:val="003E26F3"/>
    <w:rsid w:val="003E3328"/>
    <w:rsid w:val="003E375C"/>
    <w:rsid w:val="003E3C9D"/>
    <w:rsid w:val="003E403C"/>
    <w:rsid w:val="003E40DC"/>
    <w:rsid w:val="003E417D"/>
    <w:rsid w:val="003E42E7"/>
    <w:rsid w:val="003E45F3"/>
    <w:rsid w:val="003E46BD"/>
    <w:rsid w:val="003E47A2"/>
    <w:rsid w:val="003E4B98"/>
    <w:rsid w:val="003E5089"/>
    <w:rsid w:val="003E52E5"/>
    <w:rsid w:val="003E54D6"/>
    <w:rsid w:val="003E58B0"/>
    <w:rsid w:val="003E59B7"/>
    <w:rsid w:val="003E615E"/>
    <w:rsid w:val="003E6315"/>
    <w:rsid w:val="003E64B5"/>
    <w:rsid w:val="003E66F8"/>
    <w:rsid w:val="003E6F42"/>
    <w:rsid w:val="003E7A16"/>
    <w:rsid w:val="003E7B85"/>
    <w:rsid w:val="003E7BAB"/>
    <w:rsid w:val="003E7E23"/>
    <w:rsid w:val="003F0042"/>
    <w:rsid w:val="003F0385"/>
    <w:rsid w:val="003F058C"/>
    <w:rsid w:val="003F0771"/>
    <w:rsid w:val="003F0BF7"/>
    <w:rsid w:val="003F175F"/>
    <w:rsid w:val="003F1B3E"/>
    <w:rsid w:val="003F1C74"/>
    <w:rsid w:val="003F1F5E"/>
    <w:rsid w:val="003F2033"/>
    <w:rsid w:val="003F213F"/>
    <w:rsid w:val="003F2E97"/>
    <w:rsid w:val="003F39F1"/>
    <w:rsid w:val="003F3B4A"/>
    <w:rsid w:val="003F3B64"/>
    <w:rsid w:val="003F3EB2"/>
    <w:rsid w:val="003F406D"/>
    <w:rsid w:val="003F423E"/>
    <w:rsid w:val="003F424C"/>
    <w:rsid w:val="003F42C3"/>
    <w:rsid w:val="003F48B8"/>
    <w:rsid w:val="003F4904"/>
    <w:rsid w:val="003F4C68"/>
    <w:rsid w:val="003F4CF1"/>
    <w:rsid w:val="003F4D38"/>
    <w:rsid w:val="003F543E"/>
    <w:rsid w:val="003F55A6"/>
    <w:rsid w:val="003F58CA"/>
    <w:rsid w:val="003F591A"/>
    <w:rsid w:val="003F5AC0"/>
    <w:rsid w:val="003F5E59"/>
    <w:rsid w:val="003F60E2"/>
    <w:rsid w:val="003F6400"/>
    <w:rsid w:val="003F69A0"/>
    <w:rsid w:val="003F6AA2"/>
    <w:rsid w:val="003F7016"/>
    <w:rsid w:val="003F71A7"/>
    <w:rsid w:val="003F7988"/>
    <w:rsid w:val="003F7D37"/>
    <w:rsid w:val="003F7E7C"/>
    <w:rsid w:val="004004B2"/>
    <w:rsid w:val="00400747"/>
    <w:rsid w:val="004008B1"/>
    <w:rsid w:val="0040092B"/>
    <w:rsid w:val="004009AF"/>
    <w:rsid w:val="00400A59"/>
    <w:rsid w:val="00400DA3"/>
    <w:rsid w:val="004010B0"/>
    <w:rsid w:val="0040111A"/>
    <w:rsid w:val="0040145B"/>
    <w:rsid w:val="00401857"/>
    <w:rsid w:val="00401EF0"/>
    <w:rsid w:val="00402116"/>
    <w:rsid w:val="004023CC"/>
    <w:rsid w:val="00402594"/>
    <w:rsid w:val="004025BF"/>
    <w:rsid w:val="00402891"/>
    <w:rsid w:val="00402EF8"/>
    <w:rsid w:val="00402F4D"/>
    <w:rsid w:val="00402FF8"/>
    <w:rsid w:val="00403120"/>
    <w:rsid w:val="0040327A"/>
    <w:rsid w:val="004032D1"/>
    <w:rsid w:val="004032E2"/>
    <w:rsid w:val="0040330B"/>
    <w:rsid w:val="00403AB8"/>
    <w:rsid w:val="00403C27"/>
    <w:rsid w:val="00403EFD"/>
    <w:rsid w:val="0040418E"/>
    <w:rsid w:val="00404233"/>
    <w:rsid w:val="004042FE"/>
    <w:rsid w:val="00404486"/>
    <w:rsid w:val="0040474D"/>
    <w:rsid w:val="004049CE"/>
    <w:rsid w:val="00404C97"/>
    <w:rsid w:val="00404E28"/>
    <w:rsid w:val="00404F37"/>
    <w:rsid w:val="00405184"/>
    <w:rsid w:val="00405201"/>
    <w:rsid w:val="0040525A"/>
    <w:rsid w:val="00405277"/>
    <w:rsid w:val="00405372"/>
    <w:rsid w:val="00405524"/>
    <w:rsid w:val="0040559F"/>
    <w:rsid w:val="00405630"/>
    <w:rsid w:val="00405C35"/>
    <w:rsid w:val="004060BE"/>
    <w:rsid w:val="004064C0"/>
    <w:rsid w:val="004065CF"/>
    <w:rsid w:val="0040661E"/>
    <w:rsid w:val="004069B9"/>
    <w:rsid w:val="00406C7E"/>
    <w:rsid w:val="004072A3"/>
    <w:rsid w:val="00407CA6"/>
    <w:rsid w:val="00407CB2"/>
    <w:rsid w:val="00407E8B"/>
    <w:rsid w:val="00410593"/>
    <w:rsid w:val="004107D9"/>
    <w:rsid w:val="004107F1"/>
    <w:rsid w:val="004108B2"/>
    <w:rsid w:val="00410C9B"/>
    <w:rsid w:val="00410D66"/>
    <w:rsid w:val="00410F82"/>
    <w:rsid w:val="00410FAE"/>
    <w:rsid w:val="0041110D"/>
    <w:rsid w:val="0041122F"/>
    <w:rsid w:val="00411258"/>
    <w:rsid w:val="0041126C"/>
    <w:rsid w:val="004114F3"/>
    <w:rsid w:val="00411657"/>
    <w:rsid w:val="00411673"/>
    <w:rsid w:val="004117C0"/>
    <w:rsid w:val="00411A6E"/>
    <w:rsid w:val="00411C77"/>
    <w:rsid w:val="004122B1"/>
    <w:rsid w:val="0041276D"/>
    <w:rsid w:val="004127C1"/>
    <w:rsid w:val="00412A7A"/>
    <w:rsid w:val="00412D45"/>
    <w:rsid w:val="00413D76"/>
    <w:rsid w:val="00413DEB"/>
    <w:rsid w:val="00413F3E"/>
    <w:rsid w:val="00414589"/>
    <w:rsid w:val="0041458F"/>
    <w:rsid w:val="00414663"/>
    <w:rsid w:val="00414829"/>
    <w:rsid w:val="00414C2E"/>
    <w:rsid w:val="0041550A"/>
    <w:rsid w:val="004155A5"/>
    <w:rsid w:val="004156ED"/>
    <w:rsid w:val="00415FA4"/>
    <w:rsid w:val="004163D3"/>
    <w:rsid w:val="00416532"/>
    <w:rsid w:val="00416640"/>
    <w:rsid w:val="004168FC"/>
    <w:rsid w:val="00416F64"/>
    <w:rsid w:val="00417372"/>
    <w:rsid w:val="00417439"/>
    <w:rsid w:val="004176B4"/>
    <w:rsid w:val="00417750"/>
    <w:rsid w:val="004178CB"/>
    <w:rsid w:val="004178D9"/>
    <w:rsid w:val="00417B80"/>
    <w:rsid w:val="00420172"/>
    <w:rsid w:val="004201B5"/>
    <w:rsid w:val="00420381"/>
    <w:rsid w:val="00420539"/>
    <w:rsid w:val="00420B6F"/>
    <w:rsid w:val="00420C6B"/>
    <w:rsid w:val="00420F8C"/>
    <w:rsid w:val="00420FCF"/>
    <w:rsid w:val="0042120C"/>
    <w:rsid w:val="0042122C"/>
    <w:rsid w:val="0042142D"/>
    <w:rsid w:val="004217E1"/>
    <w:rsid w:val="00421801"/>
    <w:rsid w:val="00421A2F"/>
    <w:rsid w:val="00421CCC"/>
    <w:rsid w:val="00422312"/>
    <w:rsid w:val="00422999"/>
    <w:rsid w:val="00422B97"/>
    <w:rsid w:val="004234C8"/>
    <w:rsid w:val="0042380E"/>
    <w:rsid w:val="004240D0"/>
    <w:rsid w:val="0042430E"/>
    <w:rsid w:val="00424445"/>
    <w:rsid w:val="004244FC"/>
    <w:rsid w:val="00424578"/>
    <w:rsid w:val="004246FE"/>
    <w:rsid w:val="00424D1B"/>
    <w:rsid w:val="00424EB5"/>
    <w:rsid w:val="004250D8"/>
    <w:rsid w:val="0042533E"/>
    <w:rsid w:val="00425430"/>
    <w:rsid w:val="004254DC"/>
    <w:rsid w:val="00425550"/>
    <w:rsid w:val="00425589"/>
    <w:rsid w:val="004255AB"/>
    <w:rsid w:val="0042560D"/>
    <w:rsid w:val="00425645"/>
    <w:rsid w:val="004259EB"/>
    <w:rsid w:val="00425C07"/>
    <w:rsid w:val="00425D48"/>
    <w:rsid w:val="00425F33"/>
    <w:rsid w:val="0042603B"/>
    <w:rsid w:val="004264B8"/>
    <w:rsid w:val="0042650B"/>
    <w:rsid w:val="00426666"/>
    <w:rsid w:val="004267E0"/>
    <w:rsid w:val="00426A4E"/>
    <w:rsid w:val="00426CB3"/>
    <w:rsid w:val="00426D08"/>
    <w:rsid w:val="00426D83"/>
    <w:rsid w:val="00426DC5"/>
    <w:rsid w:val="00426EB1"/>
    <w:rsid w:val="0042714D"/>
    <w:rsid w:val="004274B1"/>
    <w:rsid w:val="00427A57"/>
    <w:rsid w:val="00427C0B"/>
    <w:rsid w:val="00427D55"/>
    <w:rsid w:val="004301EC"/>
    <w:rsid w:val="004303E0"/>
    <w:rsid w:val="004305D1"/>
    <w:rsid w:val="00430C2E"/>
    <w:rsid w:val="00430EC5"/>
    <w:rsid w:val="00430F1B"/>
    <w:rsid w:val="00431161"/>
    <w:rsid w:val="004311A9"/>
    <w:rsid w:val="0043155D"/>
    <w:rsid w:val="00431B80"/>
    <w:rsid w:val="00431C84"/>
    <w:rsid w:val="00431EB2"/>
    <w:rsid w:val="004321F6"/>
    <w:rsid w:val="00432249"/>
    <w:rsid w:val="0043230C"/>
    <w:rsid w:val="0043293E"/>
    <w:rsid w:val="00432F0A"/>
    <w:rsid w:val="00433081"/>
    <w:rsid w:val="004331F1"/>
    <w:rsid w:val="0043328A"/>
    <w:rsid w:val="004333C8"/>
    <w:rsid w:val="00433AC6"/>
    <w:rsid w:val="00433DFB"/>
    <w:rsid w:val="00433F29"/>
    <w:rsid w:val="004344E7"/>
    <w:rsid w:val="00434DC6"/>
    <w:rsid w:val="00434F26"/>
    <w:rsid w:val="00435033"/>
    <w:rsid w:val="00435223"/>
    <w:rsid w:val="004352D4"/>
    <w:rsid w:val="004356ED"/>
    <w:rsid w:val="00435D15"/>
    <w:rsid w:val="00435EBD"/>
    <w:rsid w:val="00435FCB"/>
    <w:rsid w:val="0043601F"/>
    <w:rsid w:val="0043630C"/>
    <w:rsid w:val="00436480"/>
    <w:rsid w:val="00436547"/>
    <w:rsid w:val="004366E5"/>
    <w:rsid w:val="00436A24"/>
    <w:rsid w:val="00436F13"/>
    <w:rsid w:val="00437048"/>
    <w:rsid w:val="004375B7"/>
    <w:rsid w:val="00437A8E"/>
    <w:rsid w:val="00437D11"/>
    <w:rsid w:val="00437D17"/>
    <w:rsid w:val="00437DEA"/>
    <w:rsid w:val="00437F9D"/>
    <w:rsid w:val="004405A8"/>
    <w:rsid w:val="0044062B"/>
    <w:rsid w:val="00440631"/>
    <w:rsid w:val="00440AC2"/>
    <w:rsid w:val="00440B86"/>
    <w:rsid w:val="00440F55"/>
    <w:rsid w:val="00440F85"/>
    <w:rsid w:val="004411C2"/>
    <w:rsid w:val="00441468"/>
    <w:rsid w:val="004414E5"/>
    <w:rsid w:val="00441687"/>
    <w:rsid w:val="0044172C"/>
    <w:rsid w:val="00441861"/>
    <w:rsid w:val="00441CB1"/>
    <w:rsid w:val="0044222A"/>
    <w:rsid w:val="004422AC"/>
    <w:rsid w:val="00442490"/>
    <w:rsid w:val="00442AB3"/>
    <w:rsid w:val="00442E33"/>
    <w:rsid w:val="00443124"/>
    <w:rsid w:val="004433F1"/>
    <w:rsid w:val="00443458"/>
    <w:rsid w:val="00443612"/>
    <w:rsid w:val="00443620"/>
    <w:rsid w:val="004436E7"/>
    <w:rsid w:val="0044383B"/>
    <w:rsid w:val="00443B25"/>
    <w:rsid w:val="00443E58"/>
    <w:rsid w:val="004441DF"/>
    <w:rsid w:val="0044423F"/>
    <w:rsid w:val="004442C0"/>
    <w:rsid w:val="00444914"/>
    <w:rsid w:val="00444A26"/>
    <w:rsid w:val="0044513D"/>
    <w:rsid w:val="00445644"/>
    <w:rsid w:val="00445AE2"/>
    <w:rsid w:val="00445C59"/>
    <w:rsid w:val="00445C69"/>
    <w:rsid w:val="0044600A"/>
    <w:rsid w:val="00446272"/>
    <w:rsid w:val="00446343"/>
    <w:rsid w:val="004463CB"/>
    <w:rsid w:val="0044640F"/>
    <w:rsid w:val="00446634"/>
    <w:rsid w:val="004469AE"/>
    <w:rsid w:val="004469E6"/>
    <w:rsid w:val="00446BDD"/>
    <w:rsid w:val="00446C7F"/>
    <w:rsid w:val="00446DE3"/>
    <w:rsid w:val="00446EA9"/>
    <w:rsid w:val="0044727B"/>
    <w:rsid w:val="004472C6"/>
    <w:rsid w:val="004474E5"/>
    <w:rsid w:val="00447772"/>
    <w:rsid w:val="0044790F"/>
    <w:rsid w:val="00447AF8"/>
    <w:rsid w:val="00447F94"/>
    <w:rsid w:val="00450014"/>
    <w:rsid w:val="0045001B"/>
    <w:rsid w:val="004500BA"/>
    <w:rsid w:val="004502A5"/>
    <w:rsid w:val="0045048B"/>
    <w:rsid w:val="004504DF"/>
    <w:rsid w:val="00450511"/>
    <w:rsid w:val="004507FB"/>
    <w:rsid w:val="00450AF6"/>
    <w:rsid w:val="00450C55"/>
    <w:rsid w:val="00450D95"/>
    <w:rsid w:val="0045145C"/>
    <w:rsid w:val="00451642"/>
    <w:rsid w:val="004516B1"/>
    <w:rsid w:val="0045188A"/>
    <w:rsid w:val="004519CA"/>
    <w:rsid w:val="00451BF6"/>
    <w:rsid w:val="00451D5A"/>
    <w:rsid w:val="00451E7B"/>
    <w:rsid w:val="00451F1B"/>
    <w:rsid w:val="00451F94"/>
    <w:rsid w:val="004521FC"/>
    <w:rsid w:val="004528B1"/>
    <w:rsid w:val="00452CFC"/>
    <w:rsid w:val="00452FB9"/>
    <w:rsid w:val="00453C9D"/>
    <w:rsid w:val="00453EDB"/>
    <w:rsid w:val="004543BD"/>
    <w:rsid w:val="0045447B"/>
    <w:rsid w:val="00454726"/>
    <w:rsid w:val="00454AB1"/>
    <w:rsid w:val="00454EB2"/>
    <w:rsid w:val="00455180"/>
    <w:rsid w:val="004551AE"/>
    <w:rsid w:val="00455357"/>
    <w:rsid w:val="0045539F"/>
    <w:rsid w:val="004553E8"/>
    <w:rsid w:val="00455654"/>
    <w:rsid w:val="00455C92"/>
    <w:rsid w:val="00455D77"/>
    <w:rsid w:val="00455F7D"/>
    <w:rsid w:val="00455FD8"/>
    <w:rsid w:val="00456451"/>
    <w:rsid w:val="00456527"/>
    <w:rsid w:val="00456B52"/>
    <w:rsid w:val="00456CA4"/>
    <w:rsid w:val="0045705D"/>
    <w:rsid w:val="004570FC"/>
    <w:rsid w:val="004578BD"/>
    <w:rsid w:val="00457CD8"/>
    <w:rsid w:val="00457E85"/>
    <w:rsid w:val="004604A0"/>
    <w:rsid w:val="004608ED"/>
    <w:rsid w:val="004609DB"/>
    <w:rsid w:val="00460A97"/>
    <w:rsid w:val="00460AAB"/>
    <w:rsid w:val="00460D0F"/>
    <w:rsid w:val="00460DBD"/>
    <w:rsid w:val="004610A3"/>
    <w:rsid w:val="00461271"/>
    <w:rsid w:val="004613BF"/>
    <w:rsid w:val="004617BE"/>
    <w:rsid w:val="00461A0D"/>
    <w:rsid w:val="00461BD7"/>
    <w:rsid w:val="00461BEA"/>
    <w:rsid w:val="00461C32"/>
    <w:rsid w:val="00461D7C"/>
    <w:rsid w:val="00462448"/>
    <w:rsid w:val="00462559"/>
    <w:rsid w:val="004627DA"/>
    <w:rsid w:val="00462B33"/>
    <w:rsid w:val="00462DF8"/>
    <w:rsid w:val="00462E54"/>
    <w:rsid w:val="00462EF7"/>
    <w:rsid w:val="004632D2"/>
    <w:rsid w:val="00463436"/>
    <w:rsid w:val="0046450A"/>
    <w:rsid w:val="00464670"/>
    <w:rsid w:val="0046468B"/>
    <w:rsid w:val="00464724"/>
    <w:rsid w:val="0046487F"/>
    <w:rsid w:val="00464A6C"/>
    <w:rsid w:val="00464C09"/>
    <w:rsid w:val="00464C47"/>
    <w:rsid w:val="00464C6C"/>
    <w:rsid w:val="004650AE"/>
    <w:rsid w:val="00465484"/>
    <w:rsid w:val="00465BAC"/>
    <w:rsid w:val="00465D86"/>
    <w:rsid w:val="00465E67"/>
    <w:rsid w:val="00465E8B"/>
    <w:rsid w:val="00465FA0"/>
    <w:rsid w:val="004660BD"/>
    <w:rsid w:val="00466102"/>
    <w:rsid w:val="0046644C"/>
    <w:rsid w:val="00466656"/>
    <w:rsid w:val="004666AE"/>
    <w:rsid w:val="0046690A"/>
    <w:rsid w:val="0046699D"/>
    <w:rsid w:val="00466CB7"/>
    <w:rsid w:val="00466E14"/>
    <w:rsid w:val="0046738D"/>
    <w:rsid w:val="0046760B"/>
    <w:rsid w:val="004676C8"/>
    <w:rsid w:val="004706DF"/>
    <w:rsid w:val="004708A8"/>
    <w:rsid w:val="00470C20"/>
    <w:rsid w:val="00470E85"/>
    <w:rsid w:val="0047110A"/>
    <w:rsid w:val="004711DD"/>
    <w:rsid w:val="00471568"/>
    <w:rsid w:val="00471583"/>
    <w:rsid w:val="00471A9B"/>
    <w:rsid w:val="00471CA5"/>
    <w:rsid w:val="00471E2B"/>
    <w:rsid w:val="00472190"/>
    <w:rsid w:val="00472336"/>
    <w:rsid w:val="0047263D"/>
    <w:rsid w:val="004726FB"/>
    <w:rsid w:val="0047290F"/>
    <w:rsid w:val="00473209"/>
    <w:rsid w:val="00473346"/>
    <w:rsid w:val="00473622"/>
    <w:rsid w:val="0047375E"/>
    <w:rsid w:val="00473952"/>
    <w:rsid w:val="00473977"/>
    <w:rsid w:val="00473D96"/>
    <w:rsid w:val="00474324"/>
    <w:rsid w:val="00474366"/>
    <w:rsid w:val="004743E0"/>
    <w:rsid w:val="0047444E"/>
    <w:rsid w:val="00474B76"/>
    <w:rsid w:val="0047513A"/>
    <w:rsid w:val="004753A4"/>
    <w:rsid w:val="00475573"/>
    <w:rsid w:val="004755AE"/>
    <w:rsid w:val="0047568C"/>
    <w:rsid w:val="004758D3"/>
    <w:rsid w:val="00475997"/>
    <w:rsid w:val="00475DF6"/>
    <w:rsid w:val="00475E2C"/>
    <w:rsid w:val="00476846"/>
    <w:rsid w:val="00476A57"/>
    <w:rsid w:val="00476B59"/>
    <w:rsid w:val="00476B5D"/>
    <w:rsid w:val="00476C78"/>
    <w:rsid w:val="004771DF"/>
    <w:rsid w:val="00477688"/>
    <w:rsid w:val="00477DC7"/>
    <w:rsid w:val="004801BA"/>
    <w:rsid w:val="004801EC"/>
    <w:rsid w:val="004804C5"/>
    <w:rsid w:val="004804FA"/>
    <w:rsid w:val="00480650"/>
    <w:rsid w:val="00480890"/>
    <w:rsid w:val="004809A2"/>
    <w:rsid w:val="00480F95"/>
    <w:rsid w:val="00481045"/>
    <w:rsid w:val="004810DC"/>
    <w:rsid w:val="0048120D"/>
    <w:rsid w:val="0048191A"/>
    <w:rsid w:val="00481D33"/>
    <w:rsid w:val="00481EEA"/>
    <w:rsid w:val="00482072"/>
    <w:rsid w:val="00482918"/>
    <w:rsid w:val="004831D6"/>
    <w:rsid w:val="0048323A"/>
    <w:rsid w:val="00483265"/>
    <w:rsid w:val="00483845"/>
    <w:rsid w:val="004844DA"/>
    <w:rsid w:val="00484683"/>
    <w:rsid w:val="00484D34"/>
    <w:rsid w:val="004852AA"/>
    <w:rsid w:val="0048532D"/>
    <w:rsid w:val="00485360"/>
    <w:rsid w:val="00485951"/>
    <w:rsid w:val="00485A30"/>
    <w:rsid w:val="0048617E"/>
    <w:rsid w:val="0048649A"/>
    <w:rsid w:val="004864BE"/>
    <w:rsid w:val="0048671B"/>
    <w:rsid w:val="004867E6"/>
    <w:rsid w:val="00486A3B"/>
    <w:rsid w:val="00486BAE"/>
    <w:rsid w:val="0048703F"/>
    <w:rsid w:val="0048734B"/>
    <w:rsid w:val="00487414"/>
    <w:rsid w:val="00487449"/>
    <w:rsid w:val="00487900"/>
    <w:rsid w:val="00487C92"/>
    <w:rsid w:val="00487D52"/>
    <w:rsid w:val="00487D70"/>
    <w:rsid w:val="00487F55"/>
    <w:rsid w:val="00487FB9"/>
    <w:rsid w:val="004900AA"/>
    <w:rsid w:val="00490139"/>
    <w:rsid w:val="0049025C"/>
    <w:rsid w:val="00490491"/>
    <w:rsid w:val="00490771"/>
    <w:rsid w:val="004909E6"/>
    <w:rsid w:val="004912AA"/>
    <w:rsid w:val="00491344"/>
    <w:rsid w:val="004914D7"/>
    <w:rsid w:val="00491514"/>
    <w:rsid w:val="00491AED"/>
    <w:rsid w:val="00491BC3"/>
    <w:rsid w:val="00491CE6"/>
    <w:rsid w:val="00491E5C"/>
    <w:rsid w:val="004923B2"/>
    <w:rsid w:val="0049251D"/>
    <w:rsid w:val="0049275C"/>
    <w:rsid w:val="00492928"/>
    <w:rsid w:val="00492B54"/>
    <w:rsid w:val="00492E83"/>
    <w:rsid w:val="004930D8"/>
    <w:rsid w:val="004932BC"/>
    <w:rsid w:val="00493377"/>
    <w:rsid w:val="004939A2"/>
    <w:rsid w:val="00493B38"/>
    <w:rsid w:val="0049425F"/>
    <w:rsid w:val="00494291"/>
    <w:rsid w:val="0049483D"/>
    <w:rsid w:val="0049491E"/>
    <w:rsid w:val="00494B01"/>
    <w:rsid w:val="00494B91"/>
    <w:rsid w:val="00494ED7"/>
    <w:rsid w:val="00494F95"/>
    <w:rsid w:val="004951E2"/>
    <w:rsid w:val="0049539C"/>
    <w:rsid w:val="0049541E"/>
    <w:rsid w:val="004956AD"/>
    <w:rsid w:val="004956EE"/>
    <w:rsid w:val="004957F9"/>
    <w:rsid w:val="00495A52"/>
    <w:rsid w:val="00495A94"/>
    <w:rsid w:val="00495F23"/>
    <w:rsid w:val="00496457"/>
    <w:rsid w:val="004964C7"/>
    <w:rsid w:val="00496538"/>
    <w:rsid w:val="00496639"/>
    <w:rsid w:val="00497308"/>
    <w:rsid w:val="00497D45"/>
    <w:rsid w:val="00497DA6"/>
    <w:rsid w:val="004A0314"/>
    <w:rsid w:val="004A05B6"/>
    <w:rsid w:val="004A0676"/>
    <w:rsid w:val="004A0708"/>
    <w:rsid w:val="004A0917"/>
    <w:rsid w:val="004A0C6C"/>
    <w:rsid w:val="004A10C3"/>
    <w:rsid w:val="004A125B"/>
    <w:rsid w:val="004A143D"/>
    <w:rsid w:val="004A153C"/>
    <w:rsid w:val="004A1859"/>
    <w:rsid w:val="004A18F3"/>
    <w:rsid w:val="004A1999"/>
    <w:rsid w:val="004A1B6C"/>
    <w:rsid w:val="004A1DC9"/>
    <w:rsid w:val="004A1EE8"/>
    <w:rsid w:val="004A216C"/>
    <w:rsid w:val="004A21C5"/>
    <w:rsid w:val="004A2228"/>
    <w:rsid w:val="004A2476"/>
    <w:rsid w:val="004A257D"/>
    <w:rsid w:val="004A27C9"/>
    <w:rsid w:val="004A27D5"/>
    <w:rsid w:val="004A289F"/>
    <w:rsid w:val="004A2F8A"/>
    <w:rsid w:val="004A314E"/>
    <w:rsid w:val="004A31FE"/>
    <w:rsid w:val="004A359C"/>
    <w:rsid w:val="004A384B"/>
    <w:rsid w:val="004A4232"/>
    <w:rsid w:val="004A4266"/>
    <w:rsid w:val="004A4474"/>
    <w:rsid w:val="004A49F1"/>
    <w:rsid w:val="004A4C30"/>
    <w:rsid w:val="004A4C78"/>
    <w:rsid w:val="004A4C87"/>
    <w:rsid w:val="004A4CE0"/>
    <w:rsid w:val="004A4DDE"/>
    <w:rsid w:val="004A5257"/>
    <w:rsid w:val="004A5970"/>
    <w:rsid w:val="004A5F3D"/>
    <w:rsid w:val="004A60DF"/>
    <w:rsid w:val="004A61BD"/>
    <w:rsid w:val="004A63AB"/>
    <w:rsid w:val="004A690A"/>
    <w:rsid w:val="004A6DE9"/>
    <w:rsid w:val="004A6E24"/>
    <w:rsid w:val="004A6F1A"/>
    <w:rsid w:val="004A7020"/>
    <w:rsid w:val="004A745B"/>
    <w:rsid w:val="004A7926"/>
    <w:rsid w:val="004A7E05"/>
    <w:rsid w:val="004A7E4D"/>
    <w:rsid w:val="004A7EAD"/>
    <w:rsid w:val="004B0007"/>
    <w:rsid w:val="004B009B"/>
    <w:rsid w:val="004B029F"/>
    <w:rsid w:val="004B047E"/>
    <w:rsid w:val="004B0692"/>
    <w:rsid w:val="004B06C9"/>
    <w:rsid w:val="004B092C"/>
    <w:rsid w:val="004B093D"/>
    <w:rsid w:val="004B097B"/>
    <w:rsid w:val="004B09E5"/>
    <w:rsid w:val="004B0CA5"/>
    <w:rsid w:val="004B0EDA"/>
    <w:rsid w:val="004B0F88"/>
    <w:rsid w:val="004B1870"/>
    <w:rsid w:val="004B19A5"/>
    <w:rsid w:val="004B1E47"/>
    <w:rsid w:val="004B1E5C"/>
    <w:rsid w:val="004B21FD"/>
    <w:rsid w:val="004B2796"/>
    <w:rsid w:val="004B2909"/>
    <w:rsid w:val="004B2A35"/>
    <w:rsid w:val="004B2ED3"/>
    <w:rsid w:val="004B3005"/>
    <w:rsid w:val="004B335C"/>
    <w:rsid w:val="004B3EA9"/>
    <w:rsid w:val="004B40E2"/>
    <w:rsid w:val="004B4223"/>
    <w:rsid w:val="004B47A8"/>
    <w:rsid w:val="004B4944"/>
    <w:rsid w:val="004B4BF7"/>
    <w:rsid w:val="004B50EA"/>
    <w:rsid w:val="004B554E"/>
    <w:rsid w:val="004B5E5D"/>
    <w:rsid w:val="004B60B7"/>
    <w:rsid w:val="004B60E1"/>
    <w:rsid w:val="004B6416"/>
    <w:rsid w:val="004B65E7"/>
    <w:rsid w:val="004B6B5A"/>
    <w:rsid w:val="004B7188"/>
    <w:rsid w:val="004B72F5"/>
    <w:rsid w:val="004B7B89"/>
    <w:rsid w:val="004C008D"/>
    <w:rsid w:val="004C0234"/>
    <w:rsid w:val="004C0294"/>
    <w:rsid w:val="004C03E8"/>
    <w:rsid w:val="004C04E7"/>
    <w:rsid w:val="004C0938"/>
    <w:rsid w:val="004C096E"/>
    <w:rsid w:val="004C0AF0"/>
    <w:rsid w:val="004C0D38"/>
    <w:rsid w:val="004C11CF"/>
    <w:rsid w:val="004C1234"/>
    <w:rsid w:val="004C124D"/>
    <w:rsid w:val="004C1443"/>
    <w:rsid w:val="004C17C7"/>
    <w:rsid w:val="004C1869"/>
    <w:rsid w:val="004C2361"/>
    <w:rsid w:val="004C23FB"/>
    <w:rsid w:val="004C25FA"/>
    <w:rsid w:val="004C2623"/>
    <w:rsid w:val="004C2774"/>
    <w:rsid w:val="004C2FD9"/>
    <w:rsid w:val="004C300C"/>
    <w:rsid w:val="004C319D"/>
    <w:rsid w:val="004C3396"/>
    <w:rsid w:val="004C37AF"/>
    <w:rsid w:val="004C37B0"/>
    <w:rsid w:val="004C37E1"/>
    <w:rsid w:val="004C3927"/>
    <w:rsid w:val="004C3F1D"/>
    <w:rsid w:val="004C4100"/>
    <w:rsid w:val="004C43FD"/>
    <w:rsid w:val="004C4573"/>
    <w:rsid w:val="004C45D1"/>
    <w:rsid w:val="004C483A"/>
    <w:rsid w:val="004C4A05"/>
    <w:rsid w:val="004C4A8E"/>
    <w:rsid w:val="004C4BB8"/>
    <w:rsid w:val="004C4FA0"/>
    <w:rsid w:val="004C5296"/>
    <w:rsid w:val="004C584F"/>
    <w:rsid w:val="004C599B"/>
    <w:rsid w:val="004C5BFB"/>
    <w:rsid w:val="004C5D63"/>
    <w:rsid w:val="004C5DC3"/>
    <w:rsid w:val="004C5DE0"/>
    <w:rsid w:val="004C6298"/>
    <w:rsid w:val="004C6776"/>
    <w:rsid w:val="004C6C19"/>
    <w:rsid w:val="004C6D30"/>
    <w:rsid w:val="004C6FCF"/>
    <w:rsid w:val="004C76AF"/>
    <w:rsid w:val="004C77E0"/>
    <w:rsid w:val="004C787A"/>
    <w:rsid w:val="004C78C2"/>
    <w:rsid w:val="004C7979"/>
    <w:rsid w:val="004C7A07"/>
    <w:rsid w:val="004C7A0E"/>
    <w:rsid w:val="004C7AB3"/>
    <w:rsid w:val="004C7DFB"/>
    <w:rsid w:val="004D01FD"/>
    <w:rsid w:val="004D0293"/>
    <w:rsid w:val="004D02F2"/>
    <w:rsid w:val="004D09A3"/>
    <w:rsid w:val="004D0BC0"/>
    <w:rsid w:val="004D0DD5"/>
    <w:rsid w:val="004D1048"/>
    <w:rsid w:val="004D11D3"/>
    <w:rsid w:val="004D12A3"/>
    <w:rsid w:val="004D13DA"/>
    <w:rsid w:val="004D1532"/>
    <w:rsid w:val="004D157E"/>
    <w:rsid w:val="004D16A2"/>
    <w:rsid w:val="004D16FC"/>
    <w:rsid w:val="004D1985"/>
    <w:rsid w:val="004D1D4E"/>
    <w:rsid w:val="004D1E34"/>
    <w:rsid w:val="004D20DD"/>
    <w:rsid w:val="004D212D"/>
    <w:rsid w:val="004D21A9"/>
    <w:rsid w:val="004D225A"/>
    <w:rsid w:val="004D274B"/>
    <w:rsid w:val="004D29F2"/>
    <w:rsid w:val="004D2A09"/>
    <w:rsid w:val="004D2A26"/>
    <w:rsid w:val="004D2B21"/>
    <w:rsid w:val="004D2D26"/>
    <w:rsid w:val="004D2DCB"/>
    <w:rsid w:val="004D2FB0"/>
    <w:rsid w:val="004D3131"/>
    <w:rsid w:val="004D332F"/>
    <w:rsid w:val="004D383E"/>
    <w:rsid w:val="004D3F81"/>
    <w:rsid w:val="004D3F99"/>
    <w:rsid w:val="004D4509"/>
    <w:rsid w:val="004D4D4E"/>
    <w:rsid w:val="004D4E28"/>
    <w:rsid w:val="004D4E2C"/>
    <w:rsid w:val="004D4E88"/>
    <w:rsid w:val="004D5376"/>
    <w:rsid w:val="004D5460"/>
    <w:rsid w:val="004D570A"/>
    <w:rsid w:val="004D57B2"/>
    <w:rsid w:val="004D57E4"/>
    <w:rsid w:val="004D595C"/>
    <w:rsid w:val="004D5AA6"/>
    <w:rsid w:val="004D5AC5"/>
    <w:rsid w:val="004D5B46"/>
    <w:rsid w:val="004D5D89"/>
    <w:rsid w:val="004D5E6B"/>
    <w:rsid w:val="004D5EC4"/>
    <w:rsid w:val="004D5F34"/>
    <w:rsid w:val="004D6033"/>
    <w:rsid w:val="004D613B"/>
    <w:rsid w:val="004D64E7"/>
    <w:rsid w:val="004D65E9"/>
    <w:rsid w:val="004D6713"/>
    <w:rsid w:val="004D6AC3"/>
    <w:rsid w:val="004D6AE0"/>
    <w:rsid w:val="004D6CDF"/>
    <w:rsid w:val="004D6DD1"/>
    <w:rsid w:val="004D6F70"/>
    <w:rsid w:val="004D6FDA"/>
    <w:rsid w:val="004D7377"/>
    <w:rsid w:val="004D737D"/>
    <w:rsid w:val="004D7561"/>
    <w:rsid w:val="004D76EF"/>
    <w:rsid w:val="004D794E"/>
    <w:rsid w:val="004D7A77"/>
    <w:rsid w:val="004D7B97"/>
    <w:rsid w:val="004E00D9"/>
    <w:rsid w:val="004E037E"/>
    <w:rsid w:val="004E0607"/>
    <w:rsid w:val="004E07E9"/>
    <w:rsid w:val="004E09E3"/>
    <w:rsid w:val="004E107E"/>
    <w:rsid w:val="004E11C9"/>
    <w:rsid w:val="004E125C"/>
    <w:rsid w:val="004E142A"/>
    <w:rsid w:val="004E14CE"/>
    <w:rsid w:val="004E1577"/>
    <w:rsid w:val="004E1A29"/>
    <w:rsid w:val="004E1E33"/>
    <w:rsid w:val="004E1EF9"/>
    <w:rsid w:val="004E245C"/>
    <w:rsid w:val="004E24EF"/>
    <w:rsid w:val="004E2742"/>
    <w:rsid w:val="004E2984"/>
    <w:rsid w:val="004E2E5D"/>
    <w:rsid w:val="004E3033"/>
    <w:rsid w:val="004E31A3"/>
    <w:rsid w:val="004E3767"/>
    <w:rsid w:val="004E3A57"/>
    <w:rsid w:val="004E4060"/>
    <w:rsid w:val="004E4182"/>
    <w:rsid w:val="004E4207"/>
    <w:rsid w:val="004E4377"/>
    <w:rsid w:val="004E4525"/>
    <w:rsid w:val="004E47FB"/>
    <w:rsid w:val="004E4EE6"/>
    <w:rsid w:val="004E5266"/>
    <w:rsid w:val="004E5331"/>
    <w:rsid w:val="004E547F"/>
    <w:rsid w:val="004E57CA"/>
    <w:rsid w:val="004E5DAA"/>
    <w:rsid w:val="004E5E08"/>
    <w:rsid w:val="004E5EA6"/>
    <w:rsid w:val="004E6B61"/>
    <w:rsid w:val="004E746F"/>
    <w:rsid w:val="004E74C7"/>
    <w:rsid w:val="004E76E4"/>
    <w:rsid w:val="004E7B6A"/>
    <w:rsid w:val="004F0087"/>
    <w:rsid w:val="004F03F8"/>
    <w:rsid w:val="004F0AA0"/>
    <w:rsid w:val="004F0C48"/>
    <w:rsid w:val="004F107C"/>
    <w:rsid w:val="004F10A5"/>
    <w:rsid w:val="004F185F"/>
    <w:rsid w:val="004F1AB7"/>
    <w:rsid w:val="004F1D79"/>
    <w:rsid w:val="004F1E87"/>
    <w:rsid w:val="004F21B0"/>
    <w:rsid w:val="004F236E"/>
    <w:rsid w:val="004F23FD"/>
    <w:rsid w:val="004F2908"/>
    <w:rsid w:val="004F2A46"/>
    <w:rsid w:val="004F2DAC"/>
    <w:rsid w:val="004F2E49"/>
    <w:rsid w:val="004F2FA4"/>
    <w:rsid w:val="004F321A"/>
    <w:rsid w:val="004F33A8"/>
    <w:rsid w:val="004F3528"/>
    <w:rsid w:val="004F3945"/>
    <w:rsid w:val="004F3A52"/>
    <w:rsid w:val="004F3AD2"/>
    <w:rsid w:val="004F3B5D"/>
    <w:rsid w:val="004F3FA5"/>
    <w:rsid w:val="004F45DF"/>
    <w:rsid w:val="004F45E9"/>
    <w:rsid w:val="004F46A6"/>
    <w:rsid w:val="004F47F0"/>
    <w:rsid w:val="004F4808"/>
    <w:rsid w:val="004F49DD"/>
    <w:rsid w:val="004F4AAD"/>
    <w:rsid w:val="004F4D0E"/>
    <w:rsid w:val="004F5386"/>
    <w:rsid w:val="004F5710"/>
    <w:rsid w:val="004F5B66"/>
    <w:rsid w:val="004F5CF8"/>
    <w:rsid w:val="004F5D84"/>
    <w:rsid w:val="004F5D92"/>
    <w:rsid w:val="004F5E01"/>
    <w:rsid w:val="004F5E6E"/>
    <w:rsid w:val="004F629F"/>
    <w:rsid w:val="004F641C"/>
    <w:rsid w:val="004F6582"/>
    <w:rsid w:val="004F6665"/>
    <w:rsid w:val="004F6684"/>
    <w:rsid w:val="004F680A"/>
    <w:rsid w:val="004F6985"/>
    <w:rsid w:val="004F6E44"/>
    <w:rsid w:val="004F730E"/>
    <w:rsid w:val="004F7701"/>
    <w:rsid w:val="004F7CD4"/>
    <w:rsid w:val="004F7DA7"/>
    <w:rsid w:val="004F7DC6"/>
    <w:rsid w:val="004F7E83"/>
    <w:rsid w:val="004F7F9E"/>
    <w:rsid w:val="005005F8"/>
    <w:rsid w:val="00500709"/>
    <w:rsid w:val="00500BD4"/>
    <w:rsid w:val="00500C24"/>
    <w:rsid w:val="00500E8B"/>
    <w:rsid w:val="0050105B"/>
    <w:rsid w:val="005013F3"/>
    <w:rsid w:val="0050157D"/>
    <w:rsid w:val="00501641"/>
    <w:rsid w:val="0050166C"/>
    <w:rsid w:val="005016A8"/>
    <w:rsid w:val="005017C8"/>
    <w:rsid w:val="005019DD"/>
    <w:rsid w:val="00501E5E"/>
    <w:rsid w:val="00501FF4"/>
    <w:rsid w:val="0050215B"/>
    <w:rsid w:val="00502204"/>
    <w:rsid w:val="005025E5"/>
    <w:rsid w:val="00502757"/>
    <w:rsid w:val="005027C3"/>
    <w:rsid w:val="005028B9"/>
    <w:rsid w:val="00503371"/>
    <w:rsid w:val="005034F2"/>
    <w:rsid w:val="005037D3"/>
    <w:rsid w:val="00503C5E"/>
    <w:rsid w:val="00503C88"/>
    <w:rsid w:val="00503F79"/>
    <w:rsid w:val="00504595"/>
    <w:rsid w:val="0050463A"/>
    <w:rsid w:val="00504DE5"/>
    <w:rsid w:val="00504E1C"/>
    <w:rsid w:val="00504E36"/>
    <w:rsid w:val="00504EF6"/>
    <w:rsid w:val="00504FF7"/>
    <w:rsid w:val="0050530D"/>
    <w:rsid w:val="0050595B"/>
    <w:rsid w:val="00505D6D"/>
    <w:rsid w:val="00505E4D"/>
    <w:rsid w:val="00505F9B"/>
    <w:rsid w:val="00506270"/>
    <w:rsid w:val="0050642B"/>
    <w:rsid w:val="00506476"/>
    <w:rsid w:val="005066C3"/>
    <w:rsid w:val="0050679C"/>
    <w:rsid w:val="00506C34"/>
    <w:rsid w:val="00506CB9"/>
    <w:rsid w:val="00506E64"/>
    <w:rsid w:val="00506F4A"/>
    <w:rsid w:val="0050714D"/>
    <w:rsid w:val="0050724C"/>
    <w:rsid w:val="005073DE"/>
    <w:rsid w:val="0050793B"/>
    <w:rsid w:val="00507C52"/>
    <w:rsid w:val="00507C81"/>
    <w:rsid w:val="00510234"/>
    <w:rsid w:val="0051037C"/>
    <w:rsid w:val="00510915"/>
    <w:rsid w:val="00510EE8"/>
    <w:rsid w:val="0051126D"/>
    <w:rsid w:val="00511360"/>
    <w:rsid w:val="00511499"/>
    <w:rsid w:val="005116B1"/>
    <w:rsid w:val="00511DBB"/>
    <w:rsid w:val="00511F08"/>
    <w:rsid w:val="005125D0"/>
    <w:rsid w:val="00512D4F"/>
    <w:rsid w:val="0051328B"/>
    <w:rsid w:val="0051360A"/>
    <w:rsid w:val="00513E25"/>
    <w:rsid w:val="005141DE"/>
    <w:rsid w:val="00514283"/>
    <w:rsid w:val="0051430D"/>
    <w:rsid w:val="00514640"/>
    <w:rsid w:val="00514841"/>
    <w:rsid w:val="00514B82"/>
    <w:rsid w:val="00514CB5"/>
    <w:rsid w:val="00514F4E"/>
    <w:rsid w:val="005152AF"/>
    <w:rsid w:val="0051589F"/>
    <w:rsid w:val="00515C51"/>
    <w:rsid w:val="00515F72"/>
    <w:rsid w:val="00516537"/>
    <w:rsid w:val="005165B9"/>
    <w:rsid w:val="00516690"/>
    <w:rsid w:val="00516E81"/>
    <w:rsid w:val="00516F95"/>
    <w:rsid w:val="00517026"/>
    <w:rsid w:val="0051703C"/>
    <w:rsid w:val="005171A5"/>
    <w:rsid w:val="0051765A"/>
    <w:rsid w:val="0051771F"/>
    <w:rsid w:val="005178BF"/>
    <w:rsid w:val="005178FB"/>
    <w:rsid w:val="00517ADE"/>
    <w:rsid w:val="00517DE3"/>
    <w:rsid w:val="00517F10"/>
    <w:rsid w:val="00520060"/>
    <w:rsid w:val="00520175"/>
    <w:rsid w:val="005202C2"/>
    <w:rsid w:val="005202DD"/>
    <w:rsid w:val="00520399"/>
    <w:rsid w:val="00520752"/>
    <w:rsid w:val="00520B3B"/>
    <w:rsid w:val="00520B5A"/>
    <w:rsid w:val="005212AF"/>
    <w:rsid w:val="005213AB"/>
    <w:rsid w:val="005219A0"/>
    <w:rsid w:val="00521B3B"/>
    <w:rsid w:val="00521F9F"/>
    <w:rsid w:val="005222BF"/>
    <w:rsid w:val="00522329"/>
    <w:rsid w:val="00522893"/>
    <w:rsid w:val="005229D1"/>
    <w:rsid w:val="00522A93"/>
    <w:rsid w:val="00522ECF"/>
    <w:rsid w:val="00522F0D"/>
    <w:rsid w:val="00523033"/>
    <w:rsid w:val="005236E7"/>
    <w:rsid w:val="005237AC"/>
    <w:rsid w:val="00523D24"/>
    <w:rsid w:val="00524134"/>
    <w:rsid w:val="005241AF"/>
    <w:rsid w:val="005244A7"/>
    <w:rsid w:val="00524DFB"/>
    <w:rsid w:val="0052521F"/>
    <w:rsid w:val="005259B2"/>
    <w:rsid w:val="00525CB4"/>
    <w:rsid w:val="00525DED"/>
    <w:rsid w:val="00526254"/>
    <w:rsid w:val="005263BB"/>
    <w:rsid w:val="00526431"/>
    <w:rsid w:val="0052666C"/>
    <w:rsid w:val="00526780"/>
    <w:rsid w:val="005271DC"/>
    <w:rsid w:val="005275A3"/>
    <w:rsid w:val="005275E9"/>
    <w:rsid w:val="00527698"/>
    <w:rsid w:val="00527CE1"/>
    <w:rsid w:val="00527D09"/>
    <w:rsid w:val="00527D14"/>
    <w:rsid w:val="00527DB5"/>
    <w:rsid w:val="005306B8"/>
    <w:rsid w:val="00530796"/>
    <w:rsid w:val="005307C3"/>
    <w:rsid w:val="005307EF"/>
    <w:rsid w:val="005308A3"/>
    <w:rsid w:val="005308DF"/>
    <w:rsid w:val="00530EF8"/>
    <w:rsid w:val="005310BE"/>
    <w:rsid w:val="0053141C"/>
    <w:rsid w:val="0053164B"/>
    <w:rsid w:val="005319C4"/>
    <w:rsid w:val="00531B47"/>
    <w:rsid w:val="00531D29"/>
    <w:rsid w:val="0053206E"/>
    <w:rsid w:val="005323B1"/>
    <w:rsid w:val="005327DA"/>
    <w:rsid w:val="005329A4"/>
    <w:rsid w:val="00533238"/>
    <w:rsid w:val="00533868"/>
    <w:rsid w:val="00534081"/>
    <w:rsid w:val="005346D5"/>
    <w:rsid w:val="00534804"/>
    <w:rsid w:val="00534C52"/>
    <w:rsid w:val="00534D5A"/>
    <w:rsid w:val="00535151"/>
    <w:rsid w:val="005354B3"/>
    <w:rsid w:val="0053569B"/>
    <w:rsid w:val="0053569F"/>
    <w:rsid w:val="00535703"/>
    <w:rsid w:val="005357C2"/>
    <w:rsid w:val="00535CF5"/>
    <w:rsid w:val="00535D8D"/>
    <w:rsid w:val="005360FD"/>
    <w:rsid w:val="00536824"/>
    <w:rsid w:val="005368EE"/>
    <w:rsid w:val="00536911"/>
    <w:rsid w:val="00536E59"/>
    <w:rsid w:val="005370BB"/>
    <w:rsid w:val="0053725B"/>
    <w:rsid w:val="00537277"/>
    <w:rsid w:val="005373CC"/>
    <w:rsid w:val="00537449"/>
    <w:rsid w:val="00537484"/>
    <w:rsid w:val="00537686"/>
    <w:rsid w:val="0053790D"/>
    <w:rsid w:val="00537BCF"/>
    <w:rsid w:val="00537C46"/>
    <w:rsid w:val="00537DDA"/>
    <w:rsid w:val="005403C9"/>
    <w:rsid w:val="005404C1"/>
    <w:rsid w:val="00540A41"/>
    <w:rsid w:val="00540C03"/>
    <w:rsid w:val="00540C69"/>
    <w:rsid w:val="00540F40"/>
    <w:rsid w:val="005413C7"/>
    <w:rsid w:val="005415AC"/>
    <w:rsid w:val="005416BF"/>
    <w:rsid w:val="005417A6"/>
    <w:rsid w:val="00541BB6"/>
    <w:rsid w:val="00541CBA"/>
    <w:rsid w:val="00541F1C"/>
    <w:rsid w:val="00541F63"/>
    <w:rsid w:val="00542038"/>
    <w:rsid w:val="0054203C"/>
    <w:rsid w:val="00542435"/>
    <w:rsid w:val="005424B4"/>
    <w:rsid w:val="005425A9"/>
    <w:rsid w:val="00542816"/>
    <w:rsid w:val="00542B72"/>
    <w:rsid w:val="00542F0B"/>
    <w:rsid w:val="00542FDD"/>
    <w:rsid w:val="005431C5"/>
    <w:rsid w:val="00543312"/>
    <w:rsid w:val="0054331B"/>
    <w:rsid w:val="0054331D"/>
    <w:rsid w:val="00543335"/>
    <w:rsid w:val="00543412"/>
    <w:rsid w:val="005437EC"/>
    <w:rsid w:val="0054389D"/>
    <w:rsid w:val="00543C08"/>
    <w:rsid w:val="00543CDB"/>
    <w:rsid w:val="00543DF3"/>
    <w:rsid w:val="00543F78"/>
    <w:rsid w:val="005440BF"/>
    <w:rsid w:val="005440CB"/>
    <w:rsid w:val="0054467E"/>
    <w:rsid w:val="0054470F"/>
    <w:rsid w:val="0054483C"/>
    <w:rsid w:val="00544A96"/>
    <w:rsid w:val="0054513D"/>
    <w:rsid w:val="00545477"/>
    <w:rsid w:val="005455A0"/>
    <w:rsid w:val="005455E9"/>
    <w:rsid w:val="00545609"/>
    <w:rsid w:val="00545769"/>
    <w:rsid w:val="005459FC"/>
    <w:rsid w:val="00545B5F"/>
    <w:rsid w:val="00545B81"/>
    <w:rsid w:val="00546115"/>
    <w:rsid w:val="00546359"/>
    <w:rsid w:val="00546767"/>
    <w:rsid w:val="005467D0"/>
    <w:rsid w:val="00546894"/>
    <w:rsid w:val="00546EF4"/>
    <w:rsid w:val="00546FE4"/>
    <w:rsid w:val="00547023"/>
    <w:rsid w:val="0054710E"/>
    <w:rsid w:val="00547476"/>
    <w:rsid w:val="00547575"/>
    <w:rsid w:val="00547B1C"/>
    <w:rsid w:val="00547B55"/>
    <w:rsid w:val="00547C0E"/>
    <w:rsid w:val="00547E08"/>
    <w:rsid w:val="00547F67"/>
    <w:rsid w:val="00547F78"/>
    <w:rsid w:val="0055032B"/>
    <w:rsid w:val="0055077D"/>
    <w:rsid w:val="005507C8"/>
    <w:rsid w:val="005508F1"/>
    <w:rsid w:val="00550A90"/>
    <w:rsid w:val="00551125"/>
    <w:rsid w:val="005513C5"/>
    <w:rsid w:val="00551499"/>
    <w:rsid w:val="005515B1"/>
    <w:rsid w:val="00551771"/>
    <w:rsid w:val="00551896"/>
    <w:rsid w:val="00551E1A"/>
    <w:rsid w:val="00551EEC"/>
    <w:rsid w:val="00552159"/>
    <w:rsid w:val="005523B4"/>
    <w:rsid w:val="0055269C"/>
    <w:rsid w:val="0055288C"/>
    <w:rsid w:val="00552B09"/>
    <w:rsid w:val="00552B7C"/>
    <w:rsid w:val="00552E46"/>
    <w:rsid w:val="0055348C"/>
    <w:rsid w:val="005536EE"/>
    <w:rsid w:val="0055374E"/>
    <w:rsid w:val="005537D5"/>
    <w:rsid w:val="005539FF"/>
    <w:rsid w:val="00553A93"/>
    <w:rsid w:val="00553D05"/>
    <w:rsid w:val="00553D33"/>
    <w:rsid w:val="00554024"/>
    <w:rsid w:val="005543DC"/>
    <w:rsid w:val="005544A5"/>
    <w:rsid w:val="005545FB"/>
    <w:rsid w:val="0055477F"/>
    <w:rsid w:val="00554B5F"/>
    <w:rsid w:val="00554DF0"/>
    <w:rsid w:val="00554F8C"/>
    <w:rsid w:val="00554FBF"/>
    <w:rsid w:val="0055509E"/>
    <w:rsid w:val="00555801"/>
    <w:rsid w:val="00555B82"/>
    <w:rsid w:val="00555CEA"/>
    <w:rsid w:val="00555EFE"/>
    <w:rsid w:val="0055623F"/>
    <w:rsid w:val="00556334"/>
    <w:rsid w:val="0055682A"/>
    <w:rsid w:val="00556914"/>
    <w:rsid w:val="005569D8"/>
    <w:rsid w:val="00556BC0"/>
    <w:rsid w:val="00556E82"/>
    <w:rsid w:val="00556F19"/>
    <w:rsid w:val="00557363"/>
    <w:rsid w:val="00557431"/>
    <w:rsid w:val="00557754"/>
    <w:rsid w:val="0055796E"/>
    <w:rsid w:val="005579C1"/>
    <w:rsid w:val="00557A52"/>
    <w:rsid w:val="00557C74"/>
    <w:rsid w:val="00557C92"/>
    <w:rsid w:val="00557DA6"/>
    <w:rsid w:val="00557E4E"/>
    <w:rsid w:val="0056002E"/>
    <w:rsid w:val="00560278"/>
    <w:rsid w:val="005604C7"/>
    <w:rsid w:val="005606B1"/>
    <w:rsid w:val="0056072B"/>
    <w:rsid w:val="00560809"/>
    <w:rsid w:val="00560F0D"/>
    <w:rsid w:val="00560F93"/>
    <w:rsid w:val="00561347"/>
    <w:rsid w:val="0056153B"/>
    <w:rsid w:val="0056185E"/>
    <w:rsid w:val="0056192A"/>
    <w:rsid w:val="00561FB3"/>
    <w:rsid w:val="005621E9"/>
    <w:rsid w:val="00562505"/>
    <w:rsid w:val="00562699"/>
    <w:rsid w:val="005626CA"/>
    <w:rsid w:val="00563434"/>
    <w:rsid w:val="005634FB"/>
    <w:rsid w:val="00563633"/>
    <w:rsid w:val="00563720"/>
    <w:rsid w:val="00563AEF"/>
    <w:rsid w:val="00563E67"/>
    <w:rsid w:val="00564450"/>
    <w:rsid w:val="0056454B"/>
    <w:rsid w:val="0056479D"/>
    <w:rsid w:val="005647FD"/>
    <w:rsid w:val="005648BD"/>
    <w:rsid w:val="00564910"/>
    <w:rsid w:val="00564E5F"/>
    <w:rsid w:val="00564F53"/>
    <w:rsid w:val="00565785"/>
    <w:rsid w:val="00565AF2"/>
    <w:rsid w:val="00565C3D"/>
    <w:rsid w:val="005660D5"/>
    <w:rsid w:val="0056619D"/>
    <w:rsid w:val="005662E3"/>
    <w:rsid w:val="00566635"/>
    <w:rsid w:val="00566830"/>
    <w:rsid w:val="00566A86"/>
    <w:rsid w:val="00566CC5"/>
    <w:rsid w:val="00566FD1"/>
    <w:rsid w:val="00567299"/>
    <w:rsid w:val="005679D4"/>
    <w:rsid w:val="00570CA8"/>
    <w:rsid w:val="00570DF1"/>
    <w:rsid w:val="00570E12"/>
    <w:rsid w:val="00571000"/>
    <w:rsid w:val="0057118A"/>
    <w:rsid w:val="0057168B"/>
    <w:rsid w:val="005717C3"/>
    <w:rsid w:val="005718F2"/>
    <w:rsid w:val="00571E37"/>
    <w:rsid w:val="00571EC8"/>
    <w:rsid w:val="00571FAC"/>
    <w:rsid w:val="0057219D"/>
    <w:rsid w:val="0057222C"/>
    <w:rsid w:val="005725C1"/>
    <w:rsid w:val="00572767"/>
    <w:rsid w:val="005728B8"/>
    <w:rsid w:val="00572E92"/>
    <w:rsid w:val="0057309A"/>
    <w:rsid w:val="00573536"/>
    <w:rsid w:val="005735FC"/>
    <w:rsid w:val="0057363B"/>
    <w:rsid w:val="005736C1"/>
    <w:rsid w:val="00573730"/>
    <w:rsid w:val="00573740"/>
    <w:rsid w:val="0057384D"/>
    <w:rsid w:val="005739CC"/>
    <w:rsid w:val="00573BC6"/>
    <w:rsid w:val="00573F52"/>
    <w:rsid w:val="005744F1"/>
    <w:rsid w:val="00574558"/>
    <w:rsid w:val="005752B7"/>
    <w:rsid w:val="005754A2"/>
    <w:rsid w:val="005756D2"/>
    <w:rsid w:val="00575792"/>
    <w:rsid w:val="00575A9C"/>
    <w:rsid w:val="00575BD2"/>
    <w:rsid w:val="00575D0F"/>
    <w:rsid w:val="00576341"/>
    <w:rsid w:val="005765FF"/>
    <w:rsid w:val="00576655"/>
    <w:rsid w:val="00576AA2"/>
    <w:rsid w:val="00576C03"/>
    <w:rsid w:val="005772A2"/>
    <w:rsid w:val="005775B0"/>
    <w:rsid w:val="00577BCA"/>
    <w:rsid w:val="00577F88"/>
    <w:rsid w:val="00577FA9"/>
    <w:rsid w:val="0058003F"/>
    <w:rsid w:val="005800BB"/>
    <w:rsid w:val="005800D5"/>
    <w:rsid w:val="00580384"/>
    <w:rsid w:val="005803CF"/>
    <w:rsid w:val="005803D4"/>
    <w:rsid w:val="0058044B"/>
    <w:rsid w:val="005805D4"/>
    <w:rsid w:val="0058098E"/>
    <w:rsid w:val="00580A66"/>
    <w:rsid w:val="0058135E"/>
    <w:rsid w:val="005818AA"/>
    <w:rsid w:val="00581CD2"/>
    <w:rsid w:val="00581E36"/>
    <w:rsid w:val="00581F32"/>
    <w:rsid w:val="0058213F"/>
    <w:rsid w:val="00582538"/>
    <w:rsid w:val="0058256B"/>
    <w:rsid w:val="00582B71"/>
    <w:rsid w:val="00583025"/>
    <w:rsid w:val="00583696"/>
    <w:rsid w:val="005838E3"/>
    <w:rsid w:val="0058398F"/>
    <w:rsid w:val="00583A9C"/>
    <w:rsid w:val="00583D38"/>
    <w:rsid w:val="005846E9"/>
    <w:rsid w:val="005847E2"/>
    <w:rsid w:val="005849DF"/>
    <w:rsid w:val="00584BB9"/>
    <w:rsid w:val="00585116"/>
    <w:rsid w:val="00585A8D"/>
    <w:rsid w:val="00585EEC"/>
    <w:rsid w:val="00585F56"/>
    <w:rsid w:val="00585FC6"/>
    <w:rsid w:val="0058614C"/>
    <w:rsid w:val="005864DB"/>
    <w:rsid w:val="0058652A"/>
    <w:rsid w:val="00587A9F"/>
    <w:rsid w:val="00587AE9"/>
    <w:rsid w:val="00587B8E"/>
    <w:rsid w:val="00587E47"/>
    <w:rsid w:val="00587E9C"/>
    <w:rsid w:val="0059091B"/>
    <w:rsid w:val="00590BF9"/>
    <w:rsid w:val="00590BFB"/>
    <w:rsid w:val="00590E31"/>
    <w:rsid w:val="00591B10"/>
    <w:rsid w:val="00591C21"/>
    <w:rsid w:val="00591DD2"/>
    <w:rsid w:val="00591E5B"/>
    <w:rsid w:val="005925FD"/>
    <w:rsid w:val="00592745"/>
    <w:rsid w:val="00592AEE"/>
    <w:rsid w:val="00592C37"/>
    <w:rsid w:val="00592C3F"/>
    <w:rsid w:val="00592F56"/>
    <w:rsid w:val="00593439"/>
    <w:rsid w:val="0059389B"/>
    <w:rsid w:val="00593C2B"/>
    <w:rsid w:val="005943D2"/>
    <w:rsid w:val="00594453"/>
    <w:rsid w:val="005944CD"/>
    <w:rsid w:val="00594843"/>
    <w:rsid w:val="0059496D"/>
    <w:rsid w:val="005949E7"/>
    <w:rsid w:val="00594ACD"/>
    <w:rsid w:val="00594B84"/>
    <w:rsid w:val="00594E2B"/>
    <w:rsid w:val="00594F60"/>
    <w:rsid w:val="00594F8F"/>
    <w:rsid w:val="005951BF"/>
    <w:rsid w:val="00595422"/>
    <w:rsid w:val="005959DC"/>
    <w:rsid w:val="00595B9F"/>
    <w:rsid w:val="00595EE3"/>
    <w:rsid w:val="0059619E"/>
    <w:rsid w:val="0059632E"/>
    <w:rsid w:val="005963F4"/>
    <w:rsid w:val="0059677A"/>
    <w:rsid w:val="00596965"/>
    <w:rsid w:val="00596C0C"/>
    <w:rsid w:val="00596C37"/>
    <w:rsid w:val="00596E6C"/>
    <w:rsid w:val="00596EEE"/>
    <w:rsid w:val="00597257"/>
    <w:rsid w:val="00597331"/>
    <w:rsid w:val="0059780D"/>
    <w:rsid w:val="00597D0F"/>
    <w:rsid w:val="00597D12"/>
    <w:rsid w:val="00597DBB"/>
    <w:rsid w:val="00597E94"/>
    <w:rsid w:val="00597F52"/>
    <w:rsid w:val="005A024E"/>
    <w:rsid w:val="005A0411"/>
    <w:rsid w:val="005A0B08"/>
    <w:rsid w:val="005A0D8A"/>
    <w:rsid w:val="005A0DE2"/>
    <w:rsid w:val="005A0F52"/>
    <w:rsid w:val="005A19E2"/>
    <w:rsid w:val="005A1FAF"/>
    <w:rsid w:val="005A2ACB"/>
    <w:rsid w:val="005A3271"/>
    <w:rsid w:val="005A32CE"/>
    <w:rsid w:val="005A34AB"/>
    <w:rsid w:val="005A3AA7"/>
    <w:rsid w:val="005A3D01"/>
    <w:rsid w:val="005A3FDF"/>
    <w:rsid w:val="005A452B"/>
    <w:rsid w:val="005A4533"/>
    <w:rsid w:val="005A4684"/>
    <w:rsid w:val="005A48DB"/>
    <w:rsid w:val="005A5192"/>
    <w:rsid w:val="005A52C4"/>
    <w:rsid w:val="005A5317"/>
    <w:rsid w:val="005A54B0"/>
    <w:rsid w:val="005A5812"/>
    <w:rsid w:val="005A5879"/>
    <w:rsid w:val="005A5964"/>
    <w:rsid w:val="005A5971"/>
    <w:rsid w:val="005A5A4C"/>
    <w:rsid w:val="005A5AC8"/>
    <w:rsid w:val="005A5C9D"/>
    <w:rsid w:val="005A5E74"/>
    <w:rsid w:val="005A5E7F"/>
    <w:rsid w:val="005A5E87"/>
    <w:rsid w:val="005A5E8B"/>
    <w:rsid w:val="005A5F04"/>
    <w:rsid w:val="005A6074"/>
    <w:rsid w:val="005A642F"/>
    <w:rsid w:val="005A6902"/>
    <w:rsid w:val="005A6E7D"/>
    <w:rsid w:val="005B0290"/>
    <w:rsid w:val="005B04C4"/>
    <w:rsid w:val="005B0B2F"/>
    <w:rsid w:val="005B0EE3"/>
    <w:rsid w:val="005B1010"/>
    <w:rsid w:val="005B1078"/>
    <w:rsid w:val="005B1086"/>
    <w:rsid w:val="005B11FC"/>
    <w:rsid w:val="005B158B"/>
    <w:rsid w:val="005B16A8"/>
    <w:rsid w:val="005B19A0"/>
    <w:rsid w:val="005B2113"/>
    <w:rsid w:val="005B222F"/>
    <w:rsid w:val="005B264A"/>
    <w:rsid w:val="005B296B"/>
    <w:rsid w:val="005B2A0A"/>
    <w:rsid w:val="005B2E22"/>
    <w:rsid w:val="005B3339"/>
    <w:rsid w:val="005B3593"/>
    <w:rsid w:val="005B3CCE"/>
    <w:rsid w:val="005B3F31"/>
    <w:rsid w:val="005B4111"/>
    <w:rsid w:val="005B4288"/>
    <w:rsid w:val="005B4625"/>
    <w:rsid w:val="005B4682"/>
    <w:rsid w:val="005B47E5"/>
    <w:rsid w:val="005B4868"/>
    <w:rsid w:val="005B54FC"/>
    <w:rsid w:val="005B57E6"/>
    <w:rsid w:val="005B5AD1"/>
    <w:rsid w:val="005B5B9D"/>
    <w:rsid w:val="005B5EEA"/>
    <w:rsid w:val="005B5F14"/>
    <w:rsid w:val="005B6297"/>
    <w:rsid w:val="005B67C1"/>
    <w:rsid w:val="005B683B"/>
    <w:rsid w:val="005B78B7"/>
    <w:rsid w:val="005B79AF"/>
    <w:rsid w:val="005B79B3"/>
    <w:rsid w:val="005B7DDF"/>
    <w:rsid w:val="005C00F6"/>
    <w:rsid w:val="005C05B9"/>
    <w:rsid w:val="005C0AA1"/>
    <w:rsid w:val="005C0AA5"/>
    <w:rsid w:val="005C0E16"/>
    <w:rsid w:val="005C0EB0"/>
    <w:rsid w:val="005C102E"/>
    <w:rsid w:val="005C107F"/>
    <w:rsid w:val="005C1339"/>
    <w:rsid w:val="005C15C4"/>
    <w:rsid w:val="005C15CB"/>
    <w:rsid w:val="005C18C7"/>
    <w:rsid w:val="005C1ADD"/>
    <w:rsid w:val="005C1AEE"/>
    <w:rsid w:val="005C1C6E"/>
    <w:rsid w:val="005C1E8C"/>
    <w:rsid w:val="005C20A5"/>
    <w:rsid w:val="005C2211"/>
    <w:rsid w:val="005C225E"/>
    <w:rsid w:val="005C27AC"/>
    <w:rsid w:val="005C2B6D"/>
    <w:rsid w:val="005C2C81"/>
    <w:rsid w:val="005C3181"/>
    <w:rsid w:val="005C343F"/>
    <w:rsid w:val="005C35AE"/>
    <w:rsid w:val="005C36EA"/>
    <w:rsid w:val="005C388F"/>
    <w:rsid w:val="005C3DB5"/>
    <w:rsid w:val="005C3ED3"/>
    <w:rsid w:val="005C4555"/>
    <w:rsid w:val="005C4601"/>
    <w:rsid w:val="005C4959"/>
    <w:rsid w:val="005C4C87"/>
    <w:rsid w:val="005C5050"/>
    <w:rsid w:val="005C512A"/>
    <w:rsid w:val="005C5238"/>
    <w:rsid w:val="005C52B3"/>
    <w:rsid w:val="005C5330"/>
    <w:rsid w:val="005C5355"/>
    <w:rsid w:val="005C54B1"/>
    <w:rsid w:val="005C5BE9"/>
    <w:rsid w:val="005C5C29"/>
    <w:rsid w:val="005C5F64"/>
    <w:rsid w:val="005C617A"/>
    <w:rsid w:val="005C665E"/>
    <w:rsid w:val="005C68C2"/>
    <w:rsid w:val="005C6CCD"/>
    <w:rsid w:val="005C7349"/>
    <w:rsid w:val="005C745D"/>
    <w:rsid w:val="005C74DF"/>
    <w:rsid w:val="005C7590"/>
    <w:rsid w:val="005C769B"/>
    <w:rsid w:val="005C771C"/>
    <w:rsid w:val="005C772D"/>
    <w:rsid w:val="005C77DC"/>
    <w:rsid w:val="005C7C00"/>
    <w:rsid w:val="005C7CD8"/>
    <w:rsid w:val="005C7CF8"/>
    <w:rsid w:val="005C7EE7"/>
    <w:rsid w:val="005D0221"/>
    <w:rsid w:val="005D063C"/>
    <w:rsid w:val="005D0E11"/>
    <w:rsid w:val="005D0E42"/>
    <w:rsid w:val="005D0EF0"/>
    <w:rsid w:val="005D0FBF"/>
    <w:rsid w:val="005D1026"/>
    <w:rsid w:val="005D1187"/>
    <w:rsid w:val="005D123A"/>
    <w:rsid w:val="005D17E6"/>
    <w:rsid w:val="005D215A"/>
    <w:rsid w:val="005D2680"/>
    <w:rsid w:val="005D29E2"/>
    <w:rsid w:val="005D2C18"/>
    <w:rsid w:val="005D356C"/>
    <w:rsid w:val="005D388A"/>
    <w:rsid w:val="005D427A"/>
    <w:rsid w:val="005D451C"/>
    <w:rsid w:val="005D4640"/>
    <w:rsid w:val="005D4AAD"/>
    <w:rsid w:val="005D4BEE"/>
    <w:rsid w:val="005D4C7E"/>
    <w:rsid w:val="005D52AC"/>
    <w:rsid w:val="005D5627"/>
    <w:rsid w:val="005D5A69"/>
    <w:rsid w:val="005D5C15"/>
    <w:rsid w:val="005D5E46"/>
    <w:rsid w:val="005D5E78"/>
    <w:rsid w:val="005D6617"/>
    <w:rsid w:val="005D7856"/>
    <w:rsid w:val="005D7904"/>
    <w:rsid w:val="005D799F"/>
    <w:rsid w:val="005E012E"/>
    <w:rsid w:val="005E04D9"/>
    <w:rsid w:val="005E054E"/>
    <w:rsid w:val="005E069B"/>
    <w:rsid w:val="005E08FC"/>
    <w:rsid w:val="005E0E4D"/>
    <w:rsid w:val="005E0F53"/>
    <w:rsid w:val="005E101F"/>
    <w:rsid w:val="005E1263"/>
    <w:rsid w:val="005E131C"/>
    <w:rsid w:val="005E13FB"/>
    <w:rsid w:val="005E1CC5"/>
    <w:rsid w:val="005E237B"/>
    <w:rsid w:val="005E23AC"/>
    <w:rsid w:val="005E2618"/>
    <w:rsid w:val="005E2713"/>
    <w:rsid w:val="005E3089"/>
    <w:rsid w:val="005E30EE"/>
    <w:rsid w:val="005E3189"/>
    <w:rsid w:val="005E380B"/>
    <w:rsid w:val="005E3836"/>
    <w:rsid w:val="005E3BC2"/>
    <w:rsid w:val="005E4282"/>
    <w:rsid w:val="005E46FA"/>
    <w:rsid w:val="005E48B2"/>
    <w:rsid w:val="005E4983"/>
    <w:rsid w:val="005E4AD6"/>
    <w:rsid w:val="005E4F92"/>
    <w:rsid w:val="005E4FB1"/>
    <w:rsid w:val="005E511C"/>
    <w:rsid w:val="005E51D1"/>
    <w:rsid w:val="005E53AA"/>
    <w:rsid w:val="005E542B"/>
    <w:rsid w:val="005E58BF"/>
    <w:rsid w:val="005E5A3C"/>
    <w:rsid w:val="005E5C06"/>
    <w:rsid w:val="005E5C63"/>
    <w:rsid w:val="005E5E11"/>
    <w:rsid w:val="005E5FC0"/>
    <w:rsid w:val="005E60BE"/>
    <w:rsid w:val="005E61D4"/>
    <w:rsid w:val="005E62E8"/>
    <w:rsid w:val="005E65CC"/>
    <w:rsid w:val="005E672E"/>
    <w:rsid w:val="005E67B7"/>
    <w:rsid w:val="005E6905"/>
    <w:rsid w:val="005E6918"/>
    <w:rsid w:val="005E694B"/>
    <w:rsid w:val="005E6CA0"/>
    <w:rsid w:val="005E6CCE"/>
    <w:rsid w:val="005E6D4F"/>
    <w:rsid w:val="005E72CC"/>
    <w:rsid w:val="005E72F4"/>
    <w:rsid w:val="005E74FC"/>
    <w:rsid w:val="005E75CB"/>
    <w:rsid w:val="005E75E6"/>
    <w:rsid w:val="005E7666"/>
    <w:rsid w:val="005E7682"/>
    <w:rsid w:val="005E7818"/>
    <w:rsid w:val="005E78D9"/>
    <w:rsid w:val="005E7A18"/>
    <w:rsid w:val="005E7C3F"/>
    <w:rsid w:val="005F000F"/>
    <w:rsid w:val="005F038B"/>
    <w:rsid w:val="005F057D"/>
    <w:rsid w:val="005F0E4D"/>
    <w:rsid w:val="005F0E73"/>
    <w:rsid w:val="005F10B6"/>
    <w:rsid w:val="005F1113"/>
    <w:rsid w:val="005F150A"/>
    <w:rsid w:val="005F1700"/>
    <w:rsid w:val="005F199E"/>
    <w:rsid w:val="005F1D28"/>
    <w:rsid w:val="005F1DC6"/>
    <w:rsid w:val="005F2166"/>
    <w:rsid w:val="005F218B"/>
    <w:rsid w:val="005F2225"/>
    <w:rsid w:val="005F223A"/>
    <w:rsid w:val="005F23B7"/>
    <w:rsid w:val="005F2470"/>
    <w:rsid w:val="005F2C4B"/>
    <w:rsid w:val="005F2E41"/>
    <w:rsid w:val="005F35B9"/>
    <w:rsid w:val="005F36F5"/>
    <w:rsid w:val="005F3728"/>
    <w:rsid w:val="005F38AD"/>
    <w:rsid w:val="005F3AEB"/>
    <w:rsid w:val="005F3CAB"/>
    <w:rsid w:val="005F3E1D"/>
    <w:rsid w:val="005F3F98"/>
    <w:rsid w:val="005F40FD"/>
    <w:rsid w:val="005F423F"/>
    <w:rsid w:val="005F42AB"/>
    <w:rsid w:val="005F42CD"/>
    <w:rsid w:val="005F4335"/>
    <w:rsid w:val="005F445E"/>
    <w:rsid w:val="005F4897"/>
    <w:rsid w:val="005F4A3B"/>
    <w:rsid w:val="005F4A73"/>
    <w:rsid w:val="005F510D"/>
    <w:rsid w:val="005F5532"/>
    <w:rsid w:val="005F5660"/>
    <w:rsid w:val="005F57E9"/>
    <w:rsid w:val="005F58B5"/>
    <w:rsid w:val="005F5C27"/>
    <w:rsid w:val="005F5CB6"/>
    <w:rsid w:val="005F6055"/>
    <w:rsid w:val="005F6228"/>
    <w:rsid w:val="005F6271"/>
    <w:rsid w:val="005F65F2"/>
    <w:rsid w:val="005F6638"/>
    <w:rsid w:val="005F6840"/>
    <w:rsid w:val="005F68CE"/>
    <w:rsid w:val="005F6965"/>
    <w:rsid w:val="005F6A38"/>
    <w:rsid w:val="005F6DA2"/>
    <w:rsid w:val="005F711D"/>
    <w:rsid w:val="005F7852"/>
    <w:rsid w:val="005F7BAB"/>
    <w:rsid w:val="005F7C17"/>
    <w:rsid w:val="005F7C71"/>
    <w:rsid w:val="005F7CAF"/>
    <w:rsid w:val="00600069"/>
    <w:rsid w:val="006000F8"/>
    <w:rsid w:val="006001AE"/>
    <w:rsid w:val="006010DF"/>
    <w:rsid w:val="00601589"/>
    <w:rsid w:val="00601694"/>
    <w:rsid w:val="00601D29"/>
    <w:rsid w:val="0060245A"/>
    <w:rsid w:val="0060245E"/>
    <w:rsid w:val="00602718"/>
    <w:rsid w:val="00602A63"/>
    <w:rsid w:val="00602C41"/>
    <w:rsid w:val="0060302D"/>
    <w:rsid w:val="0060352A"/>
    <w:rsid w:val="00603817"/>
    <w:rsid w:val="006038B7"/>
    <w:rsid w:val="006038F0"/>
    <w:rsid w:val="00603A54"/>
    <w:rsid w:val="00603AF4"/>
    <w:rsid w:val="00603C28"/>
    <w:rsid w:val="00603EA9"/>
    <w:rsid w:val="00603FF5"/>
    <w:rsid w:val="006044B6"/>
    <w:rsid w:val="00604787"/>
    <w:rsid w:val="00604E85"/>
    <w:rsid w:val="00604F02"/>
    <w:rsid w:val="0060540D"/>
    <w:rsid w:val="00605B3D"/>
    <w:rsid w:val="00605B62"/>
    <w:rsid w:val="00605FEB"/>
    <w:rsid w:val="006062E0"/>
    <w:rsid w:val="00606534"/>
    <w:rsid w:val="00606593"/>
    <w:rsid w:val="00606606"/>
    <w:rsid w:val="00606B5A"/>
    <w:rsid w:val="00606E57"/>
    <w:rsid w:val="0060708C"/>
    <w:rsid w:val="0060712F"/>
    <w:rsid w:val="00607E40"/>
    <w:rsid w:val="0061003A"/>
    <w:rsid w:val="0061074E"/>
    <w:rsid w:val="006108A8"/>
    <w:rsid w:val="006109C7"/>
    <w:rsid w:val="00610FB3"/>
    <w:rsid w:val="00610FEF"/>
    <w:rsid w:val="0061122E"/>
    <w:rsid w:val="006114E8"/>
    <w:rsid w:val="0061175F"/>
    <w:rsid w:val="00611901"/>
    <w:rsid w:val="00611AB7"/>
    <w:rsid w:val="00611F32"/>
    <w:rsid w:val="0061238A"/>
    <w:rsid w:val="00612745"/>
    <w:rsid w:val="006128B9"/>
    <w:rsid w:val="006128DF"/>
    <w:rsid w:val="00612909"/>
    <w:rsid w:val="00612ADD"/>
    <w:rsid w:val="00612E41"/>
    <w:rsid w:val="00613223"/>
    <w:rsid w:val="006135E5"/>
    <w:rsid w:val="0061370D"/>
    <w:rsid w:val="00613A03"/>
    <w:rsid w:val="00613DAC"/>
    <w:rsid w:val="00613E27"/>
    <w:rsid w:val="006143E4"/>
    <w:rsid w:val="00614440"/>
    <w:rsid w:val="00614A9E"/>
    <w:rsid w:val="00615217"/>
    <w:rsid w:val="006156B9"/>
    <w:rsid w:val="00615903"/>
    <w:rsid w:val="00615B11"/>
    <w:rsid w:val="00615C11"/>
    <w:rsid w:val="00615C15"/>
    <w:rsid w:val="00615E9D"/>
    <w:rsid w:val="0061605D"/>
    <w:rsid w:val="006163F8"/>
    <w:rsid w:val="00616465"/>
    <w:rsid w:val="0061652D"/>
    <w:rsid w:val="0061675D"/>
    <w:rsid w:val="00617400"/>
    <w:rsid w:val="0061766F"/>
    <w:rsid w:val="0061772D"/>
    <w:rsid w:val="00617EDC"/>
    <w:rsid w:val="006203DE"/>
    <w:rsid w:val="00620617"/>
    <w:rsid w:val="00620BCC"/>
    <w:rsid w:val="00620CC0"/>
    <w:rsid w:val="00620E1E"/>
    <w:rsid w:val="00620E81"/>
    <w:rsid w:val="00621169"/>
    <w:rsid w:val="006213A7"/>
    <w:rsid w:val="0062179C"/>
    <w:rsid w:val="00621817"/>
    <w:rsid w:val="00621891"/>
    <w:rsid w:val="00621BD7"/>
    <w:rsid w:val="00621ED6"/>
    <w:rsid w:val="00621FDB"/>
    <w:rsid w:val="00622286"/>
    <w:rsid w:val="0062244A"/>
    <w:rsid w:val="006224F9"/>
    <w:rsid w:val="0062270C"/>
    <w:rsid w:val="006229A6"/>
    <w:rsid w:val="00622D94"/>
    <w:rsid w:val="006235FC"/>
    <w:rsid w:val="00623987"/>
    <w:rsid w:val="00623BC5"/>
    <w:rsid w:val="00623BCA"/>
    <w:rsid w:val="00623FA4"/>
    <w:rsid w:val="0062413D"/>
    <w:rsid w:val="00624184"/>
    <w:rsid w:val="00624574"/>
    <w:rsid w:val="006246A8"/>
    <w:rsid w:val="00624925"/>
    <w:rsid w:val="00624A96"/>
    <w:rsid w:val="00624B67"/>
    <w:rsid w:val="00624B87"/>
    <w:rsid w:val="00624BF7"/>
    <w:rsid w:val="00624CAB"/>
    <w:rsid w:val="00624EA1"/>
    <w:rsid w:val="0062511F"/>
    <w:rsid w:val="00625235"/>
    <w:rsid w:val="0062538B"/>
    <w:rsid w:val="00625445"/>
    <w:rsid w:val="00625A37"/>
    <w:rsid w:val="00625C62"/>
    <w:rsid w:val="00625DA3"/>
    <w:rsid w:val="00626073"/>
    <w:rsid w:val="0062612E"/>
    <w:rsid w:val="00626470"/>
    <w:rsid w:val="00626AD9"/>
    <w:rsid w:val="00626B4A"/>
    <w:rsid w:val="00626CE6"/>
    <w:rsid w:val="00626D71"/>
    <w:rsid w:val="00626F2C"/>
    <w:rsid w:val="00627343"/>
    <w:rsid w:val="0062755C"/>
    <w:rsid w:val="00627588"/>
    <w:rsid w:val="0062778E"/>
    <w:rsid w:val="006278EE"/>
    <w:rsid w:val="00627A61"/>
    <w:rsid w:val="00627B76"/>
    <w:rsid w:val="0063014A"/>
    <w:rsid w:val="006302DB"/>
    <w:rsid w:val="00630839"/>
    <w:rsid w:val="006308D8"/>
    <w:rsid w:val="00630AC2"/>
    <w:rsid w:val="00631420"/>
    <w:rsid w:val="0063163A"/>
    <w:rsid w:val="006316FB"/>
    <w:rsid w:val="006318F0"/>
    <w:rsid w:val="00631EEE"/>
    <w:rsid w:val="0063247F"/>
    <w:rsid w:val="006325D4"/>
    <w:rsid w:val="006327DA"/>
    <w:rsid w:val="00632AF3"/>
    <w:rsid w:val="00632F01"/>
    <w:rsid w:val="00632F53"/>
    <w:rsid w:val="0063311B"/>
    <w:rsid w:val="006334F3"/>
    <w:rsid w:val="00633502"/>
    <w:rsid w:val="006335A7"/>
    <w:rsid w:val="0063371D"/>
    <w:rsid w:val="006339B1"/>
    <w:rsid w:val="00633E30"/>
    <w:rsid w:val="00633EB2"/>
    <w:rsid w:val="00634082"/>
    <w:rsid w:val="006340AF"/>
    <w:rsid w:val="0063419A"/>
    <w:rsid w:val="00634471"/>
    <w:rsid w:val="00634526"/>
    <w:rsid w:val="006347DC"/>
    <w:rsid w:val="00634909"/>
    <w:rsid w:val="00634A94"/>
    <w:rsid w:val="00634C03"/>
    <w:rsid w:val="006351EC"/>
    <w:rsid w:val="006352A0"/>
    <w:rsid w:val="00635726"/>
    <w:rsid w:val="006359A2"/>
    <w:rsid w:val="00635B78"/>
    <w:rsid w:val="00635C8B"/>
    <w:rsid w:val="0063606F"/>
    <w:rsid w:val="006361FA"/>
    <w:rsid w:val="006363C4"/>
    <w:rsid w:val="006366A6"/>
    <w:rsid w:val="00636918"/>
    <w:rsid w:val="00636D1D"/>
    <w:rsid w:val="00636E79"/>
    <w:rsid w:val="006373A1"/>
    <w:rsid w:val="0063743A"/>
    <w:rsid w:val="00637A05"/>
    <w:rsid w:val="00637A31"/>
    <w:rsid w:val="00637D5B"/>
    <w:rsid w:val="00637FD0"/>
    <w:rsid w:val="0064091A"/>
    <w:rsid w:val="00640AFD"/>
    <w:rsid w:val="00640B75"/>
    <w:rsid w:val="00640CA1"/>
    <w:rsid w:val="00640DC2"/>
    <w:rsid w:val="006411A5"/>
    <w:rsid w:val="00641323"/>
    <w:rsid w:val="006416F0"/>
    <w:rsid w:val="0064170E"/>
    <w:rsid w:val="006417E2"/>
    <w:rsid w:val="006419D9"/>
    <w:rsid w:val="00641B5F"/>
    <w:rsid w:val="00641E6E"/>
    <w:rsid w:val="00642168"/>
    <w:rsid w:val="006426A9"/>
    <w:rsid w:val="006426E3"/>
    <w:rsid w:val="0064273E"/>
    <w:rsid w:val="0064285B"/>
    <w:rsid w:val="006428C2"/>
    <w:rsid w:val="0064293D"/>
    <w:rsid w:val="00642C09"/>
    <w:rsid w:val="006436BF"/>
    <w:rsid w:val="00643815"/>
    <w:rsid w:val="006438BD"/>
    <w:rsid w:val="006439EF"/>
    <w:rsid w:val="00643DD6"/>
    <w:rsid w:val="00643F38"/>
    <w:rsid w:val="00643FB3"/>
    <w:rsid w:val="00643FBE"/>
    <w:rsid w:val="00643FCE"/>
    <w:rsid w:val="0064457E"/>
    <w:rsid w:val="00644823"/>
    <w:rsid w:val="00644E3E"/>
    <w:rsid w:val="00644EDC"/>
    <w:rsid w:val="00645147"/>
    <w:rsid w:val="006453FB"/>
    <w:rsid w:val="00645651"/>
    <w:rsid w:val="0064595C"/>
    <w:rsid w:val="00645ABE"/>
    <w:rsid w:val="00645D4B"/>
    <w:rsid w:val="00645E4B"/>
    <w:rsid w:val="006460B3"/>
    <w:rsid w:val="00646189"/>
    <w:rsid w:val="00646274"/>
    <w:rsid w:val="00646AC0"/>
    <w:rsid w:val="00646F0B"/>
    <w:rsid w:val="00646F8D"/>
    <w:rsid w:val="006477DE"/>
    <w:rsid w:val="006501D6"/>
    <w:rsid w:val="00650608"/>
    <w:rsid w:val="0065091E"/>
    <w:rsid w:val="00650B87"/>
    <w:rsid w:val="00650C76"/>
    <w:rsid w:val="00650D8F"/>
    <w:rsid w:val="00651383"/>
    <w:rsid w:val="00651463"/>
    <w:rsid w:val="0065160E"/>
    <w:rsid w:val="006516C0"/>
    <w:rsid w:val="00651861"/>
    <w:rsid w:val="00652378"/>
    <w:rsid w:val="00652BB0"/>
    <w:rsid w:val="00653038"/>
    <w:rsid w:val="006530D9"/>
    <w:rsid w:val="006531B5"/>
    <w:rsid w:val="0065341B"/>
    <w:rsid w:val="006537BD"/>
    <w:rsid w:val="00653A4F"/>
    <w:rsid w:val="00653B94"/>
    <w:rsid w:val="00653C89"/>
    <w:rsid w:val="006541D2"/>
    <w:rsid w:val="0065427E"/>
    <w:rsid w:val="006544EF"/>
    <w:rsid w:val="00654AAD"/>
    <w:rsid w:val="00654AF7"/>
    <w:rsid w:val="00654DAD"/>
    <w:rsid w:val="00655017"/>
    <w:rsid w:val="006554C5"/>
    <w:rsid w:val="00655717"/>
    <w:rsid w:val="006557DB"/>
    <w:rsid w:val="00655AA8"/>
    <w:rsid w:val="00655EF1"/>
    <w:rsid w:val="00656069"/>
    <w:rsid w:val="006560E8"/>
    <w:rsid w:val="00656590"/>
    <w:rsid w:val="00656789"/>
    <w:rsid w:val="006567AD"/>
    <w:rsid w:val="0065689F"/>
    <w:rsid w:val="00656E62"/>
    <w:rsid w:val="00656ECB"/>
    <w:rsid w:val="00657634"/>
    <w:rsid w:val="00657CA4"/>
    <w:rsid w:val="00657DD8"/>
    <w:rsid w:val="00660163"/>
    <w:rsid w:val="0066038D"/>
    <w:rsid w:val="006606AD"/>
    <w:rsid w:val="00660C80"/>
    <w:rsid w:val="00661120"/>
    <w:rsid w:val="00661464"/>
    <w:rsid w:val="00661622"/>
    <w:rsid w:val="00661633"/>
    <w:rsid w:val="00661AB5"/>
    <w:rsid w:val="00661C21"/>
    <w:rsid w:val="00661F19"/>
    <w:rsid w:val="00661F9E"/>
    <w:rsid w:val="00662155"/>
    <w:rsid w:val="0066216D"/>
    <w:rsid w:val="00662937"/>
    <w:rsid w:val="00662BD4"/>
    <w:rsid w:val="0066311D"/>
    <w:rsid w:val="0066362A"/>
    <w:rsid w:val="00663808"/>
    <w:rsid w:val="006639DD"/>
    <w:rsid w:val="00663B8A"/>
    <w:rsid w:val="00663D5C"/>
    <w:rsid w:val="00664000"/>
    <w:rsid w:val="0066423B"/>
    <w:rsid w:val="006643FE"/>
    <w:rsid w:val="006647F3"/>
    <w:rsid w:val="00664E4A"/>
    <w:rsid w:val="006650AE"/>
    <w:rsid w:val="006651E9"/>
    <w:rsid w:val="00665331"/>
    <w:rsid w:val="00665C2E"/>
    <w:rsid w:val="00666623"/>
    <w:rsid w:val="006666A2"/>
    <w:rsid w:val="0066671A"/>
    <w:rsid w:val="0066671D"/>
    <w:rsid w:val="0066687C"/>
    <w:rsid w:val="006669B8"/>
    <w:rsid w:val="00666ECC"/>
    <w:rsid w:val="006672C5"/>
    <w:rsid w:val="0066766C"/>
    <w:rsid w:val="00667A12"/>
    <w:rsid w:val="0067003C"/>
    <w:rsid w:val="00670692"/>
    <w:rsid w:val="00670776"/>
    <w:rsid w:val="00670961"/>
    <w:rsid w:val="00670A45"/>
    <w:rsid w:val="00670E82"/>
    <w:rsid w:val="0067107B"/>
    <w:rsid w:val="00671128"/>
    <w:rsid w:val="006715BD"/>
    <w:rsid w:val="006715C6"/>
    <w:rsid w:val="00671909"/>
    <w:rsid w:val="00671F2A"/>
    <w:rsid w:val="00671F90"/>
    <w:rsid w:val="00671FDB"/>
    <w:rsid w:val="00672319"/>
    <w:rsid w:val="00672A17"/>
    <w:rsid w:val="00672C2B"/>
    <w:rsid w:val="00672FF0"/>
    <w:rsid w:val="0067304E"/>
    <w:rsid w:val="00673126"/>
    <w:rsid w:val="0067320B"/>
    <w:rsid w:val="006732A8"/>
    <w:rsid w:val="00673709"/>
    <w:rsid w:val="0067387C"/>
    <w:rsid w:val="00673CA4"/>
    <w:rsid w:val="00674324"/>
    <w:rsid w:val="00674335"/>
    <w:rsid w:val="006749E9"/>
    <w:rsid w:val="00674A94"/>
    <w:rsid w:val="00674D1D"/>
    <w:rsid w:val="00674D31"/>
    <w:rsid w:val="00674D42"/>
    <w:rsid w:val="00674EFB"/>
    <w:rsid w:val="00674F74"/>
    <w:rsid w:val="006750F8"/>
    <w:rsid w:val="0067527E"/>
    <w:rsid w:val="0067537F"/>
    <w:rsid w:val="0067548F"/>
    <w:rsid w:val="0067550D"/>
    <w:rsid w:val="006756AB"/>
    <w:rsid w:val="006756FA"/>
    <w:rsid w:val="0067573E"/>
    <w:rsid w:val="006757B7"/>
    <w:rsid w:val="0067584B"/>
    <w:rsid w:val="006758E0"/>
    <w:rsid w:val="006759DE"/>
    <w:rsid w:val="00675AA1"/>
    <w:rsid w:val="00675C41"/>
    <w:rsid w:val="00675F8C"/>
    <w:rsid w:val="006760BE"/>
    <w:rsid w:val="006763EB"/>
    <w:rsid w:val="00676921"/>
    <w:rsid w:val="00676B65"/>
    <w:rsid w:val="00676CDD"/>
    <w:rsid w:val="006774A8"/>
    <w:rsid w:val="0067750D"/>
    <w:rsid w:val="006778EA"/>
    <w:rsid w:val="0068025E"/>
    <w:rsid w:val="006803A5"/>
    <w:rsid w:val="00680BBC"/>
    <w:rsid w:val="00680DDD"/>
    <w:rsid w:val="00680EFB"/>
    <w:rsid w:val="00680F47"/>
    <w:rsid w:val="006811E9"/>
    <w:rsid w:val="006817EB"/>
    <w:rsid w:val="00681CC0"/>
    <w:rsid w:val="00681EBC"/>
    <w:rsid w:val="00682335"/>
    <w:rsid w:val="0068248F"/>
    <w:rsid w:val="00682591"/>
    <w:rsid w:val="00682B46"/>
    <w:rsid w:val="00682FDD"/>
    <w:rsid w:val="00683292"/>
    <w:rsid w:val="0068332F"/>
    <w:rsid w:val="0068415C"/>
    <w:rsid w:val="006848A7"/>
    <w:rsid w:val="00684A2D"/>
    <w:rsid w:val="00684C41"/>
    <w:rsid w:val="00684D4B"/>
    <w:rsid w:val="00685173"/>
    <w:rsid w:val="006851C9"/>
    <w:rsid w:val="00685663"/>
    <w:rsid w:val="006856D5"/>
    <w:rsid w:val="006856FD"/>
    <w:rsid w:val="00685725"/>
    <w:rsid w:val="006857A8"/>
    <w:rsid w:val="00685CF5"/>
    <w:rsid w:val="00685FE9"/>
    <w:rsid w:val="00686969"/>
    <w:rsid w:val="006870FB"/>
    <w:rsid w:val="00687BBF"/>
    <w:rsid w:val="00687E63"/>
    <w:rsid w:val="00687F24"/>
    <w:rsid w:val="00690068"/>
    <w:rsid w:val="006903F1"/>
    <w:rsid w:val="00690532"/>
    <w:rsid w:val="00690794"/>
    <w:rsid w:val="006908D2"/>
    <w:rsid w:val="00690911"/>
    <w:rsid w:val="00690945"/>
    <w:rsid w:val="00690971"/>
    <w:rsid w:val="006909A8"/>
    <w:rsid w:val="006913A6"/>
    <w:rsid w:val="0069142A"/>
    <w:rsid w:val="006914E2"/>
    <w:rsid w:val="00691544"/>
    <w:rsid w:val="006916CF"/>
    <w:rsid w:val="00691D70"/>
    <w:rsid w:val="00691F2C"/>
    <w:rsid w:val="006920B0"/>
    <w:rsid w:val="006920E6"/>
    <w:rsid w:val="006922DF"/>
    <w:rsid w:val="00692730"/>
    <w:rsid w:val="006927DF"/>
    <w:rsid w:val="00692919"/>
    <w:rsid w:val="0069299A"/>
    <w:rsid w:val="00692BC7"/>
    <w:rsid w:val="00692CED"/>
    <w:rsid w:val="00692E73"/>
    <w:rsid w:val="00692EA2"/>
    <w:rsid w:val="00692F0E"/>
    <w:rsid w:val="00693181"/>
    <w:rsid w:val="006932DF"/>
    <w:rsid w:val="00693817"/>
    <w:rsid w:val="00693A6D"/>
    <w:rsid w:val="00693B83"/>
    <w:rsid w:val="00693E82"/>
    <w:rsid w:val="006946AC"/>
    <w:rsid w:val="00694727"/>
    <w:rsid w:val="00694758"/>
    <w:rsid w:val="00694898"/>
    <w:rsid w:val="00694BF4"/>
    <w:rsid w:val="00694C9A"/>
    <w:rsid w:val="00695055"/>
    <w:rsid w:val="00695462"/>
    <w:rsid w:val="006954C6"/>
    <w:rsid w:val="00695679"/>
    <w:rsid w:val="00695726"/>
    <w:rsid w:val="00695A84"/>
    <w:rsid w:val="00695B04"/>
    <w:rsid w:val="00695DAE"/>
    <w:rsid w:val="00695E98"/>
    <w:rsid w:val="00695ECA"/>
    <w:rsid w:val="00695F5E"/>
    <w:rsid w:val="00696182"/>
    <w:rsid w:val="00696213"/>
    <w:rsid w:val="0069629F"/>
    <w:rsid w:val="006962E4"/>
    <w:rsid w:val="006963D3"/>
    <w:rsid w:val="00696450"/>
    <w:rsid w:val="00696571"/>
    <w:rsid w:val="006966FE"/>
    <w:rsid w:val="00696A6A"/>
    <w:rsid w:val="00696C1C"/>
    <w:rsid w:val="00696DC1"/>
    <w:rsid w:val="00696E3B"/>
    <w:rsid w:val="00696E87"/>
    <w:rsid w:val="00696F78"/>
    <w:rsid w:val="00697031"/>
    <w:rsid w:val="006973B1"/>
    <w:rsid w:val="006976CB"/>
    <w:rsid w:val="00697761"/>
    <w:rsid w:val="00697D71"/>
    <w:rsid w:val="00697F02"/>
    <w:rsid w:val="006A01FC"/>
    <w:rsid w:val="006A0465"/>
    <w:rsid w:val="006A08CC"/>
    <w:rsid w:val="006A09BD"/>
    <w:rsid w:val="006A0A81"/>
    <w:rsid w:val="006A0FCD"/>
    <w:rsid w:val="006A13AF"/>
    <w:rsid w:val="006A1776"/>
    <w:rsid w:val="006A1CE0"/>
    <w:rsid w:val="006A1D08"/>
    <w:rsid w:val="006A1EE1"/>
    <w:rsid w:val="006A213E"/>
    <w:rsid w:val="006A2453"/>
    <w:rsid w:val="006A2BE9"/>
    <w:rsid w:val="006A2C49"/>
    <w:rsid w:val="006A2E61"/>
    <w:rsid w:val="006A2E94"/>
    <w:rsid w:val="006A306E"/>
    <w:rsid w:val="006A3320"/>
    <w:rsid w:val="006A38AC"/>
    <w:rsid w:val="006A3AC0"/>
    <w:rsid w:val="006A3C46"/>
    <w:rsid w:val="006A3FB0"/>
    <w:rsid w:val="006A4569"/>
    <w:rsid w:val="006A468C"/>
    <w:rsid w:val="006A4764"/>
    <w:rsid w:val="006A498A"/>
    <w:rsid w:val="006A4CF6"/>
    <w:rsid w:val="006A4D2E"/>
    <w:rsid w:val="006A4DE1"/>
    <w:rsid w:val="006A4E36"/>
    <w:rsid w:val="006A5392"/>
    <w:rsid w:val="006A557F"/>
    <w:rsid w:val="006A5A3D"/>
    <w:rsid w:val="006A5FCD"/>
    <w:rsid w:val="006A6087"/>
    <w:rsid w:val="006A618C"/>
    <w:rsid w:val="006A6461"/>
    <w:rsid w:val="006A65DA"/>
    <w:rsid w:val="006A6637"/>
    <w:rsid w:val="006A68D6"/>
    <w:rsid w:val="006A6A85"/>
    <w:rsid w:val="006A6E0C"/>
    <w:rsid w:val="006A72CB"/>
    <w:rsid w:val="006A732A"/>
    <w:rsid w:val="006A7476"/>
    <w:rsid w:val="006A7ACA"/>
    <w:rsid w:val="006A7EF2"/>
    <w:rsid w:val="006A7F0A"/>
    <w:rsid w:val="006B03CD"/>
    <w:rsid w:val="006B03E3"/>
    <w:rsid w:val="006B06F6"/>
    <w:rsid w:val="006B0C22"/>
    <w:rsid w:val="006B0CD9"/>
    <w:rsid w:val="006B0D00"/>
    <w:rsid w:val="006B0E83"/>
    <w:rsid w:val="006B1126"/>
    <w:rsid w:val="006B1E96"/>
    <w:rsid w:val="006B2816"/>
    <w:rsid w:val="006B2A6A"/>
    <w:rsid w:val="006B30D2"/>
    <w:rsid w:val="006B32A5"/>
    <w:rsid w:val="006B3340"/>
    <w:rsid w:val="006B3740"/>
    <w:rsid w:val="006B3925"/>
    <w:rsid w:val="006B4055"/>
    <w:rsid w:val="006B4130"/>
    <w:rsid w:val="006B417A"/>
    <w:rsid w:val="006B46B7"/>
    <w:rsid w:val="006B4864"/>
    <w:rsid w:val="006B49F2"/>
    <w:rsid w:val="006B4BF9"/>
    <w:rsid w:val="006B4E67"/>
    <w:rsid w:val="006B50D5"/>
    <w:rsid w:val="006B528D"/>
    <w:rsid w:val="006B547B"/>
    <w:rsid w:val="006B5605"/>
    <w:rsid w:val="006B5874"/>
    <w:rsid w:val="006B5AE8"/>
    <w:rsid w:val="006B5C59"/>
    <w:rsid w:val="006B5CFF"/>
    <w:rsid w:val="006B64AF"/>
    <w:rsid w:val="006B658F"/>
    <w:rsid w:val="006B6702"/>
    <w:rsid w:val="006B687C"/>
    <w:rsid w:val="006B712D"/>
    <w:rsid w:val="006B7253"/>
    <w:rsid w:val="006B7436"/>
    <w:rsid w:val="006B7840"/>
    <w:rsid w:val="006B7AA6"/>
    <w:rsid w:val="006B7BA5"/>
    <w:rsid w:val="006B7E5C"/>
    <w:rsid w:val="006B7E65"/>
    <w:rsid w:val="006C03D9"/>
    <w:rsid w:val="006C064D"/>
    <w:rsid w:val="006C06DF"/>
    <w:rsid w:val="006C0704"/>
    <w:rsid w:val="006C0753"/>
    <w:rsid w:val="006C0AC1"/>
    <w:rsid w:val="006C0D2F"/>
    <w:rsid w:val="006C0EC2"/>
    <w:rsid w:val="006C142E"/>
    <w:rsid w:val="006C1463"/>
    <w:rsid w:val="006C1981"/>
    <w:rsid w:val="006C1B63"/>
    <w:rsid w:val="006C1C8E"/>
    <w:rsid w:val="006C1EE0"/>
    <w:rsid w:val="006C2097"/>
    <w:rsid w:val="006C20BC"/>
    <w:rsid w:val="006C2440"/>
    <w:rsid w:val="006C2719"/>
    <w:rsid w:val="006C273D"/>
    <w:rsid w:val="006C28D7"/>
    <w:rsid w:val="006C295A"/>
    <w:rsid w:val="006C2C0B"/>
    <w:rsid w:val="006C2F6F"/>
    <w:rsid w:val="006C2F85"/>
    <w:rsid w:val="006C30C1"/>
    <w:rsid w:val="006C3178"/>
    <w:rsid w:val="006C319B"/>
    <w:rsid w:val="006C3A64"/>
    <w:rsid w:val="006C3DB2"/>
    <w:rsid w:val="006C3E11"/>
    <w:rsid w:val="006C3E69"/>
    <w:rsid w:val="006C4027"/>
    <w:rsid w:val="006C40D5"/>
    <w:rsid w:val="006C46F6"/>
    <w:rsid w:val="006C496B"/>
    <w:rsid w:val="006C4A7E"/>
    <w:rsid w:val="006C4CC9"/>
    <w:rsid w:val="006C521F"/>
    <w:rsid w:val="006C5720"/>
    <w:rsid w:val="006C5B44"/>
    <w:rsid w:val="006C5F84"/>
    <w:rsid w:val="006C62A1"/>
    <w:rsid w:val="006C6325"/>
    <w:rsid w:val="006C63F5"/>
    <w:rsid w:val="006C6C39"/>
    <w:rsid w:val="006C720F"/>
    <w:rsid w:val="006C79A3"/>
    <w:rsid w:val="006C7DA0"/>
    <w:rsid w:val="006C7E62"/>
    <w:rsid w:val="006C7FF0"/>
    <w:rsid w:val="006D016E"/>
    <w:rsid w:val="006D06BA"/>
    <w:rsid w:val="006D08E0"/>
    <w:rsid w:val="006D0B74"/>
    <w:rsid w:val="006D0C79"/>
    <w:rsid w:val="006D0C92"/>
    <w:rsid w:val="006D0E2E"/>
    <w:rsid w:val="006D10B4"/>
    <w:rsid w:val="006D1B8F"/>
    <w:rsid w:val="006D1DB6"/>
    <w:rsid w:val="006D1F03"/>
    <w:rsid w:val="006D2214"/>
    <w:rsid w:val="006D25F1"/>
    <w:rsid w:val="006D281F"/>
    <w:rsid w:val="006D2845"/>
    <w:rsid w:val="006D289E"/>
    <w:rsid w:val="006D2A72"/>
    <w:rsid w:val="006D2B45"/>
    <w:rsid w:val="006D2D7A"/>
    <w:rsid w:val="006D2E82"/>
    <w:rsid w:val="006D2EC7"/>
    <w:rsid w:val="006D349F"/>
    <w:rsid w:val="006D3979"/>
    <w:rsid w:val="006D3C42"/>
    <w:rsid w:val="006D45C0"/>
    <w:rsid w:val="006D4D32"/>
    <w:rsid w:val="006D4FC5"/>
    <w:rsid w:val="006D50D6"/>
    <w:rsid w:val="006D585C"/>
    <w:rsid w:val="006D5D66"/>
    <w:rsid w:val="006D5FD4"/>
    <w:rsid w:val="006D6009"/>
    <w:rsid w:val="006D6094"/>
    <w:rsid w:val="006D61D7"/>
    <w:rsid w:val="006D6445"/>
    <w:rsid w:val="006D6509"/>
    <w:rsid w:val="006D6FA1"/>
    <w:rsid w:val="006D71DD"/>
    <w:rsid w:val="006D798A"/>
    <w:rsid w:val="006D7A3B"/>
    <w:rsid w:val="006D7AFF"/>
    <w:rsid w:val="006D7E41"/>
    <w:rsid w:val="006E0107"/>
    <w:rsid w:val="006E01A8"/>
    <w:rsid w:val="006E0288"/>
    <w:rsid w:val="006E08C3"/>
    <w:rsid w:val="006E0E78"/>
    <w:rsid w:val="006E104E"/>
    <w:rsid w:val="006E10D6"/>
    <w:rsid w:val="006E11C9"/>
    <w:rsid w:val="006E1653"/>
    <w:rsid w:val="006E1933"/>
    <w:rsid w:val="006E21D3"/>
    <w:rsid w:val="006E2364"/>
    <w:rsid w:val="006E2525"/>
    <w:rsid w:val="006E285D"/>
    <w:rsid w:val="006E2A3C"/>
    <w:rsid w:val="006E2C7E"/>
    <w:rsid w:val="006E2CF8"/>
    <w:rsid w:val="006E2EE5"/>
    <w:rsid w:val="006E3300"/>
    <w:rsid w:val="006E3DE5"/>
    <w:rsid w:val="006E3E6F"/>
    <w:rsid w:val="006E4437"/>
    <w:rsid w:val="006E45A2"/>
    <w:rsid w:val="006E46C3"/>
    <w:rsid w:val="006E4789"/>
    <w:rsid w:val="006E4BCD"/>
    <w:rsid w:val="006E4D91"/>
    <w:rsid w:val="006E4DFA"/>
    <w:rsid w:val="006E4E68"/>
    <w:rsid w:val="006E51D9"/>
    <w:rsid w:val="006E5295"/>
    <w:rsid w:val="006E5442"/>
    <w:rsid w:val="006E5DA1"/>
    <w:rsid w:val="006E6595"/>
    <w:rsid w:val="006E67D6"/>
    <w:rsid w:val="006E6D97"/>
    <w:rsid w:val="006E7099"/>
    <w:rsid w:val="006E794D"/>
    <w:rsid w:val="006E7BF8"/>
    <w:rsid w:val="006E7C2C"/>
    <w:rsid w:val="006E7CF4"/>
    <w:rsid w:val="006E7F41"/>
    <w:rsid w:val="006F0007"/>
    <w:rsid w:val="006F0365"/>
    <w:rsid w:val="006F06AD"/>
    <w:rsid w:val="006F092D"/>
    <w:rsid w:val="006F09FB"/>
    <w:rsid w:val="006F0A51"/>
    <w:rsid w:val="006F0A5F"/>
    <w:rsid w:val="006F0B0E"/>
    <w:rsid w:val="006F0BBD"/>
    <w:rsid w:val="006F0C1F"/>
    <w:rsid w:val="006F0DE6"/>
    <w:rsid w:val="006F10BE"/>
    <w:rsid w:val="006F1214"/>
    <w:rsid w:val="006F13B8"/>
    <w:rsid w:val="006F13E9"/>
    <w:rsid w:val="006F1573"/>
    <w:rsid w:val="006F1A4F"/>
    <w:rsid w:val="006F1C5B"/>
    <w:rsid w:val="006F1D6A"/>
    <w:rsid w:val="006F1F40"/>
    <w:rsid w:val="006F28B0"/>
    <w:rsid w:val="006F2ADB"/>
    <w:rsid w:val="006F2B57"/>
    <w:rsid w:val="006F2F1F"/>
    <w:rsid w:val="006F3071"/>
    <w:rsid w:val="006F36E6"/>
    <w:rsid w:val="006F3747"/>
    <w:rsid w:val="006F39A9"/>
    <w:rsid w:val="006F3A2A"/>
    <w:rsid w:val="006F3B64"/>
    <w:rsid w:val="006F406B"/>
    <w:rsid w:val="006F411B"/>
    <w:rsid w:val="006F46A5"/>
    <w:rsid w:val="006F4826"/>
    <w:rsid w:val="006F4950"/>
    <w:rsid w:val="006F4ED4"/>
    <w:rsid w:val="006F5066"/>
    <w:rsid w:val="006F5135"/>
    <w:rsid w:val="006F53C0"/>
    <w:rsid w:val="006F547F"/>
    <w:rsid w:val="006F5874"/>
    <w:rsid w:val="006F58CF"/>
    <w:rsid w:val="006F5CFE"/>
    <w:rsid w:val="006F5D00"/>
    <w:rsid w:val="006F5F32"/>
    <w:rsid w:val="006F62EA"/>
    <w:rsid w:val="006F6688"/>
    <w:rsid w:val="006F6888"/>
    <w:rsid w:val="006F68D7"/>
    <w:rsid w:val="006F6AED"/>
    <w:rsid w:val="006F6CC6"/>
    <w:rsid w:val="006F6D14"/>
    <w:rsid w:val="006F7527"/>
    <w:rsid w:val="006F7553"/>
    <w:rsid w:val="006F78B9"/>
    <w:rsid w:val="006F7C4A"/>
    <w:rsid w:val="00700052"/>
    <w:rsid w:val="007001A4"/>
    <w:rsid w:val="0070076A"/>
    <w:rsid w:val="0070078D"/>
    <w:rsid w:val="00700797"/>
    <w:rsid w:val="007009AE"/>
    <w:rsid w:val="00700E5A"/>
    <w:rsid w:val="00700FB3"/>
    <w:rsid w:val="00701062"/>
    <w:rsid w:val="00701078"/>
    <w:rsid w:val="007012A8"/>
    <w:rsid w:val="007025F4"/>
    <w:rsid w:val="0070263F"/>
    <w:rsid w:val="00702748"/>
    <w:rsid w:val="00702CCF"/>
    <w:rsid w:val="00703595"/>
    <w:rsid w:val="007039E7"/>
    <w:rsid w:val="00703E31"/>
    <w:rsid w:val="00703E38"/>
    <w:rsid w:val="00703ED5"/>
    <w:rsid w:val="007040CE"/>
    <w:rsid w:val="00704379"/>
    <w:rsid w:val="007046D4"/>
    <w:rsid w:val="00704E2B"/>
    <w:rsid w:val="00704FB9"/>
    <w:rsid w:val="00705003"/>
    <w:rsid w:val="007050FA"/>
    <w:rsid w:val="0070523B"/>
    <w:rsid w:val="00705687"/>
    <w:rsid w:val="007056F2"/>
    <w:rsid w:val="0070577D"/>
    <w:rsid w:val="007059C5"/>
    <w:rsid w:val="00705EDD"/>
    <w:rsid w:val="00706328"/>
    <w:rsid w:val="00706946"/>
    <w:rsid w:val="00706B00"/>
    <w:rsid w:val="007070F3"/>
    <w:rsid w:val="00707A36"/>
    <w:rsid w:val="00707B4A"/>
    <w:rsid w:val="00707EEC"/>
    <w:rsid w:val="007101A3"/>
    <w:rsid w:val="00710C1C"/>
    <w:rsid w:val="00710D39"/>
    <w:rsid w:val="00710D50"/>
    <w:rsid w:val="00710E9F"/>
    <w:rsid w:val="0071106D"/>
    <w:rsid w:val="00711971"/>
    <w:rsid w:val="00711C43"/>
    <w:rsid w:val="00711CDC"/>
    <w:rsid w:val="00711D83"/>
    <w:rsid w:val="00712651"/>
    <w:rsid w:val="0071273F"/>
    <w:rsid w:val="007127F3"/>
    <w:rsid w:val="00712B31"/>
    <w:rsid w:val="00713152"/>
    <w:rsid w:val="0071365D"/>
    <w:rsid w:val="00713B53"/>
    <w:rsid w:val="0071403B"/>
    <w:rsid w:val="00714121"/>
    <w:rsid w:val="00714148"/>
    <w:rsid w:val="007141C2"/>
    <w:rsid w:val="00714434"/>
    <w:rsid w:val="007144B0"/>
    <w:rsid w:val="007150C0"/>
    <w:rsid w:val="00715845"/>
    <w:rsid w:val="00715B57"/>
    <w:rsid w:val="00715C90"/>
    <w:rsid w:val="00715CA8"/>
    <w:rsid w:val="00715CFD"/>
    <w:rsid w:val="007161C3"/>
    <w:rsid w:val="00716254"/>
    <w:rsid w:val="0071637E"/>
    <w:rsid w:val="007167B5"/>
    <w:rsid w:val="007167FA"/>
    <w:rsid w:val="00716BB0"/>
    <w:rsid w:val="00716D01"/>
    <w:rsid w:val="00716F01"/>
    <w:rsid w:val="0071733A"/>
    <w:rsid w:val="00717847"/>
    <w:rsid w:val="00717864"/>
    <w:rsid w:val="00717A18"/>
    <w:rsid w:val="00717BD8"/>
    <w:rsid w:val="00717CC5"/>
    <w:rsid w:val="0072015A"/>
    <w:rsid w:val="007203D0"/>
    <w:rsid w:val="007205B9"/>
    <w:rsid w:val="00720692"/>
    <w:rsid w:val="00720C39"/>
    <w:rsid w:val="0072120A"/>
    <w:rsid w:val="00721406"/>
    <w:rsid w:val="00721467"/>
    <w:rsid w:val="00721641"/>
    <w:rsid w:val="00721C59"/>
    <w:rsid w:val="00722329"/>
    <w:rsid w:val="00722C95"/>
    <w:rsid w:val="00722E1B"/>
    <w:rsid w:val="00722E49"/>
    <w:rsid w:val="00722F39"/>
    <w:rsid w:val="00722F5D"/>
    <w:rsid w:val="00723233"/>
    <w:rsid w:val="007234CA"/>
    <w:rsid w:val="007234E0"/>
    <w:rsid w:val="007237B2"/>
    <w:rsid w:val="00723F7F"/>
    <w:rsid w:val="00723FFD"/>
    <w:rsid w:val="0072411F"/>
    <w:rsid w:val="00724219"/>
    <w:rsid w:val="0072438F"/>
    <w:rsid w:val="00724647"/>
    <w:rsid w:val="00724718"/>
    <w:rsid w:val="00724918"/>
    <w:rsid w:val="00725CED"/>
    <w:rsid w:val="007260CB"/>
    <w:rsid w:val="007261AA"/>
    <w:rsid w:val="00726540"/>
    <w:rsid w:val="007267C5"/>
    <w:rsid w:val="007268FF"/>
    <w:rsid w:val="00726B03"/>
    <w:rsid w:val="00726E75"/>
    <w:rsid w:val="00726FBE"/>
    <w:rsid w:val="00727268"/>
    <w:rsid w:val="00727329"/>
    <w:rsid w:val="007276B9"/>
    <w:rsid w:val="007277BA"/>
    <w:rsid w:val="0072799F"/>
    <w:rsid w:val="00727E87"/>
    <w:rsid w:val="00727F18"/>
    <w:rsid w:val="00730032"/>
    <w:rsid w:val="00730034"/>
    <w:rsid w:val="0073006A"/>
    <w:rsid w:val="00730242"/>
    <w:rsid w:val="00730359"/>
    <w:rsid w:val="007303FC"/>
    <w:rsid w:val="0073057E"/>
    <w:rsid w:val="007305B4"/>
    <w:rsid w:val="0073067F"/>
    <w:rsid w:val="007306DF"/>
    <w:rsid w:val="007308A0"/>
    <w:rsid w:val="00730990"/>
    <w:rsid w:val="00730E2D"/>
    <w:rsid w:val="0073103A"/>
    <w:rsid w:val="0073111D"/>
    <w:rsid w:val="0073137A"/>
    <w:rsid w:val="007317D7"/>
    <w:rsid w:val="00731950"/>
    <w:rsid w:val="00731CEE"/>
    <w:rsid w:val="00732575"/>
    <w:rsid w:val="007325D3"/>
    <w:rsid w:val="007326E4"/>
    <w:rsid w:val="00732798"/>
    <w:rsid w:val="0073289B"/>
    <w:rsid w:val="00732B10"/>
    <w:rsid w:val="00732CBB"/>
    <w:rsid w:val="007332B9"/>
    <w:rsid w:val="0073387B"/>
    <w:rsid w:val="00733F22"/>
    <w:rsid w:val="00734074"/>
    <w:rsid w:val="007345EA"/>
    <w:rsid w:val="00734689"/>
    <w:rsid w:val="00734B90"/>
    <w:rsid w:val="00734D60"/>
    <w:rsid w:val="007350B9"/>
    <w:rsid w:val="0073526A"/>
    <w:rsid w:val="007357EE"/>
    <w:rsid w:val="00735BA3"/>
    <w:rsid w:val="00735BAE"/>
    <w:rsid w:val="00735F55"/>
    <w:rsid w:val="007364AE"/>
    <w:rsid w:val="00737145"/>
    <w:rsid w:val="007371BA"/>
    <w:rsid w:val="00737289"/>
    <w:rsid w:val="007375CC"/>
    <w:rsid w:val="007379EC"/>
    <w:rsid w:val="00737C3E"/>
    <w:rsid w:val="00737D22"/>
    <w:rsid w:val="007400D5"/>
    <w:rsid w:val="00740186"/>
    <w:rsid w:val="00740323"/>
    <w:rsid w:val="0074063D"/>
    <w:rsid w:val="00740693"/>
    <w:rsid w:val="0074078A"/>
    <w:rsid w:val="00740EAA"/>
    <w:rsid w:val="00740F64"/>
    <w:rsid w:val="007412BC"/>
    <w:rsid w:val="00741453"/>
    <w:rsid w:val="0074188E"/>
    <w:rsid w:val="007418E6"/>
    <w:rsid w:val="00741A70"/>
    <w:rsid w:val="00741FAE"/>
    <w:rsid w:val="0074206A"/>
    <w:rsid w:val="0074217A"/>
    <w:rsid w:val="007422ED"/>
    <w:rsid w:val="00742584"/>
    <w:rsid w:val="007425B4"/>
    <w:rsid w:val="0074296A"/>
    <w:rsid w:val="00742BD8"/>
    <w:rsid w:val="00742BE0"/>
    <w:rsid w:val="00742CE0"/>
    <w:rsid w:val="00742D10"/>
    <w:rsid w:val="0074308B"/>
    <w:rsid w:val="007432D8"/>
    <w:rsid w:val="0074449D"/>
    <w:rsid w:val="00744873"/>
    <w:rsid w:val="00744A58"/>
    <w:rsid w:val="00744BC5"/>
    <w:rsid w:val="00744DA9"/>
    <w:rsid w:val="00744ECE"/>
    <w:rsid w:val="00744F98"/>
    <w:rsid w:val="00745124"/>
    <w:rsid w:val="0074524A"/>
    <w:rsid w:val="00745262"/>
    <w:rsid w:val="0074532A"/>
    <w:rsid w:val="007453E5"/>
    <w:rsid w:val="00745521"/>
    <w:rsid w:val="00745749"/>
    <w:rsid w:val="00745DC2"/>
    <w:rsid w:val="00746090"/>
    <w:rsid w:val="0074609F"/>
    <w:rsid w:val="00746798"/>
    <w:rsid w:val="00746A0F"/>
    <w:rsid w:val="00746E45"/>
    <w:rsid w:val="00746EAA"/>
    <w:rsid w:val="0074713B"/>
    <w:rsid w:val="007472ED"/>
    <w:rsid w:val="00747B8B"/>
    <w:rsid w:val="00747BD6"/>
    <w:rsid w:val="00747CA1"/>
    <w:rsid w:val="00747D42"/>
    <w:rsid w:val="00747D7E"/>
    <w:rsid w:val="007500F6"/>
    <w:rsid w:val="00750D84"/>
    <w:rsid w:val="00750E47"/>
    <w:rsid w:val="0075117D"/>
    <w:rsid w:val="007511BF"/>
    <w:rsid w:val="00751311"/>
    <w:rsid w:val="007513CB"/>
    <w:rsid w:val="00751420"/>
    <w:rsid w:val="007515E2"/>
    <w:rsid w:val="007519E8"/>
    <w:rsid w:val="00751A6B"/>
    <w:rsid w:val="00752113"/>
    <w:rsid w:val="00752293"/>
    <w:rsid w:val="0075236B"/>
    <w:rsid w:val="007524B4"/>
    <w:rsid w:val="0075268D"/>
    <w:rsid w:val="0075296C"/>
    <w:rsid w:val="007529D3"/>
    <w:rsid w:val="00752CF1"/>
    <w:rsid w:val="007531B2"/>
    <w:rsid w:val="007531B4"/>
    <w:rsid w:val="0075330B"/>
    <w:rsid w:val="007534EF"/>
    <w:rsid w:val="007535BF"/>
    <w:rsid w:val="0075381D"/>
    <w:rsid w:val="00753881"/>
    <w:rsid w:val="007538B4"/>
    <w:rsid w:val="00753B8A"/>
    <w:rsid w:val="00753E15"/>
    <w:rsid w:val="00753FA7"/>
    <w:rsid w:val="007541FC"/>
    <w:rsid w:val="0075427D"/>
    <w:rsid w:val="007544DA"/>
    <w:rsid w:val="0075471E"/>
    <w:rsid w:val="00754B09"/>
    <w:rsid w:val="00754B2E"/>
    <w:rsid w:val="00754BEF"/>
    <w:rsid w:val="00754D47"/>
    <w:rsid w:val="00754DE7"/>
    <w:rsid w:val="00754E98"/>
    <w:rsid w:val="00754F4B"/>
    <w:rsid w:val="0075501C"/>
    <w:rsid w:val="0075519F"/>
    <w:rsid w:val="00755573"/>
    <w:rsid w:val="00755685"/>
    <w:rsid w:val="007556D6"/>
    <w:rsid w:val="007558B1"/>
    <w:rsid w:val="00755C1B"/>
    <w:rsid w:val="00755CD5"/>
    <w:rsid w:val="00755F5C"/>
    <w:rsid w:val="007561EE"/>
    <w:rsid w:val="0075631E"/>
    <w:rsid w:val="00756432"/>
    <w:rsid w:val="007564D7"/>
    <w:rsid w:val="007564E8"/>
    <w:rsid w:val="007567A9"/>
    <w:rsid w:val="0075687E"/>
    <w:rsid w:val="007569DB"/>
    <w:rsid w:val="00756A65"/>
    <w:rsid w:val="00756ADB"/>
    <w:rsid w:val="00756CF6"/>
    <w:rsid w:val="00756D4E"/>
    <w:rsid w:val="00756D82"/>
    <w:rsid w:val="00756E3E"/>
    <w:rsid w:val="007574A5"/>
    <w:rsid w:val="007577A1"/>
    <w:rsid w:val="00757AA8"/>
    <w:rsid w:val="00757CAD"/>
    <w:rsid w:val="00757F6D"/>
    <w:rsid w:val="0076062C"/>
    <w:rsid w:val="0076064F"/>
    <w:rsid w:val="00760A05"/>
    <w:rsid w:val="00760ADC"/>
    <w:rsid w:val="00760DE3"/>
    <w:rsid w:val="00760E5A"/>
    <w:rsid w:val="00761134"/>
    <w:rsid w:val="0076114C"/>
    <w:rsid w:val="0076163C"/>
    <w:rsid w:val="007616D2"/>
    <w:rsid w:val="00761798"/>
    <w:rsid w:val="00761C08"/>
    <w:rsid w:val="00761FE1"/>
    <w:rsid w:val="007621BB"/>
    <w:rsid w:val="00762202"/>
    <w:rsid w:val="0076234D"/>
    <w:rsid w:val="0076278F"/>
    <w:rsid w:val="007628A4"/>
    <w:rsid w:val="00762903"/>
    <w:rsid w:val="00762B27"/>
    <w:rsid w:val="00762D0F"/>
    <w:rsid w:val="00762D69"/>
    <w:rsid w:val="0076305A"/>
    <w:rsid w:val="007632D2"/>
    <w:rsid w:val="007632D6"/>
    <w:rsid w:val="0076362E"/>
    <w:rsid w:val="00763822"/>
    <w:rsid w:val="0076386F"/>
    <w:rsid w:val="0076388D"/>
    <w:rsid w:val="00763A6F"/>
    <w:rsid w:val="00763E01"/>
    <w:rsid w:val="00764207"/>
    <w:rsid w:val="00764672"/>
    <w:rsid w:val="00764BA7"/>
    <w:rsid w:val="00764C4B"/>
    <w:rsid w:val="00764D13"/>
    <w:rsid w:val="00764D54"/>
    <w:rsid w:val="00764FAB"/>
    <w:rsid w:val="00764FE6"/>
    <w:rsid w:val="00765248"/>
    <w:rsid w:val="00765554"/>
    <w:rsid w:val="00765663"/>
    <w:rsid w:val="00765716"/>
    <w:rsid w:val="007657FB"/>
    <w:rsid w:val="00765D7F"/>
    <w:rsid w:val="00765DCF"/>
    <w:rsid w:val="0076637C"/>
    <w:rsid w:val="00766434"/>
    <w:rsid w:val="00766435"/>
    <w:rsid w:val="0076696D"/>
    <w:rsid w:val="007671D0"/>
    <w:rsid w:val="007671DA"/>
    <w:rsid w:val="0076742C"/>
    <w:rsid w:val="00767776"/>
    <w:rsid w:val="00767967"/>
    <w:rsid w:val="00767ACD"/>
    <w:rsid w:val="00767AF5"/>
    <w:rsid w:val="00767CD7"/>
    <w:rsid w:val="007703DE"/>
    <w:rsid w:val="0077061C"/>
    <w:rsid w:val="007706F3"/>
    <w:rsid w:val="00770729"/>
    <w:rsid w:val="00770778"/>
    <w:rsid w:val="007708B6"/>
    <w:rsid w:val="007708F5"/>
    <w:rsid w:val="00770B52"/>
    <w:rsid w:val="00770F1E"/>
    <w:rsid w:val="00770F3F"/>
    <w:rsid w:val="00771CC3"/>
    <w:rsid w:val="00771E13"/>
    <w:rsid w:val="00771F68"/>
    <w:rsid w:val="00772399"/>
    <w:rsid w:val="00772CF0"/>
    <w:rsid w:val="00772E57"/>
    <w:rsid w:val="00773639"/>
    <w:rsid w:val="007737EA"/>
    <w:rsid w:val="00773931"/>
    <w:rsid w:val="00773E95"/>
    <w:rsid w:val="00773F51"/>
    <w:rsid w:val="00773FCE"/>
    <w:rsid w:val="007741A5"/>
    <w:rsid w:val="007742E1"/>
    <w:rsid w:val="00774324"/>
    <w:rsid w:val="0077446C"/>
    <w:rsid w:val="007745E0"/>
    <w:rsid w:val="00774C77"/>
    <w:rsid w:val="00774DAD"/>
    <w:rsid w:val="007754E8"/>
    <w:rsid w:val="007755E4"/>
    <w:rsid w:val="00775723"/>
    <w:rsid w:val="0077574B"/>
    <w:rsid w:val="00775EC8"/>
    <w:rsid w:val="007763CA"/>
    <w:rsid w:val="00776447"/>
    <w:rsid w:val="007765A3"/>
    <w:rsid w:val="0077688D"/>
    <w:rsid w:val="007768BC"/>
    <w:rsid w:val="00776A94"/>
    <w:rsid w:val="00776DBB"/>
    <w:rsid w:val="00776F7E"/>
    <w:rsid w:val="00777689"/>
    <w:rsid w:val="00777BA8"/>
    <w:rsid w:val="00777FCD"/>
    <w:rsid w:val="0078004A"/>
    <w:rsid w:val="0078067E"/>
    <w:rsid w:val="007809F9"/>
    <w:rsid w:val="00780E6C"/>
    <w:rsid w:val="00781257"/>
    <w:rsid w:val="00781E50"/>
    <w:rsid w:val="0078226E"/>
    <w:rsid w:val="00782656"/>
    <w:rsid w:val="0078273E"/>
    <w:rsid w:val="0078290E"/>
    <w:rsid w:val="0078294C"/>
    <w:rsid w:val="00782B10"/>
    <w:rsid w:val="00783150"/>
    <w:rsid w:val="00783277"/>
    <w:rsid w:val="0078352E"/>
    <w:rsid w:val="007838D7"/>
    <w:rsid w:val="00783D09"/>
    <w:rsid w:val="00783F91"/>
    <w:rsid w:val="00784556"/>
    <w:rsid w:val="00784918"/>
    <w:rsid w:val="00784DCB"/>
    <w:rsid w:val="00784FC7"/>
    <w:rsid w:val="00785033"/>
    <w:rsid w:val="0078547C"/>
    <w:rsid w:val="007854BC"/>
    <w:rsid w:val="007854F4"/>
    <w:rsid w:val="0078579D"/>
    <w:rsid w:val="007859D1"/>
    <w:rsid w:val="00785E57"/>
    <w:rsid w:val="00786323"/>
    <w:rsid w:val="00786324"/>
    <w:rsid w:val="007863A1"/>
    <w:rsid w:val="007865B0"/>
    <w:rsid w:val="007866A7"/>
    <w:rsid w:val="0078683B"/>
    <w:rsid w:val="007868A4"/>
    <w:rsid w:val="00786A63"/>
    <w:rsid w:val="00786B6B"/>
    <w:rsid w:val="00786B7D"/>
    <w:rsid w:val="00786C18"/>
    <w:rsid w:val="00786C2D"/>
    <w:rsid w:val="00786CB6"/>
    <w:rsid w:val="0078716F"/>
    <w:rsid w:val="007872BA"/>
    <w:rsid w:val="00787FE1"/>
    <w:rsid w:val="0079012E"/>
    <w:rsid w:val="00790475"/>
    <w:rsid w:val="0079063C"/>
    <w:rsid w:val="00790754"/>
    <w:rsid w:val="00790E7C"/>
    <w:rsid w:val="007911D7"/>
    <w:rsid w:val="007917E3"/>
    <w:rsid w:val="0079182D"/>
    <w:rsid w:val="007921AE"/>
    <w:rsid w:val="007921DA"/>
    <w:rsid w:val="007927E2"/>
    <w:rsid w:val="00792AD6"/>
    <w:rsid w:val="00792C5B"/>
    <w:rsid w:val="00792C9A"/>
    <w:rsid w:val="00792E26"/>
    <w:rsid w:val="007931BE"/>
    <w:rsid w:val="0079333D"/>
    <w:rsid w:val="00793AF7"/>
    <w:rsid w:val="00793D67"/>
    <w:rsid w:val="007942A1"/>
    <w:rsid w:val="00794552"/>
    <w:rsid w:val="0079485F"/>
    <w:rsid w:val="00794B45"/>
    <w:rsid w:val="00794DF3"/>
    <w:rsid w:val="00795058"/>
    <w:rsid w:val="007950D7"/>
    <w:rsid w:val="00795227"/>
    <w:rsid w:val="00795290"/>
    <w:rsid w:val="007954C7"/>
    <w:rsid w:val="0079565F"/>
    <w:rsid w:val="00795C4D"/>
    <w:rsid w:val="00795F44"/>
    <w:rsid w:val="00796324"/>
    <w:rsid w:val="007963F0"/>
    <w:rsid w:val="00796447"/>
    <w:rsid w:val="00796475"/>
    <w:rsid w:val="0079685A"/>
    <w:rsid w:val="00796A62"/>
    <w:rsid w:val="00796C9F"/>
    <w:rsid w:val="00796FA1"/>
    <w:rsid w:val="00797057"/>
    <w:rsid w:val="007972AB"/>
    <w:rsid w:val="007977D5"/>
    <w:rsid w:val="00797AF1"/>
    <w:rsid w:val="00797BEA"/>
    <w:rsid w:val="00797F38"/>
    <w:rsid w:val="007A00EF"/>
    <w:rsid w:val="007A0279"/>
    <w:rsid w:val="007A0333"/>
    <w:rsid w:val="007A05D4"/>
    <w:rsid w:val="007A0897"/>
    <w:rsid w:val="007A0B99"/>
    <w:rsid w:val="007A0BA6"/>
    <w:rsid w:val="007A0DE8"/>
    <w:rsid w:val="007A1189"/>
    <w:rsid w:val="007A174C"/>
    <w:rsid w:val="007A18D8"/>
    <w:rsid w:val="007A1B23"/>
    <w:rsid w:val="007A1CFC"/>
    <w:rsid w:val="007A1F72"/>
    <w:rsid w:val="007A1FDD"/>
    <w:rsid w:val="007A212E"/>
    <w:rsid w:val="007A260F"/>
    <w:rsid w:val="007A274A"/>
    <w:rsid w:val="007A2A1D"/>
    <w:rsid w:val="007A2D3A"/>
    <w:rsid w:val="007A2E23"/>
    <w:rsid w:val="007A2EAF"/>
    <w:rsid w:val="007A305A"/>
    <w:rsid w:val="007A3638"/>
    <w:rsid w:val="007A36AD"/>
    <w:rsid w:val="007A3DF6"/>
    <w:rsid w:val="007A3E7C"/>
    <w:rsid w:val="007A40D2"/>
    <w:rsid w:val="007A47B0"/>
    <w:rsid w:val="007A483A"/>
    <w:rsid w:val="007A4E87"/>
    <w:rsid w:val="007A5EBA"/>
    <w:rsid w:val="007A602E"/>
    <w:rsid w:val="007A6440"/>
    <w:rsid w:val="007A665A"/>
    <w:rsid w:val="007A69AC"/>
    <w:rsid w:val="007A700A"/>
    <w:rsid w:val="007A7061"/>
    <w:rsid w:val="007A7689"/>
    <w:rsid w:val="007A76A3"/>
    <w:rsid w:val="007A7833"/>
    <w:rsid w:val="007A79A6"/>
    <w:rsid w:val="007A7AF7"/>
    <w:rsid w:val="007A7E61"/>
    <w:rsid w:val="007A7E7F"/>
    <w:rsid w:val="007A7FDF"/>
    <w:rsid w:val="007A7FEB"/>
    <w:rsid w:val="007B017E"/>
    <w:rsid w:val="007B05C0"/>
    <w:rsid w:val="007B07C2"/>
    <w:rsid w:val="007B099F"/>
    <w:rsid w:val="007B1040"/>
    <w:rsid w:val="007B1460"/>
    <w:rsid w:val="007B14B1"/>
    <w:rsid w:val="007B162B"/>
    <w:rsid w:val="007B17EF"/>
    <w:rsid w:val="007B1B86"/>
    <w:rsid w:val="007B1E11"/>
    <w:rsid w:val="007B28B6"/>
    <w:rsid w:val="007B2B01"/>
    <w:rsid w:val="007B2CA1"/>
    <w:rsid w:val="007B2E5F"/>
    <w:rsid w:val="007B305F"/>
    <w:rsid w:val="007B31F3"/>
    <w:rsid w:val="007B33D3"/>
    <w:rsid w:val="007B386D"/>
    <w:rsid w:val="007B3D54"/>
    <w:rsid w:val="007B4481"/>
    <w:rsid w:val="007B478D"/>
    <w:rsid w:val="007B48CF"/>
    <w:rsid w:val="007B48F8"/>
    <w:rsid w:val="007B4BE1"/>
    <w:rsid w:val="007B4CDF"/>
    <w:rsid w:val="007B4F45"/>
    <w:rsid w:val="007B592A"/>
    <w:rsid w:val="007B5D9A"/>
    <w:rsid w:val="007B6862"/>
    <w:rsid w:val="007B6B36"/>
    <w:rsid w:val="007B6C03"/>
    <w:rsid w:val="007B6C64"/>
    <w:rsid w:val="007B702E"/>
    <w:rsid w:val="007B765F"/>
    <w:rsid w:val="007B76A7"/>
    <w:rsid w:val="007B772D"/>
    <w:rsid w:val="007B7A73"/>
    <w:rsid w:val="007B7D4D"/>
    <w:rsid w:val="007C053D"/>
    <w:rsid w:val="007C0548"/>
    <w:rsid w:val="007C072F"/>
    <w:rsid w:val="007C07B1"/>
    <w:rsid w:val="007C0C60"/>
    <w:rsid w:val="007C0DC4"/>
    <w:rsid w:val="007C10AF"/>
    <w:rsid w:val="007C11C6"/>
    <w:rsid w:val="007C13A9"/>
    <w:rsid w:val="007C1515"/>
    <w:rsid w:val="007C1D4B"/>
    <w:rsid w:val="007C2323"/>
    <w:rsid w:val="007C24B9"/>
    <w:rsid w:val="007C268B"/>
    <w:rsid w:val="007C268E"/>
    <w:rsid w:val="007C2AE1"/>
    <w:rsid w:val="007C3569"/>
    <w:rsid w:val="007C36A8"/>
    <w:rsid w:val="007C3799"/>
    <w:rsid w:val="007C3815"/>
    <w:rsid w:val="007C3865"/>
    <w:rsid w:val="007C39FE"/>
    <w:rsid w:val="007C3AD0"/>
    <w:rsid w:val="007C4083"/>
    <w:rsid w:val="007C4094"/>
    <w:rsid w:val="007C4648"/>
    <w:rsid w:val="007C470C"/>
    <w:rsid w:val="007C4734"/>
    <w:rsid w:val="007C4848"/>
    <w:rsid w:val="007C51DA"/>
    <w:rsid w:val="007C52B2"/>
    <w:rsid w:val="007C5409"/>
    <w:rsid w:val="007C558F"/>
    <w:rsid w:val="007C5721"/>
    <w:rsid w:val="007C592B"/>
    <w:rsid w:val="007C59E2"/>
    <w:rsid w:val="007C5BA5"/>
    <w:rsid w:val="007C63B7"/>
    <w:rsid w:val="007C63BE"/>
    <w:rsid w:val="007C677A"/>
    <w:rsid w:val="007C6EBE"/>
    <w:rsid w:val="007C7061"/>
    <w:rsid w:val="007C72F9"/>
    <w:rsid w:val="007C7B8F"/>
    <w:rsid w:val="007C7BEB"/>
    <w:rsid w:val="007C7E75"/>
    <w:rsid w:val="007D0561"/>
    <w:rsid w:val="007D07F1"/>
    <w:rsid w:val="007D0948"/>
    <w:rsid w:val="007D0B58"/>
    <w:rsid w:val="007D0E28"/>
    <w:rsid w:val="007D1344"/>
    <w:rsid w:val="007D1775"/>
    <w:rsid w:val="007D1937"/>
    <w:rsid w:val="007D1945"/>
    <w:rsid w:val="007D1CEB"/>
    <w:rsid w:val="007D1FBB"/>
    <w:rsid w:val="007D268D"/>
    <w:rsid w:val="007D26D3"/>
    <w:rsid w:val="007D271B"/>
    <w:rsid w:val="007D2960"/>
    <w:rsid w:val="007D29EC"/>
    <w:rsid w:val="007D303F"/>
    <w:rsid w:val="007D352F"/>
    <w:rsid w:val="007D35C6"/>
    <w:rsid w:val="007D3731"/>
    <w:rsid w:val="007D42C0"/>
    <w:rsid w:val="007D48ED"/>
    <w:rsid w:val="007D49A0"/>
    <w:rsid w:val="007D49DA"/>
    <w:rsid w:val="007D51B7"/>
    <w:rsid w:val="007D534E"/>
    <w:rsid w:val="007D53D8"/>
    <w:rsid w:val="007D57F5"/>
    <w:rsid w:val="007D5B26"/>
    <w:rsid w:val="007D5C62"/>
    <w:rsid w:val="007D5D29"/>
    <w:rsid w:val="007D6178"/>
    <w:rsid w:val="007D62C5"/>
    <w:rsid w:val="007D67A1"/>
    <w:rsid w:val="007D68DA"/>
    <w:rsid w:val="007D6C3C"/>
    <w:rsid w:val="007D6FA3"/>
    <w:rsid w:val="007D7072"/>
    <w:rsid w:val="007D715C"/>
    <w:rsid w:val="007D71A0"/>
    <w:rsid w:val="007D7238"/>
    <w:rsid w:val="007D72BD"/>
    <w:rsid w:val="007D75D4"/>
    <w:rsid w:val="007D7697"/>
    <w:rsid w:val="007D773A"/>
    <w:rsid w:val="007D78D0"/>
    <w:rsid w:val="007D7972"/>
    <w:rsid w:val="007E00A8"/>
    <w:rsid w:val="007E05F5"/>
    <w:rsid w:val="007E06A0"/>
    <w:rsid w:val="007E0D4D"/>
    <w:rsid w:val="007E0EE1"/>
    <w:rsid w:val="007E1385"/>
    <w:rsid w:val="007E13BF"/>
    <w:rsid w:val="007E179C"/>
    <w:rsid w:val="007E200A"/>
    <w:rsid w:val="007E2385"/>
    <w:rsid w:val="007E2512"/>
    <w:rsid w:val="007E279D"/>
    <w:rsid w:val="007E27B5"/>
    <w:rsid w:val="007E2899"/>
    <w:rsid w:val="007E2CED"/>
    <w:rsid w:val="007E2E6A"/>
    <w:rsid w:val="007E31D5"/>
    <w:rsid w:val="007E32FD"/>
    <w:rsid w:val="007E3418"/>
    <w:rsid w:val="007E34E2"/>
    <w:rsid w:val="007E38FB"/>
    <w:rsid w:val="007E3B68"/>
    <w:rsid w:val="007E3CEA"/>
    <w:rsid w:val="007E3E67"/>
    <w:rsid w:val="007E40A9"/>
    <w:rsid w:val="007E4140"/>
    <w:rsid w:val="007E44B7"/>
    <w:rsid w:val="007E454F"/>
    <w:rsid w:val="007E45FD"/>
    <w:rsid w:val="007E49FA"/>
    <w:rsid w:val="007E4E98"/>
    <w:rsid w:val="007E599A"/>
    <w:rsid w:val="007E5A43"/>
    <w:rsid w:val="007E5BA9"/>
    <w:rsid w:val="007E5E45"/>
    <w:rsid w:val="007E5F1C"/>
    <w:rsid w:val="007E616B"/>
    <w:rsid w:val="007E61D8"/>
    <w:rsid w:val="007E6309"/>
    <w:rsid w:val="007E681F"/>
    <w:rsid w:val="007E68BA"/>
    <w:rsid w:val="007E70D5"/>
    <w:rsid w:val="007E76D4"/>
    <w:rsid w:val="007E77D1"/>
    <w:rsid w:val="007E7BC3"/>
    <w:rsid w:val="007F0037"/>
    <w:rsid w:val="007F0152"/>
    <w:rsid w:val="007F015A"/>
    <w:rsid w:val="007F04A8"/>
    <w:rsid w:val="007F073A"/>
    <w:rsid w:val="007F08D7"/>
    <w:rsid w:val="007F0A3F"/>
    <w:rsid w:val="007F0EE3"/>
    <w:rsid w:val="007F0F34"/>
    <w:rsid w:val="007F1509"/>
    <w:rsid w:val="007F1558"/>
    <w:rsid w:val="007F156E"/>
    <w:rsid w:val="007F18B6"/>
    <w:rsid w:val="007F1990"/>
    <w:rsid w:val="007F22D4"/>
    <w:rsid w:val="007F262D"/>
    <w:rsid w:val="007F2633"/>
    <w:rsid w:val="007F2955"/>
    <w:rsid w:val="007F297B"/>
    <w:rsid w:val="007F2DE9"/>
    <w:rsid w:val="007F2E3E"/>
    <w:rsid w:val="007F2F6B"/>
    <w:rsid w:val="007F30BD"/>
    <w:rsid w:val="007F32AF"/>
    <w:rsid w:val="007F32B3"/>
    <w:rsid w:val="007F32D8"/>
    <w:rsid w:val="007F34EB"/>
    <w:rsid w:val="007F37DE"/>
    <w:rsid w:val="007F38D3"/>
    <w:rsid w:val="007F3B61"/>
    <w:rsid w:val="007F3B90"/>
    <w:rsid w:val="007F3C5A"/>
    <w:rsid w:val="007F3CC6"/>
    <w:rsid w:val="007F3CF6"/>
    <w:rsid w:val="007F3DE3"/>
    <w:rsid w:val="007F4214"/>
    <w:rsid w:val="007F4221"/>
    <w:rsid w:val="007F4289"/>
    <w:rsid w:val="007F4536"/>
    <w:rsid w:val="007F4896"/>
    <w:rsid w:val="007F4C51"/>
    <w:rsid w:val="007F5007"/>
    <w:rsid w:val="007F56C6"/>
    <w:rsid w:val="007F5813"/>
    <w:rsid w:val="007F5B26"/>
    <w:rsid w:val="007F5F61"/>
    <w:rsid w:val="007F5F89"/>
    <w:rsid w:val="007F604F"/>
    <w:rsid w:val="007F6982"/>
    <w:rsid w:val="007F69A1"/>
    <w:rsid w:val="007F746F"/>
    <w:rsid w:val="007F7CE0"/>
    <w:rsid w:val="007F7E0C"/>
    <w:rsid w:val="008001AF"/>
    <w:rsid w:val="00800277"/>
    <w:rsid w:val="008002F2"/>
    <w:rsid w:val="00800364"/>
    <w:rsid w:val="0080057D"/>
    <w:rsid w:val="008008D9"/>
    <w:rsid w:val="00800A2E"/>
    <w:rsid w:val="00800B94"/>
    <w:rsid w:val="00800C37"/>
    <w:rsid w:val="00800C42"/>
    <w:rsid w:val="00801088"/>
    <w:rsid w:val="00801192"/>
    <w:rsid w:val="0080130B"/>
    <w:rsid w:val="00801A1E"/>
    <w:rsid w:val="00801AF4"/>
    <w:rsid w:val="00801D21"/>
    <w:rsid w:val="00801F51"/>
    <w:rsid w:val="00802012"/>
    <w:rsid w:val="0080218B"/>
    <w:rsid w:val="00802C05"/>
    <w:rsid w:val="008033CD"/>
    <w:rsid w:val="0080351C"/>
    <w:rsid w:val="00803829"/>
    <w:rsid w:val="00803A8E"/>
    <w:rsid w:val="00803AE5"/>
    <w:rsid w:val="00803AF9"/>
    <w:rsid w:val="008040AA"/>
    <w:rsid w:val="008048BF"/>
    <w:rsid w:val="0080495E"/>
    <w:rsid w:val="00804A0D"/>
    <w:rsid w:val="00804AE9"/>
    <w:rsid w:val="00804DCC"/>
    <w:rsid w:val="00804EED"/>
    <w:rsid w:val="0080535B"/>
    <w:rsid w:val="00805610"/>
    <w:rsid w:val="00805856"/>
    <w:rsid w:val="00806182"/>
    <w:rsid w:val="00806480"/>
    <w:rsid w:val="00806492"/>
    <w:rsid w:val="00806532"/>
    <w:rsid w:val="00806912"/>
    <w:rsid w:val="00806B94"/>
    <w:rsid w:val="00806C38"/>
    <w:rsid w:val="00806CC7"/>
    <w:rsid w:val="00806D11"/>
    <w:rsid w:val="00806D26"/>
    <w:rsid w:val="00806FC4"/>
    <w:rsid w:val="0080704B"/>
    <w:rsid w:val="008070BE"/>
    <w:rsid w:val="008070C4"/>
    <w:rsid w:val="0080711E"/>
    <w:rsid w:val="0080718F"/>
    <w:rsid w:val="008071B4"/>
    <w:rsid w:val="008076E5"/>
    <w:rsid w:val="0080792F"/>
    <w:rsid w:val="0080793B"/>
    <w:rsid w:val="00807DC7"/>
    <w:rsid w:val="00810065"/>
    <w:rsid w:val="008101C9"/>
    <w:rsid w:val="008106A3"/>
    <w:rsid w:val="00810A95"/>
    <w:rsid w:val="00810CB8"/>
    <w:rsid w:val="00810D34"/>
    <w:rsid w:val="008118B6"/>
    <w:rsid w:val="008118BE"/>
    <w:rsid w:val="00811B66"/>
    <w:rsid w:val="008120FC"/>
    <w:rsid w:val="008121C7"/>
    <w:rsid w:val="00812489"/>
    <w:rsid w:val="00812765"/>
    <w:rsid w:val="0081283A"/>
    <w:rsid w:val="00812924"/>
    <w:rsid w:val="00812AD1"/>
    <w:rsid w:val="00812BA0"/>
    <w:rsid w:val="00812C5E"/>
    <w:rsid w:val="00812F1E"/>
    <w:rsid w:val="00812F96"/>
    <w:rsid w:val="00813056"/>
    <w:rsid w:val="00813339"/>
    <w:rsid w:val="00813404"/>
    <w:rsid w:val="008137DA"/>
    <w:rsid w:val="00813843"/>
    <w:rsid w:val="00813927"/>
    <w:rsid w:val="008139FB"/>
    <w:rsid w:val="00813C58"/>
    <w:rsid w:val="00813D5F"/>
    <w:rsid w:val="00813DA5"/>
    <w:rsid w:val="00814103"/>
    <w:rsid w:val="0081418D"/>
    <w:rsid w:val="00814240"/>
    <w:rsid w:val="008147A5"/>
    <w:rsid w:val="008147E3"/>
    <w:rsid w:val="008148EA"/>
    <w:rsid w:val="00814982"/>
    <w:rsid w:val="00814C3B"/>
    <w:rsid w:val="00814CE0"/>
    <w:rsid w:val="00815010"/>
    <w:rsid w:val="0081577D"/>
    <w:rsid w:val="008158F1"/>
    <w:rsid w:val="00815922"/>
    <w:rsid w:val="008159CA"/>
    <w:rsid w:val="00815FED"/>
    <w:rsid w:val="008168A8"/>
    <w:rsid w:val="00816A01"/>
    <w:rsid w:val="00816B0D"/>
    <w:rsid w:val="00816B83"/>
    <w:rsid w:val="00816C81"/>
    <w:rsid w:val="00816D14"/>
    <w:rsid w:val="00816FA3"/>
    <w:rsid w:val="00817455"/>
    <w:rsid w:val="008175BE"/>
    <w:rsid w:val="00817A54"/>
    <w:rsid w:val="00817D75"/>
    <w:rsid w:val="008202FE"/>
    <w:rsid w:val="0082071D"/>
    <w:rsid w:val="008209B1"/>
    <w:rsid w:val="008209B2"/>
    <w:rsid w:val="00820D5A"/>
    <w:rsid w:val="00820DA1"/>
    <w:rsid w:val="00821027"/>
    <w:rsid w:val="008211BF"/>
    <w:rsid w:val="00821386"/>
    <w:rsid w:val="00821404"/>
    <w:rsid w:val="008214AF"/>
    <w:rsid w:val="0082196E"/>
    <w:rsid w:val="00821BCC"/>
    <w:rsid w:val="00821C7E"/>
    <w:rsid w:val="00821F21"/>
    <w:rsid w:val="00821FD3"/>
    <w:rsid w:val="00822138"/>
    <w:rsid w:val="00822157"/>
    <w:rsid w:val="008222D1"/>
    <w:rsid w:val="00822464"/>
    <w:rsid w:val="008224A8"/>
    <w:rsid w:val="008225E8"/>
    <w:rsid w:val="00822703"/>
    <w:rsid w:val="00822F01"/>
    <w:rsid w:val="00823079"/>
    <w:rsid w:val="008230C0"/>
    <w:rsid w:val="00823345"/>
    <w:rsid w:val="008237CD"/>
    <w:rsid w:val="008237DF"/>
    <w:rsid w:val="008238D2"/>
    <w:rsid w:val="00823A6E"/>
    <w:rsid w:val="00823B5C"/>
    <w:rsid w:val="00823BCC"/>
    <w:rsid w:val="00823CEE"/>
    <w:rsid w:val="00823E4B"/>
    <w:rsid w:val="00823E97"/>
    <w:rsid w:val="0082411A"/>
    <w:rsid w:val="00824B4B"/>
    <w:rsid w:val="00824D2C"/>
    <w:rsid w:val="00824F06"/>
    <w:rsid w:val="00825348"/>
    <w:rsid w:val="00825667"/>
    <w:rsid w:val="008256F8"/>
    <w:rsid w:val="0082582B"/>
    <w:rsid w:val="00825842"/>
    <w:rsid w:val="00825B5F"/>
    <w:rsid w:val="00825D4F"/>
    <w:rsid w:val="00825F86"/>
    <w:rsid w:val="00825FE7"/>
    <w:rsid w:val="00826300"/>
    <w:rsid w:val="00826337"/>
    <w:rsid w:val="00826443"/>
    <w:rsid w:val="008264B5"/>
    <w:rsid w:val="00826657"/>
    <w:rsid w:val="008267E8"/>
    <w:rsid w:val="0082688A"/>
    <w:rsid w:val="00826AF6"/>
    <w:rsid w:val="00826F34"/>
    <w:rsid w:val="0082738D"/>
    <w:rsid w:val="00827C95"/>
    <w:rsid w:val="00827FAB"/>
    <w:rsid w:val="008301E6"/>
    <w:rsid w:val="008301ED"/>
    <w:rsid w:val="00830549"/>
    <w:rsid w:val="00830652"/>
    <w:rsid w:val="00830955"/>
    <w:rsid w:val="00830B0C"/>
    <w:rsid w:val="00830D49"/>
    <w:rsid w:val="00830D66"/>
    <w:rsid w:val="00830E7F"/>
    <w:rsid w:val="00830FF0"/>
    <w:rsid w:val="00831084"/>
    <w:rsid w:val="008311FB"/>
    <w:rsid w:val="00831618"/>
    <w:rsid w:val="00831743"/>
    <w:rsid w:val="00831BFB"/>
    <w:rsid w:val="00831E06"/>
    <w:rsid w:val="00831E39"/>
    <w:rsid w:val="00832065"/>
    <w:rsid w:val="0083250B"/>
    <w:rsid w:val="0083267B"/>
    <w:rsid w:val="008328DD"/>
    <w:rsid w:val="0083290B"/>
    <w:rsid w:val="00832EC8"/>
    <w:rsid w:val="00832F9F"/>
    <w:rsid w:val="008330F2"/>
    <w:rsid w:val="008331A1"/>
    <w:rsid w:val="00833276"/>
    <w:rsid w:val="008332A4"/>
    <w:rsid w:val="008332E6"/>
    <w:rsid w:val="0083330C"/>
    <w:rsid w:val="00833359"/>
    <w:rsid w:val="008335E8"/>
    <w:rsid w:val="00833960"/>
    <w:rsid w:val="00833977"/>
    <w:rsid w:val="00833CF9"/>
    <w:rsid w:val="00833D58"/>
    <w:rsid w:val="0083406C"/>
    <w:rsid w:val="00834182"/>
    <w:rsid w:val="008343B4"/>
    <w:rsid w:val="00834727"/>
    <w:rsid w:val="00834A9C"/>
    <w:rsid w:val="00834F9C"/>
    <w:rsid w:val="008351BA"/>
    <w:rsid w:val="008352B0"/>
    <w:rsid w:val="00835397"/>
    <w:rsid w:val="00835537"/>
    <w:rsid w:val="00836016"/>
    <w:rsid w:val="0083602A"/>
    <w:rsid w:val="00836279"/>
    <w:rsid w:val="008367D9"/>
    <w:rsid w:val="00836813"/>
    <w:rsid w:val="00836955"/>
    <w:rsid w:val="00836A3B"/>
    <w:rsid w:val="00836BFE"/>
    <w:rsid w:val="00836DFF"/>
    <w:rsid w:val="00836E89"/>
    <w:rsid w:val="008370EC"/>
    <w:rsid w:val="0083710E"/>
    <w:rsid w:val="00837775"/>
    <w:rsid w:val="00837814"/>
    <w:rsid w:val="00837C0E"/>
    <w:rsid w:val="00837DD0"/>
    <w:rsid w:val="00837E20"/>
    <w:rsid w:val="00840147"/>
    <w:rsid w:val="00840357"/>
    <w:rsid w:val="00840623"/>
    <w:rsid w:val="0084073D"/>
    <w:rsid w:val="008408DA"/>
    <w:rsid w:val="00840DF0"/>
    <w:rsid w:val="00840F9F"/>
    <w:rsid w:val="00841471"/>
    <w:rsid w:val="00842188"/>
    <w:rsid w:val="0084225D"/>
    <w:rsid w:val="008426AF"/>
    <w:rsid w:val="0084312E"/>
    <w:rsid w:val="00843422"/>
    <w:rsid w:val="00843907"/>
    <w:rsid w:val="00843971"/>
    <w:rsid w:val="00843B15"/>
    <w:rsid w:val="00843C05"/>
    <w:rsid w:val="00844310"/>
    <w:rsid w:val="008448D0"/>
    <w:rsid w:val="00844A62"/>
    <w:rsid w:val="00844B34"/>
    <w:rsid w:val="00845279"/>
    <w:rsid w:val="00845764"/>
    <w:rsid w:val="00845F41"/>
    <w:rsid w:val="008460D4"/>
    <w:rsid w:val="0084621B"/>
    <w:rsid w:val="00846450"/>
    <w:rsid w:val="008465A3"/>
    <w:rsid w:val="00846811"/>
    <w:rsid w:val="00846911"/>
    <w:rsid w:val="00847210"/>
    <w:rsid w:val="00847242"/>
    <w:rsid w:val="00847527"/>
    <w:rsid w:val="00847537"/>
    <w:rsid w:val="00850486"/>
    <w:rsid w:val="008504CF"/>
    <w:rsid w:val="0085064C"/>
    <w:rsid w:val="0085070F"/>
    <w:rsid w:val="00850994"/>
    <w:rsid w:val="00850CB0"/>
    <w:rsid w:val="00850DF7"/>
    <w:rsid w:val="00851428"/>
    <w:rsid w:val="008517EF"/>
    <w:rsid w:val="008518E9"/>
    <w:rsid w:val="008519CB"/>
    <w:rsid w:val="00851A3F"/>
    <w:rsid w:val="00851F24"/>
    <w:rsid w:val="00851F61"/>
    <w:rsid w:val="008522FC"/>
    <w:rsid w:val="00852B84"/>
    <w:rsid w:val="00852C86"/>
    <w:rsid w:val="00852F26"/>
    <w:rsid w:val="00853267"/>
    <w:rsid w:val="008534E4"/>
    <w:rsid w:val="008535B0"/>
    <w:rsid w:val="00853A8F"/>
    <w:rsid w:val="00853EDC"/>
    <w:rsid w:val="008543D8"/>
    <w:rsid w:val="008545A8"/>
    <w:rsid w:val="0085463C"/>
    <w:rsid w:val="008548B8"/>
    <w:rsid w:val="008548B9"/>
    <w:rsid w:val="00854948"/>
    <w:rsid w:val="00854D87"/>
    <w:rsid w:val="00854F86"/>
    <w:rsid w:val="008553D1"/>
    <w:rsid w:val="00855ABB"/>
    <w:rsid w:val="00855B58"/>
    <w:rsid w:val="00855C2E"/>
    <w:rsid w:val="00855C3D"/>
    <w:rsid w:val="00855E1A"/>
    <w:rsid w:val="00856178"/>
    <w:rsid w:val="0085680B"/>
    <w:rsid w:val="00856C56"/>
    <w:rsid w:val="00856E25"/>
    <w:rsid w:val="00856E7B"/>
    <w:rsid w:val="00856FCF"/>
    <w:rsid w:val="008570B3"/>
    <w:rsid w:val="0085729D"/>
    <w:rsid w:val="00857630"/>
    <w:rsid w:val="008576AC"/>
    <w:rsid w:val="00857903"/>
    <w:rsid w:val="00857F5D"/>
    <w:rsid w:val="00860245"/>
    <w:rsid w:val="008608C8"/>
    <w:rsid w:val="00860A62"/>
    <w:rsid w:val="00860AB7"/>
    <w:rsid w:val="00860AE9"/>
    <w:rsid w:val="0086179B"/>
    <w:rsid w:val="00861899"/>
    <w:rsid w:val="008618CB"/>
    <w:rsid w:val="00861AE9"/>
    <w:rsid w:val="00862318"/>
    <w:rsid w:val="008623E0"/>
    <w:rsid w:val="008624E8"/>
    <w:rsid w:val="008625C5"/>
    <w:rsid w:val="0086265C"/>
    <w:rsid w:val="00862664"/>
    <w:rsid w:val="008626C8"/>
    <w:rsid w:val="00862755"/>
    <w:rsid w:val="008629D8"/>
    <w:rsid w:val="00862F1D"/>
    <w:rsid w:val="008631C3"/>
    <w:rsid w:val="0086320B"/>
    <w:rsid w:val="00863246"/>
    <w:rsid w:val="00863308"/>
    <w:rsid w:val="00863504"/>
    <w:rsid w:val="00863A85"/>
    <w:rsid w:val="00863F9E"/>
    <w:rsid w:val="008648A3"/>
    <w:rsid w:val="00864F4D"/>
    <w:rsid w:val="00865668"/>
    <w:rsid w:val="00865ACE"/>
    <w:rsid w:val="00865AD4"/>
    <w:rsid w:val="00865AF0"/>
    <w:rsid w:val="00865EC3"/>
    <w:rsid w:val="0086605D"/>
    <w:rsid w:val="0086608C"/>
    <w:rsid w:val="008662CD"/>
    <w:rsid w:val="008663B2"/>
    <w:rsid w:val="00866CA4"/>
    <w:rsid w:val="00866E3E"/>
    <w:rsid w:val="0086706C"/>
    <w:rsid w:val="00867081"/>
    <w:rsid w:val="008672D2"/>
    <w:rsid w:val="008674C6"/>
    <w:rsid w:val="00867DA3"/>
    <w:rsid w:val="00867FB1"/>
    <w:rsid w:val="008702CA"/>
    <w:rsid w:val="008704C7"/>
    <w:rsid w:val="00870589"/>
    <w:rsid w:val="0087089E"/>
    <w:rsid w:val="00870ACD"/>
    <w:rsid w:val="00870EBA"/>
    <w:rsid w:val="00870EDB"/>
    <w:rsid w:val="008710FA"/>
    <w:rsid w:val="00871475"/>
    <w:rsid w:val="00871506"/>
    <w:rsid w:val="00871B3C"/>
    <w:rsid w:val="00871B63"/>
    <w:rsid w:val="00871B64"/>
    <w:rsid w:val="00871E38"/>
    <w:rsid w:val="00871F8F"/>
    <w:rsid w:val="0087215E"/>
    <w:rsid w:val="00872343"/>
    <w:rsid w:val="0087291E"/>
    <w:rsid w:val="00872C18"/>
    <w:rsid w:val="00872C3A"/>
    <w:rsid w:val="00872C96"/>
    <w:rsid w:val="00872E2F"/>
    <w:rsid w:val="00873529"/>
    <w:rsid w:val="008735F2"/>
    <w:rsid w:val="00873704"/>
    <w:rsid w:val="00873B12"/>
    <w:rsid w:val="00874207"/>
    <w:rsid w:val="00874523"/>
    <w:rsid w:val="008745C4"/>
    <w:rsid w:val="008749C8"/>
    <w:rsid w:val="00874ACF"/>
    <w:rsid w:val="00874BDF"/>
    <w:rsid w:val="00874D3A"/>
    <w:rsid w:val="00874D40"/>
    <w:rsid w:val="00874F0B"/>
    <w:rsid w:val="0087515F"/>
    <w:rsid w:val="0087520C"/>
    <w:rsid w:val="0087580D"/>
    <w:rsid w:val="00875833"/>
    <w:rsid w:val="00875A7C"/>
    <w:rsid w:val="00875F3A"/>
    <w:rsid w:val="00875F60"/>
    <w:rsid w:val="00876126"/>
    <w:rsid w:val="0087623B"/>
    <w:rsid w:val="00876721"/>
    <w:rsid w:val="00877510"/>
    <w:rsid w:val="00877A9D"/>
    <w:rsid w:val="00877B53"/>
    <w:rsid w:val="00877BAE"/>
    <w:rsid w:val="00877DA3"/>
    <w:rsid w:val="0088011F"/>
    <w:rsid w:val="00880229"/>
    <w:rsid w:val="0088023F"/>
    <w:rsid w:val="0088046E"/>
    <w:rsid w:val="008804B6"/>
    <w:rsid w:val="008805AA"/>
    <w:rsid w:val="0088094A"/>
    <w:rsid w:val="0088097E"/>
    <w:rsid w:val="00880B55"/>
    <w:rsid w:val="00881127"/>
    <w:rsid w:val="0088132A"/>
    <w:rsid w:val="00881331"/>
    <w:rsid w:val="0088176E"/>
    <w:rsid w:val="008817EC"/>
    <w:rsid w:val="0088188F"/>
    <w:rsid w:val="00881E38"/>
    <w:rsid w:val="00882759"/>
    <w:rsid w:val="0088275B"/>
    <w:rsid w:val="008827CD"/>
    <w:rsid w:val="008828D9"/>
    <w:rsid w:val="008829DD"/>
    <w:rsid w:val="00882BD5"/>
    <w:rsid w:val="008834A0"/>
    <w:rsid w:val="008834D3"/>
    <w:rsid w:val="008836CF"/>
    <w:rsid w:val="00883945"/>
    <w:rsid w:val="00883B78"/>
    <w:rsid w:val="00883BE6"/>
    <w:rsid w:val="00883C78"/>
    <w:rsid w:val="00883F60"/>
    <w:rsid w:val="00884645"/>
    <w:rsid w:val="008846D7"/>
    <w:rsid w:val="008847AA"/>
    <w:rsid w:val="00884D6B"/>
    <w:rsid w:val="00884EB7"/>
    <w:rsid w:val="00884F98"/>
    <w:rsid w:val="0088521E"/>
    <w:rsid w:val="00885356"/>
    <w:rsid w:val="00885476"/>
    <w:rsid w:val="008854C0"/>
    <w:rsid w:val="008855CF"/>
    <w:rsid w:val="00885796"/>
    <w:rsid w:val="00885B49"/>
    <w:rsid w:val="00885BF2"/>
    <w:rsid w:val="00885F61"/>
    <w:rsid w:val="008866C7"/>
    <w:rsid w:val="00886A33"/>
    <w:rsid w:val="00886B24"/>
    <w:rsid w:val="00886F81"/>
    <w:rsid w:val="0088723D"/>
    <w:rsid w:val="008875CF"/>
    <w:rsid w:val="0088775A"/>
    <w:rsid w:val="00887BF2"/>
    <w:rsid w:val="00887D33"/>
    <w:rsid w:val="0089012E"/>
    <w:rsid w:val="008902D7"/>
    <w:rsid w:val="00890931"/>
    <w:rsid w:val="0089164D"/>
    <w:rsid w:val="0089178D"/>
    <w:rsid w:val="00891E38"/>
    <w:rsid w:val="00891F1B"/>
    <w:rsid w:val="00892060"/>
    <w:rsid w:val="00892120"/>
    <w:rsid w:val="0089229D"/>
    <w:rsid w:val="0089296D"/>
    <w:rsid w:val="00892B69"/>
    <w:rsid w:val="00892BAD"/>
    <w:rsid w:val="00892EDB"/>
    <w:rsid w:val="00892FFC"/>
    <w:rsid w:val="0089303A"/>
    <w:rsid w:val="00893514"/>
    <w:rsid w:val="008935A9"/>
    <w:rsid w:val="00893856"/>
    <w:rsid w:val="008939F3"/>
    <w:rsid w:val="00893B8C"/>
    <w:rsid w:val="00893CD0"/>
    <w:rsid w:val="00893D97"/>
    <w:rsid w:val="00893F35"/>
    <w:rsid w:val="00893F46"/>
    <w:rsid w:val="00894031"/>
    <w:rsid w:val="008940C6"/>
    <w:rsid w:val="0089411E"/>
    <w:rsid w:val="0089424E"/>
    <w:rsid w:val="00894336"/>
    <w:rsid w:val="008946FE"/>
    <w:rsid w:val="00894711"/>
    <w:rsid w:val="00894B0E"/>
    <w:rsid w:val="008957DF"/>
    <w:rsid w:val="008958F0"/>
    <w:rsid w:val="00895AFC"/>
    <w:rsid w:val="00895B4D"/>
    <w:rsid w:val="00895B4E"/>
    <w:rsid w:val="00895B69"/>
    <w:rsid w:val="00895C37"/>
    <w:rsid w:val="00895E53"/>
    <w:rsid w:val="00895F5F"/>
    <w:rsid w:val="00895F72"/>
    <w:rsid w:val="00896286"/>
    <w:rsid w:val="0089708D"/>
    <w:rsid w:val="00897255"/>
    <w:rsid w:val="00897308"/>
    <w:rsid w:val="00897DB6"/>
    <w:rsid w:val="00897E5D"/>
    <w:rsid w:val="00897EB7"/>
    <w:rsid w:val="00897F80"/>
    <w:rsid w:val="008A0003"/>
    <w:rsid w:val="008A0519"/>
    <w:rsid w:val="008A06B1"/>
    <w:rsid w:val="008A08EA"/>
    <w:rsid w:val="008A0AA3"/>
    <w:rsid w:val="008A0C27"/>
    <w:rsid w:val="008A0C6F"/>
    <w:rsid w:val="008A113E"/>
    <w:rsid w:val="008A137B"/>
    <w:rsid w:val="008A13C7"/>
    <w:rsid w:val="008A1797"/>
    <w:rsid w:val="008A1B2A"/>
    <w:rsid w:val="008A1C8C"/>
    <w:rsid w:val="008A1D1F"/>
    <w:rsid w:val="008A1F5C"/>
    <w:rsid w:val="008A1FE7"/>
    <w:rsid w:val="008A20BA"/>
    <w:rsid w:val="008A2190"/>
    <w:rsid w:val="008A22CF"/>
    <w:rsid w:val="008A254D"/>
    <w:rsid w:val="008A27E9"/>
    <w:rsid w:val="008A28B5"/>
    <w:rsid w:val="008A290E"/>
    <w:rsid w:val="008A2C9C"/>
    <w:rsid w:val="008A2FBA"/>
    <w:rsid w:val="008A37D5"/>
    <w:rsid w:val="008A3D08"/>
    <w:rsid w:val="008A3DE6"/>
    <w:rsid w:val="008A3EDC"/>
    <w:rsid w:val="008A40E5"/>
    <w:rsid w:val="008A42BA"/>
    <w:rsid w:val="008A4824"/>
    <w:rsid w:val="008A4875"/>
    <w:rsid w:val="008A4A9A"/>
    <w:rsid w:val="008A4B38"/>
    <w:rsid w:val="008A4CFC"/>
    <w:rsid w:val="008A4D7D"/>
    <w:rsid w:val="008A4E75"/>
    <w:rsid w:val="008A54DD"/>
    <w:rsid w:val="008A56A3"/>
    <w:rsid w:val="008A5F36"/>
    <w:rsid w:val="008A640F"/>
    <w:rsid w:val="008A695B"/>
    <w:rsid w:val="008A6B64"/>
    <w:rsid w:val="008A6BEC"/>
    <w:rsid w:val="008A6CB8"/>
    <w:rsid w:val="008A6F27"/>
    <w:rsid w:val="008A741A"/>
    <w:rsid w:val="008A7508"/>
    <w:rsid w:val="008A7AF5"/>
    <w:rsid w:val="008B064A"/>
    <w:rsid w:val="008B06C4"/>
    <w:rsid w:val="008B07E2"/>
    <w:rsid w:val="008B083E"/>
    <w:rsid w:val="008B0929"/>
    <w:rsid w:val="008B09EA"/>
    <w:rsid w:val="008B0C4B"/>
    <w:rsid w:val="008B0DA8"/>
    <w:rsid w:val="008B0EE9"/>
    <w:rsid w:val="008B166C"/>
    <w:rsid w:val="008B1877"/>
    <w:rsid w:val="008B18DC"/>
    <w:rsid w:val="008B1E33"/>
    <w:rsid w:val="008B1E42"/>
    <w:rsid w:val="008B1F16"/>
    <w:rsid w:val="008B2B7C"/>
    <w:rsid w:val="008B32CD"/>
    <w:rsid w:val="008B3646"/>
    <w:rsid w:val="008B3674"/>
    <w:rsid w:val="008B368B"/>
    <w:rsid w:val="008B4163"/>
    <w:rsid w:val="008B424D"/>
    <w:rsid w:val="008B42C2"/>
    <w:rsid w:val="008B48A2"/>
    <w:rsid w:val="008B4945"/>
    <w:rsid w:val="008B49BC"/>
    <w:rsid w:val="008B4E5B"/>
    <w:rsid w:val="008B4E97"/>
    <w:rsid w:val="008B5564"/>
    <w:rsid w:val="008B56B9"/>
    <w:rsid w:val="008B597C"/>
    <w:rsid w:val="008B5A04"/>
    <w:rsid w:val="008B5AAC"/>
    <w:rsid w:val="008B63A4"/>
    <w:rsid w:val="008B66AF"/>
    <w:rsid w:val="008B6AC3"/>
    <w:rsid w:val="008B6EC6"/>
    <w:rsid w:val="008B72A4"/>
    <w:rsid w:val="008B72DF"/>
    <w:rsid w:val="008B7577"/>
    <w:rsid w:val="008B79A0"/>
    <w:rsid w:val="008B7AAB"/>
    <w:rsid w:val="008B7B99"/>
    <w:rsid w:val="008B7CB5"/>
    <w:rsid w:val="008B7CE5"/>
    <w:rsid w:val="008B7D6B"/>
    <w:rsid w:val="008C0043"/>
    <w:rsid w:val="008C02AD"/>
    <w:rsid w:val="008C03AC"/>
    <w:rsid w:val="008C0D88"/>
    <w:rsid w:val="008C0DBF"/>
    <w:rsid w:val="008C0F55"/>
    <w:rsid w:val="008C1008"/>
    <w:rsid w:val="008C1305"/>
    <w:rsid w:val="008C1E2D"/>
    <w:rsid w:val="008C2269"/>
    <w:rsid w:val="008C23A2"/>
    <w:rsid w:val="008C29AF"/>
    <w:rsid w:val="008C2AD7"/>
    <w:rsid w:val="008C2BD6"/>
    <w:rsid w:val="008C2DFC"/>
    <w:rsid w:val="008C3591"/>
    <w:rsid w:val="008C3676"/>
    <w:rsid w:val="008C369C"/>
    <w:rsid w:val="008C3744"/>
    <w:rsid w:val="008C37C2"/>
    <w:rsid w:val="008C3CF8"/>
    <w:rsid w:val="008C3DC9"/>
    <w:rsid w:val="008C3EC3"/>
    <w:rsid w:val="008C3EFA"/>
    <w:rsid w:val="008C4795"/>
    <w:rsid w:val="008C4903"/>
    <w:rsid w:val="008C4960"/>
    <w:rsid w:val="008C4BBD"/>
    <w:rsid w:val="008C5216"/>
    <w:rsid w:val="008C525E"/>
    <w:rsid w:val="008C529A"/>
    <w:rsid w:val="008C5A97"/>
    <w:rsid w:val="008C62CD"/>
    <w:rsid w:val="008C652C"/>
    <w:rsid w:val="008C655C"/>
    <w:rsid w:val="008C6567"/>
    <w:rsid w:val="008C69AB"/>
    <w:rsid w:val="008C6B12"/>
    <w:rsid w:val="008C6C78"/>
    <w:rsid w:val="008C6D6E"/>
    <w:rsid w:val="008C6DB6"/>
    <w:rsid w:val="008C6E8D"/>
    <w:rsid w:val="008C726B"/>
    <w:rsid w:val="008C73C6"/>
    <w:rsid w:val="008C7404"/>
    <w:rsid w:val="008C75A0"/>
    <w:rsid w:val="008C75B6"/>
    <w:rsid w:val="008C7875"/>
    <w:rsid w:val="008C7EA7"/>
    <w:rsid w:val="008D03B8"/>
    <w:rsid w:val="008D03D8"/>
    <w:rsid w:val="008D0795"/>
    <w:rsid w:val="008D0974"/>
    <w:rsid w:val="008D0F7F"/>
    <w:rsid w:val="008D0F9C"/>
    <w:rsid w:val="008D13EC"/>
    <w:rsid w:val="008D1560"/>
    <w:rsid w:val="008D1715"/>
    <w:rsid w:val="008D18D4"/>
    <w:rsid w:val="008D1C39"/>
    <w:rsid w:val="008D1DB5"/>
    <w:rsid w:val="008D2178"/>
    <w:rsid w:val="008D2321"/>
    <w:rsid w:val="008D2627"/>
    <w:rsid w:val="008D26EF"/>
    <w:rsid w:val="008D27A6"/>
    <w:rsid w:val="008D294D"/>
    <w:rsid w:val="008D2DAF"/>
    <w:rsid w:val="008D2EFC"/>
    <w:rsid w:val="008D2F07"/>
    <w:rsid w:val="008D306C"/>
    <w:rsid w:val="008D3652"/>
    <w:rsid w:val="008D37C2"/>
    <w:rsid w:val="008D3B18"/>
    <w:rsid w:val="008D3BB2"/>
    <w:rsid w:val="008D3CEA"/>
    <w:rsid w:val="008D3DA6"/>
    <w:rsid w:val="008D3E07"/>
    <w:rsid w:val="008D3FDA"/>
    <w:rsid w:val="008D40FB"/>
    <w:rsid w:val="008D4264"/>
    <w:rsid w:val="008D443F"/>
    <w:rsid w:val="008D453D"/>
    <w:rsid w:val="008D4551"/>
    <w:rsid w:val="008D4779"/>
    <w:rsid w:val="008D477E"/>
    <w:rsid w:val="008D47E6"/>
    <w:rsid w:val="008D4A75"/>
    <w:rsid w:val="008D5060"/>
    <w:rsid w:val="008D51B8"/>
    <w:rsid w:val="008D5239"/>
    <w:rsid w:val="008D5684"/>
    <w:rsid w:val="008D568A"/>
    <w:rsid w:val="008D56D1"/>
    <w:rsid w:val="008D58C5"/>
    <w:rsid w:val="008D5D0C"/>
    <w:rsid w:val="008D5DB8"/>
    <w:rsid w:val="008D5E79"/>
    <w:rsid w:val="008D60CE"/>
    <w:rsid w:val="008D61CC"/>
    <w:rsid w:val="008D6254"/>
    <w:rsid w:val="008D64A0"/>
    <w:rsid w:val="008D67A6"/>
    <w:rsid w:val="008D6824"/>
    <w:rsid w:val="008D6B15"/>
    <w:rsid w:val="008D6CA7"/>
    <w:rsid w:val="008D7245"/>
    <w:rsid w:val="008D72D8"/>
    <w:rsid w:val="008D7432"/>
    <w:rsid w:val="008D745E"/>
    <w:rsid w:val="008D7729"/>
    <w:rsid w:val="008D786F"/>
    <w:rsid w:val="008D7972"/>
    <w:rsid w:val="008D79ED"/>
    <w:rsid w:val="008D7BE1"/>
    <w:rsid w:val="008D7F19"/>
    <w:rsid w:val="008E011A"/>
    <w:rsid w:val="008E031E"/>
    <w:rsid w:val="008E0371"/>
    <w:rsid w:val="008E04FC"/>
    <w:rsid w:val="008E085B"/>
    <w:rsid w:val="008E09FD"/>
    <w:rsid w:val="008E0A6B"/>
    <w:rsid w:val="008E0C22"/>
    <w:rsid w:val="008E1072"/>
    <w:rsid w:val="008E154B"/>
    <w:rsid w:val="008E17FA"/>
    <w:rsid w:val="008E18F2"/>
    <w:rsid w:val="008E1AF5"/>
    <w:rsid w:val="008E1B43"/>
    <w:rsid w:val="008E2087"/>
    <w:rsid w:val="008E21F0"/>
    <w:rsid w:val="008E2331"/>
    <w:rsid w:val="008E24BB"/>
    <w:rsid w:val="008E25F2"/>
    <w:rsid w:val="008E262A"/>
    <w:rsid w:val="008E2EA9"/>
    <w:rsid w:val="008E3100"/>
    <w:rsid w:val="008E3514"/>
    <w:rsid w:val="008E3E71"/>
    <w:rsid w:val="008E4016"/>
    <w:rsid w:val="008E413A"/>
    <w:rsid w:val="008E41F9"/>
    <w:rsid w:val="008E4495"/>
    <w:rsid w:val="008E48CB"/>
    <w:rsid w:val="008E4CE8"/>
    <w:rsid w:val="008E4F9A"/>
    <w:rsid w:val="008E59BA"/>
    <w:rsid w:val="008E5A1E"/>
    <w:rsid w:val="008E5ED1"/>
    <w:rsid w:val="008E5F8F"/>
    <w:rsid w:val="008E631A"/>
    <w:rsid w:val="008E63B1"/>
    <w:rsid w:val="008E6698"/>
    <w:rsid w:val="008E6800"/>
    <w:rsid w:val="008E6921"/>
    <w:rsid w:val="008E69D4"/>
    <w:rsid w:val="008E6B90"/>
    <w:rsid w:val="008E6E7E"/>
    <w:rsid w:val="008E6F51"/>
    <w:rsid w:val="008E71B0"/>
    <w:rsid w:val="008E73A6"/>
    <w:rsid w:val="008E78A8"/>
    <w:rsid w:val="008E7AED"/>
    <w:rsid w:val="008E7CC9"/>
    <w:rsid w:val="008E7E50"/>
    <w:rsid w:val="008E7F5C"/>
    <w:rsid w:val="008F0099"/>
    <w:rsid w:val="008F0474"/>
    <w:rsid w:val="008F0D56"/>
    <w:rsid w:val="008F0E7B"/>
    <w:rsid w:val="008F0F37"/>
    <w:rsid w:val="008F12AE"/>
    <w:rsid w:val="008F19EE"/>
    <w:rsid w:val="008F1A27"/>
    <w:rsid w:val="008F1B01"/>
    <w:rsid w:val="008F1DB2"/>
    <w:rsid w:val="008F23DA"/>
    <w:rsid w:val="008F293A"/>
    <w:rsid w:val="008F295F"/>
    <w:rsid w:val="008F2C89"/>
    <w:rsid w:val="008F2CE5"/>
    <w:rsid w:val="008F2D02"/>
    <w:rsid w:val="008F2E14"/>
    <w:rsid w:val="008F3340"/>
    <w:rsid w:val="008F34C4"/>
    <w:rsid w:val="008F3D15"/>
    <w:rsid w:val="008F4016"/>
    <w:rsid w:val="008F4382"/>
    <w:rsid w:val="008F4753"/>
    <w:rsid w:val="008F4860"/>
    <w:rsid w:val="008F4BE4"/>
    <w:rsid w:val="008F4D08"/>
    <w:rsid w:val="008F5398"/>
    <w:rsid w:val="008F59D9"/>
    <w:rsid w:val="008F5A64"/>
    <w:rsid w:val="008F5FCE"/>
    <w:rsid w:val="008F6767"/>
    <w:rsid w:val="008F6796"/>
    <w:rsid w:val="008F69DD"/>
    <w:rsid w:val="008F6A7A"/>
    <w:rsid w:val="008F7147"/>
    <w:rsid w:val="008F77AF"/>
    <w:rsid w:val="008F7808"/>
    <w:rsid w:val="008F780F"/>
    <w:rsid w:val="008F7D57"/>
    <w:rsid w:val="009003D6"/>
    <w:rsid w:val="009005F6"/>
    <w:rsid w:val="009006F1"/>
    <w:rsid w:val="009008A8"/>
    <w:rsid w:val="00900D9A"/>
    <w:rsid w:val="00900E2A"/>
    <w:rsid w:val="00900ED4"/>
    <w:rsid w:val="0090179E"/>
    <w:rsid w:val="0090190E"/>
    <w:rsid w:val="00901D06"/>
    <w:rsid w:val="00901E4A"/>
    <w:rsid w:val="00901FBA"/>
    <w:rsid w:val="00901FFA"/>
    <w:rsid w:val="009024E7"/>
    <w:rsid w:val="009026B5"/>
    <w:rsid w:val="0090296A"/>
    <w:rsid w:val="00902A02"/>
    <w:rsid w:val="00902C23"/>
    <w:rsid w:val="009030EB"/>
    <w:rsid w:val="009033F3"/>
    <w:rsid w:val="00903658"/>
    <w:rsid w:val="0090378C"/>
    <w:rsid w:val="00903870"/>
    <w:rsid w:val="00903B1B"/>
    <w:rsid w:val="00903C34"/>
    <w:rsid w:val="00903CBB"/>
    <w:rsid w:val="00903F6C"/>
    <w:rsid w:val="00903FEB"/>
    <w:rsid w:val="009040BA"/>
    <w:rsid w:val="009040E4"/>
    <w:rsid w:val="00904272"/>
    <w:rsid w:val="00904393"/>
    <w:rsid w:val="009043C3"/>
    <w:rsid w:val="009043C5"/>
    <w:rsid w:val="0090488E"/>
    <w:rsid w:val="00904C14"/>
    <w:rsid w:val="009057B1"/>
    <w:rsid w:val="00905A32"/>
    <w:rsid w:val="00905A77"/>
    <w:rsid w:val="00905D58"/>
    <w:rsid w:val="0090612D"/>
    <w:rsid w:val="009062A2"/>
    <w:rsid w:val="009066A7"/>
    <w:rsid w:val="00906BB2"/>
    <w:rsid w:val="00906E68"/>
    <w:rsid w:val="00907216"/>
    <w:rsid w:val="00907E68"/>
    <w:rsid w:val="0091014D"/>
    <w:rsid w:val="009101DF"/>
    <w:rsid w:val="0091027A"/>
    <w:rsid w:val="009105E7"/>
    <w:rsid w:val="0091084C"/>
    <w:rsid w:val="0091090C"/>
    <w:rsid w:val="00910C42"/>
    <w:rsid w:val="009110D1"/>
    <w:rsid w:val="00911157"/>
    <w:rsid w:val="009115E2"/>
    <w:rsid w:val="00911BFA"/>
    <w:rsid w:val="00912359"/>
    <w:rsid w:val="009123B3"/>
    <w:rsid w:val="009126D1"/>
    <w:rsid w:val="00912784"/>
    <w:rsid w:val="00912889"/>
    <w:rsid w:val="00912900"/>
    <w:rsid w:val="00912D91"/>
    <w:rsid w:val="00912FAB"/>
    <w:rsid w:val="00913246"/>
    <w:rsid w:val="00913482"/>
    <w:rsid w:val="009136B4"/>
    <w:rsid w:val="009137C9"/>
    <w:rsid w:val="00913C55"/>
    <w:rsid w:val="00913F7C"/>
    <w:rsid w:val="00914559"/>
    <w:rsid w:val="0091455F"/>
    <w:rsid w:val="00914661"/>
    <w:rsid w:val="00914739"/>
    <w:rsid w:val="009147B3"/>
    <w:rsid w:val="00914808"/>
    <w:rsid w:val="00914963"/>
    <w:rsid w:val="00914EB7"/>
    <w:rsid w:val="00914F56"/>
    <w:rsid w:val="009150D3"/>
    <w:rsid w:val="009151B1"/>
    <w:rsid w:val="009152AA"/>
    <w:rsid w:val="009152D8"/>
    <w:rsid w:val="00915326"/>
    <w:rsid w:val="0091536F"/>
    <w:rsid w:val="00915A64"/>
    <w:rsid w:val="00915C8D"/>
    <w:rsid w:val="00915D49"/>
    <w:rsid w:val="00915E37"/>
    <w:rsid w:val="00915EAB"/>
    <w:rsid w:val="00915FC7"/>
    <w:rsid w:val="009160E7"/>
    <w:rsid w:val="009166F4"/>
    <w:rsid w:val="00916730"/>
    <w:rsid w:val="00916A3E"/>
    <w:rsid w:val="00917154"/>
    <w:rsid w:val="00917368"/>
    <w:rsid w:val="00917971"/>
    <w:rsid w:val="00917AD6"/>
    <w:rsid w:val="00917F88"/>
    <w:rsid w:val="009201BB"/>
    <w:rsid w:val="00920407"/>
    <w:rsid w:val="00920A4E"/>
    <w:rsid w:val="00920AB7"/>
    <w:rsid w:val="00920CDB"/>
    <w:rsid w:val="00920F07"/>
    <w:rsid w:val="009210BB"/>
    <w:rsid w:val="00921113"/>
    <w:rsid w:val="00921893"/>
    <w:rsid w:val="00921ADE"/>
    <w:rsid w:val="00921B75"/>
    <w:rsid w:val="00921C77"/>
    <w:rsid w:val="00921DB5"/>
    <w:rsid w:val="009220EF"/>
    <w:rsid w:val="009222B1"/>
    <w:rsid w:val="00922512"/>
    <w:rsid w:val="0092272D"/>
    <w:rsid w:val="00922856"/>
    <w:rsid w:val="00922885"/>
    <w:rsid w:val="009228A5"/>
    <w:rsid w:val="0092354A"/>
    <w:rsid w:val="0092359E"/>
    <w:rsid w:val="009237ED"/>
    <w:rsid w:val="009239B8"/>
    <w:rsid w:val="00923AE9"/>
    <w:rsid w:val="00923B67"/>
    <w:rsid w:val="00923BA0"/>
    <w:rsid w:val="00923C33"/>
    <w:rsid w:val="00923F13"/>
    <w:rsid w:val="009244DB"/>
    <w:rsid w:val="0092488E"/>
    <w:rsid w:val="00924CE5"/>
    <w:rsid w:val="00924E17"/>
    <w:rsid w:val="00924E2C"/>
    <w:rsid w:val="00924EB8"/>
    <w:rsid w:val="0092526B"/>
    <w:rsid w:val="009253D0"/>
    <w:rsid w:val="009253ED"/>
    <w:rsid w:val="00925413"/>
    <w:rsid w:val="009254B1"/>
    <w:rsid w:val="009256E0"/>
    <w:rsid w:val="00925A06"/>
    <w:rsid w:val="00925C51"/>
    <w:rsid w:val="00925C85"/>
    <w:rsid w:val="00925D18"/>
    <w:rsid w:val="00926305"/>
    <w:rsid w:val="00926417"/>
    <w:rsid w:val="009265D4"/>
    <w:rsid w:val="009265D8"/>
    <w:rsid w:val="00926735"/>
    <w:rsid w:val="00926865"/>
    <w:rsid w:val="00926925"/>
    <w:rsid w:val="00926985"/>
    <w:rsid w:val="00926A58"/>
    <w:rsid w:val="00926A70"/>
    <w:rsid w:val="00926B9D"/>
    <w:rsid w:val="00926C87"/>
    <w:rsid w:val="00926CA9"/>
    <w:rsid w:val="009270D2"/>
    <w:rsid w:val="009273F6"/>
    <w:rsid w:val="009274E5"/>
    <w:rsid w:val="0092760A"/>
    <w:rsid w:val="009279A6"/>
    <w:rsid w:val="009303FA"/>
    <w:rsid w:val="00930E66"/>
    <w:rsid w:val="009311F6"/>
    <w:rsid w:val="00931416"/>
    <w:rsid w:val="009314DB"/>
    <w:rsid w:val="00931567"/>
    <w:rsid w:val="00931958"/>
    <w:rsid w:val="009319E4"/>
    <w:rsid w:val="009322CC"/>
    <w:rsid w:val="0093239B"/>
    <w:rsid w:val="00932457"/>
    <w:rsid w:val="0093245F"/>
    <w:rsid w:val="00932610"/>
    <w:rsid w:val="00932829"/>
    <w:rsid w:val="00932B78"/>
    <w:rsid w:val="00932C13"/>
    <w:rsid w:val="00932FF1"/>
    <w:rsid w:val="0093306F"/>
    <w:rsid w:val="009330B0"/>
    <w:rsid w:val="00933359"/>
    <w:rsid w:val="009335AD"/>
    <w:rsid w:val="00933CBE"/>
    <w:rsid w:val="00933FCE"/>
    <w:rsid w:val="00934091"/>
    <w:rsid w:val="00934457"/>
    <w:rsid w:val="009345ED"/>
    <w:rsid w:val="009347C4"/>
    <w:rsid w:val="00934E77"/>
    <w:rsid w:val="00935411"/>
    <w:rsid w:val="00935453"/>
    <w:rsid w:val="00935480"/>
    <w:rsid w:val="00935789"/>
    <w:rsid w:val="0093588E"/>
    <w:rsid w:val="00935B02"/>
    <w:rsid w:val="0093602E"/>
    <w:rsid w:val="0093636D"/>
    <w:rsid w:val="009363B1"/>
    <w:rsid w:val="00936B44"/>
    <w:rsid w:val="00936E3B"/>
    <w:rsid w:val="0093713D"/>
    <w:rsid w:val="009375A9"/>
    <w:rsid w:val="009379BC"/>
    <w:rsid w:val="00937B4A"/>
    <w:rsid w:val="0093C648"/>
    <w:rsid w:val="009405A0"/>
    <w:rsid w:val="0094082E"/>
    <w:rsid w:val="0094121E"/>
    <w:rsid w:val="009412AB"/>
    <w:rsid w:val="009412EA"/>
    <w:rsid w:val="009416AC"/>
    <w:rsid w:val="009418A6"/>
    <w:rsid w:val="00941906"/>
    <w:rsid w:val="00941A99"/>
    <w:rsid w:val="00941E6B"/>
    <w:rsid w:val="009425DF"/>
    <w:rsid w:val="0094270B"/>
    <w:rsid w:val="00942D65"/>
    <w:rsid w:val="00942EA5"/>
    <w:rsid w:val="00942EBC"/>
    <w:rsid w:val="00943087"/>
    <w:rsid w:val="00943116"/>
    <w:rsid w:val="009435D0"/>
    <w:rsid w:val="00943829"/>
    <w:rsid w:val="0094393C"/>
    <w:rsid w:val="00943ACE"/>
    <w:rsid w:val="00943ED3"/>
    <w:rsid w:val="009440C2"/>
    <w:rsid w:val="009440F6"/>
    <w:rsid w:val="009444B4"/>
    <w:rsid w:val="00944911"/>
    <w:rsid w:val="00944C85"/>
    <w:rsid w:val="009452F1"/>
    <w:rsid w:val="009455B3"/>
    <w:rsid w:val="009456DA"/>
    <w:rsid w:val="00945801"/>
    <w:rsid w:val="00945849"/>
    <w:rsid w:val="0094584B"/>
    <w:rsid w:val="009458E1"/>
    <w:rsid w:val="0094602F"/>
    <w:rsid w:val="0094618D"/>
    <w:rsid w:val="00946297"/>
    <w:rsid w:val="009463C6"/>
    <w:rsid w:val="00946926"/>
    <w:rsid w:val="00946B35"/>
    <w:rsid w:val="009471E3"/>
    <w:rsid w:val="00947A6C"/>
    <w:rsid w:val="00947C14"/>
    <w:rsid w:val="00947D26"/>
    <w:rsid w:val="00947D87"/>
    <w:rsid w:val="00947E65"/>
    <w:rsid w:val="009509F7"/>
    <w:rsid w:val="00950ABE"/>
    <w:rsid w:val="00950BDC"/>
    <w:rsid w:val="00950C80"/>
    <w:rsid w:val="00951930"/>
    <w:rsid w:val="009519F8"/>
    <w:rsid w:val="00951D13"/>
    <w:rsid w:val="00951D89"/>
    <w:rsid w:val="00952050"/>
    <w:rsid w:val="009522B8"/>
    <w:rsid w:val="0095231F"/>
    <w:rsid w:val="0095265B"/>
    <w:rsid w:val="00952896"/>
    <w:rsid w:val="00952B5B"/>
    <w:rsid w:val="00952EDA"/>
    <w:rsid w:val="00953516"/>
    <w:rsid w:val="00953B4F"/>
    <w:rsid w:val="009540CC"/>
    <w:rsid w:val="009544E1"/>
    <w:rsid w:val="00954531"/>
    <w:rsid w:val="009546E5"/>
    <w:rsid w:val="00954891"/>
    <w:rsid w:val="00954921"/>
    <w:rsid w:val="00954CFA"/>
    <w:rsid w:val="00955082"/>
    <w:rsid w:val="009558B5"/>
    <w:rsid w:val="0095598B"/>
    <w:rsid w:val="00955DDD"/>
    <w:rsid w:val="00955DE4"/>
    <w:rsid w:val="0095606A"/>
    <w:rsid w:val="009569F3"/>
    <w:rsid w:val="00956C09"/>
    <w:rsid w:val="00956E41"/>
    <w:rsid w:val="0095705C"/>
    <w:rsid w:val="00957236"/>
    <w:rsid w:val="00957258"/>
    <w:rsid w:val="009572D5"/>
    <w:rsid w:val="009573B9"/>
    <w:rsid w:val="009578BC"/>
    <w:rsid w:val="00957FBE"/>
    <w:rsid w:val="009602EE"/>
    <w:rsid w:val="00960503"/>
    <w:rsid w:val="00960511"/>
    <w:rsid w:val="00960743"/>
    <w:rsid w:val="0096089E"/>
    <w:rsid w:val="00960987"/>
    <w:rsid w:val="00960CB5"/>
    <w:rsid w:val="00960E0F"/>
    <w:rsid w:val="00960F61"/>
    <w:rsid w:val="0096107B"/>
    <w:rsid w:val="009615A4"/>
    <w:rsid w:val="009618AF"/>
    <w:rsid w:val="009619D9"/>
    <w:rsid w:val="00961AEA"/>
    <w:rsid w:val="0096225A"/>
    <w:rsid w:val="009625D7"/>
    <w:rsid w:val="00962A16"/>
    <w:rsid w:val="00962BC0"/>
    <w:rsid w:val="00962F74"/>
    <w:rsid w:val="009636B8"/>
    <w:rsid w:val="0096376A"/>
    <w:rsid w:val="00963A5D"/>
    <w:rsid w:val="00963E68"/>
    <w:rsid w:val="009640BF"/>
    <w:rsid w:val="009648C6"/>
    <w:rsid w:val="0096494A"/>
    <w:rsid w:val="00964A25"/>
    <w:rsid w:val="00964A96"/>
    <w:rsid w:val="00964B46"/>
    <w:rsid w:val="00964B4C"/>
    <w:rsid w:val="00964CE7"/>
    <w:rsid w:val="00964D91"/>
    <w:rsid w:val="00964EFE"/>
    <w:rsid w:val="00964F06"/>
    <w:rsid w:val="0096504E"/>
    <w:rsid w:val="00965309"/>
    <w:rsid w:val="009656F9"/>
    <w:rsid w:val="009657A2"/>
    <w:rsid w:val="00965964"/>
    <w:rsid w:val="009659B7"/>
    <w:rsid w:val="00965BD3"/>
    <w:rsid w:val="00966179"/>
    <w:rsid w:val="009664D5"/>
    <w:rsid w:val="0096660A"/>
    <w:rsid w:val="009668D8"/>
    <w:rsid w:val="00966BDF"/>
    <w:rsid w:val="00966EC7"/>
    <w:rsid w:val="0096732C"/>
    <w:rsid w:val="009673B7"/>
    <w:rsid w:val="0096756B"/>
    <w:rsid w:val="00967853"/>
    <w:rsid w:val="009678CF"/>
    <w:rsid w:val="00967C43"/>
    <w:rsid w:val="00967D28"/>
    <w:rsid w:val="00967E26"/>
    <w:rsid w:val="00967E4D"/>
    <w:rsid w:val="00967E8B"/>
    <w:rsid w:val="00967F2E"/>
    <w:rsid w:val="00967FA1"/>
    <w:rsid w:val="0097005E"/>
    <w:rsid w:val="0097024C"/>
    <w:rsid w:val="009703B8"/>
    <w:rsid w:val="0097086C"/>
    <w:rsid w:val="00970B2D"/>
    <w:rsid w:val="00970F6F"/>
    <w:rsid w:val="0097124A"/>
    <w:rsid w:val="00971426"/>
    <w:rsid w:val="00971437"/>
    <w:rsid w:val="00971535"/>
    <w:rsid w:val="00971544"/>
    <w:rsid w:val="00971917"/>
    <w:rsid w:val="00972702"/>
    <w:rsid w:val="0097274C"/>
    <w:rsid w:val="00972760"/>
    <w:rsid w:val="00972D15"/>
    <w:rsid w:val="00972D9E"/>
    <w:rsid w:val="00973384"/>
    <w:rsid w:val="00973449"/>
    <w:rsid w:val="00973572"/>
    <w:rsid w:val="00973CDE"/>
    <w:rsid w:val="00973F48"/>
    <w:rsid w:val="009740F7"/>
    <w:rsid w:val="009741DC"/>
    <w:rsid w:val="009743C7"/>
    <w:rsid w:val="0097454F"/>
    <w:rsid w:val="00974581"/>
    <w:rsid w:val="009747AE"/>
    <w:rsid w:val="009749F5"/>
    <w:rsid w:val="00974D22"/>
    <w:rsid w:val="00974FE4"/>
    <w:rsid w:val="00975773"/>
    <w:rsid w:val="00975F7D"/>
    <w:rsid w:val="0097699F"/>
    <w:rsid w:val="00976FFF"/>
    <w:rsid w:val="00977117"/>
    <w:rsid w:val="009778E6"/>
    <w:rsid w:val="009800D4"/>
    <w:rsid w:val="0098019C"/>
    <w:rsid w:val="009805E8"/>
    <w:rsid w:val="009806F9"/>
    <w:rsid w:val="00980D3E"/>
    <w:rsid w:val="00980DC4"/>
    <w:rsid w:val="00980EC5"/>
    <w:rsid w:val="0098109C"/>
    <w:rsid w:val="00981354"/>
    <w:rsid w:val="009813CD"/>
    <w:rsid w:val="0098142D"/>
    <w:rsid w:val="00981BCA"/>
    <w:rsid w:val="00981CDD"/>
    <w:rsid w:val="00981EF1"/>
    <w:rsid w:val="00981F87"/>
    <w:rsid w:val="00982157"/>
    <w:rsid w:val="009821E4"/>
    <w:rsid w:val="00982264"/>
    <w:rsid w:val="009823EB"/>
    <w:rsid w:val="0098262D"/>
    <w:rsid w:val="00982B6B"/>
    <w:rsid w:val="00982B82"/>
    <w:rsid w:val="00982FB5"/>
    <w:rsid w:val="00982FDE"/>
    <w:rsid w:val="0098325E"/>
    <w:rsid w:val="0098338D"/>
    <w:rsid w:val="00983397"/>
    <w:rsid w:val="00983955"/>
    <w:rsid w:val="00983A4B"/>
    <w:rsid w:val="00983D2A"/>
    <w:rsid w:val="0098435E"/>
    <w:rsid w:val="00984683"/>
    <w:rsid w:val="009849E3"/>
    <w:rsid w:val="00985089"/>
    <w:rsid w:val="0098508B"/>
    <w:rsid w:val="009853C0"/>
    <w:rsid w:val="009854C1"/>
    <w:rsid w:val="0098571E"/>
    <w:rsid w:val="00985903"/>
    <w:rsid w:val="00985BF3"/>
    <w:rsid w:val="00985C71"/>
    <w:rsid w:val="00985CC5"/>
    <w:rsid w:val="00985D57"/>
    <w:rsid w:val="0098685A"/>
    <w:rsid w:val="00986A69"/>
    <w:rsid w:val="00986C8B"/>
    <w:rsid w:val="00986F50"/>
    <w:rsid w:val="00987A2F"/>
    <w:rsid w:val="00987E0B"/>
    <w:rsid w:val="009900E2"/>
    <w:rsid w:val="00990216"/>
    <w:rsid w:val="009902FB"/>
    <w:rsid w:val="0099034D"/>
    <w:rsid w:val="009904CC"/>
    <w:rsid w:val="0099055E"/>
    <w:rsid w:val="009909EE"/>
    <w:rsid w:val="00990F30"/>
    <w:rsid w:val="00991303"/>
    <w:rsid w:val="00991342"/>
    <w:rsid w:val="00991841"/>
    <w:rsid w:val="00991988"/>
    <w:rsid w:val="00991A0C"/>
    <w:rsid w:val="00992582"/>
    <w:rsid w:val="00992588"/>
    <w:rsid w:val="009925D3"/>
    <w:rsid w:val="00992796"/>
    <w:rsid w:val="00992C13"/>
    <w:rsid w:val="00992C7C"/>
    <w:rsid w:val="00993134"/>
    <w:rsid w:val="00993AD0"/>
    <w:rsid w:val="00993D1F"/>
    <w:rsid w:val="00993F4F"/>
    <w:rsid w:val="00993FB6"/>
    <w:rsid w:val="00994275"/>
    <w:rsid w:val="009944CB"/>
    <w:rsid w:val="0099472C"/>
    <w:rsid w:val="00994988"/>
    <w:rsid w:val="00994A69"/>
    <w:rsid w:val="00994ACD"/>
    <w:rsid w:val="00994B2B"/>
    <w:rsid w:val="00994D72"/>
    <w:rsid w:val="00994DF1"/>
    <w:rsid w:val="00995124"/>
    <w:rsid w:val="00995199"/>
    <w:rsid w:val="009951AC"/>
    <w:rsid w:val="009951C8"/>
    <w:rsid w:val="00995648"/>
    <w:rsid w:val="009956CF"/>
    <w:rsid w:val="00995747"/>
    <w:rsid w:val="00995BD1"/>
    <w:rsid w:val="009961C1"/>
    <w:rsid w:val="0099679D"/>
    <w:rsid w:val="00996F69"/>
    <w:rsid w:val="0099721B"/>
    <w:rsid w:val="009972B8"/>
    <w:rsid w:val="00997602"/>
    <w:rsid w:val="0099776A"/>
    <w:rsid w:val="00997977"/>
    <w:rsid w:val="00997CDF"/>
    <w:rsid w:val="00997E16"/>
    <w:rsid w:val="00997F5A"/>
    <w:rsid w:val="009A012C"/>
    <w:rsid w:val="009A014A"/>
    <w:rsid w:val="009A0987"/>
    <w:rsid w:val="009A0A62"/>
    <w:rsid w:val="009A0E1A"/>
    <w:rsid w:val="009A0EC5"/>
    <w:rsid w:val="009A1910"/>
    <w:rsid w:val="009A1A7D"/>
    <w:rsid w:val="009A1E4C"/>
    <w:rsid w:val="009A1EA3"/>
    <w:rsid w:val="009A20D2"/>
    <w:rsid w:val="009A2239"/>
    <w:rsid w:val="009A23A6"/>
    <w:rsid w:val="009A273F"/>
    <w:rsid w:val="009A3161"/>
    <w:rsid w:val="009A32F7"/>
    <w:rsid w:val="009A3478"/>
    <w:rsid w:val="009A354A"/>
    <w:rsid w:val="009A38A4"/>
    <w:rsid w:val="009A38B0"/>
    <w:rsid w:val="009A3944"/>
    <w:rsid w:val="009A3F33"/>
    <w:rsid w:val="009A4072"/>
    <w:rsid w:val="009A40CD"/>
    <w:rsid w:val="009A40D0"/>
    <w:rsid w:val="009A41D8"/>
    <w:rsid w:val="009A4744"/>
    <w:rsid w:val="009A4AD8"/>
    <w:rsid w:val="009A59C8"/>
    <w:rsid w:val="009A5A65"/>
    <w:rsid w:val="009A5AB1"/>
    <w:rsid w:val="009A5B0E"/>
    <w:rsid w:val="009A5C0F"/>
    <w:rsid w:val="009A6C0F"/>
    <w:rsid w:val="009A6C1C"/>
    <w:rsid w:val="009A6DDA"/>
    <w:rsid w:val="009A6F12"/>
    <w:rsid w:val="009A7721"/>
    <w:rsid w:val="009A7755"/>
    <w:rsid w:val="009A7930"/>
    <w:rsid w:val="009A7964"/>
    <w:rsid w:val="009A7ACE"/>
    <w:rsid w:val="009A7C43"/>
    <w:rsid w:val="009A7D74"/>
    <w:rsid w:val="009A7DA8"/>
    <w:rsid w:val="009B02DD"/>
    <w:rsid w:val="009B0675"/>
    <w:rsid w:val="009B0759"/>
    <w:rsid w:val="009B085F"/>
    <w:rsid w:val="009B0C09"/>
    <w:rsid w:val="009B18DE"/>
    <w:rsid w:val="009B194B"/>
    <w:rsid w:val="009B1975"/>
    <w:rsid w:val="009B1D84"/>
    <w:rsid w:val="009B208E"/>
    <w:rsid w:val="009B220C"/>
    <w:rsid w:val="009B2231"/>
    <w:rsid w:val="009B2BC0"/>
    <w:rsid w:val="009B3924"/>
    <w:rsid w:val="009B39A8"/>
    <w:rsid w:val="009B3B3C"/>
    <w:rsid w:val="009B3E36"/>
    <w:rsid w:val="009B3E9C"/>
    <w:rsid w:val="009B3EC9"/>
    <w:rsid w:val="009B3F02"/>
    <w:rsid w:val="009B42EB"/>
    <w:rsid w:val="009B4749"/>
    <w:rsid w:val="009B5292"/>
    <w:rsid w:val="009B52A0"/>
    <w:rsid w:val="009B5434"/>
    <w:rsid w:val="009B5435"/>
    <w:rsid w:val="009B58E4"/>
    <w:rsid w:val="009B5AEC"/>
    <w:rsid w:val="009B61B0"/>
    <w:rsid w:val="009B6257"/>
    <w:rsid w:val="009B6562"/>
    <w:rsid w:val="009B65A8"/>
    <w:rsid w:val="009B7558"/>
    <w:rsid w:val="009B75D4"/>
    <w:rsid w:val="009B7690"/>
    <w:rsid w:val="009B76BD"/>
    <w:rsid w:val="009B77CC"/>
    <w:rsid w:val="009B79B1"/>
    <w:rsid w:val="009B7B47"/>
    <w:rsid w:val="009B7C41"/>
    <w:rsid w:val="009B7EA7"/>
    <w:rsid w:val="009C03BB"/>
    <w:rsid w:val="009C0485"/>
    <w:rsid w:val="009C054D"/>
    <w:rsid w:val="009C0600"/>
    <w:rsid w:val="009C0B18"/>
    <w:rsid w:val="009C0C1A"/>
    <w:rsid w:val="009C0EB0"/>
    <w:rsid w:val="009C13CE"/>
    <w:rsid w:val="009C15C9"/>
    <w:rsid w:val="009C16CE"/>
    <w:rsid w:val="009C179E"/>
    <w:rsid w:val="009C17E2"/>
    <w:rsid w:val="009C186C"/>
    <w:rsid w:val="009C1B12"/>
    <w:rsid w:val="009C1DB1"/>
    <w:rsid w:val="009C1E05"/>
    <w:rsid w:val="009C2021"/>
    <w:rsid w:val="009C2692"/>
    <w:rsid w:val="009C27BE"/>
    <w:rsid w:val="009C27EE"/>
    <w:rsid w:val="009C28E5"/>
    <w:rsid w:val="009C2D71"/>
    <w:rsid w:val="009C2E06"/>
    <w:rsid w:val="009C33FE"/>
    <w:rsid w:val="009C3570"/>
    <w:rsid w:val="009C35FB"/>
    <w:rsid w:val="009C35FF"/>
    <w:rsid w:val="009C3750"/>
    <w:rsid w:val="009C3772"/>
    <w:rsid w:val="009C3C42"/>
    <w:rsid w:val="009C4060"/>
    <w:rsid w:val="009C41E2"/>
    <w:rsid w:val="009C4384"/>
    <w:rsid w:val="009C461E"/>
    <w:rsid w:val="009C48A2"/>
    <w:rsid w:val="009C4D84"/>
    <w:rsid w:val="009C4D9A"/>
    <w:rsid w:val="009C4E9A"/>
    <w:rsid w:val="009C4EE3"/>
    <w:rsid w:val="009C4F69"/>
    <w:rsid w:val="009C4F8F"/>
    <w:rsid w:val="009C51ED"/>
    <w:rsid w:val="009C5214"/>
    <w:rsid w:val="009C588F"/>
    <w:rsid w:val="009C5B39"/>
    <w:rsid w:val="009C5CFD"/>
    <w:rsid w:val="009C5E21"/>
    <w:rsid w:val="009C6273"/>
    <w:rsid w:val="009C63C1"/>
    <w:rsid w:val="009C6514"/>
    <w:rsid w:val="009C675B"/>
    <w:rsid w:val="009C7244"/>
    <w:rsid w:val="009C7279"/>
    <w:rsid w:val="009C74E3"/>
    <w:rsid w:val="009C75CE"/>
    <w:rsid w:val="009C7709"/>
    <w:rsid w:val="009C7DC1"/>
    <w:rsid w:val="009C7F53"/>
    <w:rsid w:val="009D08FE"/>
    <w:rsid w:val="009D0ABF"/>
    <w:rsid w:val="009D0CB3"/>
    <w:rsid w:val="009D0FDC"/>
    <w:rsid w:val="009D11CF"/>
    <w:rsid w:val="009D1407"/>
    <w:rsid w:val="009D1553"/>
    <w:rsid w:val="009D15B6"/>
    <w:rsid w:val="009D16CB"/>
    <w:rsid w:val="009D1773"/>
    <w:rsid w:val="009D1A31"/>
    <w:rsid w:val="009D1A46"/>
    <w:rsid w:val="009D1D72"/>
    <w:rsid w:val="009D1F91"/>
    <w:rsid w:val="009D2597"/>
    <w:rsid w:val="009D2725"/>
    <w:rsid w:val="009D27FC"/>
    <w:rsid w:val="009D2F95"/>
    <w:rsid w:val="009D30DE"/>
    <w:rsid w:val="009D318A"/>
    <w:rsid w:val="009D35AE"/>
    <w:rsid w:val="009D38C8"/>
    <w:rsid w:val="009D3BBB"/>
    <w:rsid w:val="009D3BD7"/>
    <w:rsid w:val="009D3D2B"/>
    <w:rsid w:val="009D427B"/>
    <w:rsid w:val="009D4327"/>
    <w:rsid w:val="009D469A"/>
    <w:rsid w:val="009D48DD"/>
    <w:rsid w:val="009D494B"/>
    <w:rsid w:val="009D4B78"/>
    <w:rsid w:val="009D4CAA"/>
    <w:rsid w:val="009D5006"/>
    <w:rsid w:val="009D51F0"/>
    <w:rsid w:val="009D528E"/>
    <w:rsid w:val="009D52F7"/>
    <w:rsid w:val="009D539B"/>
    <w:rsid w:val="009D53F9"/>
    <w:rsid w:val="009D5462"/>
    <w:rsid w:val="009D5517"/>
    <w:rsid w:val="009D5558"/>
    <w:rsid w:val="009D55E2"/>
    <w:rsid w:val="009D59A5"/>
    <w:rsid w:val="009D5A8C"/>
    <w:rsid w:val="009D5CF2"/>
    <w:rsid w:val="009D628C"/>
    <w:rsid w:val="009D62BE"/>
    <w:rsid w:val="009D6497"/>
    <w:rsid w:val="009D668F"/>
    <w:rsid w:val="009D675F"/>
    <w:rsid w:val="009D6819"/>
    <w:rsid w:val="009D6C93"/>
    <w:rsid w:val="009D6FC0"/>
    <w:rsid w:val="009D71BD"/>
    <w:rsid w:val="009D725B"/>
    <w:rsid w:val="009D75F7"/>
    <w:rsid w:val="009D783E"/>
    <w:rsid w:val="009D7A4F"/>
    <w:rsid w:val="009E016F"/>
    <w:rsid w:val="009E047C"/>
    <w:rsid w:val="009E08A9"/>
    <w:rsid w:val="009E09F5"/>
    <w:rsid w:val="009E0C41"/>
    <w:rsid w:val="009E0DF3"/>
    <w:rsid w:val="009E0EDA"/>
    <w:rsid w:val="009E0F47"/>
    <w:rsid w:val="009E0FFB"/>
    <w:rsid w:val="009E1142"/>
    <w:rsid w:val="009E1217"/>
    <w:rsid w:val="009E1266"/>
    <w:rsid w:val="009E19AA"/>
    <w:rsid w:val="009E1B72"/>
    <w:rsid w:val="009E1F8A"/>
    <w:rsid w:val="009E1FE0"/>
    <w:rsid w:val="009E20F6"/>
    <w:rsid w:val="009E24C7"/>
    <w:rsid w:val="009E287B"/>
    <w:rsid w:val="009E2C67"/>
    <w:rsid w:val="009E2ED7"/>
    <w:rsid w:val="009E2FEC"/>
    <w:rsid w:val="009E3196"/>
    <w:rsid w:val="009E355E"/>
    <w:rsid w:val="009E3819"/>
    <w:rsid w:val="009E3C3C"/>
    <w:rsid w:val="009E4287"/>
    <w:rsid w:val="009E42CD"/>
    <w:rsid w:val="009E4540"/>
    <w:rsid w:val="009E479D"/>
    <w:rsid w:val="009E4B5F"/>
    <w:rsid w:val="009E4F01"/>
    <w:rsid w:val="009E4FD9"/>
    <w:rsid w:val="009E517F"/>
    <w:rsid w:val="009E5545"/>
    <w:rsid w:val="009E5870"/>
    <w:rsid w:val="009E58B3"/>
    <w:rsid w:val="009E5A6B"/>
    <w:rsid w:val="009E5AC4"/>
    <w:rsid w:val="009E6002"/>
    <w:rsid w:val="009E6273"/>
    <w:rsid w:val="009E6727"/>
    <w:rsid w:val="009E6B1D"/>
    <w:rsid w:val="009E734D"/>
    <w:rsid w:val="009E758B"/>
    <w:rsid w:val="009E7703"/>
    <w:rsid w:val="009E776C"/>
    <w:rsid w:val="009E7D1F"/>
    <w:rsid w:val="009E7D5A"/>
    <w:rsid w:val="009F0081"/>
    <w:rsid w:val="009F03B7"/>
    <w:rsid w:val="009F0572"/>
    <w:rsid w:val="009F09E3"/>
    <w:rsid w:val="009F0AB2"/>
    <w:rsid w:val="009F11A3"/>
    <w:rsid w:val="009F195E"/>
    <w:rsid w:val="009F1D5C"/>
    <w:rsid w:val="009F1D97"/>
    <w:rsid w:val="009F2096"/>
    <w:rsid w:val="009F239D"/>
    <w:rsid w:val="009F248D"/>
    <w:rsid w:val="009F29F4"/>
    <w:rsid w:val="009F2BD3"/>
    <w:rsid w:val="009F2D3E"/>
    <w:rsid w:val="009F335C"/>
    <w:rsid w:val="009F3594"/>
    <w:rsid w:val="009F38F8"/>
    <w:rsid w:val="009F3991"/>
    <w:rsid w:val="009F3ABC"/>
    <w:rsid w:val="009F3B53"/>
    <w:rsid w:val="009F3B96"/>
    <w:rsid w:val="009F3D07"/>
    <w:rsid w:val="009F3D14"/>
    <w:rsid w:val="009F40EF"/>
    <w:rsid w:val="009F42F1"/>
    <w:rsid w:val="009F44AD"/>
    <w:rsid w:val="009F4627"/>
    <w:rsid w:val="009F4E5B"/>
    <w:rsid w:val="009F52E0"/>
    <w:rsid w:val="009F5790"/>
    <w:rsid w:val="009F58B5"/>
    <w:rsid w:val="009F5F9E"/>
    <w:rsid w:val="009F6342"/>
    <w:rsid w:val="009F6370"/>
    <w:rsid w:val="009F6440"/>
    <w:rsid w:val="009F649D"/>
    <w:rsid w:val="009F658E"/>
    <w:rsid w:val="009F69F6"/>
    <w:rsid w:val="009F6AA8"/>
    <w:rsid w:val="009F6C18"/>
    <w:rsid w:val="009F6C97"/>
    <w:rsid w:val="009F72FC"/>
    <w:rsid w:val="009F754A"/>
    <w:rsid w:val="009F78EB"/>
    <w:rsid w:val="00A0001C"/>
    <w:rsid w:val="00A0018F"/>
    <w:rsid w:val="00A00602"/>
    <w:rsid w:val="00A00835"/>
    <w:rsid w:val="00A00A4F"/>
    <w:rsid w:val="00A00A81"/>
    <w:rsid w:val="00A00D7E"/>
    <w:rsid w:val="00A00E36"/>
    <w:rsid w:val="00A01065"/>
    <w:rsid w:val="00A010CC"/>
    <w:rsid w:val="00A0124E"/>
    <w:rsid w:val="00A016E5"/>
    <w:rsid w:val="00A017EB"/>
    <w:rsid w:val="00A01971"/>
    <w:rsid w:val="00A01A7E"/>
    <w:rsid w:val="00A01E01"/>
    <w:rsid w:val="00A01FFF"/>
    <w:rsid w:val="00A0203D"/>
    <w:rsid w:val="00A021F6"/>
    <w:rsid w:val="00A022ED"/>
    <w:rsid w:val="00A0255F"/>
    <w:rsid w:val="00A02770"/>
    <w:rsid w:val="00A030FB"/>
    <w:rsid w:val="00A032E4"/>
    <w:rsid w:val="00A0354C"/>
    <w:rsid w:val="00A04032"/>
    <w:rsid w:val="00A040D7"/>
    <w:rsid w:val="00A04662"/>
    <w:rsid w:val="00A048C6"/>
    <w:rsid w:val="00A049AF"/>
    <w:rsid w:val="00A04ACB"/>
    <w:rsid w:val="00A04BF4"/>
    <w:rsid w:val="00A05019"/>
    <w:rsid w:val="00A05712"/>
    <w:rsid w:val="00A057A2"/>
    <w:rsid w:val="00A05928"/>
    <w:rsid w:val="00A059AA"/>
    <w:rsid w:val="00A059DB"/>
    <w:rsid w:val="00A05A50"/>
    <w:rsid w:val="00A06332"/>
    <w:rsid w:val="00A06337"/>
    <w:rsid w:val="00A06763"/>
    <w:rsid w:val="00A067AD"/>
    <w:rsid w:val="00A06BF1"/>
    <w:rsid w:val="00A06D7B"/>
    <w:rsid w:val="00A06E4F"/>
    <w:rsid w:val="00A070E2"/>
    <w:rsid w:val="00A071DD"/>
    <w:rsid w:val="00A0725F"/>
    <w:rsid w:val="00A074FB"/>
    <w:rsid w:val="00A0771B"/>
    <w:rsid w:val="00A10117"/>
    <w:rsid w:val="00A103C6"/>
    <w:rsid w:val="00A10E99"/>
    <w:rsid w:val="00A11538"/>
    <w:rsid w:val="00A11549"/>
    <w:rsid w:val="00A1176C"/>
    <w:rsid w:val="00A11FDA"/>
    <w:rsid w:val="00A1210A"/>
    <w:rsid w:val="00A123D9"/>
    <w:rsid w:val="00A12B88"/>
    <w:rsid w:val="00A12CC9"/>
    <w:rsid w:val="00A12FDB"/>
    <w:rsid w:val="00A1307E"/>
    <w:rsid w:val="00A1318C"/>
    <w:rsid w:val="00A13518"/>
    <w:rsid w:val="00A1358B"/>
    <w:rsid w:val="00A13703"/>
    <w:rsid w:val="00A13B0B"/>
    <w:rsid w:val="00A13CA6"/>
    <w:rsid w:val="00A13F45"/>
    <w:rsid w:val="00A1408B"/>
    <w:rsid w:val="00A1472D"/>
    <w:rsid w:val="00A148B9"/>
    <w:rsid w:val="00A14A5C"/>
    <w:rsid w:val="00A14AF5"/>
    <w:rsid w:val="00A14B85"/>
    <w:rsid w:val="00A14BE3"/>
    <w:rsid w:val="00A14CB1"/>
    <w:rsid w:val="00A14EF3"/>
    <w:rsid w:val="00A14F2B"/>
    <w:rsid w:val="00A15173"/>
    <w:rsid w:val="00A15392"/>
    <w:rsid w:val="00A15552"/>
    <w:rsid w:val="00A15EF4"/>
    <w:rsid w:val="00A15F67"/>
    <w:rsid w:val="00A15FEF"/>
    <w:rsid w:val="00A164DA"/>
    <w:rsid w:val="00A16772"/>
    <w:rsid w:val="00A16CA4"/>
    <w:rsid w:val="00A16D98"/>
    <w:rsid w:val="00A16DC2"/>
    <w:rsid w:val="00A175BC"/>
    <w:rsid w:val="00A178D8"/>
    <w:rsid w:val="00A17AEA"/>
    <w:rsid w:val="00A17E2D"/>
    <w:rsid w:val="00A17EAF"/>
    <w:rsid w:val="00A17EF1"/>
    <w:rsid w:val="00A204AC"/>
    <w:rsid w:val="00A207D3"/>
    <w:rsid w:val="00A20DC7"/>
    <w:rsid w:val="00A20F05"/>
    <w:rsid w:val="00A216A0"/>
    <w:rsid w:val="00A21771"/>
    <w:rsid w:val="00A21938"/>
    <w:rsid w:val="00A21FAB"/>
    <w:rsid w:val="00A22246"/>
    <w:rsid w:val="00A22435"/>
    <w:rsid w:val="00A22704"/>
    <w:rsid w:val="00A231E4"/>
    <w:rsid w:val="00A2339A"/>
    <w:rsid w:val="00A2342F"/>
    <w:rsid w:val="00A2363A"/>
    <w:rsid w:val="00A237C7"/>
    <w:rsid w:val="00A2387E"/>
    <w:rsid w:val="00A23E8D"/>
    <w:rsid w:val="00A23ED7"/>
    <w:rsid w:val="00A244E8"/>
    <w:rsid w:val="00A2481A"/>
    <w:rsid w:val="00A24984"/>
    <w:rsid w:val="00A25373"/>
    <w:rsid w:val="00A259CB"/>
    <w:rsid w:val="00A25C05"/>
    <w:rsid w:val="00A25E7E"/>
    <w:rsid w:val="00A25F94"/>
    <w:rsid w:val="00A2602A"/>
    <w:rsid w:val="00A26297"/>
    <w:rsid w:val="00A26431"/>
    <w:rsid w:val="00A26662"/>
    <w:rsid w:val="00A26CA6"/>
    <w:rsid w:val="00A2705B"/>
    <w:rsid w:val="00A27324"/>
    <w:rsid w:val="00A2733C"/>
    <w:rsid w:val="00A2759C"/>
    <w:rsid w:val="00A278AD"/>
    <w:rsid w:val="00A30520"/>
    <w:rsid w:val="00A307C6"/>
    <w:rsid w:val="00A30822"/>
    <w:rsid w:val="00A3086C"/>
    <w:rsid w:val="00A30A0A"/>
    <w:rsid w:val="00A312ED"/>
    <w:rsid w:val="00A3148D"/>
    <w:rsid w:val="00A316CD"/>
    <w:rsid w:val="00A31758"/>
    <w:rsid w:val="00A318CA"/>
    <w:rsid w:val="00A318E5"/>
    <w:rsid w:val="00A31A53"/>
    <w:rsid w:val="00A31A69"/>
    <w:rsid w:val="00A31CD5"/>
    <w:rsid w:val="00A31D72"/>
    <w:rsid w:val="00A31E08"/>
    <w:rsid w:val="00A31F6C"/>
    <w:rsid w:val="00A320AE"/>
    <w:rsid w:val="00A32361"/>
    <w:rsid w:val="00A32372"/>
    <w:rsid w:val="00A32876"/>
    <w:rsid w:val="00A32A25"/>
    <w:rsid w:val="00A32EC8"/>
    <w:rsid w:val="00A33110"/>
    <w:rsid w:val="00A3311F"/>
    <w:rsid w:val="00A334EC"/>
    <w:rsid w:val="00A33520"/>
    <w:rsid w:val="00A33B85"/>
    <w:rsid w:val="00A344BA"/>
    <w:rsid w:val="00A348E2"/>
    <w:rsid w:val="00A349C3"/>
    <w:rsid w:val="00A34AC5"/>
    <w:rsid w:val="00A34DEA"/>
    <w:rsid w:val="00A35341"/>
    <w:rsid w:val="00A3540B"/>
    <w:rsid w:val="00A35591"/>
    <w:rsid w:val="00A35691"/>
    <w:rsid w:val="00A3583C"/>
    <w:rsid w:val="00A35BB4"/>
    <w:rsid w:val="00A35E46"/>
    <w:rsid w:val="00A36064"/>
    <w:rsid w:val="00A360CD"/>
    <w:rsid w:val="00A3612E"/>
    <w:rsid w:val="00A3614F"/>
    <w:rsid w:val="00A362D0"/>
    <w:rsid w:val="00A3641B"/>
    <w:rsid w:val="00A365E3"/>
    <w:rsid w:val="00A36639"/>
    <w:rsid w:val="00A36815"/>
    <w:rsid w:val="00A369F7"/>
    <w:rsid w:val="00A36A2C"/>
    <w:rsid w:val="00A3733D"/>
    <w:rsid w:val="00A37704"/>
    <w:rsid w:val="00A37894"/>
    <w:rsid w:val="00A3797C"/>
    <w:rsid w:val="00A37D7C"/>
    <w:rsid w:val="00A37FF1"/>
    <w:rsid w:val="00A40403"/>
    <w:rsid w:val="00A406A2"/>
    <w:rsid w:val="00A408C8"/>
    <w:rsid w:val="00A41100"/>
    <w:rsid w:val="00A41169"/>
    <w:rsid w:val="00A41225"/>
    <w:rsid w:val="00A414A2"/>
    <w:rsid w:val="00A41610"/>
    <w:rsid w:val="00A41634"/>
    <w:rsid w:val="00A41AEF"/>
    <w:rsid w:val="00A41B3F"/>
    <w:rsid w:val="00A41D24"/>
    <w:rsid w:val="00A41D2F"/>
    <w:rsid w:val="00A41D39"/>
    <w:rsid w:val="00A41D6D"/>
    <w:rsid w:val="00A4207A"/>
    <w:rsid w:val="00A4214C"/>
    <w:rsid w:val="00A42184"/>
    <w:rsid w:val="00A42229"/>
    <w:rsid w:val="00A424DE"/>
    <w:rsid w:val="00A42508"/>
    <w:rsid w:val="00A429C6"/>
    <w:rsid w:val="00A42B54"/>
    <w:rsid w:val="00A42D22"/>
    <w:rsid w:val="00A42D76"/>
    <w:rsid w:val="00A42ECF"/>
    <w:rsid w:val="00A42F9E"/>
    <w:rsid w:val="00A42FD0"/>
    <w:rsid w:val="00A43DE5"/>
    <w:rsid w:val="00A43E22"/>
    <w:rsid w:val="00A444BD"/>
    <w:rsid w:val="00A4466C"/>
    <w:rsid w:val="00A4476C"/>
    <w:rsid w:val="00A44831"/>
    <w:rsid w:val="00A44A3F"/>
    <w:rsid w:val="00A455C1"/>
    <w:rsid w:val="00A456C6"/>
    <w:rsid w:val="00A45D0F"/>
    <w:rsid w:val="00A4638E"/>
    <w:rsid w:val="00A46961"/>
    <w:rsid w:val="00A46AC9"/>
    <w:rsid w:val="00A47B00"/>
    <w:rsid w:val="00A47DAF"/>
    <w:rsid w:val="00A47FDC"/>
    <w:rsid w:val="00A50092"/>
    <w:rsid w:val="00A505D8"/>
    <w:rsid w:val="00A506EA"/>
    <w:rsid w:val="00A508B7"/>
    <w:rsid w:val="00A50F41"/>
    <w:rsid w:val="00A510CA"/>
    <w:rsid w:val="00A512E5"/>
    <w:rsid w:val="00A51426"/>
    <w:rsid w:val="00A5163F"/>
    <w:rsid w:val="00A51646"/>
    <w:rsid w:val="00A5183B"/>
    <w:rsid w:val="00A5195D"/>
    <w:rsid w:val="00A5198C"/>
    <w:rsid w:val="00A51A55"/>
    <w:rsid w:val="00A52081"/>
    <w:rsid w:val="00A52791"/>
    <w:rsid w:val="00A52BAC"/>
    <w:rsid w:val="00A52EEA"/>
    <w:rsid w:val="00A53189"/>
    <w:rsid w:val="00A531E5"/>
    <w:rsid w:val="00A535C1"/>
    <w:rsid w:val="00A53701"/>
    <w:rsid w:val="00A53841"/>
    <w:rsid w:val="00A53EE0"/>
    <w:rsid w:val="00A54107"/>
    <w:rsid w:val="00A542FF"/>
    <w:rsid w:val="00A5434E"/>
    <w:rsid w:val="00A54359"/>
    <w:rsid w:val="00A5435B"/>
    <w:rsid w:val="00A544C7"/>
    <w:rsid w:val="00A54736"/>
    <w:rsid w:val="00A5498C"/>
    <w:rsid w:val="00A54A28"/>
    <w:rsid w:val="00A54D0F"/>
    <w:rsid w:val="00A54E06"/>
    <w:rsid w:val="00A54E0B"/>
    <w:rsid w:val="00A54E10"/>
    <w:rsid w:val="00A54E87"/>
    <w:rsid w:val="00A553CD"/>
    <w:rsid w:val="00A55511"/>
    <w:rsid w:val="00A55603"/>
    <w:rsid w:val="00A559D4"/>
    <w:rsid w:val="00A55F64"/>
    <w:rsid w:val="00A55F97"/>
    <w:rsid w:val="00A56136"/>
    <w:rsid w:val="00A56202"/>
    <w:rsid w:val="00A56216"/>
    <w:rsid w:val="00A5646E"/>
    <w:rsid w:val="00A5649F"/>
    <w:rsid w:val="00A56638"/>
    <w:rsid w:val="00A566A8"/>
    <w:rsid w:val="00A56D95"/>
    <w:rsid w:val="00A56F03"/>
    <w:rsid w:val="00A56F27"/>
    <w:rsid w:val="00A571B0"/>
    <w:rsid w:val="00A571BD"/>
    <w:rsid w:val="00A571FF"/>
    <w:rsid w:val="00A573F5"/>
    <w:rsid w:val="00A574EE"/>
    <w:rsid w:val="00A57A41"/>
    <w:rsid w:val="00A57B10"/>
    <w:rsid w:val="00A57C2D"/>
    <w:rsid w:val="00A57EB4"/>
    <w:rsid w:val="00A60539"/>
    <w:rsid w:val="00A605AB"/>
    <w:rsid w:val="00A60AF5"/>
    <w:rsid w:val="00A60D59"/>
    <w:rsid w:val="00A60D9D"/>
    <w:rsid w:val="00A60E63"/>
    <w:rsid w:val="00A6103D"/>
    <w:rsid w:val="00A61082"/>
    <w:rsid w:val="00A61493"/>
    <w:rsid w:val="00A61680"/>
    <w:rsid w:val="00A61B9D"/>
    <w:rsid w:val="00A61BDA"/>
    <w:rsid w:val="00A61D26"/>
    <w:rsid w:val="00A62226"/>
    <w:rsid w:val="00A6225B"/>
    <w:rsid w:val="00A62439"/>
    <w:rsid w:val="00A62C0E"/>
    <w:rsid w:val="00A634B1"/>
    <w:rsid w:val="00A634B9"/>
    <w:rsid w:val="00A63B6A"/>
    <w:rsid w:val="00A63C5D"/>
    <w:rsid w:val="00A63D56"/>
    <w:rsid w:val="00A63F81"/>
    <w:rsid w:val="00A6402F"/>
    <w:rsid w:val="00A6465D"/>
    <w:rsid w:val="00A649B9"/>
    <w:rsid w:val="00A64C78"/>
    <w:rsid w:val="00A64D9A"/>
    <w:rsid w:val="00A64DAB"/>
    <w:rsid w:val="00A64DFB"/>
    <w:rsid w:val="00A64EC8"/>
    <w:rsid w:val="00A65069"/>
    <w:rsid w:val="00A6536F"/>
    <w:rsid w:val="00A654CA"/>
    <w:rsid w:val="00A65544"/>
    <w:rsid w:val="00A6557C"/>
    <w:rsid w:val="00A6567F"/>
    <w:rsid w:val="00A6588B"/>
    <w:rsid w:val="00A6594E"/>
    <w:rsid w:val="00A65CFD"/>
    <w:rsid w:val="00A663DC"/>
    <w:rsid w:val="00A664E0"/>
    <w:rsid w:val="00A666B6"/>
    <w:rsid w:val="00A667A8"/>
    <w:rsid w:val="00A66B47"/>
    <w:rsid w:val="00A67109"/>
    <w:rsid w:val="00A673CB"/>
    <w:rsid w:val="00A67814"/>
    <w:rsid w:val="00A67C37"/>
    <w:rsid w:val="00A67CCB"/>
    <w:rsid w:val="00A70024"/>
    <w:rsid w:val="00A70075"/>
    <w:rsid w:val="00A70115"/>
    <w:rsid w:val="00A703BC"/>
    <w:rsid w:val="00A70650"/>
    <w:rsid w:val="00A708B7"/>
    <w:rsid w:val="00A70AF4"/>
    <w:rsid w:val="00A70C20"/>
    <w:rsid w:val="00A70F0B"/>
    <w:rsid w:val="00A70F86"/>
    <w:rsid w:val="00A70FE0"/>
    <w:rsid w:val="00A71180"/>
    <w:rsid w:val="00A71496"/>
    <w:rsid w:val="00A71ABE"/>
    <w:rsid w:val="00A7254E"/>
    <w:rsid w:val="00A72562"/>
    <w:rsid w:val="00A72726"/>
    <w:rsid w:val="00A72951"/>
    <w:rsid w:val="00A72A8B"/>
    <w:rsid w:val="00A73104"/>
    <w:rsid w:val="00A731CF"/>
    <w:rsid w:val="00A7323B"/>
    <w:rsid w:val="00A7337D"/>
    <w:rsid w:val="00A738ED"/>
    <w:rsid w:val="00A73B23"/>
    <w:rsid w:val="00A7419B"/>
    <w:rsid w:val="00A74301"/>
    <w:rsid w:val="00A74541"/>
    <w:rsid w:val="00A74A4C"/>
    <w:rsid w:val="00A74B84"/>
    <w:rsid w:val="00A74D2E"/>
    <w:rsid w:val="00A74F60"/>
    <w:rsid w:val="00A751B2"/>
    <w:rsid w:val="00A75562"/>
    <w:rsid w:val="00A7573D"/>
    <w:rsid w:val="00A75B40"/>
    <w:rsid w:val="00A75F67"/>
    <w:rsid w:val="00A76494"/>
    <w:rsid w:val="00A76514"/>
    <w:rsid w:val="00A76582"/>
    <w:rsid w:val="00A7681C"/>
    <w:rsid w:val="00A7695B"/>
    <w:rsid w:val="00A76992"/>
    <w:rsid w:val="00A769BF"/>
    <w:rsid w:val="00A76DF7"/>
    <w:rsid w:val="00A76F4E"/>
    <w:rsid w:val="00A76F61"/>
    <w:rsid w:val="00A76F7D"/>
    <w:rsid w:val="00A776E8"/>
    <w:rsid w:val="00A77834"/>
    <w:rsid w:val="00A77865"/>
    <w:rsid w:val="00A77959"/>
    <w:rsid w:val="00A77B7C"/>
    <w:rsid w:val="00A77C2E"/>
    <w:rsid w:val="00A77CC1"/>
    <w:rsid w:val="00A77E77"/>
    <w:rsid w:val="00A80179"/>
    <w:rsid w:val="00A80234"/>
    <w:rsid w:val="00A8058F"/>
    <w:rsid w:val="00A80B6C"/>
    <w:rsid w:val="00A80C77"/>
    <w:rsid w:val="00A80DCF"/>
    <w:rsid w:val="00A812E2"/>
    <w:rsid w:val="00A81389"/>
    <w:rsid w:val="00A8147F"/>
    <w:rsid w:val="00A8152B"/>
    <w:rsid w:val="00A8179B"/>
    <w:rsid w:val="00A81831"/>
    <w:rsid w:val="00A8209F"/>
    <w:rsid w:val="00A82113"/>
    <w:rsid w:val="00A8232A"/>
    <w:rsid w:val="00A827EA"/>
    <w:rsid w:val="00A82A26"/>
    <w:rsid w:val="00A82B0A"/>
    <w:rsid w:val="00A82DE9"/>
    <w:rsid w:val="00A82E1E"/>
    <w:rsid w:val="00A83D7A"/>
    <w:rsid w:val="00A843A3"/>
    <w:rsid w:val="00A8452E"/>
    <w:rsid w:val="00A84558"/>
    <w:rsid w:val="00A84C96"/>
    <w:rsid w:val="00A84CEE"/>
    <w:rsid w:val="00A84D37"/>
    <w:rsid w:val="00A84F9E"/>
    <w:rsid w:val="00A851D0"/>
    <w:rsid w:val="00A85786"/>
    <w:rsid w:val="00A85B8F"/>
    <w:rsid w:val="00A86602"/>
    <w:rsid w:val="00A86F79"/>
    <w:rsid w:val="00A872D8"/>
    <w:rsid w:val="00A873C3"/>
    <w:rsid w:val="00A874BC"/>
    <w:rsid w:val="00A8788C"/>
    <w:rsid w:val="00A879FF"/>
    <w:rsid w:val="00A87BDE"/>
    <w:rsid w:val="00A87BE7"/>
    <w:rsid w:val="00A87D24"/>
    <w:rsid w:val="00A87D7C"/>
    <w:rsid w:val="00A87F48"/>
    <w:rsid w:val="00A87FBB"/>
    <w:rsid w:val="00A90576"/>
    <w:rsid w:val="00A90867"/>
    <w:rsid w:val="00A909B0"/>
    <w:rsid w:val="00A90CE3"/>
    <w:rsid w:val="00A90FA2"/>
    <w:rsid w:val="00A9156D"/>
    <w:rsid w:val="00A918F5"/>
    <w:rsid w:val="00A91959"/>
    <w:rsid w:val="00A924D3"/>
    <w:rsid w:val="00A929D2"/>
    <w:rsid w:val="00A9326C"/>
    <w:rsid w:val="00A93313"/>
    <w:rsid w:val="00A9341F"/>
    <w:rsid w:val="00A936A4"/>
    <w:rsid w:val="00A936DA"/>
    <w:rsid w:val="00A93D96"/>
    <w:rsid w:val="00A947CC"/>
    <w:rsid w:val="00A947D0"/>
    <w:rsid w:val="00A94DA4"/>
    <w:rsid w:val="00A94FE8"/>
    <w:rsid w:val="00A95318"/>
    <w:rsid w:val="00A953A3"/>
    <w:rsid w:val="00A95C40"/>
    <w:rsid w:val="00A960EB"/>
    <w:rsid w:val="00A964CB"/>
    <w:rsid w:val="00A96B5B"/>
    <w:rsid w:val="00A96E77"/>
    <w:rsid w:val="00A96F97"/>
    <w:rsid w:val="00A9714A"/>
    <w:rsid w:val="00A9758E"/>
    <w:rsid w:val="00A97984"/>
    <w:rsid w:val="00A979F1"/>
    <w:rsid w:val="00A97D90"/>
    <w:rsid w:val="00AA0069"/>
    <w:rsid w:val="00AA02CF"/>
    <w:rsid w:val="00AA0368"/>
    <w:rsid w:val="00AA0AA5"/>
    <w:rsid w:val="00AA0ADD"/>
    <w:rsid w:val="00AA0E8C"/>
    <w:rsid w:val="00AA1089"/>
    <w:rsid w:val="00AA1192"/>
    <w:rsid w:val="00AA15B7"/>
    <w:rsid w:val="00AA17A3"/>
    <w:rsid w:val="00AA19B9"/>
    <w:rsid w:val="00AA19E2"/>
    <w:rsid w:val="00AA1B67"/>
    <w:rsid w:val="00AA1CF6"/>
    <w:rsid w:val="00AA24A8"/>
    <w:rsid w:val="00AA2536"/>
    <w:rsid w:val="00AA2696"/>
    <w:rsid w:val="00AA298B"/>
    <w:rsid w:val="00AA29DB"/>
    <w:rsid w:val="00AA2B49"/>
    <w:rsid w:val="00AA2B7A"/>
    <w:rsid w:val="00AA3251"/>
    <w:rsid w:val="00AA34A0"/>
    <w:rsid w:val="00AA35FC"/>
    <w:rsid w:val="00AA369E"/>
    <w:rsid w:val="00AA37A4"/>
    <w:rsid w:val="00AA38B8"/>
    <w:rsid w:val="00AA39E8"/>
    <w:rsid w:val="00AA3A54"/>
    <w:rsid w:val="00AA3B19"/>
    <w:rsid w:val="00AA3D9F"/>
    <w:rsid w:val="00AA3E10"/>
    <w:rsid w:val="00AA4034"/>
    <w:rsid w:val="00AA411D"/>
    <w:rsid w:val="00AA4134"/>
    <w:rsid w:val="00AA42CB"/>
    <w:rsid w:val="00AA4313"/>
    <w:rsid w:val="00AA453F"/>
    <w:rsid w:val="00AA4571"/>
    <w:rsid w:val="00AA45E6"/>
    <w:rsid w:val="00AA4924"/>
    <w:rsid w:val="00AA4B40"/>
    <w:rsid w:val="00AA5116"/>
    <w:rsid w:val="00AA51AE"/>
    <w:rsid w:val="00AA5234"/>
    <w:rsid w:val="00AA55B5"/>
    <w:rsid w:val="00AA5A9F"/>
    <w:rsid w:val="00AA60CF"/>
    <w:rsid w:val="00AA612A"/>
    <w:rsid w:val="00AA62D0"/>
    <w:rsid w:val="00AA6697"/>
    <w:rsid w:val="00AA68F0"/>
    <w:rsid w:val="00AA690A"/>
    <w:rsid w:val="00AA6A7C"/>
    <w:rsid w:val="00AA6C33"/>
    <w:rsid w:val="00AA6C44"/>
    <w:rsid w:val="00AA6D3A"/>
    <w:rsid w:val="00AA6F4D"/>
    <w:rsid w:val="00AA7609"/>
    <w:rsid w:val="00AA787D"/>
    <w:rsid w:val="00AA7B2C"/>
    <w:rsid w:val="00AA7CB6"/>
    <w:rsid w:val="00AA7DDB"/>
    <w:rsid w:val="00AA7FAD"/>
    <w:rsid w:val="00AB032C"/>
    <w:rsid w:val="00AB037E"/>
    <w:rsid w:val="00AB05CF"/>
    <w:rsid w:val="00AB0744"/>
    <w:rsid w:val="00AB0842"/>
    <w:rsid w:val="00AB0DFB"/>
    <w:rsid w:val="00AB10D9"/>
    <w:rsid w:val="00AB1219"/>
    <w:rsid w:val="00AB15A0"/>
    <w:rsid w:val="00AB163E"/>
    <w:rsid w:val="00AB1A0C"/>
    <w:rsid w:val="00AB1A2B"/>
    <w:rsid w:val="00AB1BCC"/>
    <w:rsid w:val="00AB1D5F"/>
    <w:rsid w:val="00AB1EB2"/>
    <w:rsid w:val="00AB1F95"/>
    <w:rsid w:val="00AB1FC1"/>
    <w:rsid w:val="00AB20BF"/>
    <w:rsid w:val="00AB2130"/>
    <w:rsid w:val="00AB267C"/>
    <w:rsid w:val="00AB26D8"/>
    <w:rsid w:val="00AB2ECE"/>
    <w:rsid w:val="00AB30FA"/>
    <w:rsid w:val="00AB32A3"/>
    <w:rsid w:val="00AB38DC"/>
    <w:rsid w:val="00AB3907"/>
    <w:rsid w:val="00AB3917"/>
    <w:rsid w:val="00AB39FD"/>
    <w:rsid w:val="00AB3C58"/>
    <w:rsid w:val="00AB3D2B"/>
    <w:rsid w:val="00AB3F65"/>
    <w:rsid w:val="00AB4030"/>
    <w:rsid w:val="00AB4973"/>
    <w:rsid w:val="00AB4ACF"/>
    <w:rsid w:val="00AB4C00"/>
    <w:rsid w:val="00AB5199"/>
    <w:rsid w:val="00AB5323"/>
    <w:rsid w:val="00AB534C"/>
    <w:rsid w:val="00AB5609"/>
    <w:rsid w:val="00AB57E0"/>
    <w:rsid w:val="00AB5804"/>
    <w:rsid w:val="00AB5FE3"/>
    <w:rsid w:val="00AB6488"/>
    <w:rsid w:val="00AB64D3"/>
    <w:rsid w:val="00AB65D8"/>
    <w:rsid w:val="00AB65DB"/>
    <w:rsid w:val="00AB6604"/>
    <w:rsid w:val="00AB6A06"/>
    <w:rsid w:val="00AB6AC5"/>
    <w:rsid w:val="00AB6AF0"/>
    <w:rsid w:val="00AB6D32"/>
    <w:rsid w:val="00AB6D4F"/>
    <w:rsid w:val="00AB6FB1"/>
    <w:rsid w:val="00AB7028"/>
    <w:rsid w:val="00AB725C"/>
    <w:rsid w:val="00AB7AB9"/>
    <w:rsid w:val="00AB7B5E"/>
    <w:rsid w:val="00AB7FDB"/>
    <w:rsid w:val="00AC01A8"/>
    <w:rsid w:val="00AC0737"/>
    <w:rsid w:val="00AC0831"/>
    <w:rsid w:val="00AC0F25"/>
    <w:rsid w:val="00AC1099"/>
    <w:rsid w:val="00AC168C"/>
    <w:rsid w:val="00AC1705"/>
    <w:rsid w:val="00AC19FD"/>
    <w:rsid w:val="00AC1D6C"/>
    <w:rsid w:val="00AC25B7"/>
    <w:rsid w:val="00AC27F0"/>
    <w:rsid w:val="00AC2ED2"/>
    <w:rsid w:val="00AC30EC"/>
    <w:rsid w:val="00AC3293"/>
    <w:rsid w:val="00AC357B"/>
    <w:rsid w:val="00AC36A6"/>
    <w:rsid w:val="00AC37B6"/>
    <w:rsid w:val="00AC387C"/>
    <w:rsid w:val="00AC3B51"/>
    <w:rsid w:val="00AC3C15"/>
    <w:rsid w:val="00AC3DA9"/>
    <w:rsid w:val="00AC4215"/>
    <w:rsid w:val="00AC43DF"/>
    <w:rsid w:val="00AC469E"/>
    <w:rsid w:val="00AC499A"/>
    <w:rsid w:val="00AC4B9F"/>
    <w:rsid w:val="00AC4C0A"/>
    <w:rsid w:val="00AC5042"/>
    <w:rsid w:val="00AC52A3"/>
    <w:rsid w:val="00AC5662"/>
    <w:rsid w:val="00AC5813"/>
    <w:rsid w:val="00AC6228"/>
    <w:rsid w:val="00AC63B0"/>
    <w:rsid w:val="00AC648C"/>
    <w:rsid w:val="00AC6C61"/>
    <w:rsid w:val="00AC753E"/>
    <w:rsid w:val="00AC7BBB"/>
    <w:rsid w:val="00AC7C6F"/>
    <w:rsid w:val="00AC7C98"/>
    <w:rsid w:val="00AC7D8C"/>
    <w:rsid w:val="00AC7DBB"/>
    <w:rsid w:val="00AC7F8B"/>
    <w:rsid w:val="00AD0B8F"/>
    <w:rsid w:val="00AD0C1D"/>
    <w:rsid w:val="00AD0C40"/>
    <w:rsid w:val="00AD12C7"/>
    <w:rsid w:val="00AD12E5"/>
    <w:rsid w:val="00AD19A0"/>
    <w:rsid w:val="00AD1D72"/>
    <w:rsid w:val="00AD1DA7"/>
    <w:rsid w:val="00AD1E69"/>
    <w:rsid w:val="00AD20E6"/>
    <w:rsid w:val="00AD20F5"/>
    <w:rsid w:val="00AD2260"/>
    <w:rsid w:val="00AD28DF"/>
    <w:rsid w:val="00AD2985"/>
    <w:rsid w:val="00AD2BD3"/>
    <w:rsid w:val="00AD33EE"/>
    <w:rsid w:val="00AD34DF"/>
    <w:rsid w:val="00AD36EF"/>
    <w:rsid w:val="00AD38F6"/>
    <w:rsid w:val="00AD3A23"/>
    <w:rsid w:val="00AD3A56"/>
    <w:rsid w:val="00AD3B04"/>
    <w:rsid w:val="00AD3D99"/>
    <w:rsid w:val="00AD3E3B"/>
    <w:rsid w:val="00AD4413"/>
    <w:rsid w:val="00AD45EE"/>
    <w:rsid w:val="00AD4939"/>
    <w:rsid w:val="00AD4AE1"/>
    <w:rsid w:val="00AD4CFC"/>
    <w:rsid w:val="00AD4DEB"/>
    <w:rsid w:val="00AD4FF0"/>
    <w:rsid w:val="00AD507B"/>
    <w:rsid w:val="00AD5098"/>
    <w:rsid w:val="00AD5556"/>
    <w:rsid w:val="00AD563E"/>
    <w:rsid w:val="00AD56BB"/>
    <w:rsid w:val="00AD5883"/>
    <w:rsid w:val="00AD5908"/>
    <w:rsid w:val="00AD5C2C"/>
    <w:rsid w:val="00AD67E3"/>
    <w:rsid w:val="00AD70BC"/>
    <w:rsid w:val="00AD7128"/>
    <w:rsid w:val="00AD7688"/>
    <w:rsid w:val="00AD773A"/>
    <w:rsid w:val="00AD778E"/>
    <w:rsid w:val="00AD783F"/>
    <w:rsid w:val="00AD7AD2"/>
    <w:rsid w:val="00AD7C9D"/>
    <w:rsid w:val="00AD7CBB"/>
    <w:rsid w:val="00AD7E1D"/>
    <w:rsid w:val="00AD7E32"/>
    <w:rsid w:val="00AD7E57"/>
    <w:rsid w:val="00AD7E82"/>
    <w:rsid w:val="00AD7EB3"/>
    <w:rsid w:val="00AE005B"/>
    <w:rsid w:val="00AE0232"/>
    <w:rsid w:val="00AE0279"/>
    <w:rsid w:val="00AE08B2"/>
    <w:rsid w:val="00AE0A5C"/>
    <w:rsid w:val="00AE0BED"/>
    <w:rsid w:val="00AE0EB5"/>
    <w:rsid w:val="00AE1387"/>
    <w:rsid w:val="00AE13C0"/>
    <w:rsid w:val="00AE1AE4"/>
    <w:rsid w:val="00AE1D38"/>
    <w:rsid w:val="00AE1E30"/>
    <w:rsid w:val="00AE1F70"/>
    <w:rsid w:val="00AE2361"/>
    <w:rsid w:val="00AE236B"/>
    <w:rsid w:val="00AE2646"/>
    <w:rsid w:val="00AE2736"/>
    <w:rsid w:val="00AE3133"/>
    <w:rsid w:val="00AE316F"/>
    <w:rsid w:val="00AE3437"/>
    <w:rsid w:val="00AE348D"/>
    <w:rsid w:val="00AE3875"/>
    <w:rsid w:val="00AE38FD"/>
    <w:rsid w:val="00AE3B6E"/>
    <w:rsid w:val="00AE4005"/>
    <w:rsid w:val="00AE46B9"/>
    <w:rsid w:val="00AE4794"/>
    <w:rsid w:val="00AE4B34"/>
    <w:rsid w:val="00AE4BE6"/>
    <w:rsid w:val="00AE4D8A"/>
    <w:rsid w:val="00AE5692"/>
    <w:rsid w:val="00AE5800"/>
    <w:rsid w:val="00AE5BD4"/>
    <w:rsid w:val="00AE60FB"/>
    <w:rsid w:val="00AE6476"/>
    <w:rsid w:val="00AE652E"/>
    <w:rsid w:val="00AE661B"/>
    <w:rsid w:val="00AE66C5"/>
    <w:rsid w:val="00AE6719"/>
    <w:rsid w:val="00AE6C1B"/>
    <w:rsid w:val="00AE6CC6"/>
    <w:rsid w:val="00AE6D6D"/>
    <w:rsid w:val="00AE6DE3"/>
    <w:rsid w:val="00AE6DFF"/>
    <w:rsid w:val="00AE71FB"/>
    <w:rsid w:val="00AE7284"/>
    <w:rsid w:val="00AE72F5"/>
    <w:rsid w:val="00AE780B"/>
    <w:rsid w:val="00AE7824"/>
    <w:rsid w:val="00AE795A"/>
    <w:rsid w:val="00AE7B76"/>
    <w:rsid w:val="00AE7CBF"/>
    <w:rsid w:val="00AE7E65"/>
    <w:rsid w:val="00AF00B6"/>
    <w:rsid w:val="00AF0386"/>
    <w:rsid w:val="00AF0685"/>
    <w:rsid w:val="00AF082F"/>
    <w:rsid w:val="00AF0888"/>
    <w:rsid w:val="00AF0DF9"/>
    <w:rsid w:val="00AF12C7"/>
    <w:rsid w:val="00AF12F7"/>
    <w:rsid w:val="00AF1677"/>
    <w:rsid w:val="00AF184A"/>
    <w:rsid w:val="00AF188D"/>
    <w:rsid w:val="00AF1A06"/>
    <w:rsid w:val="00AF1C59"/>
    <w:rsid w:val="00AF1FB6"/>
    <w:rsid w:val="00AF20E9"/>
    <w:rsid w:val="00AF21FE"/>
    <w:rsid w:val="00AF2706"/>
    <w:rsid w:val="00AF2ACF"/>
    <w:rsid w:val="00AF2B32"/>
    <w:rsid w:val="00AF2DB6"/>
    <w:rsid w:val="00AF2E1D"/>
    <w:rsid w:val="00AF2EDB"/>
    <w:rsid w:val="00AF2F32"/>
    <w:rsid w:val="00AF37B6"/>
    <w:rsid w:val="00AF3A93"/>
    <w:rsid w:val="00AF3DB2"/>
    <w:rsid w:val="00AF3E7B"/>
    <w:rsid w:val="00AF3FB3"/>
    <w:rsid w:val="00AF4115"/>
    <w:rsid w:val="00AF4330"/>
    <w:rsid w:val="00AF433C"/>
    <w:rsid w:val="00AF4609"/>
    <w:rsid w:val="00AF47D7"/>
    <w:rsid w:val="00AF48AD"/>
    <w:rsid w:val="00AF4B0E"/>
    <w:rsid w:val="00AF4B71"/>
    <w:rsid w:val="00AF4D74"/>
    <w:rsid w:val="00AF4E7E"/>
    <w:rsid w:val="00AF5201"/>
    <w:rsid w:val="00AF5352"/>
    <w:rsid w:val="00AF56BD"/>
    <w:rsid w:val="00AF61D6"/>
    <w:rsid w:val="00AF661F"/>
    <w:rsid w:val="00AF66D6"/>
    <w:rsid w:val="00AF6942"/>
    <w:rsid w:val="00AF6DEA"/>
    <w:rsid w:val="00AF7144"/>
    <w:rsid w:val="00AF73B7"/>
    <w:rsid w:val="00AF7476"/>
    <w:rsid w:val="00AF74DC"/>
    <w:rsid w:val="00AF751D"/>
    <w:rsid w:val="00AF76DE"/>
    <w:rsid w:val="00AF770B"/>
    <w:rsid w:val="00AF77BD"/>
    <w:rsid w:val="00AF7A68"/>
    <w:rsid w:val="00AF7C00"/>
    <w:rsid w:val="00AF7DC6"/>
    <w:rsid w:val="00AF7E80"/>
    <w:rsid w:val="00B0055C"/>
    <w:rsid w:val="00B006FB"/>
    <w:rsid w:val="00B00B7A"/>
    <w:rsid w:val="00B00C8F"/>
    <w:rsid w:val="00B013FD"/>
    <w:rsid w:val="00B0149B"/>
    <w:rsid w:val="00B018EC"/>
    <w:rsid w:val="00B01A9C"/>
    <w:rsid w:val="00B024E2"/>
    <w:rsid w:val="00B0279F"/>
    <w:rsid w:val="00B028AF"/>
    <w:rsid w:val="00B028E6"/>
    <w:rsid w:val="00B030BB"/>
    <w:rsid w:val="00B033EB"/>
    <w:rsid w:val="00B036A6"/>
    <w:rsid w:val="00B03867"/>
    <w:rsid w:val="00B04206"/>
    <w:rsid w:val="00B048C7"/>
    <w:rsid w:val="00B04BCC"/>
    <w:rsid w:val="00B04BD4"/>
    <w:rsid w:val="00B04C11"/>
    <w:rsid w:val="00B04ED7"/>
    <w:rsid w:val="00B0525E"/>
    <w:rsid w:val="00B0528D"/>
    <w:rsid w:val="00B054D5"/>
    <w:rsid w:val="00B055EC"/>
    <w:rsid w:val="00B05810"/>
    <w:rsid w:val="00B05A49"/>
    <w:rsid w:val="00B05C11"/>
    <w:rsid w:val="00B05D59"/>
    <w:rsid w:val="00B062BA"/>
    <w:rsid w:val="00B06344"/>
    <w:rsid w:val="00B06993"/>
    <w:rsid w:val="00B069BE"/>
    <w:rsid w:val="00B069D9"/>
    <w:rsid w:val="00B06C11"/>
    <w:rsid w:val="00B06CFF"/>
    <w:rsid w:val="00B07044"/>
    <w:rsid w:val="00B0716E"/>
    <w:rsid w:val="00B0731C"/>
    <w:rsid w:val="00B075A0"/>
    <w:rsid w:val="00B079F0"/>
    <w:rsid w:val="00B07ADF"/>
    <w:rsid w:val="00B07B09"/>
    <w:rsid w:val="00B07D22"/>
    <w:rsid w:val="00B1018A"/>
    <w:rsid w:val="00B101A0"/>
    <w:rsid w:val="00B101B2"/>
    <w:rsid w:val="00B1057C"/>
    <w:rsid w:val="00B1087A"/>
    <w:rsid w:val="00B108C4"/>
    <w:rsid w:val="00B1091A"/>
    <w:rsid w:val="00B109F4"/>
    <w:rsid w:val="00B110FC"/>
    <w:rsid w:val="00B1158D"/>
    <w:rsid w:val="00B1182B"/>
    <w:rsid w:val="00B11B02"/>
    <w:rsid w:val="00B11F37"/>
    <w:rsid w:val="00B1200C"/>
    <w:rsid w:val="00B12308"/>
    <w:rsid w:val="00B123B0"/>
    <w:rsid w:val="00B125DD"/>
    <w:rsid w:val="00B12D27"/>
    <w:rsid w:val="00B130BC"/>
    <w:rsid w:val="00B13251"/>
    <w:rsid w:val="00B13737"/>
    <w:rsid w:val="00B138E8"/>
    <w:rsid w:val="00B13A65"/>
    <w:rsid w:val="00B13DDF"/>
    <w:rsid w:val="00B140DE"/>
    <w:rsid w:val="00B14426"/>
    <w:rsid w:val="00B14477"/>
    <w:rsid w:val="00B14FF1"/>
    <w:rsid w:val="00B1552B"/>
    <w:rsid w:val="00B156D1"/>
    <w:rsid w:val="00B15913"/>
    <w:rsid w:val="00B15A02"/>
    <w:rsid w:val="00B15BBA"/>
    <w:rsid w:val="00B15C99"/>
    <w:rsid w:val="00B15CEB"/>
    <w:rsid w:val="00B15E6F"/>
    <w:rsid w:val="00B160B3"/>
    <w:rsid w:val="00B1634C"/>
    <w:rsid w:val="00B163AB"/>
    <w:rsid w:val="00B16670"/>
    <w:rsid w:val="00B1770E"/>
    <w:rsid w:val="00B17BF9"/>
    <w:rsid w:val="00B17CE5"/>
    <w:rsid w:val="00B17F99"/>
    <w:rsid w:val="00B2005E"/>
    <w:rsid w:val="00B20179"/>
    <w:rsid w:val="00B2053F"/>
    <w:rsid w:val="00B207A3"/>
    <w:rsid w:val="00B20807"/>
    <w:rsid w:val="00B20F31"/>
    <w:rsid w:val="00B21113"/>
    <w:rsid w:val="00B21694"/>
    <w:rsid w:val="00B216FA"/>
    <w:rsid w:val="00B21746"/>
    <w:rsid w:val="00B21B40"/>
    <w:rsid w:val="00B21B96"/>
    <w:rsid w:val="00B21BF2"/>
    <w:rsid w:val="00B21DF7"/>
    <w:rsid w:val="00B21E6A"/>
    <w:rsid w:val="00B22014"/>
    <w:rsid w:val="00B220FD"/>
    <w:rsid w:val="00B2271B"/>
    <w:rsid w:val="00B227EF"/>
    <w:rsid w:val="00B22C48"/>
    <w:rsid w:val="00B22DC9"/>
    <w:rsid w:val="00B22E90"/>
    <w:rsid w:val="00B22F97"/>
    <w:rsid w:val="00B23107"/>
    <w:rsid w:val="00B234C1"/>
    <w:rsid w:val="00B23576"/>
    <w:rsid w:val="00B235B4"/>
    <w:rsid w:val="00B2371B"/>
    <w:rsid w:val="00B23804"/>
    <w:rsid w:val="00B23855"/>
    <w:rsid w:val="00B239EE"/>
    <w:rsid w:val="00B23A71"/>
    <w:rsid w:val="00B23BDF"/>
    <w:rsid w:val="00B23EBA"/>
    <w:rsid w:val="00B2416B"/>
    <w:rsid w:val="00B245DC"/>
    <w:rsid w:val="00B24D12"/>
    <w:rsid w:val="00B24EFF"/>
    <w:rsid w:val="00B250C6"/>
    <w:rsid w:val="00B25360"/>
    <w:rsid w:val="00B254B7"/>
    <w:rsid w:val="00B25514"/>
    <w:rsid w:val="00B25DA8"/>
    <w:rsid w:val="00B26103"/>
    <w:rsid w:val="00B266C0"/>
    <w:rsid w:val="00B2680F"/>
    <w:rsid w:val="00B26E21"/>
    <w:rsid w:val="00B26FC2"/>
    <w:rsid w:val="00B27196"/>
    <w:rsid w:val="00B27322"/>
    <w:rsid w:val="00B27B60"/>
    <w:rsid w:val="00B27D99"/>
    <w:rsid w:val="00B304D0"/>
    <w:rsid w:val="00B3062E"/>
    <w:rsid w:val="00B309A1"/>
    <w:rsid w:val="00B30A86"/>
    <w:rsid w:val="00B30BE5"/>
    <w:rsid w:val="00B31138"/>
    <w:rsid w:val="00B312AB"/>
    <w:rsid w:val="00B31348"/>
    <w:rsid w:val="00B31397"/>
    <w:rsid w:val="00B316DC"/>
    <w:rsid w:val="00B31925"/>
    <w:rsid w:val="00B31A6C"/>
    <w:rsid w:val="00B31E6B"/>
    <w:rsid w:val="00B32582"/>
    <w:rsid w:val="00B32CAD"/>
    <w:rsid w:val="00B32ED8"/>
    <w:rsid w:val="00B33074"/>
    <w:rsid w:val="00B330EC"/>
    <w:rsid w:val="00B331EC"/>
    <w:rsid w:val="00B335EE"/>
    <w:rsid w:val="00B3363D"/>
    <w:rsid w:val="00B33B4B"/>
    <w:rsid w:val="00B33B76"/>
    <w:rsid w:val="00B33BFB"/>
    <w:rsid w:val="00B33EB8"/>
    <w:rsid w:val="00B33F4E"/>
    <w:rsid w:val="00B341B6"/>
    <w:rsid w:val="00B34366"/>
    <w:rsid w:val="00B3437B"/>
    <w:rsid w:val="00B343DB"/>
    <w:rsid w:val="00B344C5"/>
    <w:rsid w:val="00B349D9"/>
    <w:rsid w:val="00B34A51"/>
    <w:rsid w:val="00B34A65"/>
    <w:rsid w:val="00B34D96"/>
    <w:rsid w:val="00B34E59"/>
    <w:rsid w:val="00B35135"/>
    <w:rsid w:val="00B35237"/>
    <w:rsid w:val="00B354A6"/>
    <w:rsid w:val="00B35529"/>
    <w:rsid w:val="00B35B3E"/>
    <w:rsid w:val="00B36751"/>
    <w:rsid w:val="00B36768"/>
    <w:rsid w:val="00B36A88"/>
    <w:rsid w:val="00B36AAE"/>
    <w:rsid w:val="00B370D8"/>
    <w:rsid w:val="00B377E9"/>
    <w:rsid w:val="00B37AF0"/>
    <w:rsid w:val="00B37FE4"/>
    <w:rsid w:val="00B401BF"/>
    <w:rsid w:val="00B4029B"/>
    <w:rsid w:val="00B404CB"/>
    <w:rsid w:val="00B407E1"/>
    <w:rsid w:val="00B409B9"/>
    <w:rsid w:val="00B409F5"/>
    <w:rsid w:val="00B40D72"/>
    <w:rsid w:val="00B41021"/>
    <w:rsid w:val="00B41874"/>
    <w:rsid w:val="00B41900"/>
    <w:rsid w:val="00B41A05"/>
    <w:rsid w:val="00B41CA5"/>
    <w:rsid w:val="00B41FB7"/>
    <w:rsid w:val="00B42260"/>
    <w:rsid w:val="00B422F6"/>
    <w:rsid w:val="00B426C1"/>
    <w:rsid w:val="00B42872"/>
    <w:rsid w:val="00B42B83"/>
    <w:rsid w:val="00B42BBB"/>
    <w:rsid w:val="00B42E4D"/>
    <w:rsid w:val="00B43256"/>
    <w:rsid w:val="00B44352"/>
    <w:rsid w:val="00B444D5"/>
    <w:rsid w:val="00B4464A"/>
    <w:rsid w:val="00B4491B"/>
    <w:rsid w:val="00B44DB9"/>
    <w:rsid w:val="00B451DB"/>
    <w:rsid w:val="00B45366"/>
    <w:rsid w:val="00B454BC"/>
    <w:rsid w:val="00B45A49"/>
    <w:rsid w:val="00B45A83"/>
    <w:rsid w:val="00B45C8B"/>
    <w:rsid w:val="00B45D20"/>
    <w:rsid w:val="00B45D9D"/>
    <w:rsid w:val="00B45E6F"/>
    <w:rsid w:val="00B45E79"/>
    <w:rsid w:val="00B45F56"/>
    <w:rsid w:val="00B46716"/>
    <w:rsid w:val="00B467DF"/>
    <w:rsid w:val="00B46887"/>
    <w:rsid w:val="00B46907"/>
    <w:rsid w:val="00B46A7B"/>
    <w:rsid w:val="00B46D3F"/>
    <w:rsid w:val="00B47307"/>
    <w:rsid w:val="00B47348"/>
    <w:rsid w:val="00B47363"/>
    <w:rsid w:val="00B47986"/>
    <w:rsid w:val="00B50080"/>
    <w:rsid w:val="00B501F4"/>
    <w:rsid w:val="00B505ED"/>
    <w:rsid w:val="00B50696"/>
    <w:rsid w:val="00B506B4"/>
    <w:rsid w:val="00B50BD7"/>
    <w:rsid w:val="00B51177"/>
    <w:rsid w:val="00B516E9"/>
    <w:rsid w:val="00B51789"/>
    <w:rsid w:val="00B5209E"/>
    <w:rsid w:val="00B5277A"/>
    <w:rsid w:val="00B527C4"/>
    <w:rsid w:val="00B528D1"/>
    <w:rsid w:val="00B53652"/>
    <w:rsid w:val="00B53A5B"/>
    <w:rsid w:val="00B53A83"/>
    <w:rsid w:val="00B53B2D"/>
    <w:rsid w:val="00B53C55"/>
    <w:rsid w:val="00B53CBE"/>
    <w:rsid w:val="00B53E6D"/>
    <w:rsid w:val="00B54513"/>
    <w:rsid w:val="00B54632"/>
    <w:rsid w:val="00B5470C"/>
    <w:rsid w:val="00B54712"/>
    <w:rsid w:val="00B54AC7"/>
    <w:rsid w:val="00B54BDC"/>
    <w:rsid w:val="00B54DA2"/>
    <w:rsid w:val="00B551E4"/>
    <w:rsid w:val="00B55574"/>
    <w:rsid w:val="00B55590"/>
    <w:rsid w:val="00B55643"/>
    <w:rsid w:val="00B5575B"/>
    <w:rsid w:val="00B5587D"/>
    <w:rsid w:val="00B560D5"/>
    <w:rsid w:val="00B563EC"/>
    <w:rsid w:val="00B56AFF"/>
    <w:rsid w:val="00B56BDA"/>
    <w:rsid w:val="00B57028"/>
    <w:rsid w:val="00B571CF"/>
    <w:rsid w:val="00B572FC"/>
    <w:rsid w:val="00B573EB"/>
    <w:rsid w:val="00B5744D"/>
    <w:rsid w:val="00B574A9"/>
    <w:rsid w:val="00B578AE"/>
    <w:rsid w:val="00B57C28"/>
    <w:rsid w:val="00B57F75"/>
    <w:rsid w:val="00B60317"/>
    <w:rsid w:val="00B60659"/>
    <w:rsid w:val="00B607BA"/>
    <w:rsid w:val="00B60B52"/>
    <w:rsid w:val="00B60BDF"/>
    <w:rsid w:val="00B60CAB"/>
    <w:rsid w:val="00B611AD"/>
    <w:rsid w:val="00B6127E"/>
    <w:rsid w:val="00B613D4"/>
    <w:rsid w:val="00B619BF"/>
    <w:rsid w:val="00B61D5D"/>
    <w:rsid w:val="00B61FF7"/>
    <w:rsid w:val="00B621F2"/>
    <w:rsid w:val="00B62328"/>
    <w:rsid w:val="00B62515"/>
    <w:rsid w:val="00B6262A"/>
    <w:rsid w:val="00B62733"/>
    <w:rsid w:val="00B6286B"/>
    <w:rsid w:val="00B628D6"/>
    <w:rsid w:val="00B62B26"/>
    <w:rsid w:val="00B632B8"/>
    <w:rsid w:val="00B632D7"/>
    <w:rsid w:val="00B63833"/>
    <w:rsid w:val="00B63910"/>
    <w:rsid w:val="00B63F29"/>
    <w:rsid w:val="00B64118"/>
    <w:rsid w:val="00B64260"/>
    <w:rsid w:val="00B6427B"/>
    <w:rsid w:val="00B64585"/>
    <w:rsid w:val="00B6462A"/>
    <w:rsid w:val="00B648E3"/>
    <w:rsid w:val="00B648EA"/>
    <w:rsid w:val="00B649D1"/>
    <w:rsid w:val="00B64C60"/>
    <w:rsid w:val="00B65126"/>
    <w:rsid w:val="00B652FD"/>
    <w:rsid w:val="00B65CA0"/>
    <w:rsid w:val="00B65E39"/>
    <w:rsid w:val="00B665C4"/>
    <w:rsid w:val="00B6680F"/>
    <w:rsid w:val="00B668D9"/>
    <w:rsid w:val="00B66C6A"/>
    <w:rsid w:val="00B66C8A"/>
    <w:rsid w:val="00B66CFF"/>
    <w:rsid w:val="00B66D5D"/>
    <w:rsid w:val="00B671DF"/>
    <w:rsid w:val="00B672A0"/>
    <w:rsid w:val="00B67467"/>
    <w:rsid w:val="00B674C1"/>
    <w:rsid w:val="00B677A1"/>
    <w:rsid w:val="00B67860"/>
    <w:rsid w:val="00B67CC4"/>
    <w:rsid w:val="00B701CB"/>
    <w:rsid w:val="00B7031A"/>
    <w:rsid w:val="00B70375"/>
    <w:rsid w:val="00B70E17"/>
    <w:rsid w:val="00B70F14"/>
    <w:rsid w:val="00B70F2E"/>
    <w:rsid w:val="00B712FE"/>
    <w:rsid w:val="00B7131E"/>
    <w:rsid w:val="00B717D8"/>
    <w:rsid w:val="00B719A9"/>
    <w:rsid w:val="00B719EA"/>
    <w:rsid w:val="00B71A29"/>
    <w:rsid w:val="00B71A51"/>
    <w:rsid w:val="00B71C11"/>
    <w:rsid w:val="00B71D9B"/>
    <w:rsid w:val="00B72654"/>
    <w:rsid w:val="00B7269F"/>
    <w:rsid w:val="00B72983"/>
    <w:rsid w:val="00B72E76"/>
    <w:rsid w:val="00B72EBA"/>
    <w:rsid w:val="00B72F92"/>
    <w:rsid w:val="00B731BC"/>
    <w:rsid w:val="00B733E5"/>
    <w:rsid w:val="00B73D83"/>
    <w:rsid w:val="00B7430D"/>
    <w:rsid w:val="00B74E64"/>
    <w:rsid w:val="00B7549A"/>
    <w:rsid w:val="00B759F0"/>
    <w:rsid w:val="00B75B25"/>
    <w:rsid w:val="00B75BC9"/>
    <w:rsid w:val="00B764F6"/>
    <w:rsid w:val="00B76825"/>
    <w:rsid w:val="00B76AA3"/>
    <w:rsid w:val="00B76E7D"/>
    <w:rsid w:val="00B76F53"/>
    <w:rsid w:val="00B7757F"/>
    <w:rsid w:val="00B7775B"/>
    <w:rsid w:val="00B77869"/>
    <w:rsid w:val="00B77921"/>
    <w:rsid w:val="00B77E2A"/>
    <w:rsid w:val="00B800A3"/>
    <w:rsid w:val="00B80BC0"/>
    <w:rsid w:val="00B80D8E"/>
    <w:rsid w:val="00B80E90"/>
    <w:rsid w:val="00B80E9E"/>
    <w:rsid w:val="00B80F41"/>
    <w:rsid w:val="00B81267"/>
    <w:rsid w:val="00B81B0A"/>
    <w:rsid w:val="00B81BD5"/>
    <w:rsid w:val="00B81C0C"/>
    <w:rsid w:val="00B81DF6"/>
    <w:rsid w:val="00B8204C"/>
    <w:rsid w:val="00B82079"/>
    <w:rsid w:val="00B82377"/>
    <w:rsid w:val="00B82400"/>
    <w:rsid w:val="00B82693"/>
    <w:rsid w:val="00B82A65"/>
    <w:rsid w:val="00B82D26"/>
    <w:rsid w:val="00B82D5A"/>
    <w:rsid w:val="00B82F09"/>
    <w:rsid w:val="00B82FDB"/>
    <w:rsid w:val="00B8328A"/>
    <w:rsid w:val="00B833D3"/>
    <w:rsid w:val="00B836FF"/>
    <w:rsid w:val="00B8376B"/>
    <w:rsid w:val="00B837FD"/>
    <w:rsid w:val="00B8381D"/>
    <w:rsid w:val="00B83895"/>
    <w:rsid w:val="00B83ADC"/>
    <w:rsid w:val="00B83D85"/>
    <w:rsid w:val="00B83E18"/>
    <w:rsid w:val="00B83E82"/>
    <w:rsid w:val="00B84003"/>
    <w:rsid w:val="00B84170"/>
    <w:rsid w:val="00B84361"/>
    <w:rsid w:val="00B84409"/>
    <w:rsid w:val="00B844BD"/>
    <w:rsid w:val="00B84706"/>
    <w:rsid w:val="00B84813"/>
    <w:rsid w:val="00B84A97"/>
    <w:rsid w:val="00B85234"/>
    <w:rsid w:val="00B853A8"/>
    <w:rsid w:val="00B85875"/>
    <w:rsid w:val="00B858B5"/>
    <w:rsid w:val="00B858F9"/>
    <w:rsid w:val="00B85C22"/>
    <w:rsid w:val="00B85C9A"/>
    <w:rsid w:val="00B85CC8"/>
    <w:rsid w:val="00B85FEC"/>
    <w:rsid w:val="00B8600C"/>
    <w:rsid w:val="00B8609E"/>
    <w:rsid w:val="00B866F3"/>
    <w:rsid w:val="00B86CF3"/>
    <w:rsid w:val="00B8738E"/>
    <w:rsid w:val="00B877E7"/>
    <w:rsid w:val="00B878FC"/>
    <w:rsid w:val="00B879E1"/>
    <w:rsid w:val="00B87AD7"/>
    <w:rsid w:val="00B87CE9"/>
    <w:rsid w:val="00B87F93"/>
    <w:rsid w:val="00B903D7"/>
    <w:rsid w:val="00B904DA"/>
    <w:rsid w:val="00B905CC"/>
    <w:rsid w:val="00B905D0"/>
    <w:rsid w:val="00B905EB"/>
    <w:rsid w:val="00B9068F"/>
    <w:rsid w:val="00B906FF"/>
    <w:rsid w:val="00B90A83"/>
    <w:rsid w:val="00B9108C"/>
    <w:rsid w:val="00B911A5"/>
    <w:rsid w:val="00B91234"/>
    <w:rsid w:val="00B912EE"/>
    <w:rsid w:val="00B9135D"/>
    <w:rsid w:val="00B91696"/>
    <w:rsid w:val="00B919A3"/>
    <w:rsid w:val="00B919F9"/>
    <w:rsid w:val="00B91B71"/>
    <w:rsid w:val="00B91EEC"/>
    <w:rsid w:val="00B91FF9"/>
    <w:rsid w:val="00B920F9"/>
    <w:rsid w:val="00B922FC"/>
    <w:rsid w:val="00B9272B"/>
    <w:rsid w:val="00B928F8"/>
    <w:rsid w:val="00B92FD1"/>
    <w:rsid w:val="00B93139"/>
    <w:rsid w:val="00B932D0"/>
    <w:rsid w:val="00B93F57"/>
    <w:rsid w:val="00B941BF"/>
    <w:rsid w:val="00B94A5B"/>
    <w:rsid w:val="00B94AE0"/>
    <w:rsid w:val="00B94CEB"/>
    <w:rsid w:val="00B95073"/>
    <w:rsid w:val="00B953EB"/>
    <w:rsid w:val="00B954B9"/>
    <w:rsid w:val="00B954CF"/>
    <w:rsid w:val="00B955EC"/>
    <w:rsid w:val="00B95688"/>
    <w:rsid w:val="00B95969"/>
    <w:rsid w:val="00B95A4B"/>
    <w:rsid w:val="00B95D44"/>
    <w:rsid w:val="00B95FF0"/>
    <w:rsid w:val="00B96103"/>
    <w:rsid w:val="00B96352"/>
    <w:rsid w:val="00B96476"/>
    <w:rsid w:val="00B9662E"/>
    <w:rsid w:val="00B969A7"/>
    <w:rsid w:val="00B96C3B"/>
    <w:rsid w:val="00B96C76"/>
    <w:rsid w:val="00B96DFA"/>
    <w:rsid w:val="00B96E8E"/>
    <w:rsid w:val="00B97177"/>
    <w:rsid w:val="00B975EB"/>
    <w:rsid w:val="00B9774B"/>
    <w:rsid w:val="00B97ACF"/>
    <w:rsid w:val="00B97E83"/>
    <w:rsid w:val="00BA002D"/>
    <w:rsid w:val="00BA01FF"/>
    <w:rsid w:val="00BA0572"/>
    <w:rsid w:val="00BA0C87"/>
    <w:rsid w:val="00BA11D3"/>
    <w:rsid w:val="00BA1316"/>
    <w:rsid w:val="00BA142D"/>
    <w:rsid w:val="00BA1464"/>
    <w:rsid w:val="00BA14FB"/>
    <w:rsid w:val="00BA1613"/>
    <w:rsid w:val="00BA1632"/>
    <w:rsid w:val="00BA1757"/>
    <w:rsid w:val="00BA17E5"/>
    <w:rsid w:val="00BA1827"/>
    <w:rsid w:val="00BA187B"/>
    <w:rsid w:val="00BA1946"/>
    <w:rsid w:val="00BA1B9B"/>
    <w:rsid w:val="00BA2256"/>
    <w:rsid w:val="00BA23BC"/>
    <w:rsid w:val="00BA2560"/>
    <w:rsid w:val="00BA26AB"/>
    <w:rsid w:val="00BA26FF"/>
    <w:rsid w:val="00BA2AA1"/>
    <w:rsid w:val="00BA2AC8"/>
    <w:rsid w:val="00BA2CC4"/>
    <w:rsid w:val="00BA2F62"/>
    <w:rsid w:val="00BA31FE"/>
    <w:rsid w:val="00BA333D"/>
    <w:rsid w:val="00BA3406"/>
    <w:rsid w:val="00BA34CC"/>
    <w:rsid w:val="00BA390F"/>
    <w:rsid w:val="00BA410B"/>
    <w:rsid w:val="00BA42B4"/>
    <w:rsid w:val="00BA4546"/>
    <w:rsid w:val="00BA484D"/>
    <w:rsid w:val="00BA4D70"/>
    <w:rsid w:val="00BA4EE1"/>
    <w:rsid w:val="00BA5046"/>
    <w:rsid w:val="00BA51F0"/>
    <w:rsid w:val="00BA525D"/>
    <w:rsid w:val="00BA5911"/>
    <w:rsid w:val="00BA5BBE"/>
    <w:rsid w:val="00BA62B2"/>
    <w:rsid w:val="00BA6CB9"/>
    <w:rsid w:val="00BA6E7A"/>
    <w:rsid w:val="00BA6EFE"/>
    <w:rsid w:val="00BA6F3C"/>
    <w:rsid w:val="00BA7033"/>
    <w:rsid w:val="00BA704E"/>
    <w:rsid w:val="00BA7188"/>
    <w:rsid w:val="00BA7CAB"/>
    <w:rsid w:val="00BA7DA8"/>
    <w:rsid w:val="00BB0222"/>
    <w:rsid w:val="00BB03B4"/>
    <w:rsid w:val="00BB04C1"/>
    <w:rsid w:val="00BB0A0E"/>
    <w:rsid w:val="00BB127A"/>
    <w:rsid w:val="00BB127B"/>
    <w:rsid w:val="00BB154A"/>
    <w:rsid w:val="00BB173F"/>
    <w:rsid w:val="00BB1CC1"/>
    <w:rsid w:val="00BB1CE8"/>
    <w:rsid w:val="00BB1CF6"/>
    <w:rsid w:val="00BB1DF2"/>
    <w:rsid w:val="00BB2026"/>
    <w:rsid w:val="00BB20F8"/>
    <w:rsid w:val="00BB22A5"/>
    <w:rsid w:val="00BB23C3"/>
    <w:rsid w:val="00BB24C1"/>
    <w:rsid w:val="00BB273A"/>
    <w:rsid w:val="00BB27ED"/>
    <w:rsid w:val="00BB2823"/>
    <w:rsid w:val="00BB28DC"/>
    <w:rsid w:val="00BB2A77"/>
    <w:rsid w:val="00BB2D25"/>
    <w:rsid w:val="00BB32DB"/>
    <w:rsid w:val="00BB347D"/>
    <w:rsid w:val="00BB3775"/>
    <w:rsid w:val="00BB3A87"/>
    <w:rsid w:val="00BB3AF1"/>
    <w:rsid w:val="00BB3B38"/>
    <w:rsid w:val="00BB3E66"/>
    <w:rsid w:val="00BB40AD"/>
    <w:rsid w:val="00BB4576"/>
    <w:rsid w:val="00BB4737"/>
    <w:rsid w:val="00BB4AA2"/>
    <w:rsid w:val="00BB4DB2"/>
    <w:rsid w:val="00BB4FC9"/>
    <w:rsid w:val="00BB51F7"/>
    <w:rsid w:val="00BB543C"/>
    <w:rsid w:val="00BB54A1"/>
    <w:rsid w:val="00BB5801"/>
    <w:rsid w:val="00BB5990"/>
    <w:rsid w:val="00BB5A48"/>
    <w:rsid w:val="00BB5A58"/>
    <w:rsid w:val="00BB5B74"/>
    <w:rsid w:val="00BB5CB4"/>
    <w:rsid w:val="00BB5DDC"/>
    <w:rsid w:val="00BB60FE"/>
    <w:rsid w:val="00BB617E"/>
    <w:rsid w:val="00BB64C8"/>
    <w:rsid w:val="00BB67A5"/>
    <w:rsid w:val="00BB67FB"/>
    <w:rsid w:val="00BB692D"/>
    <w:rsid w:val="00BB6DDA"/>
    <w:rsid w:val="00BB710F"/>
    <w:rsid w:val="00BB7450"/>
    <w:rsid w:val="00BB745E"/>
    <w:rsid w:val="00BB7541"/>
    <w:rsid w:val="00BB7ABD"/>
    <w:rsid w:val="00BB7BF8"/>
    <w:rsid w:val="00BB7EC4"/>
    <w:rsid w:val="00BB7F49"/>
    <w:rsid w:val="00BC0A2D"/>
    <w:rsid w:val="00BC0CDF"/>
    <w:rsid w:val="00BC0F47"/>
    <w:rsid w:val="00BC10F3"/>
    <w:rsid w:val="00BC1462"/>
    <w:rsid w:val="00BC148F"/>
    <w:rsid w:val="00BC14C9"/>
    <w:rsid w:val="00BC17F6"/>
    <w:rsid w:val="00BC1B79"/>
    <w:rsid w:val="00BC1CA9"/>
    <w:rsid w:val="00BC1DA6"/>
    <w:rsid w:val="00BC2183"/>
    <w:rsid w:val="00BC2247"/>
    <w:rsid w:val="00BC2505"/>
    <w:rsid w:val="00BC2557"/>
    <w:rsid w:val="00BC2561"/>
    <w:rsid w:val="00BC27AA"/>
    <w:rsid w:val="00BC2A8C"/>
    <w:rsid w:val="00BC2FFA"/>
    <w:rsid w:val="00BC32AD"/>
    <w:rsid w:val="00BC3374"/>
    <w:rsid w:val="00BC3784"/>
    <w:rsid w:val="00BC3845"/>
    <w:rsid w:val="00BC38DE"/>
    <w:rsid w:val="00BC3BAB"/>
    <w:rsid w:val="00BC3C45"/>
    <w:rsid w:val="00BC3DAE"/>
    <w:rsid w:val="00BC3DD6"/>
    <w:rsid w:val="00BC3E8E"/>
    <w:rsid w:val="00BC3F00"/>
    <w:rsid w:val="00BC400E"/>
    <w:rsid w:val="00BC4161"/>
    <w:rsid w:val="00BC4420"/>
    <w:rsid w:val="00BC4857"/>
    <w:rsid w:val="00BC4927"/>
    <w:rsid w:val="00BC4E3B"/>
    <w:rsid w:val="00BC4FC6"/>
    <w:rsid w:val="00BC574A"/>
    <w:rsid w:val="00BC5A32"/>
    <w:rsid w:val="00BC5CAC"/>
    <w:rsid w:val="00BC5EC3"/>
    <w:rsid w:val="00BC6068"/>
    <w:rsid w:val="00BC6209"/>
    <w:rsid w:val="00BC62AB"/>
    <w:rsid w:val="00BC640A"/>
    <w:rsid w:val="00BC691D"/>
    <w:rsid w:val="00BC6C5E"/>
    <w:rsid w:val="00BC6F5E"/>
    <w:rsid w:val="00BC6FDC"/>
    <w:rsid w:val="00BC7443"/>
    <w:rsid w:val="00BC757F"/>
    <w:rsid w:val="00BC774D"/>
    <w:rsid w:val="00BC786F"/>
    <w:rsid w:val="00BC7B5C"/>
    <w:rsid w:val="00BC7D87"/>
    <w:rsid w:val="00BC7EE0"/>
    <w:rsid w:val="00BD007F"/>
    <w:rsid w:val="00BD05CB"/>
    <w:rsid w:val="00BD0C14"/>
    <w:rsid w:val="00BD0DC8"/>
    <w:rsid w:val="00BD0DF3"/>
    <w:rsid w:val="00BD123F"/>
    <w:rsid w:val="00BD1418"/>
    <w:rsid w:val="00BD1683"/>
    <w:rsid w:val="00BD18D2"/>
    <w:rsid w:val="00BD1999"/>
    <w:rsid w:val="00BD19A3"/>
    <w:rsid w:val="00BD1AB5"/>
    <w:rsid w:val="00BD1BE2"/>
    <w:rsid w:val="00BD1C77"/>
    <w:rsid w:val="00BD1CC4"/>
    <w:rsid w:val="00BD25F7"/>
    <w:rsid w:val="00BD29B0"/>
    <w:rsid w:val="00BD29C8"/>
    <w:rsid w:val="00BD2EAB"/>
    <w:rsid w:val="00BD30FD"/>
    <w:rsid w:val="00BD3393"/>
    <w:rsid w:val="00BD35BD"/>
    <w:rsid w:val="00BD3BB3"/>
    <w:rsid w:val="00BD3CDB"/>
    <w:rsid w:val="00BD3EAF"/>
    <w:rsid w:val="00BD414B"/>
    <w:rsid w:val="00BD415D"/>
    <w:rsid w:val="00BD42E4"/>
    <w:rsid w:val="00BD4413"/>
    <w:rsid w:val="00BD44E1"/>
    <w:rsid w:val="00BD4602"/>
    <w:rsid w:val="00BD4676"/>
    <w:rsid w:val="00BD46B3"/>
    <w:rsid w:val="00BD4727"/>
    <w:rsid w:val="00BD4786"/>
    <w:rsid w:val="00BD47DB"/>
    <w:rsid w:val="00BD49D4"/>
    <w:rsid w:val="00BD4F83"/>
    <w:rsid w:val="00BD506F"/>
    <w:rsid w:val="00BD507D"/>
    <w:rsid w:val="00BD5082"/>
    <w:rsid w:val="00BD5791"/>
    <w:rsid w:val="00BD59E2"/>
    <w:rsid w:val="00BD6118"/>
    <w:rsid w:val="00BD6166"/>
    <w:rsid w:val="00BD61C1"/>
    <w:rsid w:val="00BD63FD"/>
    <w:rsid w:val="00BD6580"/>
    <w:rsid w:val="00BD65B5"/>
    <w:rsid w:val="00BD67B3"/>
    <w:rsid w:val="00BD67EB"/>
    <w:rsid w:val="00BD68E0"/>
    <w:rsid w:val="00BD68E7"/>
    <w:rsid w:val="00BD6980"/>
    <w:rsid w:val="00BD69A2"/>
    <w:rsid w:val="00BD6D8E"/>
    <w:rsid w:val="00BD6ED0"/>
    <w:rsid w:val="00BD6EDD"/>
    <w:rsid w:val="00BD6F41"/>
    <w:rsid w:val="00BD70DB"/>
    <w:rsid w:val="00BD7388"/>
    <w:rsid w:val="00BD755A"/>
    <w:rsid w:val="00BD776D"/>
    <w:rsid w:val="00BD7877"/>
    <w:rsid w:val="00BD793F"/>
    <w:rsid w:val="00BD7BF6"/>
    <w:rsid w:val="00BD7D7B"/>
    <w:rsid w:val="00BD7EDF"/>
    <w:rsid w:val="00BE02AE"/>
    <w:rsid w:val="00BE03C6"/>
    <w:rsid w:val="00BE0440"/>
    <w:rsid w:val="00BE06D3"/>
    <w:rsid w:val="00BE0EF6"/>
    <w:rsid w:val="00BE0F76"/>
    <w:rsid w:val="00BE0FF1"/>
    <w:rsid w:val="00BE116B"/>
    <w:rsid w:val="00BE16FB"/>
    <w:rsid w:val="00BE1774"/>
    <w:rsid w:val="00BE181E"/>
    <w:rsid w:val="00BE1874"/>
    <w:rsid w:val="00BE1A87"/>
    <w:rsid w:val="00BE1B3D"/>
    <w:rsid w:val="00BE1C05"/>
    <w:rsid w:val="00BE1E5D"/>
    <w:rsid w:val="00BE1F1C"/>
    <w:rsid w:val="00BE1F38"/>
    <w:rsid w:val="00BE1F3C"/>
    <w:rsid w:val="00BE21BA"/>
    <w:rsid w:val="00BE21BD"/>
    <w:rsid w:val="00BE25A5"/>
    <w:rsid w:val="00BE25B3"/>
    <w:rsid w:val="00BE26AA"/>
    <w:rsid w:val="00BE2AB1"/>
    <w:rsid w:val="00BE2CB5"/>
    <w:rsid w:val="00BE2DBC"/>
    <w:rsid w:val="00BE309E"/>
    <w:rsid w:val="00BE3284"/>
    <w:rsid w:val="00BE34E8"/>
    <w:rsid w:val="00BE351B"/>
    <w:rsid w:val="00BE3A48"/>
    <w:rsid w:val="00BE3B5A"/>
    <w:rsid w:val="00BE3C45"/>
    <w:rsid w:val="00BE4467"/>
    <w:rsid w:val="00BE4901"/>
    <w:rsid w:val="00BE4A10"/>
    <w:rsid w:val="00BE4BF3"/>
    <w:rsid w:val="00BE4D68"/>
    <w:rsid w:val="00BE4DD9"/>
    <w:rsid w:val="00BE515D"/>
    <w:rsid w:val="00BE53DA"/>
    <w:rsid w:val="00BE5564"/>
    <w:rsid w:val="00BE563F"/>
    <w:rsid w:val="00BE580E"/>
    <w:rsid w:val="00BE5A90"/>
    <w:rsid w:val="00BE6145"/>
    <w:rsid w:val="00BE6377"/>
    <w:rsid w:val="00BE65EB"/>
    <w:rsid w:val="00BE6D9A"/>
    <w:rsid w:val="00BE6F11"/>
    <w:rsid w:val="00BE74DB"/>
    <w:rsid w:val="00BE7F41"/>
    <w:rsid w:val="00BF0306"/>
    <w:rsid w:val="00BF03E0"/>
    <w:rsid w:val="00BF04DE"/>
    <w:rsid w:val="00BF07EB"/>
    <w:rsid w:val="00BF0CB3"/>
    <w:rsid w:val="00BF0D24"/>
    <w:rsid w:val="00BF0FDC"/>
    <w:rsid w:val="00BF165A"/>
    <w:rsid w:val="00BF1754"/>
    <w:rsid w:val="00BF1B0E"/>
    <w:rsid w:val="00BF1EB9"/>
    <w:rsid w:val="00BF2211"/>
    <w:rsid w:val="00BF241E"/>
    <w:rsid w:val="00BF2663"/>
    <w:rsid w:val="00BF281E"/>
    <w:rsid w:val="00BF2823"/>
    <w:rsid w:val="00BF289D"/>
    <w:rsid w:val="00BF2A67"/>
    <w:rsid w:val="00BF2E6C"/>
    <w:rsid w:val="00BF3364"/>
    <w:rsid w:val="00BF34B0"/>
    <w:rsid w:val="00BF34E2"/>
    <w:rsid w:val="00BF3CF2"/>
    <w:rsid w:val="00BF3FC5"/>
    <w:rsid w:val="00BF3FFA"/>
    <w:rsid w:val="00BF40B5"/>
    <w:rsid w:val="00BF4216"/>
    <w:rsid w:val="00BF4707"/>
    <w:rsid w:val="00BF4AE9"/>
    <w:rsid w:val="00BF4CA0"/>
    <w:rsid w:val="00BF4D6B"/>
    <w:rsid w:val="00BF51A8"/>
    <w:rsid w:val="00BF54C0"/>
    <w:rsid w:val="00BF58D3"/>
    <w:rsid w:val="00BF5C88"/>
    <w:rsid w:val="00BF5FD2"/>
    <w:rsid w:val="00BF605E"/>
    <w:rsid w:val="00BF617D"/>
    <w:rsid w:val="00BF63BF"/>
    <w:rsid w:val="00BF6450"/>
    <w:rsid w:val="00BF64D0"/>
    <w:rsid w:val="00BF67F3"/>
    <w:rsid w:val="00BF6978"/>
    <w:rsid w:val="00BF6F8E"/>
    <w:rsid w:val="00BF7267"/>
    <w:rsid w:val="00BF75C0"/>
    <w:rsid w:val="00BF7722"/>
    <w:rsid w:val="00C00043"/>
    <w:rsid w:val="00C0067E"/>
    <w:rsid w:val="00C00E1E"/>
    <w:rsid w:val="00C01025"/>
    <w:rsid w:val="00C01351"/>
    <w:rsid w:val="00C01647"/>
    <w:rsid w:val="00C0173A"/>
    <w:rsid w:val="00C01A83"/>
    <w:rsid w:val="00C01B31"/>
    <w:rsid w:val="00C01F2E"/>
    <w:rsid w:val="00C02127"/>
    <w:rsid w:val="00C022E1"/>
    <w:rsid w:val="00C022E8"/>
    <w:rsid w:val="00C02621"/>
    <w:rsid w:val="00C02832"/>
    <w:rsid w:val="00C02A69"/>
    <w:rsid w:val="00C02B3B"/>
    <w:rsid w:val="00C02C1F"/>
    <w:rsid w:val="00C02CF4"/>
    <w:rsid w:val="00C02F09"/>
    <w:rsid w:val="00C02F9D"/>
    <w:rsid w:val="00C03167"/>
    <w:rsid w:val="00C0330C"/>
    <w:rsid w:val="00C03449"/>
    <w:rsid w:val="00C03453"/>
    <w:rsid w:val="00C034BA"/>
    <w:rsid w:val="00C036D3"/>
    <w:rsid w:val="00C036E0"/>
    <w:rsid w:val="00C038B4"/>
    <w:rsid w:val="00C03D35"/>
    <w:rsid w:val="00C03FA3"/>
    <w:rsid w:val="00C04506"/>
    <w:rsid w:val="00C045DF"/>
    <w:rsid w:val="00C046DE"/>
    <w:rsid w:val="00C0492A"/>
    <w:rsid w:val="00C04986"/>
    <w:rsid w:val="00C04AAF"/>
    <w:rsid w:val="00C04E50"/>
    <w:rsid w:val="00C05049"/>
    <w:rsid w:val="00C05907"/>
    <w:rsid w:val="00C059B2"/>
    <w:rsid w:val="00C05B4E"/>
    <w:rsid w:val="00C05F7A"/>
    <w:rsid w:val="00C05F7F"/>
    <w:rsid w:val="00C0603B"/>
    <w:rsid w:val="00C06112"/>
    <w:rsid w:val="00C061D6"/>
    <w:rsid w:val="00C0643F"/>
    <w:rsid w:val="00C06559"/>
    <w:rsid w:val="00C0669D"/>
    <w:rsid w:val="00C066D9"/>
    <w:rsid w:val="00C067B2"/>
    <w:rsid w:val="00C0692F"/>
    <w:rsid w:val="00C06960"/>
    <w:rsid w:val="00C06BB9"/>
    <w:rsid w:val="00C06C00"/>
    <w:rsid w:val="00C06E90"/>
    <w:rsid w:val="00C06F05"/>
    <w:rsid w:val="00C07232"/>
    <w:rsid w:val="00C0739A"/>
    <w:rsid w:val="00C075DA"/>
    <w:rsid w:val="00C07649"/>
    <w:rsid w:val="00C07A8B"/>
    <w:rsid w:val="00C07AF9"/>
    <w:rsid w:val="00C07CFD"/>
    <w:rsid w:val="00C10191"/>
    <w:rsid w:val="00C104BF"/>
    <w:rsid w:val="00C10628"/>
    <w:rsid w:val="00C1062A"/>
    <w:rsid w:val="00C1074C"/>
    <w:rsid w:val="00C10B09"/>
    <w:rsid w:val="00C10B5D"/>
    <w:rsid w:val="00C1111F"/>
    <w:rsid w:val="00C1114D"/>
    <w:rsid w:val="00C11232"/>
    <w:rsid w:val="00C112E4"/>
    <w:rsid w:val="00C112F4"/>
    <w:rsid w:val="00C113BC"/>
    <w:rsid w:val="00C11414"/>
    <w:rsid w:val="00C114F8"/>
    <w:rsid w:val="00C11656"/>
    <w:rsid w:val="00C11884"/>
    <w:rsid w:val="00C11A48"/>
    <w:rsid w:val="00C11D0C"/>
    <w:rsid w:val="00C11F1E"/>
    <w:rsid w:val="00C122ED"/>
    <w:rsid w:val="00C1233D"/>
    <w:rsid w:val="00C12471"/>
    <w:rsid w:val="00C12A83"/>
    <w:rsid w:val="00C130AE"/>
    <w:rsid w:val="00C13267"/>
    <w:rsid w:val="00C13673"/>
    <w:rsid w:val="00C138CC"/>
    <w:rsid w:val="00C13968"/>
    <w:rsid w:val="00C13D4E"/>
    <w:rsid w:val="00C14491"/>
    <w:rsid w:val="00C146AA"/>
    <w:rsid w:val="00C148A2"/>
    <w:rsid w:val="00C14A3D"/>
    <w:rsid w:val="00C14A91"/>
    <w:rsid w:val="00C14C95"/>
    <w:rsid w:val="00C14D89"/>
    <w:rsid w:val="00C15088"/>
    <w:rsid w:val="00C150B6"/>
    <w:rsid w:val="00C15198"/>
    <w:rsid w:val="00C15274"/>
    <w:rsid w:val="00C1545F"/>
    <w:rsid w:val="00C15473"/>
    <w:rsid w:val="00C15561"/>
    <w:rsid w:val="00C15730"/>
    <w:rsid w:val="00C1591D"/>
    <w:rsid w:val="00C15A96"/>
    <w:rsid w:val="00C15C52"/>
    <w:rsid w:val="00C15CA1"/>
    <w:rsid w:val="00C15E23"/>
    <w:rsid w:val="00C15FAE"/>
    <w:rsid w:val="00C16037"/>
    <w:rsid w:val="00C16082"/>
    <w:rsid w:val="00C1609B"/>
    <w:rsid w:val="00C16176"/>
    <w:rsid w:val="00C1649E"/>
    <w:rsid w:val="00C16CF9"/>
    <w:rsid w:val="00C16F47"/>
    <w:rsid w:val="00C16FAF"/>
    <w:rsid w:val="00C172B6"/>
    <w:rsid w:val="00C1743A"/>
    <w:rsid w:val="00C174D8"/>
    <w:rsid w:val="00C17543"/>
    <w:rsid w:val="00C17AAE"/>
    <w:rsid w:val="00C17CE0"/>
    <w:rsid w:val="00C17EC7"/>
    <w:rsid w:val="00C20415"/>
    <w:rsid w:val="00C206FD"/>
    <w:rsid w:val="00C2085C"/>
    <w:rsid w:val="00C20889"/>
    <w:rsid w:val="00C20B13"/>
    <w:rsid w:val="00C20BCC"/>
    <w:rsid w:val="00C20C03"/>
    <w:rsid w:val="00C20E52"/>
    <w:rsid w:val="00C210E9"/>
    <w:rsid w:val="00C21320"/>
    <w:rsid w:val="00C214CD"/>
    <w:rsid w:val="00C21AA3"/>
    <w:rsid w:val="00C21B22"/>
    <w:rsid w:val="00C22050"/>
    <w:rsid w:val="00C2214D"/>
    <w:rsid w:val="00C22417"/>
    <w:rsid w:val="00C22504"/>
    <w:rsid w:val="00C22864"/>
    <w:rsid w:val="00C22E4F"/>
    <w:rsid w:val="00C231F7"/>
    <w:rsid w:val="00C2331C"/>
    <w:rsid w:val="00C234FE"/>
    <w:rsid w:val="00C23B61"/>
    <w:rsid w:val="00C23BD5"/>
    <w:rsid w:val="00C23E6D"/>
    <w:rsid w:val="00C23F5D"/>
    <w:rsid w:val="00C2433B"/>
    <w:rsid w:val="00C2478F"/>
    <w:rsid w:val="00C247F2"/>
    <w:rsid w:val="00C24A45"/>
    <w:rsid w:val="00C24D40"/>
    <w:rsid w:val="00C24D65"/>
    <w:rsid w:val="00C24E7B"/>
    <w:rsid w:val="00C25270"/>
    <w:rsid w:val="00C2531E"/>
    <w:rsid w:val="00C254C9"/>
    <w:rsid w:val="00C25558"/>
    <w:rsid w:val="00C25C03"/>
    <w:rsid w:val="00C25CE2"/>
    <w:rsid w:val="00C25DDF"/>
    <w:rsid w:val="00C25FFB"/>
    <w:rsid w:val="00C263F4"/>
    <w:rsid w:val="00C26492"/>
    <w:rsid w:val="00C26A5C"/>
    <w:rsid w:val="00C26BDC"/>
    <w:rsid w:val="00C27330"/>
    <w:rsid w:val="00C27641"/>
    <w:rsid w:val="00C27921"/>
    <w:rsid w:val="00C27A9B"/>
    <w:rsid w:val="00C27F35"/>
    <w:rsid w:val="00C27F80"/>
    <w:rsid w:val="00C30104"/>
    <w:rsid w:val="00C304A4"/>
    <w:rsid w:val="00C3061C"/>
    <w:rsid w:val="00C307F1"/>
    <w:rsid w:val="00C30915"/>
    <w:rsid w:val="00C30968"/>
    <w:rsid w:val="00C30BCB"/>
    <w:rsid w:val="00C31117"/>
    <w:rsid w:val="00C31323"/>
    <w:rsid w:val="00C314F0"/>
    <w:rsid w:val="00C31536"/>
    <w:rsid w:val="00C31664"/>
    <w:rsid w:val="00C316A2"/>
    <w:rsid w:val="00C316E1"/>
    <w:rsid w:val="00C31798"/>
    <w:rsid w:val="00C3186B"/>
    <w:rsid w:val="00C319CD"/>
    <w:rsid w:val="00C319EC"/>
    <w:rsid w:val="00C32101"/>
    <w:rsid w:val="00C32825"/>
    <w:rsid w:val="00C32A31"/>
    <w:rsid w:val="00C32B24"/>
    <w:rsid w:val="00C32B4D"/>
    <w:rsid w:val="00C32CD8"/>
    <w:rsid w:val="00C32ECD"/>
    <w:rsid w:val="00C32F61"/>
    <w:rsid w:val="00C32FC0"/>
    <w:rsid w:val="00C32FD1"/>
    <w:rsid w:val="00C32FEA"/>
    <w:rsid w:val="00C33114"/>
    <w:rsid w:val="00C334A3"/>
    <w:rsid w:val="00C334F6"/>
    <w:rsid w:val="00C33B92"/>
    <w:rsid w:val="00C33CB8"/>
    <w:rsid w:val="00C33F24"/>
    <w:rsid w:val="00C33FE5"/>
    <w:rsid w:val="00C342DF"/>
    <w:rsid w:val="00C346BF"/>
    <w:rsid w:val="00C34805"/>
    <w:rsid w:val="00C3481A"/>
    <w:rsid w:val="00C34839"/>
    <w:rsid w:val="00C34A13"/>
    <w:rsid w:val="00C34C6F"/>
    <w:rsid w:val="00C34DED"/>
    <w:rsid w:val="00C34E2C"/>
    <w:rsid w:val="00C35425"/>
    <w:rsid w:val="00C35555"/>
    <w:rsid w:val="00C357A7"/>
    <w:rsid w:val="00C358FD"/>
    <w:rsid w:val="00C3596D"/>
    <w:rsid w:val="00C35E37"/>
    <w:rsid w:val="00C36355"/>
    <w:rsid w:val="00C36424"/>
    <w:rsid w:val="00C368A8"/>
    <w:rsid w:val="00C36D68"/>
    <w:rsid w:val="00C36EDF"/>
    <w:rsid w:val="00C36FF2"/>
    <w:rsid w:val="00C37234"/>
    <w:rsid w:val="00C37359"/>
    <w:rsid w:val="00C379BB"/>
    <w:rsid w:val="00C37E40"/>
    <w:rsid w:val="00C37F1A"/>
    <w:rsid w:val="00C37F5C"/>
    <w:rsid w:val="00C4033F"/>
    <w:rsid w:val="00C4066C"/>
    <w:rsid w:val="00C40717"/>
    <w:rsid w:val="00C40B02"/>
    <w:rsid w:val="00C40FB3"/>
    <w:rsid w:val="00C4121D"/>
    <w:rsid w:val="00C4142E"/>
    <w:rsid w:val="00C416EF"/>
    <w:rsid w:val="00C42134"/>
    <w:rsid w:val="00C42439"/>
    <w:rsid w:val="00C424ED"/>
    <w:rsid w:val="00C4285B"/>
    <w:rsid w:val="00C42942"/>
    <w:rsid w:val="00C4299D"/>
    <w:rsid w:val="00C42BAE"/>
    <w:rsid w:val="00C42C9D"/>
    <w:rsid w:val="00C42CD6"/>
    <w:rsid w:val="00C4357B"/>
    <w:rsid w:val="00C4358D"/>
    <w:rsid w:val="00C43614"/>
    <w:rsid w:val="00C437F2"/>
    <w:rsid w:val="00C43A0A"/>
    <w:rsid w:val="00C43A57"/>
    <w:rsid w:val="00C43B10"/>
    <w:rsid w:val="00C43BE2"/>
    <w:rsid w:val="00C43F31"/>
    <w:rsid w:val="00C445A6"/>
    <w:rsid w:val="00C445F6"/>
    <w:rsid w:val="00C4469B"/>
    <w:rsid w:val="00C446FB"/>
    <w:rsid w:val="00C44CF8"/>
    <w:rsid w:val="00C44D94"/>
    <w:rsid w:val="00C45264"/>
    <w:rsid w:val="00C45498"/>
    <w:rsid w:val="00C4594E"/>
    <w:rsid w:val="00C45A21"/>
    <w:rsid w:val="00C45ADC"/>
    <w:rsid w:val="00C45AF9"/>
    <w:rsid w:val="00C467C2"/>
    <w:rsid w:val="00C46BF9"/>
    <w:rsid w:val="00C46FD0"/>
    <w:rsid w:val="00C46FD7"/>
    <w:rsid w:val="00C471D3"/>
    <w:rsid w:val="00C4730B"/>
    <w:rsid w:val="00C473B8"/>
    <w:rsid w:val="00C47575"/>
    <w:rsid w:val="00C47E5D"/>
    <w:rsid w:val="00C500BC"/>
    <w:rsid w:val="00C50898"/>
    <w:rsid w:val="00C50C4F"/>
    <w:rsid w:val="00C50DF9"/>
    <w:rsid w:val="00C50E7A"/>
    <w:rsid w:val="00C51229"/>
    <w:rsid w:val="00C514FB"/>
    <w:rsid w:val="00C515B9"/>
    <w:rsid w:val="00C51720"/>
    <w:rsid w:val="00C5180D"/>
    <w:rsid w:val="00C518D4"/>
    <w:rsid w:val="00C51979"/>
    <w:rsid w:val="00C52152"/>
    <w:rsid w:val="00C523C9"/>
    <w:rsid w:val="00C525EE"/>
    <w:rsid w:val="00C5264D"/>
    <w:rsid w:val="00C529D1"/>
    <w:rsid w:val="00C52D9D"/>
    <w:rsid w:val="00C52EBB"/>
    <w:rsid w:val="00C52F27"/>
    <w:rsid w:val="00C530B1"/>
    <w:rsid w:val="00C530D4"/>
    <w:rsid w:val="00C534C3"/>
    <w:rsid w:val="00C538E4"/>
    <w:rsid w:val="00C53B84"/>
    <w:rsid w:val="00C53F2B"/>
    <w:rsid w:val="00C540E8"/>
    <w:rsid w:val="00C54183"/>
    <w:rsid w:val="00C54197"/>
    <w:rsid w:val="00C54299"/>
    <w:rsid w:val="00C54392"/>
    <w:rsid w:val="00C54B87"/>
    <w:rsid w:val="00C54F97"/>
    <w:rsid w:val="00C5548D"/>
    <w:rsid w:val="00C5584D"/>
    <w:rsid w:val="00C55A03"/>
    <w:rsid w:val="00C55DCC"/>
    <w:rsid w:val="00C55DF7"/>
    <w:rsid w:val="00C55E47"/>
    <w:rsid w:val="00C568CD"/>
    <w:rsid w:val="00C57072"/>
    <w:rsid w:val="00C570A0"/>
    <w:rsid w:val="00C57322"/>
    <w:rsid w:val="00C577F4"/>
    <w:rsid w:val="00C57849"/>
    <w:rsid w:val="00C57A19"/>
    <w:rsid w:val="00C57CCD"/>
    <w:rsid w:val="00C57D25"/>
    <w:rsid w:val="00C57E87"/>
    <w:rsid w:val="00C57ED4"/>
    <w:rsid w:val="00C600DA"/>
    <w:rsid w:val="00C605AE"/>
    <w:rsid w:val="00C606B6"/>
    <w:rsid w:val="00C609F2"/>
    <w:rsid w:val="00C60CA4"/>
    <w:rsid w:val="00C61064"/>
    <w:rsid w:val="00C610BF"/>
    <w:rsid w:val="00C617CB"/>
    <w:rsid w:val="00C61850"/>
    <w:rsid w:val="00C618EB"/>
    <w:rsid w:val="00C61A30"/>
    <w:rsid w:val="00C61AFE"/>
    <w:rsid w:val="00C61B75"/>
    <w:rsid w:val="00C61D2F"/>
    <w:rsid w:val="00C61DCB"/>
    <w:rsid w:val="00C61EF7"/>
    <w:rsid w:val="00C62BC6"/>
    <w:rsid w:val="00C62C51"/>
    <w:rsid w:val="00C62F4F"/>
    <w:rsid w:val="00C6304F"/>
    <w:rsid w:val="00C63157"/>
    <w:rsid w:val="00C633E7"/>
    <w:rsid w:val="00C63D0A"/>
    <w:rsid w:val="00C63D39"/>
    <w:rsid w:val="00C640FB"/>
    <w:rsid w:val="00C642A4"/>
    <w:rsid w:val="00C6447A"/>
    <w:rsid w:val="00C64582"/>
    <w:rsid w:val="00C6462D"/>
    <w:rsid w:val="00C64A04"/>
    <w:rsid w:val="00C64ABF"/>
    <w:rsid w:val="00C64AD2"/>
    <w:rsid w:val="00C64B6F"/>
    <w:rsid w:val="00C6507F"/>
    <w:rsid w:val="00C65B1B"/>
    <w:rsid w:val="00C65B5F"/>
    <w:rsid w:val="00C65C4A"/>
    <w:rsid w:val="00C66664"/>
    <w:rsid w:val="00C66667"/>
    <w:rsid w:val="00C66D7E"/>
    <w:rsid w:val="00C66D9A"/>
    <w:rsid w:val="00C66DBA"/>
    <w:rsid w:val="00C6703C"/>
    <w:rsid w:val="00C673C6"/>
    <w:rsid w:val="00C67581"/>
    <w:rsid w:val="00C67AD0"/>
    <w:rsid w:val="00C67D00"/>
    <w:rsid w:val="00C67D29"/>
    <w:rsid w:val="00C67D69"/>
    <w:rsid w:val="00C67E94"/>
    <w:rsid w:val="00C70192"/>
    <w:rsid w:val="00C7028A"/>
    <w:rsid w:val="00C7030F"/>
    <w:rsid w:val="00C7065C"/>
    <w:rsid w:val="00C70804"/>
    <w:rsid w:val="00C70945"/>
    <w:rsid w:val="00C7096C"/>
    <w:rsid w:val="00C71109"/>
    <w:rsid w:val="00C712FE"/>
    <w:rsid w:val="00C713B7"/>
    <w:rsid w:val="00C7167C"/>
    <w:rsid w:val="00C71B7A"/>
    <w:rsid w:val="00C71BD9"/>
    <w:rsid w:val="00C71ED4"/>
    <w:rsid w:val="00C721E7"/>
    <w:rsid w:val="00C7227F"/>
    <w:rsid w:val="00C722C2"/>
    <w:rsid w:val="00C72439"/>
    <w:rsid w:val="00C72645"/>
    <w:rsid w:val="00C726D7"/>
    <w:rsid w:val="00C72721"/>
    <w:rsid w:val="00C72DA4"/>
    <w:rsid w:val="00C72E73"/>
    <w:rsid w:val="00C73476"/>
    <w:rsid w:val="00C736B4"/>
    <w:rsid w:val="00C73A3F"/>
    <w:rsid w:val="00C73D20"/>
    <w:rsid w:val="00C73E4F"/>
    <w:rsid w:val="00C743AC"/>
    <w:rsid w:val="00C745E0"/>
    <w:rsid w:val="00C746B5"/>
    <w:rsid w:val="00C746E4"/>
    <w:rsid w:val="00C74732"/>
    <w:rsid w:val="00C74858"/>
    <w:rsid w:val="00C74A68"/>
    <w:rsid w:val="00C74BA7"/>
    <w:rsid w:val="00C74C49"/>
    <w:rsid w:val="00C74C8C"/>
    <w:rsid w:val="00C75111"/>
    <w:rsid w:val="00C75B1E"/>
    <w:rsid w:val="00C75BD4"/>
    <w:rsid w:val="00C75FC5"/>
    <w:rsid w:val="00C76244"/>
    <w:rsid w:val="00C7625B"/>
    <w:rsid w:val="00C765D1"/>
    <w:rsid w:val="00C765E5"/>
    <w:rsid w:val="00C766AE"/>
    <w:rsid w:val="00C766BE"/>
    <w:rsid w:val="00C76A44"/>
    <w:rsid w:val="00C76A86"/>
    <w:rsid w:val="00C76B55"/>
    <w:rsid w:val="00C76B8D"/>
    <w:rsid w:val="00C76D1E"/>
    <w:rsid w:val="00C7706E"/>
    <w:rsid w:val="00C77423"/>
    <w:rsid w:val="00C77D79"/>
    <w:rsid w:val="00C80449"/>
    <w:rsid w:val="00C805AB"/>
    <w:rsid w:val="00C805FD"/>
    <w:rsid w:val="00C8079B"/>
    <w:rsid w:val="00C809D5"/>
    <w:rsid w:val="00C809FF"/>
    <w:rsid w:val="00C80AB4"/>
    <w:rsid w:val="00C80CB2"/>
    <w:rsid w:val="00C80D82"/>
    <w:rsid w:val="00C8138D"/>
    <w:rsid w:val="00C81448"/>
    <w:rsid w:val="00C81537"/>
    <w:rsid w:val="00C81A71"/>
    <w:rsid w:val="00C81E8B"/>
    <w:rsid w:val="00C82205"/>
    <w:rsid w:val="00C82467"/>
    <w:rsid w:val="00C82528"/>
    <w:rsid w:val="00C82572"/>
    <w:rsid w:val="00C8281A"/>
    <w:rsid w:val="00C82AB5"/>
    <w:rsid w:val="00C82DEE"/>
    <w:rsid w:val="00C82F3C"/>
    <w:rsid w:val="00C831CA"/>
    <w:rsid w:val="00C835B6"/>
    <w:rsid w:val="00C838CD"/>
    <w:rsid w:val="00C838DF"/>
    <w:rsid w:val="00C83A37"/>
    <w:rsid w:val="00C83D2D"/>
    <w:rsid w:val="00C840D1"/>
    <w:rsid w:val="00C843D7"/>
    <w:rsid w:val="00C84573"/>
    <w:rsid w:val="00C845B5"/>
    <w:rsid w:val="00C8472C"/>
    <w:rsid w:val="00C84C1C"/>
    <w:rsid w:val="00C85400"/>
    <w:rsid w:val="00C85ADD"/>
    <w:rsid w:val="00C861C2"/>
    <w:rsid w:val="00C8634A"/>
    <w:rsid w:val="00C8638A"/>
    <w:rsid w:val="00C86409"/>
    <w:rsid w:val="00C8663C"/>
    <w:rsid w:val="00C86712"/>
    <w:rsid w:val="00C86917"/>
    <w:rsid w:val="00C86B40"/>
    <w:rsid w:val="00C875F3"/>
    <w:rsid w:val="00C87616"/>
    <w:rsid w:val="00C876D2"/>
    <w:rsid w:val="00C8770F"/>
    <w:rsid w:val="00C87CC1"/>
    <w:rsid w:val="00C87D6A"/>
    <w:rsid w:val="00C87EFC"/>
    <w:rsid w:val="00C87F17"/>
    <w:rsid w:val="00C87FD4"/>
    <w:rsid w:val="00C90264"/>
    <w:rsid w:val="00C90416"/>
    <w:rsid w:val="00C90456"/>
    <w:rsid w:val="00C90752"/>
    <w:rsid w:val="00C9076D"/>
    <w:rsid w:val="00C90814"/>
    <w:rsid w:val="00C908E7"/>
    <w:rsid w:val="00C90AD6"/>
    <w:rsid w:val="00C90CEF"/>
    <w:rsid w:val="00C90DFA"/>
    <w:rsid w:val="00C90F87"/>
    <w:rsid w:val="00C916CB"/>
    <w:rsid w:val="00C917BF"/>
    <w:rsid w:val="00C91A30"/>
    <w:rsid w:val="00C91D47"/>
    <w:rsid w:val="00C91E86"/>
    <w:rsid w:val="00C91EAB"/>
    <w:rsid w:val="00C91F50"/>
    <w:rsid w:val="00C92790"/>
    <w:rsid w:val="00C92840"/>
    <w:rsid w:val="00C92B59"/>
    <w:rsid w:val="00C92BA0"/>
    <w:rsid w:val="00C92CE3"/>
    <w:rsid w:val="00C92FB9"/>
    <w:rsid w:val="00C93207"/>
    <w:rsid w:val="00C9351B"/>
    <w:rsid w:val="00C937CF"/>
    <w:rsid w:val="00C93A57"/>
    <w:rsid w:val="00C93AED"/>
    <w:rsid w:val="00C93C73"/>
    <w:rsid w:val="00C943EB"/>
    <w:rsid w:val="00C94436"/>
    <w:rsid w:val="00C944CB"/>
    <w:rsid w:val="00C94738"/>
    <w:rsid w:val="00C94B53"/>
    <w:rsid w:val="00C94D2C"/>
    <w:rsid w:val="00C94EEA"/>
    <w:rsid w:val="00C951EC"/>
    <w:rsid w:val="00C9535A"/>
    <w:rsid w:val="00C955DA"/>
    <w:rsid w:val="00C95AEF"/>
    <w:rsid w:val="00C95ED1"/>
    <w:rsid w:val="00C9606E"/>
    <w:rsid w:val="00C967F5"/>
    <w:rsid w:val="00C968A6"/>
    <w:rsid w:val="00C97F3A"/>
    <w:rsid w:val="00CA0180"/>
    <w:rsid w:val="00CA01E2"/>
    <w:rsid w:val="00CA03CE"/>
    <w:rsid w:val="00CA0693"/>
    <w:rsid w:val="00CA06A8"/>
    <w:rsid w:val="00CA088E"/>
    <w:rsid w:val="00CA0B4F"/>
    <w:rsid w:val="00CA0C76"/>
    <w:rsid w:val="00CA0CE2"/>
    <w:rsid w:val="00CA0F0C"/>
    <w:rsid w:val="00CA1022"/>
    <w:rsid w:val="00CA1112"/>
    <w:rsid w:val="00CA126D"/>
    <w:rsid w:val="00CA1313"/>
    <w:rsid w:val="00CA13B2"/>
    <w:rsid w:val="00CA172A"/>
    <w:rsid w:val="00CA1E4D"/>
    <w:rsid w:val="00CA1FC0"/>
    <w:rsid w:val="00CA254B"/>
    <w:rsid w:val="00CA2656"/>
    <w:rsid w:val="00CA2667"/>
    <w:rsid w:val="00CA2AF8"/>
    <w:rsid w:val="00CA2DC5"/>
    <w:rsid w:val="00CA3006"/>
    <w:rsid w:val="00CA3116"/>
    <w:rsid w:val="00CA313C"/>
    <w:rsid w:val="00CA35E4"/>
    <w:rsid w:val="00CA371F"/>
    <w:rsid w:val="00CA3EE6"/>
    <w:rsid w:val="00CA3EF5"/>
    <w:rsid w:val="00CA4398"/>
    <w:rsid w:val="00CA4B7A"/>
    <w:rsid w:val="00CA4C08"/>
    <w:rsid w:val="00CA4DEB"/>
    <w:rsid w:val="00CA4EAB"/>
    <w:rsid w:val="00CA51F5"/>
    <w:rsid w:val="00CA531C"/>
    <w:rsid w:val="00CA5443"/>
    <w:rsid w:val="00CA54C2"/>
    <w:rsid w:val="00CA5977"/>
    <w:rsid w:val="00CA5C43"/>
    <w:rsid w:val="00CA5F3A"/>
    <w:rsid w:val="00CA5F69"/>
    <w:rsid w:val="00CA5FE9"/>
    <w:rsid w:val="00CA6666"/>
    <w:rsid w:val="00CA6708"/>
    <w:rsid w:val="00CA67FC"/>
    <w:rsid w:val="00CA6808"/>
    <w:rsid w:val="00CA6A7B"/>
    <w:rsid w:val="00CA6A81"/>
    <w:rsid w:val="00CA6E04"/>
    <w:rsid w:val="00CA722A"/>
    <w:rsid w:val="00CA7561"/>
    <w:rsid w:val="00CA760E"/>
    <w:rsid w:val="00CA78B8"/>
    <w:rsid w:val="00CA79A9"/>
    <w:rsid w:val="00CA7EF8"/>
    <w:rsid w:val="00CB054E"/>
    <w:rsid w:val="00CB0640"/>
    <w:rsid w:val="00CB091F"/>
    <w:rsid w:val="00CB0959"/>
    <w:rsid w:val="00CB0AC1"/>
    <w:rsid w:val="00CB0D03"/>
    <w:rsid w:val="00CB0DC1"/>
    <w:rsid w:val="00CB1106"/>
    <w:rsid w:val="00CB14FD"/>
    <w:rsid w:val="00CB1D38"/>
    <w:rsid w:val="00CB1DB6"/>
    <w:rsid w:val="00CB2040"/>
    <w:rsid w:val="00CB2064"/>
    <w:rsid w:val="00CB2348"/>
    <w:rsid w:val="00CB25F8"/>
    <w:rsid w:val="00CB292E"/>
    <w:rsid w:val="00CB2B71"/>
    <w:rsid w:val="00CB2CE3"/>
    <w:rsid w:val="00CB2E34"/>
    <w:rsid w:val="00CB2E36"/>
    <w:rsid w:val="00CB34E5"/>
    <w:rsid w:val="00CB3A01"/>
    <w:rsid w:val="00CB3C85"/>
    <w:rsid w:val="00CB4A6E"/>
    <w:rsid w:val="00CB4B57"/>
    <w:rsid w:val="00CB4C31"/>
    <w:rsid w:val="00CB4CDD"/>
    <w:rsid w:val="00CB4E9D"/>
    <w:rsid w:val="00CB4FE9"/>
    <w:rsid w:val="00CB5617"/>
    <w:rsid w:val="00CB5872"/>
    <w:rsid w:val="00CB67D0"/>
    <w:rsid w:val="00CB6854"/>
    <w:rsid w:val="00CB7004"/>
    <w:rsid w:val="00CB74EC"/>
    <w:rsid w:val="00CB7570"/>
    <w:rsid w:val="00CB7730"/>
    <w:rsid w:val="00CB77EE"/>
    <w:rsid w:val="00CB7B6E"/>
    <w:rsid w:val="00CB7D0C"/>
    <w:rsid w:val="00CC03B0"/>
    <w:rsid w:val="00CC0714"/>
    <w:rsid w:val="00CC090D"/>
    <w:rsid w:val="00CC0A14"/>
    <w:rsid w:val="00CC0DD3"/>
    <w:rsid w:val="00CC102E"/>
    <w:rsid w:val="00CC110C"/>
    <w:rsid w:val="00CC166A"/>
    <w:rsid w:val="00CC16DB"/>
    <w:rsid w:val="00CC173C"/>
    <w:rsid w:val="00CC175C"/>
    <w:rsid w:val="00CC17E0"/>
    <w:rsid w:val="00CC1D27"/>
    <w:rsid w:val="00CC1FD9"/>
    <w:rsid w:val="00CC20F2"/>
    <w:rsid w:val="00CC22A2"/>
    <w:rsid w:val="00CC2804"/>
    <w:rsid w:val="00CC2967"/>
    <w:rsid w:val="00CC29F6"/>
    <w:rsid w:val="00CC2A82"/>
    <w:rsid w:val="00CC2C3E"/>
    <w:rsid w:val="00CC2C47"/>
    <w:rsid w:val="00CC32BA"/>
    <w:rsid w:val="00CC3345"/>
    <w:rsid w:val="00CC3366"/>
    <w:rsid w:val="00CC35DB"/>
    <w:rsid w:val="00CC48D1"/>
    <w:rsid w:val="00CC4AC8"/>
    <w:rsid w:val="00CC4CE3"/>
    <w:rsid w:val="00CC4F27"/>
    <w:rsid w:val="00CC5189"/>
    <w:rsid w:val="00CC5639"/>
    <w:rsid w:val="00CC5CB2"/>
    <w:rsid w:val="00CC5F17"/>
    <w:rsid w:val="00CC6519"/>
    <w:rsid w:val="00CC6561"/>
    <w:rsid w:val="00CC67F8"/>
    <w:rsid w:val="00CC696E"/>
    <w:rsid w:val="00CC6A8D"/>
    <w:rsid w:val="00CC6EF1"/>
    <w:rsid w:val="00CC7B2A"/>
    <w:rsid w:val="00CC7BE8"/>
    <w:rsid w:val="00CC7C3A"/>
    <w:rsid w:val="00CC7C93"/>
    <w:rsid w:val="00CC7CB2"/>
    <w:rsid w:val="00CC7ED5"/>
    <w:rsid w:val="00CD0023"/>
    <w:rsid w:val="00CD030F"/>
    <w:rsid w:val="00CD047D"/>
    <w:rsid w:val="00CD06A5"/>
    <w:rsid w:val="00CD0748"/>
    <w:rsid w:val="00CD0C05"/>
    <w:rsid w:val="00CD0F5B"/>
    <w:rsid w:val="00CD12BB"/>
    <w:rsid w:val="00CD14FD"/>
    <w:rsid w:val="00CD188F"/>
    <w:rsid w:val="00CD18A0"/>
    <w:rsid w:val="00CD1993"/>
    <w:rsid w:val="00CD19E3"/>
    <w:rsid w:val="00CD1B91"/>
    <w:rsid w:val="00CD1D3D"/>
    <w:rsid w:val="00CD1EB8"/>
    <w:rsid w:val="00CD1F3D"/>
    <w:rsid w:val="00CD1F71"/>
    <w:rsid w:val="00CD2258"/>
    <w:rsid w:val="00CD2587"/>
    <w:rsid w:val="00CD2FF1"/>
    <w:rsid w:val="00CD30E2"/>
    <w:rsid w:val="00CD32C1"/>
    <w:rsid w:val="00CD3433"/>
    <w:rsid w:val="00CD36D8"/>
    <w:rsid w:val="00CD39D8"/>
    <w:rsid w:val="00CD39DD"/>
    <w:rsid w:val="00CD3AA6"/>
    <w:rsid w:val="00CD3B36"/>
    <w:rsid w:val="00CD43B6"/>
    <w:rsid w:val="00CD48BD"/>
    <w:rsid w:val="00CD4940"/>
    <w:rsid w:val="00CD4CBA"/>
    <w:rsid w:val="00CD4F09"/>
    <w:rsid w:val="00CD5076"/>
    <w:rsid w:val="00CD554B"/>
    <w:rsid w:val="00CD5589"/>
    <w:rsid w:val="00CD55A9"/>
    <w:rsid w:val="00CD568D"/>
    <w:rsid w:val="00CD5E47"/>
    <w:rsid w:val="00CD5EB3"/>
    <w:rsid w:val="00CD6062"/>
    <w:rsid w:val="00CD61E1"/>
    <w:rsid w:val="00CD62DA"/>
    <w:rsid w:val="00CD66BA"/>
    <w:rsid w:val="00CD6AE0"/>
    <w:rsid w:val="00CD6B65"/>
    <w:rsid w:val="00CD6B69"/>
    <w:rsid w:val="00CD708B"/>
    <w:rsid w:val="00CD73B4"/>
    <w:rsid w:val="00CD743E"/>
    <w:rsid w:val="00CD7BCC"/>
    <w:rsid w:val="00CE00CF"/>
    <w:rsid w:val="00CE0130"/>
    <w:rsid w:val="00CE03EE"/>
    <w:rsid w:val="00CE0BA3"/>
    <w:rsid w:val="00CE0DCC"/>
    <w:rsid w:val="00CE0FB5"/>
    <w:rsid w:val="00CE1324"/>
    <w:rsid w:val="00CE1492"/>
    <w:rsid w:val="00CE1633"/>
    <w:rsid w:val="00CE1941"/>
    <w:rsid w:val="00CE1B03"/>
    <w:rsid w:val="00CE2197"/>
    <w:rsid w:val="00CE21D9"/>
    <w:rsid w:val="00CE2B0C"/>
    <w:rsid w:val="00CE2BB6"/>
    <w:rsid w:val="00CE2D8A"/>
    <w:rsid w:val="00CE2DC7"/>
    <w:rsid w:val="00CE2FF0"/>
    <w:rsid w:val="00CE3587"/>
    <w:rsid w:val="00CE3835"/>
    <w:rsid w:val="00CE38CA"/>
    <w:rsid w:val="00CE3B3F"/>
    <w:rsid w:val="00CE3D6F"/>
    <w:rsid w:val="00CE4569"/>
    <w:rsid w:val="00CE4725"/>
    <w:rsid w:val="00CE4A30"/>
    <w:rsid w:val="00CE4A99"/>
    <w:rsid w:val="00CE4BE5"/>
    <w:rsid w:val="00CE5057"/>
    <w:rsid w:val="00CE550F"/>
    <w:rsid w:val="00CE56D3"/>
    <w:rsid w:val="00CE5CE4"/>
    <w:rsid w:val="00CE5D9F"/>
    <w:rsid w:val="00CE5DD6"/>
    <w:rsid w:val="00CE6035"/>
    <w:rsid w:val="00CE6109"/>
    <w:rsid w:val="00CE61E6"/>
    <w:rsid w:val="00CE638F"/>
    <w:rsid w:val="00CE63D5"/>
    <w:rsid w:val="00CE6699"/>
    <w:rsid w:val="00CE66FD"/>
    <w:rsid w:val="00CE683B"/>
    <w:rsid w:val="00CE68EB"/>
    <w:rsid w:val="00CE6A01"/>
    <w:rsid w:val="00CE6DE4"/>
    <w:rsid w:val="00CE6F17"/>
    <w:rsid w:val="00CE6FB7"/>
    <w:rsid w:val="00CE73F5"/>
    <w:rsid w:val="00CE765D"/>
    <w:rsid w:val="00CE7889"/>
    <w:rsid w:val="00CE788A"/>
    <w:rsid w:val="00CE7C7D"/>
    <w:rsid w:val="00CE7DC0"/>
    <w:rsid w:val="00CF0194"/>
    <w:rsid w:val="00CF02BF"/>
    <w:rsid w:val="00CF032E"/>
    <w:rsid w:val="00CF0A65"/>
    <w:rsid w:val="00CF0D41"/>
    <w:rsid w:val="00CF0F30"/>
    <w:rsid w:val="00CF1132"/>
    <w:rsid w:val="00CF1153"/>
    <w:rsid w:val="00CF1AC4"/>
    <w:rsid w:val="00CF1C0C"/>
    <w:rsid w:val="00CF20C8"/>
    <w:rsid w:val="00CF20F1"/>
    <w:rsid w:val="00CF2459"/>
    <w:rsid w:val="00CF256B"/>
    <w:rsid w:val="00CF2673"/>
    <w:rsid w:val="00CF2EC4"/>
    <w:rsid w:val="00CF3001"/>
    <w:rsid w:val="00CF33C7"/>
    <w:rsid w:val="00CF377B"/>
    <w:rsid w:val="00CF37B1"/>
    <w:rsid w:val="00CF3A85"/>
    <w:rsid w:val="00CF3B2F"/>
    <w:rsid w:val="00CF3B50"/>
    <w:rsid w:val="00CF3E4F"/>
    <w:rsid w:val="00CF3F27"/>
    <w:rsid w:val="00CF40E3"/>
    <w:rsid w:val="00CF41D1"/>
    <w:rsid w:val="00CF428B"/>
    <w:rsid w:val="00CF43CA"/>
    <w:rsid w:val="00CF4534"/>
    <w:rsid w:val="00CF4723"/>
    <w:rsid w:val="00CF48BB"/>
    <w:rsid w:val="00CF49D9"/>
    <w:rsid w:val="00CF49EF"/>
    <w:rsid w:val="00CF4BC0"/>
    <w:rsid w:val="00CF4D34"/>
    <w:rsid w:val="00CF51AD"/>
    <w:rsid w:val="00CF526D"/>
    <w:rsid w:val="00CF5363"/>
    <w:rsid w:val="00CF5AA7"/>
    <w:rsid w:val="00CF5F02"/>
    <w:rsid w:val="00CF649C"/>
    <w:rsid w:val="00CF6592"/>
    <w:rsid w:val="00CF659F"/>
    <w:rsid w:val="00CF6804"/>
    <w:rsid w:val="00CF6917"/>
    <w:rsid w:val="00CF7089"/>
    <w:rsid w:val="00CF712F"/>
    <w:rsid w:val="00CF78AC"/>
    <w:rsid w:val="00CF7CA8"/>
    <w:rsid w:val="00D00011"/>
    <w:rsid w:val="00D00150"/>
    <w:rsid w:val="00D004B9"/>
    <w:rsid w:val="00D008FF"/>
    <w:rsid w:val="00D0099E"/>
    <w:rsid w:val="00D00F98"/>
    <w:rsid w:val="00D014C9"/>
    <w:rsid w:val="00D01545"/>
    <w:rsid w:val="00D01601"/>
    <w:rsid w:val="00D018FC"/>
    <w:rsid w:val="00D01E33"/>
    <w:rsid w:val="00D02164"/>
    <w:rsid w:val="00D0217B"/>
    <w:rsid w:val="00D024AA"/>
    <w:rsid w:val="00D025AA"/>
    <w:rsid w:val="00D0262C"/>
    <w:rsid w:val="00D026DB"/>
    <w:rsid w:val="00D0320C"/>
    <w:rsid w:val="00D0368A"/>
    <w:rsid w:val="00D038D3"/>
    <w:rsid w:val="00D039EB"/>
    <w:rsid w:val="00D03A12"/>
    <w:rsid w:val="00D03B7C"/>
    <w:rsid w:val="00D03C20"/>
    <w:rsid w:val="00D03D9D"/>
    <w:rsid w:val="00D041EA"/>
    <w:rsid w:val="00D04245"/>
    <w:rsid w:val="00D04264"/>
    <w:rsid w:val="00D04374"/>
    <w:rsid w:val="00D044BA"/>
    <w:rsid w:val="00D044DF"/>
    <w:rsid w:val="00D047E1"/>
    <w:rsid w:val="00D04BC5"/>
    <w:rsid w:val="00D04D5A"/>
    <w:rsid w:val="00D05471"/>
    <w:rsid w:val="00D055E1"/>
    <w:rsid w:val="00D056C5"/>
    <w:rsid w:val="00D057E8"/>
    <w:rsid w:val="00D057F0"/>
    <w:rsid w:val="00D061CC"/>
    <w:rsid w:val="00D061D6"/>
    <w:rsid w:val="00D06455"/>
    <w:rsid w:val="00D0660B"/>
    <w:rsid w:val="00D0671D"/>
    <w:rsid w:val="00D06CC2"/>
    <w:rsid w:val="00D06D27"/>
    <w:rsid w:val="00D06E0F"/>
    <w:rsid w:val="00D06FBF"/>
    <w:rsid w:val="00D0725B"/>
    <w:rsid w:val="00D07489"/>
    <w:rsid w:val="00D074BD"/>
    <w:rsid w:val="00D07D77"/>
    <w:rsid w:val="00D07D8B"/>
    <w:rsid w:val="00D07E50"/>
    <w:rsid w:val="00D10372"/>
    <w:rsid w:val="00D104B1"/>
    <w:rsid w:val="00D106D5"/>
    <w:rsid w:val="00D10732"/>
    <w:rsid w:val="00D1084A"/>
    <w:rsid w:val="00D10881"/>
    <w:rsid w:val="00D10888"/>
    <w:rsid w:val="00D10924"/>
    <w:rsid w:val="00D10DA5"/>
    <w:rsid w:val="00D110A6"/>
    <w:rsid w:val="00D111CE"/>
    <w:rsid w:val="00D11464"/>
    <w:rsid w:val="00D11913"/>
    <w:rsid w:val="00D11B13"/>
    <w:rsid w:val="00D11BC3"/>
    <w:rsid w:val="00D11CDC"/>
    <w:rsid w:val="00D11DC3"/>
    <w:rsid w:val="00D1207A"/>
    <w:rsid w:val="00D1208E"/>
    <w:rsid w:val="00D121B4"/>
    <w:rsid w:val="00D12205"/>
    <w:rsid w:val="00D12564"/>
    <w:rsid w:val="00D127E0"/>
    <w:rsid w:val="00D12C8F"/>
    <w:rsid w:val="00D12DDE"/>
    <w:rsid w:val="00D12FCC"/>
    <w:rsid w:val="00D133BE"/>
    <w:rsid w:val="00D135C0"/>
    <w:rsid w:val="00D1374E"/>
    <w:rsid w:val="00D13B14"/>
    <w:rsid w:val="00D142FD"/>
    <w:rsid w:val="00D14388"/>
    <w:rsid w:val="00D14476"/>
    <w:rsid w:val="00D14B06"/>
    <w:rsid w:val="00D14C87"/>
    <w:rsid w:val="00D14DDA"/>
    <w:rsid w:val="00D14E0B"/>
    <w:rsid w:val="00D15086"/>
    <w:rsid w:val="00D151B8"/>
    <w:rsid w:val="00D153AB"/>
    <w:rsid w:val="00D15412"/>
    <w:rsid w:val="00D156ED"/>
    <w:rsid w:val="00D157A9"/>
    <w:rsid w:val="00D158CA"/>
    <w:rsid w:val="00D15AA7"/>
    <w:rsid w:val="00D15EB0"/>
    <w:rsid w:val="00D168A9"/>
    <w:rsid w:val="00D16B56"/>
    <w:rsid w:val="00D16C2C"/>
    <w:rsid w:val="00D1708B"/>
    <w:rsid w:val="00D1736E"/>
    <w:rsid w:val="00D1758C"/>
    <w:rsid w:val="00D175B8"/>
    <w:rsid w:val="00D178D0"/>
    <w:rsid w:val="00D17CFD"/>
    <w:rsid w:val="00D17D4A"/>
    <w:rsid w:val="00D20231"/>
    <w:rsid w:val="00D20549"/>
    <w:rsid w:val="00D205A8"/>
    <w:rsid w:val="00D20610"/>
    <w:rsid w:val="00D20639"/>
    <w:rsid w:val="00D20710"/>
    <w:rsid w:val="00D2076B"/>
    <w:rsid w:val="00D20873"/>
    <w:rsid w:val="00D20900"/>
    <w:rsid w:val="00D20B44"/>
    <w:rsid w:val="00D20C80"/>
    <w:rsid w:val="00D20C8A"/>
    <w:rsid w:val="00D20E7F"/>
    <w:rsid w:val="00D20ED5"/>
    <w:rsid w:val="00D21422"/>
    <w:rsid w:val="00D21660"/>
    <w:rsid w:val="00D216EC"/>
    <w:rsid w:val="00D21A57"/>
    <w:rsid w:val="00D22216"/>
    <w:rsid w:val="00D22616"/>
    <w:rsid w:val="00D2266F"/>
    <w:rsid w:val="00D227C5"/>
    <w:rsid w:val="00D22871"/>
    <w:rsid w:val="00D22A1D"/>
    <w:rsid w:val="00D22A3E"/>
    <w:rsid w:val="00D22A4F"/>
    <w:rsid w:val="00D23040"/>
    <w:rsid w:val="00D23252"/>
    <w:rsid w:val="00D236EB"/>
    <w:rsid w:val="00D23808"/>
    <w:rsid w:val="00D239DA"/>
    <w:rsid w:val="00D23F24"/>
    <w:rsid w:val="00D24114"/>
    <w:rsid w:val="00D244FB"/>
    <w:rsid w:val="00D24674"/>
    <w:rsid w:val="00D246D3"/>
    <w:rsid w:val="00D248C3"/>
    <w:rsid w:val="00D24A84"/>
    <w:rsid w:val="00D251F5"/>
    <w:rsid w:val="00D253D4"/>
    <w:rsid w:val="00D255E4"/>
    <w:rsid w:val="00D259B6"/>
    <w:rsid w:val="00D25AD3"/>
    <w:rsid w:val="00D26246"/>
    <w:rsid w:val="00D262C1"/>
    <w:rsid w:val="00D26E63"/>
    <w:rsid w:val="00D271E1"/>
    <w:rsid w:val="00D27363"/>
    <w:rsid w:val="00D273DE"/>
    <w:rsid w:val="00D27557"/>
    <w:rsid w:val="00D2793A"/>
    <w:rsid w:val="00D279B0"/>
    <w:rsid w:val="00D27DFA"/>
    <w:rsid w:val="00D3039E"/>
    <w:rsid w:val="00D305A7"/>
    <w:rsid w:val="00D30C6A"/>
    <w:rsid w:val="00D30E70"/>
    <w:rsid w:val="00D30F17"/>
    <w:rsid w:val="00D315FA"/>
    <w:rsid w:val="00D3184B"/>
    <w:rsid w:val="00D31A01"/>
    <w:rsid w:val="00D32237"/>
    <w:rsid w:val="00D32428"/>
    <w:rsid w:val="00D328DD"/>
    <w:rsid w:val="00D32C42"/>
    <w:rsid w:val="00D33042"/>
    <w:rsid w:val="00D33323"/>
    <w:rsid w:val="00D33491"/>
    <w:rsid w:val="00D33E59"/>
    <w:rsid w:val="00D341AD"/>
    <w:rsid w:val="00D34207"/>
    <w:rsid w:val="00D353A6"/>
    <w:rsid w:val="00D35690"/>
    <w:rsid w:val="00D3595B"/>
    <w:rsid w:val="00D35EF4"/>
    <w:rsid w:val="00D35F9C"/>
    <w:rsid w:val="00D36386"/>
    <w:rsid w:val="00D36583"/>
    <w:rsid w:val="00D36A41"/>
    <w:rsid w:val="00D3708C"/>
    <w:rsid w:val="00D37359"/>
    <w:rsid w:val="00D3735A"/>
    <w:rsid w:val="00D3743B"/>
    <w:rsid w:val="00D37ACF"/>
    <w:rsid w:val="00D37ED9"/>
    <w:rsid w:val="00D400BC"/>
    <w:rsid w:val="00D40147"/>
    <w:rsid w:val="00D4036D"/>
    <w:rsid w:val="00D404CC"/>
    <w:rsid w:val="00D407EA"/>
    <w:rsid w:val="00D408E6"/>
    <w:rsid w:val="00D40DAA"/>
    <w:rsid w:val="00D41017"/>
    <w:rsid w:val="00D410D1"/>
    <w:rsid w:val="00D4150D"/>
    <w:rsid w:val="00D416CA"/>
    <w:rsid w:val="00D417CA"/>
    <w:rsid w:val="00D418F9"/>
    <w:rsid w:val="00D41B04"/>
    <w:rsid w:val="00D421FF"/>
    <w:rsid w:val="00D42233"/>
    <w:rsid w:val="00D423F3"/>
    <w:rsid w:val="00D42C2C"/>
    <w:rsid w:val="00D42D20"/>
    <w:rsid w:val="00D4307D"/>
    <w:rsid w:val="00D43600"/>
    <w:rsid w:val="00D43756"/>
    <w:rsid w:val="00D43A6A"/>
    <w:rsid w:val="00D43A93"/>
    <w:rsid w:val="00D43DA6"/>
    <w:rsid w:val="00D43DB9"/>
    <w:rsid w:val="00D43DE0"/>
    <w:rsid w:val="00D44143"/>
    <w:rsid w:val="00D447C5"/>
    <w:rsid w:val="00D44853"/>
    <w:rsid w:val="00D449BB"/>
    <w:rsid w:val="00D44BFC"/>
    <w:rsid w:val="00D44DF8"/>
    <w:rsid w:val="00D44FD7"/>
    <w:rsid w:val="00D45681"/>
    <w:rsid w:val="00D458BA"/>
    <w:rsid w:val="00D45A15"/>
    <w:rsid w:val="00D45B4F"/>
    <w:rsid w:val="00D45CC6"/>
    <w:rsid w:val="00D45FBB"/>
    <w:rsid w:val="00D461EA"/>
    <w:rsid w:val="00D46619"/>
    <w:rsid w:val="00D46E48"/>
    <w:rsid w:val="00D46EA9"/>
    <w:rsid w:val="00D46F40"/>
    <w:rsid w:val="00D47B9B"/>
    <w:rsid w:val="00D47BDE"/>
    <w:rsid w:val="00D47E59"/>
    <w:rsid w:val="00D50118"/>
    <w:rsid w:val="00D50194"/>
    <w:rsid w:val="00D507AE"/>
    <w:rsid w:val="00D507F8"/>
    <w:rsid w:val="00D5087A"/>
    <w:rsid w:val="00D50BE7"/>
    <w:rsid w:val="00D50C93"/>
    <w:rsid w:val="00D51045"/>
    <w:rsid w:val="00D51087"/>
    <w:rsid w:val="00D5133F"/>
    <w:rsid w:val="00D51574"/>
    <w:rsid w:val="00D515F4"/>
    <w:rsid w:val="00D5177D"/>
    <w:rsid w:val="00D51868"/>
    <w:rsid w:val="00D519AD"/>
    <w:rsid w:val="00D51E7D"/>
    <w:rsid w:val="00D51ECE"/>
    <w:rsid w:val="00D51F0F"/>
    <w:rsid w:val="00D5287D"/>
    <w:rsid w:val="00D5298F"/>
    <w:rsid w:val="00D52BC9"/>
    <w:rsid w:val="00D52C03"/>
    <w:rsid w:val="00D52E15"/>
    <w:rsid w:val="00D53002"/>
    <w:rsid w:val="00D537C3"/>
    <w:rsid w:val="00D53DAB"/>
    <w:rsid w:val="00D53E6A"/>
    <w:rsid w:val="00D54142"/>
    <w:rsid w:val="00D54527"/>
    <w:rsid w:val="00D5468E"/>
    <w:rsid w:val="00D54696"/>
    <w:rsid w:val="00D54A5F"/>
    <w:rsid w:val="00D54E5A"/>
    <w:rsid w:val="00D54F50"/>
    <w:rsid w:val="00D554B6"/>
    <w:rsid w:val="00D55634"/>
    <w:rsid w:val="00D55A4B"/>
    <w:rsid w:val="00D55D4B"/>
    <w:rsid w:val="00D55FF6"/>
    <w:rsid w:val="00D5666C"/>
    <w:rsid w:val="00D567B6"/>
    <w:rsid w:val="00D572E8"/>
    <w:rsid w:val="00D57AF4"/>
    <w:rsid w:val="00D57E2C"/>
    <w:rsid w:val="00D57F3B"/>
    <w:rsid w:val="00D601AE"/>
    <w:rsid w:val="00D602DB"/>
    <w:rsid w:val="00D60603"/>
    <w:rsid w:val="00D6065A"/>
    <w:rsid w:val="00D60685"/>
    <w:rsid w:val="00D6073C"/>
    <w:rsid w:val="00D60C20"/>
    <w:rsid w:val="00D61027"/>
    <w:rsid w:val="00D617C5"/>
    <w:rsid w:val="00D61C87"/>
    <w:rsid w:val="00D61F81"/>
    <w:rsid w:val="00D622F8"/>
    <w:rsid w:val="00D625E8"/>
    <w:rsid w:val="00D628BC"/>
    <w:rsid w:val="00D62982"/>
    <w:rsid w:val="00D62A5F"/>
    <w:rsid w:val="00D63213"/>
    <w:rsid w:val="00D632A6"/>
    <w:rsid w:val="00D63787"/>
    <w:rsid w:val="00D63BBF"/>
    <w:rsid w:val="00D63D25"/>
    <w:rsid w:val="00D63E07"/>
    <w:rsid w:val="00D63E12"/>
    <w:rsid w:val="00D63F91"/>
    <w:rsid w:val="00D6419D"/>
    <w:rsid w:val="00D6466A"/>
    <w:rsid w:val="00D6485D"/>
    <w:rsid w:val="00D64A91"/>
    <w:rsid w:val="00D65215"/>
    <w:rsid w:val="00D654A1"/>
    <w:rsid w:val="00D65A88"/>
    <w:rsid w:val="00D65CF9"/>
    <w:rsid w:val="00D662E9"/>
    <w:rsid w:val="00D66658"/>
    <w:rsid w:val="00D66889"/>
    <w:rsid w:val="00D668DA"/>
    <w:rsid w:val="00D66AB6"/>
    <w:rsid w:val="00D66FC5"/>
    <w:rsid w:val="00D67C26"/>
    <w:rsid w:val="00D70282"/>
    <w:rsid w:val="00D702BD"/>
    <w:rsid w:val="00D7032F"/>
    <w:rsid w:val="00D70A5B"/>
    <w:rsid w:val="00D70C4F"/>
    <w:rsid w:val="00D70C8B"/>
    <w:rsid w:val="00D70D35"/>
    <w:rsid w:val="00D70D55"/>
    <w:rsid w:val="00D71047"/>
    <w:rsid w:val="00D7127C"/>
    <w:rsid w:val="00D713AA"/>
    <w:rsid w:val="00D71919"/>
    <w:rsid w:val="00D71AEB"/>
    <w:rsid w:val="00D71DB8"/>
    <w:rsid w:val="00D72238"/>
    <w:rsid w:val="00D72872"/>
    <w:rsid w:val="00D728B4"/>
    <w:rsid w:val="00D728B6"/>
    <w:rsid w:val="00D72B0F"/>
    <w:rsid w:val="00D72D68"/>
    <w:rsid w:val="00D72E43"/>
    <w:rsid w:val="00D73334"/>
    <w:rsid w:val="00D7351F"/>
    <w:rsid w:val="00D737D6"/>
    <w:rsid w:val="00D73994"/>
    <w:rsid w:val="00D73A9E"/>
    <w:rsid w:val="00D73C40"/>
    <w:rsid w:val="00D73CD8"/>
    <w:rsid w:val="00D73D7A"/>
    <w:rsid w:val="00D74074"/>
    <w:rsid w:val="00D740C6"/>
    <w:rsid w:val="00D740DB"/>
    <w:rsid w:val="00D743A0"/>
    <w:rsid w:val="00D74E94"/>
    <w:rsid w:val="00D750C8"/>
    <w:rsid w:val="00D755A7"/>
    <w:rsid w:val="00D75601"/>
    <w:rsid w:val="00D7580E"/>
    <w:rsid w:val="00D75825"/>
    <w:rsid w:val="00D75837"/>
    <w:rsid w:val="00D75A51"/>
    <w:rsid w:val="00D75B13"/>
    <w:rsid w:val="00D75E17"/>
    <w:rsid w:val="00D75FDD"/>
    <w:rsid w:val="00D76087"/>
    <w:rsid w:val="00D76936"/>
    <w:rsid w:val="00D76C0B"/>
    <w:rsid w:val="00D76F61"/>
    <w:rsid w:val="00D77150"/>
    <w:rsid w:val="00D77387"/>
    <w:rsid w:val="00D77401"/>
    <w:rsid w:val="00D775AA"/>
    <w:rsid w:val="00D778E0"/>
    <w:rsid w:val="00D77AF6"/>
    <w:rsid w:val="00D77B04"/>
    <w:rsid w:val="00D77B4F"/>
    <w:rsid w:val="00D77D21"/>
    <w:rsid w:val="00D77E27"/>
    <w:rsid w:val="00D77F8B"/>
    <w:rsid w:val="00D77F9E"/>
    <w:rsid w:val="00D80BA2"/>
    <w:rsid w:val="00D80C01"/>
    <w:rsid w:val="00D80C12"/>
    <w:rsid w:val="00D813BF"/>
    <w:rsid w:val="00D8155C"/>
    <w:rsid w:val="00D81774"/>
    <w:rsid w:val="00D81836"/>
    <w:rsid w:val="00D81C41"/>
    <w:rsid w:val="00D81C66"/>
    <w:rsid w:val="00D81EEE"/>
    <w:rsid w:val="00D81F46"/>
    <w:rsid w:val="00D82352"/>
    <w:rsid w:val="00D8258B"/>
    <w:rsid w:val="00D825DA"/>
    <w:rsid w:val="00D8260E"/>
    <w:rsid w:val="00D826F1"/>
    <w:rsid w:val="00D827B0"/>
    <w:rsid w:val="00D82AD3"/>
    <w:rsid w:val="00D82C4C"/>
    <w:rsid w:val="00D82DA9"/>
    <w:rsid w:val="00D82F68"/>
    <w:rsid w:val="00D83614"/>
    <w:rsid w:val="00D83AE8"/>
    <w:rsid w:val="00D841F0"/>
    <w:rsid w:val="00D84237"/>
    <w:rsid w:val="00D8453E"/>
    <w:rsid w:val="00D84548"/>
    <w:rsid w:val="00D8478A"/>
    <w:rsid w:val="00D847D3"/>
    <w:rsid w:val="00D848D2"/>
    <w:rsid w:val="00D84C19"/>
    <w:rsid w:val="00D84CCC"/>
    <w:rsid w:val="00D84F23"/>
    <w:rsid w:val="00D85041"/>
    <w:rsid w:val="00D85116"/>
    <w:rsid w:val="00D853E5"/>
    <w:rsid w:val="00D855E6"/>
    <w:rsid w:val="00D856A1"/>
    <w:rsid w:val="00D857C4"/>
    <w:rsid w:val="00D859E4"/>
    <w:rsid w:val="00D866B0"/>
    <w:rsid w:val="00D8678A"/>
    <w:rsid w:val="00D86894"/>
    <w:rsid w:val="00D868B1"/>
    <w:rsid w:val="00D86900"/>
    <w:rsid w:val="00D86B40"/>
    <w:rsid w:val="00D87137"/>
    <w:rsid w:val="00D874C9"/>
    <w:rsid w:val="00D87671"/>
    <w:rsid w:val="00D87830"/>
    <w:rsid w:val="00D87864"/>
    <w:rsid w:val="00D87BC5"/>
    <w:rsid w:val="00D87C94"/>
    <w:rsid w:val="00D90152"/>
    <w:rsid w:val="00D9026D"/>
    <w:rsid w:val="00D90393"/>
    <w:rsid w:val="00D9074B"/>
    <w:rsid w:val="00D908ED"/>
    <w:rsid w:val="00D90A99"/>
    <w:rsid w:val="00D90EF1"/>
    <w:rsid w:val="00D913B1"/>
    <w:rsid w:val="00D9155B"/>
    <w:rsid w:val="00D915DE"/>
    <w:rsid w:val="00D91819"/>
    <w:rsid w:val="00D91B49"/>
    <w:rsid w:val="00D91C75"/>
    <w:rsid w:val="00D91D1F"/>
    <w:rsid w:val="00D922D8"/>
    <w:rsid w:val="00D922FE"/>
    <w:rsid w:val="00D9255B"/>
    <w:rsid w:val="00D92606"/>
    <w:rsid w:val="00D927A7"/>
    <w:rsid w:val="00D929BD"/>
    <w:rsid w:val="00D92A01"/>
    <w:rsid w:val="00D92BBA"/>
    <w:rsid w:val="00D92BFC"/>
    <w:rsid w:val="00D92D26"/>
    <w:rsid w:val="00D92F43"/>
    <w:rsid w:val="00D9314D"/>
    <w:rsid w:val="00D938D7"/>
    <w:rsid w:val="00D93E43"/>
    <w:rsid w:val="00D94137"/>
    <w:rsid w:val="00D944FA"/>
    <w:rsid w:val="00D94579"/>
    <w:rsid w:val="00D94685"/>
    <w:rsid w:val="00D94940"/>
    <w:rsid w:val="00D94B48"/>
    <w:rsid w:val="00D94EB1"/>
    <w:rsid w:val="00D95036"/>
    <w:rsid w:val="00D954F4"/>
    <w:rsid w:val="00D957DE"/>
    <w:rsid w:val="00D95A1A"/>
    <w:rsid w:val="00D95CC5"/>
    <w:rsid w:val="00D95E79"/>
    <w:rsid w:val="00D95F28"/>
    <w:rsid w:val="00D962D5"/>
    <w:rsid w:val="00D968BB"/>
    <w:rsid w:val="00D96A4E"/>
    <w:rsid w:val="00D96F79"/>
    <w:rsid w:val="00D9700D"/>
    <w:rsid w:val="00D97220"/>
    <w:rsid w:val="00D97221"/>
    <w:rsid w:val="00D97769"/>
    <w:rsid w:val="00D97B87"/>
    <w:rsid w:val="00D97F7A"/>
    <w:rsid w:val="00DA060C"/>
    <w:rsid w:val="00DA06F6"/>
    <w:rsid w:val="00DA071F"/>
    <w:rsid w:val="00DA0B9A"/>
    <w:rsid w:val="00DA0C88"/>
    <w:rsid w:val="00DA0D67"/>
    <w:rsid w:val="00DA0F34"/>
    <w:rsid w:val="00DA0FC3"/>
    <w:rsid w:val="00DA1031"/>
    <w:rsid w:val="00DA1104"/>
    <w:rsid w:val="00DA14C1"/>
    <w:rsid w:val="00DA14D5"/>
    <w:rsid w:val="00DA1713"/>
    <w:rsid w:val="00DA1B43"/>
    <w:rsid w:val="00DA1BCE"/>
    <w:rsid w:val="00DA1FE9"/>
    <w:rsid w:val="00DA2084"/>
    <w:rsid w:val="00DA257E"/>
    <w:rsid w:val="00DA261A"/>
    <w:rsid w:val="00DA2809"/>
    <w:rsid w:val="00DA2D98"/>
    <w:rsid w:val="00DA2DB0"/>
    <w:rsid w:val="00DA2E5E"/>
    <w:rsid w:val="00DA33D7"/>
    <w:rsid w:val="00DA3697"/>
    <w:rsid w:val="00DA36ED"/>
    <w:rsid w:val="00DA3BB0"/>
    <w:rsid w:val="00DA3BC7"/>
    <w:rsid w:val="00DA3F1E"/>
    <w:rsid w:val="00DA41AE"/>
    <w:rsid w:val="00DA471A"/>
    <w:rsid w:val="00DA48F5"/>
    <w:rsid w:val="00DA492A"/>
    <w:rsid w:val="00DA4A38"/>
    <w:rsid w:val="00DA4B14"/>
    <w:rsid w:val="00DA4F88"/>
    <w:rsid w:val="00DA599F"/>
    <w:rsid w:val="00DA5BBF"/>
    <w:rsid w:val="00DA5C33"/>
    <w:rsid w:val="00DA5C97"/>
    <w:rsid w:val="00DA651C"/>
    <w:rsid w:val="00DA654B"/>
    <w:rsid w:val="00DA6782"/>
    <w:rsid w:val="00DA67AE"/>
    <w:rsid w:val="00DA67F6"/>
    <w:rsid w:val="00DA686D"/>
    <w:rsid w:val="00DA69B9"/>
    <w:rsid w:val="00DA6E6C"/>
    <w:rsid w:val="00DA7493"/>
    <w:rsid w:val="00DA750C"/>
    <w:rsid w:val="00DA7958"/>
    <w:rsid w:val="00DA7F3B"/>
    <w:rsid w:val="00DB025D"/>
    <w:rsid w:val="00DB036E"/>
    <w:rsid w:val="00DB0625"/>
    <w:rsid w:val="00DB0A99"/>
    <w:rsid w:val="00DB0B46"/>
    <w:rsid w:val="00DB107F"/>
    <w:rsid w:val="00DB12BB"/>
    <w:rsid w:val="00DB12D2"/>
    <w:rsid w:val="00DB160E"/>
    <w:rsid w:val="00DB19E3"/>
    <w:rsid w:val="00DB1D50"/>
    <w:rsid w:val="00DB1F78"/>
    <w:rsid w:val="00DB2101"/>
    <w:rsid w:val="00DB23A4"/>
    <w:rsid w:val="00DB2682"/>
    <w:rsid w:val="00DB2882"/>
    <w:rsid w:val="00DB28BE"/>
    <w:rsid w:val="00DB2E6C"/>
    <w:rsid w:val="00DB353C"/>
    <w:rsid w:val="00DB38DE"/>
    <w:rsid w:val="00DB3AB2"/>
    <w:rsid w:val="00DB3E4E"/>
    <w:rsid w:val="00DB464F"/>
    <w:rsid w:val="00DB48C4"/>
    <w:rsid w:val="00DB4FFC"/>
    <w:rsid w:val="00DB5653"/>
    <w:rsid w:val="00DB57E9"/>
    <w:rsid w:val="00DB583B"/>
    <w:rsid w:val="00DB5868"/>
    <w:rsid w:val="00DB5EB6"/>
    <w:rsid w:val="00DB5EE1"/>
    <w:rsid w:val="00DB61BB"/>
    <w:rsid w:val="00DB6442"/>
    <w:rsid w:val="00DB6D9C"/>
    <w:rsid w:val="00DB6E0F"/>
    <w:rsid w:val="00DB6F8F"/>
    <w:rsid w:val="00DB700D"/>
    <w:rsid w:val="00DB7123"/>
    <w:rsid w:val="00DB7418"/>
    <w:rsid w:val="00DB745A"/>
    <w:rsid w:val="00DB7669"/>
    <w:rsid w:val="00DB7836"/>
    <w:rsid w:val="00DB79F7"/>
    <w:rsid w:val="00DB79FF"/>
    <w:rsid w:val="00DB7A32"/>
    <w:rsid w:val="00DB7C90"/>
    <w:rsid w:val="00DB7E29"/>
    <w:rsid w:val="00DC0119"/>
    <w:rsid w:val="00DC0465"/>
    <w:rsid w:val="00DC052A"/>
    <w:rsid w:val="00DC06A1"/>
    <w:rsid w:val="00DC0C3D"/>
    <w:rsid w:val="00DC0F6E"/>
    <w:rsid w:val="00DC0FD8"/>
    <w:rsid w:val="00DC102A"/>
    <w:rsid w:val="00DC106A"/>
    <w:rsid w:val="00DC1237"/>
    <w:rsid w:val="00DC1738"/>
    <w:rsid w:val="00DC17B2"/>
    <w:rsid w:val="00DC18D9"/>
    <w:rsid w:val="00DC18F2"/>
    <w:rsid w:val="00DC1C83"/>
    <w:rsid w:val="00DC20C5"/>
    <w:rsid w:val="00DC20CA"/>
    <w:rsid w:val="00DC2320"/>
    <w:rsid w:val="00DC23A7"/>
    <w:rsid w:val="00DC2859"/>
    <w:rsid w:val="00DC2B5B"/>
    <w:rsid w:val="00DC2EB0"/>
    <w:rsid w:val="00DC31C8"/>
    <w:rsid w:val="00DC342E"/>
    <w:rsid w:val="00DC34E4"/>
    <w:rsid w:val="00DC36ED"/>
    <w:rsid w:val="00DC3CF8"/>
    <w:rsid w:val="00DC3D57"/>
    <w:rsid w:val="00DC3DE3"/>
    <w:rsid w:val="00DC4146"/>
    <w:rsid w:val="00DC48FF"/>
    <w:rsid w:val="00DC4D74"/>
    <w:rsid w:val="00DC4E84"/>
    <w:rsid w:val="00DC5215"/>
    <w:rsid w:val="00DC56DB"/>
    <w:rsid w:val="00DC58C8"/>
    <w:rsid w:val="00DC5AED"/>
    <w:rsid w:val="00DC5B18"/>
    <w:rsid w:val="00DC5CD8"/>
    <w:rsid w:val="00DC5D6C"/>
    <w:rsid w:val="00DC643C"/>
    <w:rsid w:val="00DC66FD"/>
    <w:rsid w:val="00DC6DDF"/>
    <w:rsid w:val="00DC7148"/>
    <w:rsid w:val="00DC749A"/>
    <w:rsid w:val="00DC7624"/>
    <w:rsid w:val="00DC7660"/>
    <w:rsid w:val="00DC7BD0"/>
    <w:rsid w:val="00DC7C0A"/>
    <w:rsid w:val="00DC7E9D"/>
    <w:rsid w:val="00DD07C0"/>
    <w:rsid w:val="00DD0CD6"/>
    <w:rsid w:val="00DD0DC5"/>
    <w:rsid w:val="00DD0E1B"/>
    <w:rsid w:val="00DD0EF5"/>
    <w:rsid w:val="00DD11C7"/>
    <w:rsid w:val="00DD1231"/>
    <w:rsid w:val="00DD1378"/>
    <w:rsid w:val="00DD1484"/>
    <w:rsid w:val="00DD14E7"/>
    <w:rsid w:val="00DD19C2"/>
    <w:rsid w:val="00DD1CE5"/>
    <w:rsid w:val="00DD2235"/>
    <w:rsid w:val="00DD2265"/>
    <w:rsid w:val="00DD2866"/>
    <w:rsid w:val="00DD28DD"/>
    <w:rsid w:val="00DD2B0B"/>
    <w:rsid w:val="00DD2B10"/>
    <w:rsid w:val="00DD2B99"/>
    <w:rsid w:val="00DD2DA9"/>
    <w:rsid w:val="00DD2E6A"/>
    <w:rsid w:val="00DD30B3"/>
    <w:rsid w:val="00DD36F2"/>
    <w:rsid w:val="00DD3830"/>
    <w:rsid w:val="00DD3914"/>
    <w:rsid w:val="00DD3969"/>
    <w:rsid w:val="00DD3DE5"/>
    <w:rsid w:val="00DD3DE7"/>
    <w:rsid w:val="00DD3EF9"/>
    <w:rsid w:val="00DD4173"/>
    <w:rsid w:val="00DD48DB"/>
    <w:rsid w:val="00DD49B3"/>
    <w:rsid w:val="00DD4EC0"/>
    <w:rsid w:val="00DD5242"/>
    <w:rsid w:val="00DD56CD"/>
    <w:rsid w:val="00DD5CAB"/>
    <w:rsid w:val="00DD5D53"/>
    <w:rsid w:val="00DD64CE"/>
    <w:rsid w:val="00DD6BF2"/>
    <w:rsid w:val="00DD6CBC"/>
    <w:rsid w:val="00DD6F3C"/>
    <w:rsid w:val="00DD709D"/>
    <w:rsid w:val="00DD709F"/>
    <w:rsid w:val="00DD719B"/>
    <w:rsid w:val="00DD7632"/>
    <w:rsid w:val="00DD7679"/>
    <w:rsid w:val="00DD79C1"/>
    <w:rsid w:val="00DD7FD4"/>
    <w:rsid w:val="00DE0076"/>
    <w:rsid w:val="00DE009C"/>
    <w:rsid w:val="00DE037F"/>
    <w:rsid w:val="00DE05CD"/>
    <w:rsid w:val="00DE08A8"/>
    <w:rsid w:val="00DE091B"/>
    <w:rsid w:val="00DE0AEB"/>
    <w:rsid w:val="00DE0BEC"/>
    <w:rsid w:val="00DE0C07"/>
    <w:rsid w:val="00DE0EA8"/>
    <w:rsid w:val="00DE0EFE"/>
    <w:rsid w:val="00DE1002"/>
    <w:rsid w:val="00DE11C8"/>
    <w:rsid w:val="00DE1781"/>
    <w:rsid w:val="00DE19DB"/>
    <w:rsid w:val="00DE1BB5"/>
    <w:rsid w:val="00DE1D42"/>
    <w:rsid w:val="00DE1DF6"/>
    <w:rsid w:val="00DE1EB0"/>
    <w:rsid w:val="00DE1FF5"/>
    <w:rsid w:val="00DE218D"/>
    <w:rsid w:val="00DE243E"/>
    <w:rsid w:val="00DE26A2"/>
    <w:rsid w:val="00DE26FA"/>
    <w:rsid w:val="00DE27A5"/>
    <w:rsid w:val="00DE2B1E"/>
    <w:rsid w:val="00DE2CB2"/>
    <w:rsid w:val="00DE2CEC"/>
    <w:rsid w:val="00DE2FDE"/>
    <w:rsid w:val="00DE3013"/>
    <w:rsid w:val="00DE32AA"/>
    <w:rsid w:val="00DE32E9"/>
    <w:rsid w:val="00DE356A"/>
    <w:rsid w:val="00DE38B9"/>
    <w:rsid w:val="00DE3BB7"/>
    <w:rsid w:val="00DE412A"/>
    <w:rsid w:val="00DE4250"/>
    <w:rsid w:val="00DE4545"/>
    <w:rsid w:val="00DE458F"/>
    <w:rsid w:val="00DE45BB"/>
    <w:rsid w:val="00DE4612"/>
    <w:rsid w:val="00DE514A"/>
    <w:rsid w:val="00DE5256"/>
    <w:rsid w:val="00DE5264"/>
    <w:rsid w:val="00DE588E"/>
    <w:rsid w:val="00DE628E"/>
    <w:rsid w:val="00DE6311"/>
    <w:rsid w:val="00DE6761"/>
    <w:rsid w:val="00DE68B8"/>
    <w:rsid w:val="00DE6D6E"/>
    <w:rsid w:val="00DE6E76"/>
    <w:rsid w:val="00DE6F9F"/>
    <w:rsid w:val="00DE75A3"/>
    <w:rsid w:val="00DE75E7"/>
    <w:rsid w:val="00DE75E9"/>
    <w:rsid w:val="00DE76ED"/>
    <w:rsid w:val="00DE7709"/>
    <w:rsid w:val="00DE77B1"/>
    <w:rsid w:val="00DE7A8F"/>
    <w:rsid w:val="00DE7BA4"/>
    <w:rsid w:val="00DE7F1C"/>
    <w:rsid w:val="00DF01D5"/>
    <w:rsid w:val="00DF04A2"/>
    <w:rsid w:val="00DF072B"/>
    <w:rsid w:val="00DF07E5"/>
    <w:rsid w:val="00DF0A03"/>
    <w:rsid w:val="00DF0D93"/>
    <w:rsid w:val="00DF0F3F"/>
    <w:rsid w:val="00DF1548"/>
    <w:rsid w:val="00DF18E3"/>
    <w:rsid w:val="00DF1C55"/>
    <w:rsid w:val="00DF1E09"/>
    <w:rsid w:val="00DF1FB9"/>
    <w:rsid w:val="00DF2122"/>
    <w:rsid w:val="00DF2403"/>
    <w:rsid w:val="00DF244A"/>
    <w:rsid w:val="00DF25EF"/>
    <w:rsid w:val="00DF29DF"/>
    <w:rsid w:val="00DF2C31"/>
    <w:rsid w:val="00DF2D50"/>
    <w:rsid w:val="00DF2E77"/>
    <w:rsid w:val="00DF308B"/>
    <w:rsid w:val="00DF3287"/>
    <w:rsid w:val="00DF3300"/>
    <w:rsid w:val="00DF35DF"/>
    <w:rsid w:val="00DF377F"/>
    <w:rsid w:val="00DF406D"/>
    <w:rsid w:val="00DF40E7"/>
    <w:rsid w:val="00DF441A"/>
    <w:rsid w:val="00DF45B3"/>
    <w:rsid w:val="00DF4BB1"/>
    <w:rsid w:val="00DF4C07"/>
    <w:rsid w:val="00DF4C58"/>
    <w:rsid w:val="00DF4E30"/>
    <w:rsid w:val="00DF511C"/>
    <w:rsid w:val="00DF5152"/>
    <w:rsid w:val="00DF5547"/>
    <w:rsid w:val="00DF572A"/>
    <w:rsid w:val="00DF5763"/>
    <w:rsid w:val="00DF57D6"/>
    <w:rsid w:val="00DF59E2"/>
    <w:rsid w:val="00DF5A5E"/>
    <w:rsid w:val="00DF62F2"/>
    <w:rsid w:val="00DF640E"/>
    <w:rsid w:val="00DF6A62"/>
    <w:rsid w:val="00DF6CA9"/>
    <w:rsid w:val="00DF6DEC"/>
    <w:rsid w:val="00DF712C"/>
    <w:rsid w:val="00DF728B"/>
    <w:rsid w:val="00DF7309"/>
    <w:rsid w:val="00DF7C34"/>
    <w:rsid w:val="00DF7D8A"/>
    <w:rsid w:val="00DF7FCE"/>
    <w:rsid w:val="00E0005F"/>
    <w:rsid w:val="00E00067"/>
    <w:rsid w:val="00E000A9"/>
    <w:rsid w:val="00E002E1"/>
    <w:rsid w:val="00E007F8"/>
    <w:rsid w:val="00E00A84"/>
    <w:rsid w:val="00E00B89"/>
    <w:rsid w:val="00E00F2B"/>
    <w:rsid w:val="00E011A1"/>
    <w:rsid w:val="00E011AB"/>
    <w:rsid w:val="00E012C5"/>
    <w:rsid w:val="00E0132F"/>
    <w:rsid w:val="00E015DF"/>
    <w:rsid w:val="00E01611"/>
    <w:rsid w:val="00E01806"/>
    <w:rsid w:val="00E01A01"/>
    <w:rsid w:val="00E01DFC"/>
    <w:rsid w:val="00E01EB9"/>
    <w:rsid w:val="00E0211F"/>
    <w:rsid w:val="00E0221C"/>
    <w:rsid w:val="00E02EE3"/>
    <w:rsid w:val="00E037B7"/>
    <w:rsid w:val="00E038B4"/>
    <w:rsid w:val="00E03A54"/>
    <w:rsid w:val="00E03C79"/>
    <w:rsid w:val="00E03CE8"/>
    <w:rsid w:val="00E03DB2"/>
    <w:rsid w:val="00E03E79"/>
    <w:rsid w:val="00E04432"/>
    <w:rsid w:val="00E04435"/>
    <w:rsid w:val="00E04723"/>
    <w:rsid w:val="00E0484E"/>
    <w:rsid w:val="00E04A5E"/>
    <w:rsid w:val="00E04B95"/>
    <w:rsid w:val="00E04E47"/>
    <w:rsid w:val="00E0541B"/>
    <w:rsid w:val="00E0551C"/>
    <w:rsid w:val="00E05532"/>
    <w:rsid w:val="00E055E4"/>
    <w:rsid w:val="00E05628"/>
    <w:rsid w:val="00E05761"/>
    <w:rsid w:val="00E05949"/>
    <w:rsid w:val="00E05B15"/>
    <w:rsid w:val="00E06695"/>
    <w:rsid w:val="00E066BD"/>
    <w:rsid w:val="00E06718"/>
    <w:rsid w:val="00E0673B"/>
    <w:rsid w:val="00E06AE1"/>
    <w:rsid w:val="00E06EA6"/>
    <w:rsid w:val="00E06F60"/>
    <w:rsid w:val="00E06FFA"/>
    <w:rsid w:val="00E07016"/>
    <w:rsid w:val="00E0746C"/>
    <w:rsid w:val="00E0793C"/>
    <w:rsid w:val="00E0797B"/>
    <w:rsid w:val="00E07BE2"/>
    <w:rsid w:val="00E07F71"/>
    <w:rsid w:val="00E100BD"/>
    <w:rsid w:val="00E102D4"/>
    <w:rsid w:val="00E106EC"/>
    <w:rsid w:val="00E107C8"/>
    <w:rsid w:val="00E10A0C"/>
    <w:rsid w:val="00E10A1A"/>
    <w:rsid w:val="00E10A8C"/>
    <w:rsid w:val="00E10CD6"/>
    <w:rsid w:val="00E1171A"/>
    <w:rsid w:val="00E1191E"/>
    <w:rsid w:val="00E11EF7"/>
    <w:rsid w:val="00E121AA"/>
    <w:rsid w:val="00E124F2"/>
    <w:rsid w:val="00E12851"/>
    <w:rsid w:val="00E128AA"/>
    <w:rsid w:val="00E12D15"/>
    <w:rsid w:val="00E12FA5"/>
    <w:rsid w:val="00E1343E"/>
    <w:rsid w:val="00E13815"/>
    <w:rsid w:val="00E13993"/>
    <w:rsid w:val="00E13AC4"/>
    <w:rsid w:val="00E13B58"/>
    <w:rsid w:val="00E13B71"/>
    <w:rsid w:val="00E13CC5"/>
    <w:rsid w:val="00E1416A"/>
    <w:rsid w:val="00E14640"/>
    <w:rsid w:val="00E14B05"/>
    <w:rsid w:val="00E14BF2"/>
    <w:rsid w:val="00E14DED"/>
    <w:rsid w:val="00E1500D"/>
    <w:rsid w:val="00E15264"/>
    <w:rsid w:val="00E15329"/>
    <w:rsid w:val="00E15432"/>
    <w:rsid w:val="00E15809"/>
    <w:rsid w:val="00E15918"/>
    <w:rsid w:val="00E15CC8"/>
    <w:rsid w:val="00E15D0B"/>
    <w:rsid w:val="00E15FF4"/>
    <w:rsid w:val="00E16054"/>
    <w:rsid w:val="00E161F6"/>
    <w:rsid w:val="00E16478"/>
    <w:rsid w:val="00E16809"/>
    <w:rsid w:val="00E16B88"/>
    <w:rsid w:val="00E16E7C"/>
    <w:rsid w:val="00E16F03"/>
    <w:rsid w:val="00E16FB9"/>
    <w:rsid w:val="00E171D4"/>
    <w:rsid w:val="00E17217"/>
    <w:rsid w:val="00E17560"/>
    <w:rsid w:val="00E17561"/>
    <w:rsid w:val="00E17CA3"/>
    <w:rsid w:val="00E17D0B"/>
    <w:rsid w:val="00E17E40"/>
    <w:rsid w:val="00E17E82"/>
    <w:rsid w:val="00E17ECA"/>
    <w:rsid w:val="00E17F67"/>
    <w:rsid w:val="00E1DDE5"/>
    <w:rsid w:val="00E20191"/>
    <w:rsid w:val="00E20827"/>
    <w:rsid w:val="00E20A18"/>
    <w:rsid w:val="00E20CA0"/>
    <w:rsid w:val="00E20D05"/>
    <w:rsid w:val="00E20E98"/>
    <w:rsid w:val="00E21006"/>
    <w:rsid w:val="00E21080"/>
    <w:rsid w:val="00E21415"/>
    <w:rsid w:val="00E216D8"/>
    <w:rsid w:val="00E21763"/>
    <w:rsid w:val="00E217D5"/>
    <w:rsid w:val="00E218EE"/>
    <w:rsid w:val="00E21AC6"/>
    <w:rsid w:val="00E21FB0"/>
    <w:rsid w:val="00E21FC9"/>
    <w:rsid w:val="00E22018"/>
    <w:rsid w:val="00E2216A"/>
    <w:rsid w:val="00E222FD"/>
    <w:rsid w:val="00E22A61"/>
    <w:rsid w:val="00E22AB9"/>
    <w:rsid w:val="00E22AC3"/>
    <w:rsid w:val="00E22BED"/>
    <w:rsid w:val="00E22C44"/>
    <w:rsid w:val="00E22CC4"/>
    <w:rsid w:val="00E22E4E"/>
    <w:rsid w:val="00E231F3"/>
    <w:rsid w:val="00E23677"/>
    <w:rsid w:val="00E23692"/>
    <w:rsid w:val="00E23838"/>
    <w:rsid w:val="00E23A42"/>
    <w:rsid w:val="00E23BDB"/>
    <w:rsid w:val="00E23C62"/>
    <w:rsid w:val="00E23DA2"/>
    <w:rsid w:val="00E23FFC"/>
    <w:rsid w:val="00E240B0"/>
    <w:rsid w:val="00E24512"/>
    <w:rsid w:val="00E245A6"/>
    <w:rsid w:val="00E248E3"/>
    <w:rsid w:val="00E24CFF"/>
    <w:rsid w:val="00E24D92"/>
    <w:rsid w:val="00E24DE3"/>
    <w:rsid w:val="00E24E44"/>
    <w:rsid w:val="00E2528C"/>
    <w:rsid w:val="00E25489"/>
    <w:rsid w:val="00E25D49"/>
    <w:rsid w:val="00E25E4E"/>
    <w:rsid w:val="00E2611E"/>
    <w:rsid w:val="00E263FC"/>
    <w:rsid w:val="00E264F7"/>
    <w:rsid w:val="00E267E9"/>
    <w:rsid w:val="00E26B28"/>
    <w:rsid w:val="00E26C08"/>
    <w:rsid w:val="00E26D7E"/>
    <w:rsid w:val="00E26F56"/>
    <w:rsid w:val="00E27059"/>
    <w:rsid w:val="00E2765C"/>
    <w:rsid w:val="00E27755"/>
    <w:rsid w:val="00E27E99"/>
    <w:rsid w:val="00E3056D"/>
    <w:rsid w:val="00E30634"/>
    <w:rsid w:val="00E30821"/>
    <w:rsid w:val="00E308D9"/>
    <w:rsid w:val="00E311C6"/>
    <w:rsid w:val="00E3129D"/>
    <w:rsid w:val="00E3162C"/>
    <w:rsid w:val="00E317C1"/>
    <w:rsid w:val="00E3189D"/>
    <w:rsid w:val="00E31983"/>
    <w:rsid w:val="00E31AA3"/>
    <w:rsid w:val="00E31B42"/>
    <w:rsid w:val="00E31B5D"/>
    <w:rsid w:val="00E31B72"/>
    <w:rsid w:val="00E31BDA"/>
    <w:rsid w:val="00E31DFD"/>
    <w:rsid w:val="00E320B1"/>
    <w:rsid w:val="00E32623"/>
    <w:rsid w:val="00E32675"/>
    <w:rsid w:val="00E326FA"/>
    <w:rsid w:val="00E3277B"/>
    <w:rsid w:val="00E32B7B"/>
    <w:rsid w:val="00E32DD9"/>
    <w:rsid w:val="00E32FA8"/>
    <w:rsid w:val="00E33044"/>
    <w:rsid w:val="00E33558"/>
    <w:rsid w:val="00E335E6"/>
    <w:rsid w:val="00E336C7"/>
    <w:rsid w:val="00E3374C"/>
    <w:rsid w:val="00E33A8F"/>
    <w:rsid w:val="00E33E31"/>
    <w:rsid w:val="00E34156"/>
    <w:rsid w:val="00E3420C"/>
    <w:rsid w:val="00E34210"/>
    <w:rsid w:val="00E34587"/>
    <w:rsid w:val="00E3478A"/>
    <w:rsid w:val="00E34B62"/>
    <w:rsid w:val="00E34BFF"/>
    <w:rsid w:val="00E35355"/>
    <w:rsid w:val="00E35411"/>
    <w:rsid w:val="00E358F1"/>
    <w:rsid w:val="00E359A6"/>
    <w:rsid w:val="00E35B13"/>
    <w:rsid w:val="00E35C1D"/>
    <w:rsid w:val="00E3655D"/>
    <w:rsid w:val="00E365F0"/>
    <w:rsid w:val="00E36746"/>
    <w:rsid w:val="00E370A4"/>
    <w:rsid w:val="00E37930"/>
    <w:rsid w:val="00E37B1B"/>
    <w:rsid w:val="00E404B3"/>
    <w:rsid w:val="00E405A7"/>
    <w:rsid w:val="00E40BDE"/>
    <w:rsid w:val="00E40C52"/>
    <w:rsid w:val="00E40D45"/>
    <w:rsid w:val="00E41238"/>
    <w:rsid w:val="00E4166A"/>
    <w:rsid w:val="00E41A94"/>
    <w:rsid w:val="00E41DD4"/>
    <w:rsid w:val="00E4207E"/>
    <w:rsid w:val="00E4277B"/>
    <w:rsid w:val="00E42AB2"/>
    <w:rsid w:val="00E42BCB"/>
    <w:rsid w:val="00E433B2"/>
    <w:rsid w:val="00E433BE"/>
    <w:rsid w:val="00E443C6"/>
    <w:rsid w:val="00E44475"/>
    <w:rsid w:val="00E451E7"/>
    <w:rsid w:val="00E457A8"/>
    <w:rsid w:val="00E457CF"/>
    <w:rsid w:val="00E46228"/>
    <w:rsid w:val="00E46254"/>
    <w:rsid w:val="00E463BE"/>
    <w:rsid w:val="00E46990"/>
    <w:rsid w:val="00E46D9A"/>
    <w:rsid w:val="00E46DDC"/>
    <w:rsid w:val="00E46EAD"/>
    <w:rsid w:val="00E47072"/>
    <w:rsid w:val="00E47260"/>
    <w:rsid w:val="00E472AA"/>
    <w:rsid w:val="00E474AA"/>
    <w:rsid w:val="00E47633"/>
    <w:rsid w:val="00E47BF0"/>
    <w:rsid w:val="00E47CF2"/>
    <w:rsid w:val="00E47E63"/>
    <w:rsid w:val="00E50121"/>
    <w:rsid w:val="00E501F9"/>
    <w:rsid w:val="00E504A5"/>
    <w:rsid w:val="00E50946"/>
    <w:rsid w:val="00E50ACE"/>
    <w:rsid w:val="00E50FEB"/>
    <w:rsid w:val="00E512AA"/>
    <w:rsid w:val="00E5142D"/>
    <w:rsid w:val="00E5153C"/>
    <w:rsid w:val="00E519B9"/>
    <w:rsid w:val="00E51E10"/>
    <w:rsid w:val="00E51E72"/>
    <w:rsid w:val="00E520A9"/>
    <w:rsid w:val="00E521E5"/>
    <w:rsid w:val="00E52380"/>
    <w:rsid w:val="00E523FB"/>
    <w:rsid w:val="00E52412"/>
    <w:rsid w:val="00E528F3"/>
    <w:rsid w:val="00E52930"/>
    <w:rsid w:val="00E52A56"/>
    <w:rsid w:val="00E52DB8"/>
    <w:rsid w:val="00E53199"/>
    <w:rsid w:val="00E53424"/>
    <w:rsid w:val="00E5367F"/>
    <w:rsid w:val="00E538C4"/>
    <w:rsid w:val="00E53AE8"/>
    <w:rsid w:val="00E53B52"/>
    <w:rsid w:val="00E53FCF"/>
    <w:rsid w:val="00E5407E"/>
    <w:rsid w:val="00E54267"/>
    <w:rsid w:val="00E547FD"/>
    <w:rsid w:val="00E54B3F"/>
    <w:rsid w:val="00E54C17"/>
    <w:rsid w:val="00E54EA0"/>
    <w:rsid w:val="00E550C5"/>
    <w:rsid w:val="00E55362"/>
    <w:rsid w:val="00E55528"/>
    <w:rsid w:val="00E5553C"/>
    <w:rsid w:val="00E55741"/>
    <w:rsid w:val="00E55AE4"/>
    <w:rsid w:val="00E55E41"/>
    <w:rsid w:val="00E55FE4"/>
    <w:rsid w:val="00E55FF0"/>
    <w:rsid w:val="00E5601A"/>
    <w:rsid w:val="00E560B4"/>
    <w:rsid w:val="00E56664"/>
    <w:rsid w:val="00E56CD9"/>
    <w:rsid w:val="00E56D53"/>
    <w:rsid w:val="00E56F1D"/>
    <w:rsid w:val="00E571C4"/>
    <w:rsid w:val="00E57AEC"/>
    <w:rsid w:val="00E57BB6"/>
    <w:rsid w:val="00E57BCA"/>
    <w:rsid w:val="00E57D1E"/>
    <w:rsid w:val="00E600D1"/>
    <w:rsid w:val="00E6011C"/>
    <w:rsid w:val="00E602D1"/>
    <w:rsid w:val="00E60994"/>
    <w:rsid w:val="00E60A53"/>
    <w:rsid w:val="00E60B4C"/>
    <w:rsid w:val="00E60B99"/>
    <w:rsid w:val="00E60D2A"/>
    <w:rsid w:val="00E60EF0"/>
    <w:rsid w:val="00E60F0B"/>
    <w:rsid w:val="00E611DD"/>
    <w:rsid w:val="00E61289"/>
    <w:rsid w:val="00E613FE"/>
    <w:rsid w:val="00E614AD"/>
    <w:rsid w:val="00E6153E"/>
    <w:rsid w:val="00E617B8"/>
    <w:rsid w:val="00E61B21"/>
    <w:rsid w:val="00E61D20"/>
    <w:rsid w:val="00E61ED0"/>
    <w:rsid w:val="00E61F88"/>
    <w:rsid w:val="00E61F9F"/>
    <w:rsid w:val="00E62042"/>
    <w:rsid w:val="00E62B96"/>
    <w:rsid w:val="00E62F61"/>
    <w:rsid w:val="00E6323A"/>
    <w:rsid w:val="00E63322"/>
    <w:rsid w:val="00E6388F"/>
    <w:rsid w:val="00E638B8"/>
    <w:rsid w:val="00E63AC7"/>
    <w:rsid w:val="00E63C13"/>
    <w:rsid w:val="00E63EEF"/>
    <w:rsid w:val="00E64135"/>
    <w:rsid w:val="00E641B0"/>
    <w:rsid w:val="00E64356"/>
    <w:rsid w:val="00E64358"/>
    <w:rsid w:val="00E645D8"/>
    <w:rsid w:val="00E647F7"/>
    <w:rsid w:val="00E64AFF"/>
    <w:rsid w:val="00E64B33"/>
    <w:rsid w:val="00E64CAA"/>
    <w:rsid w:val="00E65199"/>
    <w:rsid w:val="00E653B2"/>
    <w:rsid w:val="00E654AE"/>
    <w:rsid w:val="00E6586B"/>
    <w:rsid w:val="00E65D5F"/>
    <w:rsid w:val="00E65F30"/>
    <w:rsid w:val="00E6612A"/>
    <w:rsid w:val="00E6622F"/>
    <w:rsid w:val="00E664A8"/>
    <w:rsid w:val="00E6653F"/>
    <w:rsid w:val="00E668BE"/>
    <w:rsid w:val="00E66A51"/>
    <w:rsid w:val="00E66A8C"/>
    <w:rsid w:val="00E66A92"/>
    <w:rsid w:val="00E66B32"/>
    <w:rsid w:val="00E66BDE"/>
    <w:rsid w:val="00E66C33"/>
    <w:rsid w:val="00E66D87"/>
    <w:rsid w:val="00E66DD9"/>
    <w:rsid w:val="00E66EE4"/>
    <w:rsid w:val="00E66EED"/>
    <w:rsid w:val="00E67052"/>
    <w:rsid w:val="00E6725B"/>
    <w:rsid w:val="00E673A3"/>
    <w:rsid w:val="00E676E3"/>
    <w:rsid w:val="00E6787B"/>
    <w:rsid w:val="00E67AE5"/>
    <w:rsid w:val="00E67D06"/>
    <w:rsid w:val="00E702B3"/>
    <w:rsid w:val="00E702C3"/>
    <w:rsid w:val="00E702D1"/>
    <w:rsid w:val="00E7094F"/>
    <w:rsid w:val="00E70A4B"/>
    <w:rsid w:val="00E70AC1"/>
    <w:rsid w:val="00E70C64"/>
    <w:rsid w:val="00E70D72"/>
    <w:rsid w:val="00E70F4E"/>
    <w:rsid w:val="00E71593"/>
    <w:rsid w:val="00E715A2"/>
    <w:rsid w:val="00E71B9B"/>
    <w:rsid w:val="00E71D9A"/>
    <w:rsid w:val="00E71E72"/>
    <w:rsid w:val="00E732F8"/>
    <w:rsid w:val="00E73F92"/>
    <w:rsid w:val="00E73FA0"/>
    <w:rsid w:val="00E741B7"/>
    <w:rsid w:val="00E74251"/>
    <w:rsid w:val="00E74419"/>
    <w:rsid w:val="00E74434"/>
    <w:rsid w:val="00E7451D"/>
    <w:rsid w:val="00E74E7E"/>
    <w:rsid w:val="00E757BA"/>
    <w:rsid w:val="00E75914"/>
    <w:rsid w:val="00E75AB4"/>
    <w:rsid w:val="00E76490"/>
    <w:rsid w:val="00E766FB"/>
    <w:rsid w:val="00E76833"/>
    <w:rsid w:val="00E76BE1"/>
    <w:rsid w:val="00E771F8"/>
    <w:rsid w:val="00E778AC"/>
    <w:rsid w:val="00E77A6B"/>
    <w:rsid w:val="00E77C04"/>
    <w:rsid w:val="00E8000B"/>
    <w:rsid w:val="00E80213"/>
    <w:rsid w:val="00E80353"/>
    <w:rsid w:val="00E80404"/>
    <w:rsid w:val="00E8066E"/>
    <w:rsid w:val="00E807D9"/>
    <w:rsid w:val="00E80C1D"/>
    <w:rsid w:val="00E80EEE"/>
    <w:rsid w:val="00E812A5"/>
    <w:rsid w:val="00E8162D"/>
    <w:rsid w:val="00E81C4A"/>
    <w:rsid w:val="00E81C8E"/>
    <w:rsid w:val="00E820DF"/>
    <w:rsid w:val="00E824CF"/>
    <w:rsid w:val="00E826A0"/>
    <w:rsid w:val="00E82870"/>
    <w:rsid w:val="00E828EB"/>
    <w:rsid w:val="00E82D35"/>
    <w:rsid w:val="00E837BF"/>
    <w:rsid w:val="00E838FE"/>
    <w:rsid w:val="00E83E12"/>
    <w:rsid w:val="00E84057"/>
    <w:rsid w:val="00E84060"/>
    <w:rsid w:val="00E8411E"/>
    <w:rsid w:val="00E84122"/>
    <w:rsid w:val="00E8424E"/>
    <w:rsid w:val="00E8429D"/>
    <w:rsid w:val="00E84407"/>
    <w:rsid w:val="00E844C8"/>
    <w:rsid w:val="00E84653"/>
    <w:rsid w:val="00E84C0F"/>
    <w:rsid w:val="00E84CE3"/>
    <w:rsid w:val="00E84CE7"/>
    <w:rsid w:val="00E8500F"/>
    <w:rsid w:val="00E851E9"/>
    <w:rsid w:val="00E852B8"/>
    <w:rsid w:val="00E85432"/>
    <w:rsid w:val="00E857F3"/>
    <w:rsid w:val="00E859CD"/>
    <w:rsid w:val="00E864FD"/>
    <w:rsid w:val="00E86C6F"/>
    <w:rsid w:val="00E86DA5"/>
    <w:rsid w:val="00E87154"/>
    <w:rsid w:val="00E87693"/>
    <w:rsid w:val="00E877D1"/>
    <w:rsid w:val="00E87950"/>
    <w:rsid w:val="00E879A3"/>
    <w:rsid w:val="00E87B1B"/>
    <w:rsid w:val="00E87C5E"/>
    <w:rsid w:val="00E87DC0"/>
    <w:rsid w:val="00E87EDA"/>
    <w:rsid w:val="00E87EE6"/>
    <w:rsid w:val="00E900E9"/>
    <w:rsid w:val="00E901F2"/>
    <w:rsid w:val="00E90488"/>
    <w:rsid w:val="00E90FC1"/>
    <w:rsid w:val="00E91434"/>
    <w:rsid w:val="00E914EC"/>
    <w:rsid w:val="00E9156F"/>
    <w:rsid w:val="00E91E1F"/>
    <w:rsid w:val="00E91F3F"/>
    <w:rsid w:val="00E9214B"/>
    <w:rsid w:val="00E92322"/>
    <w:rsid w:val="00E9235D"/>
    <w:rsid w:val="00E923F2"/>
    <w:rsid w:val="00E92504"/>
    <w:rsid w:val="00E9272A"/>
    <w:rsid w:val="00E9277E"/>
    <w:rsid w:val="00E92A14"/>
    <w:rsid w:val="00E92A18"/>
    <w:rsid w:val="00E92A29"/>
    <w:rsid w:val="00E92E81"/>
    <w:rsid w:val="00E92EBB"/>
    <w:rsid w:val="00E93085"/>
    <w:rsid w:val="00E93907"/>
    <w:rsid w:val="00E93B6C"/>
    <w:rsid w:val="00E940D1"/>
    <w:rsid w:val="00E9430C"/>
    <w:rsid w:val="00E94359"/>
    <w:rsid w:val="00E943EF"/>
    <w:rsid w:val="00E94E19"/>
    <w:rsid w:val="00E94F4D"/>
    <w:rsid w:val="00E950F6"/>
    <w:rsid w:val="00E9576F"/>
    <w:rsid w:val="00E95AFA"/>
    <w:rsid w:val="00E95B5E"/>
    <w:rsid w:val="00E95CE2"/>
    <w:rsid w:val="00E95E0C"/>
    <w:rsid w:val="00E95E33"/>
    <w:rsid w:val="00E961C9"/>
    <w:rsid w:val="00E962E7"/>
    <w:rsid w:val="00E96476"/>
    <w:rsid w:val="00E964BF"/>
    <w:rsid w:val="00E965B0"/>
    <w:rsid w:val="00E96B7B"/>
    <w:rsid w:val="00E96BE4"/>
    <w:rsid w:val="00E96F80"/>
    <w:rsid w:val="00E970D7"/>
    <w:rsid w:val="00E9717E"/>
    <w:rsid w:val="00E9735C"/>
    <w:rsid w:val="00E97823"/>
    <w:rsid w:val="00E978E6"/>
    <w:rsid w:val="00E97F8F"/>
    <w:rsid w:val="00EA0033"/>
    <w:rsid w:val="00EA022D"/>
    <w:rsid w:val="00EA1154"/>
    <w:rsid w:val="00EA12FA"/>
    <w:rsid w:val="00EA134B"/>
    <w:rsid w:val="00EA15F6"/>
    <w:rsid w:val="00EA171B"/>
    <w:rsid w:val="00EA1A9C"/>
    <w:rsid w:val="00EA1D63"/>
    <w:rsid w:val="00EA1F5B"/>
    <w:rsid w:val="00EA1FEF"/>
    <w:rsid w:val="00EA202D"/>
    <w:rsid w:val="00EA2099"/>
    <w:rsid w:val="00EA2844"/>
    <w:rsid w:val="00EA291B"/>
    <w:rsid w:val="00EA2A1A"/>
    <w:rsid w:val="00EA2C72"/>
    <w:rsid w:val="00EA2D9C"/>
    <w:rsid w:val="00EA2E61"/>
    <w:rsid w:val="00EA309B"/>
    <w:rsid w:val="00EA3541"/>
    <w:rsid w:val="00EA36CA"/>
    <w:rsid w:val="00EA3852"/>
    <w:rsid w:val="00EA3C3F"/>
    <w:rsid w:val="00EA3C70"/>
    <w:rsid w:val="00EA42A4"/>
    <w:rsid w:val="00EA4463"/>
    <w:rsid w:val="00EA454A"/>
    <w:rsid w:val="00EA462E"/>
    <w:rsid w:val="00EA4CD0"/>
    <w:rsid w:val="00EA4EBA"/>
    <w:rsid w:val="00EA504B"/>
    <w:rsid w:val="00EA511D"/>
    <w:rsid w:val="00EA5241"/>
    <w:rsid w:val="00EA5397"/>
    <w:rsid w:val="00EA5799"/>
    <w:rsid w:val="00EA58BD"/>
    <w:rsid w:val="00EA5A9B"/>
    <w:rsid w:val="00EA5B66"/>
    <w:rsid w:val="00EA5B8B"/>
    <w:rsid w:val="00EA5DF1"/>
    <w:rsid w:val="00EA5E84"/>
    <w:rsid w:val="00EA61DC"/>
    <w:rsid w:val="00EA638C"/>
    <w:rsid w:val="00EA6669"/>
    <w:rsid w:val="00EA693B"/>
    <w:rsid w:val="00EA6B3E"/>
    <w:rsid w:val="00EA6B7D"/>
    <w:rsid w:val="00EA6D16"/>
    <w:rsid w:val="00EA74E8"/>
    <w:rsid w:val="00EA7544"/>
    <w:rsid w:val="00EA75D5"/>
    <w:rsid w:val="00EA7C9B"/>
    <w:rsid w:val="00EA7E3F"/>
    <w:rsid w:val="00EB02CA"/>
    <w:rsid w:val="00EB03C5"/>
    <w:rsid w:val="00EB03C7"/>
    <w:rsid w:val="00EB03EC"/>
    <w:rsid w:val="00EB0821"/>
    <w:rsid w:val="00EB0910"/>
    <w:rsid w:val="00EB09B4"/>
    <w:rsid w:val="00EB0C9E"/>
    <w:rsid w:val="00EB0F72"/>
    <w:rsid w:val="00EB11C4"/>
    <w:rsid w:val="00EB151D"/>
    <w:rsid w:val="00EB1998"/>
    <w:rsid w:val="00EB1FF6"/>
    <w:rsid w:val="00EB223A"/>
    <w:rsid w:val="00EB2363"/>
    <w:rsid w:val="00EB23EB"/>
    <w:rsid w:val="00EB262D"/>
    <w:rsid w:val="00EB2760"/>
    <w:rsid w:val="00EB2A74"/>
    <w:rsid w:val="00EB2B1B"/>
    <w:rsid w:val="00EB2BDC"/>
    <w:rsid w:val="00EB2F9E"/>
    <w:rsid w:val="00EB332D"/>
    <w:rsid w:val="00EB34B7"/>
    <w:rsid w:val="00EB3672"/>
    <w:rsid w:val="00EB3733"/>
    <w:rsid w:val="00EB3AA8"/>
    <w:rsid w:val="00EB3C48"/>
    <w:rsid w:val="00EB3EA1"/>
    <w:rsid w:val="00EB426D"/>
    <w:rsid w:val="00EB4302"/>
    <w:rsid w:val="00EB4536"/>
    <w:rsid w:val="00EB4848"/>
    <w:rsid w:val="00EB4A14"/>
    <w:rsid w:val="00EB4C53"/>
    <w:rsid w:val="00EB52A5"/>
    <w:rsid w:val="00EB5602"/>
    <w:rsid w:val="00EB5945"/>
    <w:rsid w:val="00EB5C99"/>
    <w:rsid w:val="00EB5D45"/>
    <w:rsid w:val="00EB5F93"/>
    <w:rsid w:val="00EB5F9D"/>
    <w:rsid w:val="00EB6379"/>
    <w:rsid w:val="00EB65F4"/>
    <w:rsid w:val="00EB68EC"/>
    <w:rsid w:val="00EB6930"/>
    <w:rsid w:val="00EB6F71"/>
    <w:rsid w:val="00EB6F87"/>
    <w:rsid w:val="00EB7219"/>
    <w:rsid w:val="00EB730C"/>
    <w:rsid w:val="00EB736B"/>
    <w:rsid w:val="00EB74B6"/>
    <w:rsid w:val="00EB74C0"/>
    <w:rsid w:val="00EB784A"/>
    <w:rsid w:val="00EB799C"/>
    <w:rsid w:val="00EC018B"/>
    <w:rsid w:val="00EC044A"/>
    <w:rsid w:val="00EC051B"/>
    <w:rsid w:val="00EC0756"/>
    <w:rsid w:val="00EC0B68"/>
    <w:rsid w:val="00EC0D47"/>
    <w:rsid w:val="00EC129B"/>
    <w:rsid w:val="00EC138F"/>
    <w:rsid w:val="00EC1E5E"/>
    <w:rsid w:val="00EC1ECD"/>
    <w:rsid w:val="00EC2098"/>
    <w:rsid w:val="00EC20EA"/>
    <w:rsid w:val="00EC21CB"/>
    <w:rsid w:val="00EC22F8"/>
    <w:rsid w:val="00EC25CF"/>
    <w:rsid w:val="00EC2692"/>
    <w:rsid w:val="00EC2792"/>
    <w:rsid w:val="00EC2ADB"/>
    <w:rsid w:val="00EC2B12"/>
    <w:rsid w:val="00EC2C27"/>
    <w:rsid w:val="00EC313C"/>
    <w:rsid w:val="00EC3148"/>
    <w:rsid w:val="00EC3825"/>
    <w:rsid w:val="00EC39B5"/>
    <w:rsid w:val="00EC3B48"/>
    <w:rsid w:val="00EC3B65"/>
    <w:rsid w:val="00EC3E06"/>
    <w:rsid w:val="00EC3E0C"/>
    <w:rsid w:val="00EC415F"/>
    <w:rsid w:val="00EC43E7"/>
    <w:rsid w:val="00EC44CC"/>
    <w:rsid w:val="00EC44DD"/>
    <w:rsid w:val="00EC5236"/>
    <w:rsid w:val="00EC5337"/>
    <w:rsid w:val="00EC53AC"/>
    <w:rsid w:val="00EC569D"/>
    <w:rsid w:val="00EC5A6B"/>
    <w:rsid w:val="00EC5C2C"/>
    <w:rsid w:val="00EC5E01"/>
    <w:rsid w:val="00EC62C3"/>
    <w:rsid w:val="00EC6FAA"/>
    <w:rsid w:val="00EC707C"/>
    <w:rsid w:val="00EC73BF"/>
    <w:rsid w:val="00EC751C"/>
    <w:rsid w:val="00EC7646"/>
    <w:rsid w:val="00EC764A"/>
    <w:rsid w:val="00EC795F"/>
    <w:rsid w:val="00EC79F0"/>
    <w:rsid w:val="00EC7B7C"/>
    <w:rsid w:val="00ED02E4"/>
    <w:rsid w:val="00ED0442"/>
    <w:rsid w:val="00ED0C0D"/>
    <w:rsid w:val="00ED0DE3"/>
    <w:rsid w:val="00ED1180"/>
    <w:rsid w:val="00ED128C"/>
    <w:rsid w:val="00ED187E"/>
    <w:rsid w:val="00ED1D2C"/>
    <w:rsid w:val="00ED1DBF"/>
    <w:rsid w:val="00ED1F69"/>
    <w:rsid w:val="00ED1F85"/>
    <w:rsid w:val="00ED2308"/>
    <w:rsid w:val="00ED2486"/>
    <w:rsid w:val="00ED26D9"/>
    <w:rsid w:val="00ED273B"/>
    <w:rsid w:val="00ED2B62"/>
    <w:rsid w:val="00ED2C64"/>
    <w:rsid w:val="00ED3029"/>
    <w:rsid w:val="00ED3686"/>
    <w:rsid w:val="00ED3707"/>
    <w:rsid w:val="00ED3BE9"/>
    <w:rsid w:val="00ED4403"/>
    <w:rsid w:val="00ED44BB"/>
    <w:rsid w:val="00ED44FF"/>
    <w:rsid w:val="00ED486A"/>
    <w:rsid w:val="00ED4A1E"/>
    <w:rsid w:val="00ED4E52"/>
    <w:rsid w:val="00ED52B1"/>
    <w:rsid w:val="00ED52ED"/>
    <w:rsid w:val="00ED5720"/>
    <w:rsid w:val="00ED5A7E"/>
    <w:rsid w:val="00ED5C1C"/>
    <w:rsid w:val="00ED5D66"/>
    <w:rsid w:val="00ED61E1"/>
    <w:rsid w:val="00ED633E"/>
    <w:rsid w:val="00ED6398"/>
    <w:rsid w:val="00ED64CC"/>
    <w:rsid w:val="00ED65AC"/>
    <w:rsid w:val="00ED6D21"/>
    <w:rsid w:val="00ED6F31"/>
    <w:rsid w:val="00ED75AC"/>
    <w:rsid w:val="00ED76CF"/>
    <w:rsid w:val="00ED7AE9"/>
    <w:rsid w:val="00ED7BA0"/>
    <w:rsid w:val="00ED7F5B"/>
    <w:rsid w:val="00EE0076"/>
    <w:rsid w:val="00EE0289"/>
    <w:rsid w:val="00EE045F"/>
    <w:rsid w:val="00EE051A"/>
    <w:rsid w:val="00EE0684"/>
    <w:rsid w:val="00EE06EF"/>
    <w:rsid w:val="00EE0858"/>
    <w:rsid w:val="00EE0BD7"/>
    <w:rsid w:val="00EE0C9C"/>
    <w:rsid w:val="00EE0D10"/>
    <w:rsid w:val="00EE111A"/>
    <w:rsid w:val="00EE1640"/>
    <w:rsid w:val="00EE1710"/>
    <w:rsid w:val="00EE1827"/>
    <w:rsid w:val="00EE1A72"/>
    <w:rsid w:val="00EE1BB2"/>
    <w:rsid w:val="00EE203C"/>
    <w:rsid w:val="00EE2443"/>
    <w:rsid w:val="00EE24E3"/>
    <w:rsid w:val="00EE29F2"/>
    <w:rsid w:val="00EE2B3B"/>
    <w:rsid w:val="00EE3634"/>
    <w:rsid w:val="00EE3DC4"/>
    <w:rsid w:val="00EE4055"/>
    <w:rsid w:val="00EE427D"/>
    <w:rsid w:val="00EE4784"/>
    <w:rsid w:val="00EE4B6B"/>
    <w:rsid w:val="00EE4CFF"/>
    <w:rsid w:val="00EE5205"/>
    <w:rsid w:val="00EE5496"/>
    <w:rsid w:val="00EE56AD"/>
    <w:rsid w:val="00EE5882"/>
    <w:rsid w:val="00EE5CA3"/>
    <w:rsid w:val="00EE5CD6"/>
    <w:rsid w:val="00EE6001"/>
    <w:rsid w:val="00EE60F7"/>
    <w:rsid w:val="00EE68E4"/>
    <w:rsid w:val="00EE69E5"/>
    <w:rsid w:val="00EE6BA5"/>
    <w:rsid w:val="00EE6E96"/>
    <w:rsid w:val="00EE7157"/>
    <w:rsid w:val="00EE7417"/>
    <w:rsid w:val="00EE775C"/>
    <w:rsid w:val="00EE797C"/>
    <w:rsid w:val="00EE79CF"/>
    <w:rsid w:val="00EE7A7A"/>
    <w:rsid w:val="00EE7B4D"/>
    <w:rsid w:val="00EE7C75"/>
    <w:rsid w:val="00EF009B"/>
    <w:rsid w:val="00EF02DE"/>
    <w:rsid w:val="00EF03DF"/>
    <w:rsid w:val="00EF0447"/>
    <w:rsid w:val="00EF0677"/>
    <w:rsid w:val="00EF0764"/>
    <w:rsid w:val="00EF0CB4"/>
    <w:rsid w:val="00EF1163"/>
    <w:rsid w:val="00EF1479"/>
    <w:rsid w:val="00EF16E4"/>
    <w:rsid w:val="00EF1768"/>
    <w:rsid w:val="00EF1B38"/>
    <w:rsid w:val="00EF1CD2"/>
    <w:rsid w:val="00EF1DC6"/>
    <w:rsid w:val="00EF1FC8"/>
    <w:rsid w:val="00EF27FC"/>
    <w:rsid w:val="00EF2FAE"/>
    <w:rsid w:val="00EF31AA"/>
    <w:rsid w:val="00EF36D8"/>
    <w:rsid w:val="00EF396D"/>
    <w:rsid w:val="00EF3BA0"/>
    <w:rsid w:val="00EF3BC8"/>
    <w:rsid w:val="00EF3C36"/>
    <w:rsid w:val="00EF416D"/>
    <w:rsid w:val="00EF41AF"/>
    <w:rsid w:val="00EF41DA"/>
    <w:rsid w:val="00EF42D5"/>
    <w:rsid w:val="00EF4422"/>
    <w:rsid w:val="00EF450D"/>
    <w:rsid w:val="00EF45E4"/>
    <w:rsid w:val="00EF46DD"/>
    <w:rsid w:val="00EF4702"/>
    <w:rsid w:val="00EF4FC4"/>
    <w:rsid w:val="00EF51D3"/>
    <w:rsid w:val="00EF53CF"/>
    <w:rsid w:val="00EF54AD"/>
    <w:rsid w:val="00EF5642"/>
    <w:rsid w:val="00EF595D"/>
    <w:rsid w:val="00EF5A6D"/>
    <w:rsid w:val="00EF5E8A"/>
    <w:rsid w:val="00EF5F0F"/>
    <w:rsid w:val="00EF5FE7"/>
    <w:rsid w:val="00EF6ACC"/>
    <w:rsid w:val="00EF6DB0"/>
    <w:rsid w:val="00EF7726"/>
    <w:rsid w:val="00EF78C7"/>
    <w:rsid w:val="00EF78FB"/>
    <w:rsid w:val="00EF7C8A"/>
    <w:rsid w:val="00EF7CD3"/>
    <w:rsid w:val="00EF7D8D"/>
    <w:rsid w:val="00EF7F0C"/>
    <w:rsid w:val="00F0006F"/>
    <w:rsid w:val="00F001B1"/>
    <w:rsid w:val="00F007E1"/>
    <w:rsid w:val="00F00A29"/>
    <w:rsid w:val="00F00ABA"/>
    <w:rsid w:val="00F00DDE"/>
    <w:rsid w:val="00F00F57"/>
    <w:rsid w:val="00F010BB"/>
    <w:rsid w:val="00F013BF"/>
    <w:rsid w:val="00F018CE"/>
    <w:rsid w:val="00F021F2"/>
    <w:rsid w:val="00F0225F"/>
    <w:rsid w:val="00F02277"/>
    <w:rsid w:val="00F02456"/>
    <w:rsid w:val="00F025BF"/>
    <w:rsid w:val="00F02C5A"/>
    <w:rsid w:val="00F02EB6"/>
    <w:rsid w:val="00F02F3E"/>
    <w:rsid w:val="00F03068"/>
    <w:rsid w:val="00F032A0"/>
    <w:rsid w:val="00F034B8"/>
    <w:rsid w:val="00F035A2"/>
    <w:rsid w:val="00F0366D"/>
    <w:rsid w:val="00F03885"/>
    <w:rsid w:val="00F03C42"/>
    <w:rsid w:val="00F03E9E"/>
    <w:rsid w:val="00F03F09"/>
    <w:rsid w:val="00F03F95"/>
    <w:rsid w:val="00F0426E"/>
    <w:rsid w:val="00F043A3"/>
    <w:rsid w:val="00F045AD"/>
    <w:rsid w:val="00F047F3"/>
    <w:rsid w:val="00F04817"/>
    <w:rsid w:val="00F04A76"/>
    <w:rsid w:val="00F04AE0"/>
    <w:rsid w:val="00F052F5"/>
    <w:rsid w:val="00F05347"/>
    <w:rsid w:val="00F05456"/>
    <w:rsid w:val="00F05470"/>
    <w:rsid w:val="00F0586B"/>
    <w:rsid w:val="00F058D8"/>
    <w:rsid w:val="00F058E9"/>
    <w:rsid w:val="00F05C0C"/>
    <w:rsid w:val="00F063D3"/>
    <w:rsid w:val="00F0645D"/>
    <w:rsid w:val="00F0652C"/>
    <w:rsid w:val="00F06841"/>
    <w:rsid w:val="00F068F9"/>
    <w:rsid w:val="00F06CE3"/>
    <w:rsid w:val="00F06DCC"/>
    <w:rsid w:val="00F06FF1"/>
    <w:rsid w:val="00F07006"/>
    <w:rsid w:val="00F071F5"/>
    <w:rsid w:val="00F0732A"/>
    <w:rsid w:val="00F0746B"/>
    <w:rsid w:val="00F07488"/>
    <w:rsid w:val="00F074EC"/>
    <w:rsid w:val="00F07D91"/>
    <w:rsid w:val="00F07DA3"/>
    <w:rsid w:val="00F1035A"/>
    <w:rsid w:val="00F10388"/>
    <w:rsid w:val="00F1070D"/>
    <w:rsid w:val="00F1087F"/>
    <w:rsid w:val="00F10D37"/>
    <w:rsid w:val="00F116FA"/>
    <w:rsid w:val="00F11795"/>
    <w:rsid w:val="00F118C8"/>
    <w:rsid w:val="00F11A29"/>
    <w:rsid w:val="00F11C85"/>
    <w:rsid w:val="00F11CD6"/>
    <w:rsid w:val="00F11E9C"/>
    <w:rsid w:val="00F11F22"/>
    <w:rsid w:val="00F1203F"/>
    <w:rsid w:val="00F125E3"/>
    <w:rsid w:val="00F12768"/>
    <w:rsid w:val="00F1299B"/>
    <w:rsid w:val="00F12A1F"/>
    <w:rsid w:val="00F12F29"/>
    <w:rsid w:val="00F12FC7"/>
    <w:rsid w:val="00F1301C"/>
    <w:rsid w:val="00F133FA"/>
    <w:rsid w:val="00F135D8"/>
    <w:rsid w:val="00F1374F"/>
    <w:rsid w:val="00F13C77"/>
    <w:rsid w:val="00F13D15"/>
    <w:rsid w:val="00F1429D"/>
    <w:rsid w:val="00F14378"/>
    <w:rsid w:val="00F1451E"/>
    <w:rsid w:val="00F15145"/>
    <w:rsid w:val="00F1516D"/>
    <w:rsid w:val="00F15486"/>
    <w:rsid w:val="00F158CD"/>
    <w:rsid w:val="00F15D52"/>
    <w:rsid w:val="00F15EB5"/>
    <w:rsid w:val="00F169D6"/>
    <w:rsid w:val="00F1703D"/>
    <w:rsid w:val="00F17601"/>
    <w:rsid w:val="00F17860"/>
    <w:rsid w:val="00F17BE1"/>
    <w:rsid w:val="00F17CFD"/>
    <w:rsid w:val="00F200C5"/>
    <w:rsid w:val="00F203AF"/>
    <w:rsid w:val="00F20451"/>
    <w:rsid w:val="00F205F8"/>
    <w:rsid w:val="00F208CD"/>
    <w:rsid w:val="00F20A62"/>
    <w:rsid w:val="00F20E9C"/>
    <w:rsid w:val="00F213EC"/>
    <w:rsid w:val="00F217F6"/>
    <w:rsid w:val="00F218E7"/>
    <w:rsid w:val="00F21B9D"/>
    <w:rsid w:val="00F21BD6"/>
    <w:rsid w:val="00F21F61"/>
    <w:rsid w:val="00F22BD5"/>
    <w:rsid w:val="00F22CBE"/>
    <w:rsid w:val="00F22D45"/>
    <w:rsid w:val="00F22E09"/>
    <w:rsid w:val="00F22E3D"/>
    <w:rsid w:val="00F22FC0"/>
    <w:rsid w:val="00F234B9"/>
    <w:rsid w:val="00F23808"/>
    <w:rsid w:val="00F23837"/>
    <w:rsid w:val="00F2384F"/>
    <w:rsid w:val="00F23860"/>
    <w:rsid w:val="00F23D22"/>
    <w:rsid w:val="00F23E3C"/>
    <w:rsid w:val="00F2410F"/>
    <w:rsid w:val="00F2417F"/>
    <w:rsid w:val="00F24297"/>
    <w:rsid w:val="00F24311"/>
    <w:rsid w:val="00F2450F"/>
    <w:rsid w:val="00F24ABC"/>
    <w:rsid w:val="00F24CCF"/>
    <w:rsid w:val="00F24D49"/>
    <w:rsid w:val="00F257B2"/>
    <w:rsid w:val="00F25837"/>
    <w:rsid w:val="00F2584A"/>
    <w:rsid w:val="00F25E2C"/>
    <w:rsid w:val="00F26035"/>
    <w:rsid w:val="00F26468"/>
    <w:rsid w:val="00F26844"/>
    <w:rsid w:val="00F26C76"/>
    <w:rsid w:val="00F26D41"/>
    <w:rsid w:val="00F26FB9"/>
    <w:rsid w:val="00F272CC"/>
    <w:rsid w:val="00F275E2"/>
    <w:rsid w:val="00F27776"/>
    <w:rsid w:val="00F279EB"/>
    <w:rsid w:val="00F27BF4"/>
    <w:rsid w:val="00F27D70"/>
    <w:rsid w:val="00F27F3B"/>
    <w:rsid w:val="00F27F86"/>
    <w:rsid w:val="00F306D3"/>
    <w:rsid w:val="00F30D41"/>
    <w:rsid w:val="00F30EE4"/>
    <w:rsid w:val="00F30FEB"/>
    <w:rsid w:val="00F31036"/>
    <w:rsid w:val="00F310BA"/>
    <w:rsid w:val="00F313F2"/>
    <w:rsid w:val="00F31677"/>
    <w:rsid w:val="00F31DA8"/>
    <w:rsid w:val="00F32265"/>
    <w:rsid w:val="00F323E8"/>
    <w:rsid w:val="00F32506"/>
    <w:rsid w:val="00F327F4"/>
    <w:rsid w:val="00F32969"/>
    <w:rsid w:val="00F3296D"/>
    <w:rsid w:val="00F32AF1"/>
    <w:rsid w:val="00F332F2"/>
    <w:rsid w:val="00F3339B"/>
    <w:rsid w:val="00F334B9"/>
    <w:rsid w:val="00F334D6"/>
    <w:rsid w:val="00F3372E"/>
    <w:rsid w:val="00F339E7"/>
    <w:rsid w:val="00F33F48"/>
    <w:rsid w:val="00F3400C"/>
    <w:rsid w:val="00F343EC"/>
    <w:rsid w:val="00F3456E"/>
    <w:rsid w:val="00F34822"/>
    <w:rsid w:val="00F3491A"/>
    <w:rsid w:val="00F3492D"/>
    <w:rsid w:val="00F34AA7"/>
    <w:rsid w:val="00F34BC9"/>
    <w:rsid w:val="00F354ED"/>
    <w:rsid w:val="00F356FE"/>
    <w:rsid w:val="00F35959"/>
    <w:rsid w:val="00F35A8D"/>
    <w:rsid w:val="00F35B4D"/>
    <w:rsid w:val="00F35BC6"/>
    <w:rsid w:val="00F35EC8"/>
    <w:rsid w:val="00F363C0"/>
    <w:rsid w:val="00F364C6"/>
    <w:rsid w:val="00F36A26"/>
    <w:rsid w:val="00F36C26"/>
    <w:rsid w:val="00F36F2C"/>
    <w:rsid w:val="00F37311"/>
    <w:rsid w:val="00F3756D"/>
    <w:rsid w:val="00F37713"/>
    <w:rsid w:val="00F37A94"/>
    <w:rsid w:val="00F37B01"/>
    <w:rsid w:val="00F37DFE"/>
    <w:rsid w:val="00F37E2E"/>
    <w:rsid w:val="00F40A69"/>
    <w:rsid w:val="00F40A84"/>
    <w:rsid w:val="00F41227"/>
    <w:rsid w:val="00F413AB"/>
    <w:rsid w:val="00F41A59"/>
    <w:rsid w:val="00F41D7C"/>
    <w:rsid w:val="00F42213"/>
    <w:rsid w:val="00F4244F"/>
    <w:rsid w:val="00F4246D"/>
    <w:rsid w:val="00F425AC"/>
    <w:rsid w:val="00F42B58"/>
    <w:rsid w:val="00F42E8A"/>
    <w:rsid w:val="00F42F9E"/>
    <w:rsid w:val="00F43092"/>
    <w:rsid w:val="00F43329"/>
    <w:rsid w:val="00F43446"/>
    <w:rsid w:val="00F4384C"/>
    <w:rsid w:val="00F43A54"/>
    <w:rsid w:val="00F43E42"/>
    <w:rsid w:val="00F43F51"/>
    <w:rsid w:val="00F44291"/>
    <w:rsid w:val="00F445B4"/>
    <w:rsid w:val="00F4464D"/>
    <w:rsid w:val="00F44743"/>
    <w:rsid w:val="00F44A34"/>
    <w:rsid w:val="00F44C13"/>
    <w:rsid w:val="00F453C3"/>
    <w:rsid w:val="00F4544B"/>
    <w:rsid w:val="00F4553D"/>
    <w:rsid w:val="00F45574"/>
    <w:rsid w:val="00F459DD"/>
    <w:rsid w:val="00F45C11"/>
    <w:rsid w:val="00F45DE5"/>
    <w:rsid w:val="00F463C7"/>
    <w:rsid w:val="00F469E2"/>
    <w:rsid w:val="00F46CED"/>
    <w:rsid w:val="00F46DDB"/>
    <w:rsid w:val="00F46F91"/>
    <w:rsid w:val="00F471AD"/>
    <w:rsid w:val="00F4741E"/>
    <w:rsid w:val="00F47455"/>
    <w:rsid w:val="00F47557"/>
    <w:rsid w:val="00F47697"/>
    <w:rsid w:val="00F477BC"/>
    <w:rsid w:val="00F47AAC"/>
    <w:rsid w:val="00F47BB4"/>
    <w:rsid w:val="00F47CCF"/>
    <w:rsid w:val="00F50241"/>
    <w:rsid w:val="00F502B9"/>
    <w:rsid w:val="00F50875"/>
    <w:rsid w:val="00F50880"/>
    <w:rsid w:val="00F50C77"/>
    <w:rsid w:val="00F5113C"/>
    <w:rsid w:val="00F515CE"/>
    <w:rsid w:val="00F5164D"/>
    <w:rsid w:val="00F516AD"/>
    <w:rsid w:val="00F51A2D"/>
    <w:rsid w:val="00F51C8D"/>
    <w:rsid w:val="00F51D2C"/>
    <w:rsid w:val="00F520D8"/>
    <w:rsid w:val="00F52104"/>
    <w:rsid w:val="00F52389"/>
    <w:rsid w:val="00F5243F"/>
    <w:rsid w:val="00F52633"/>
    <w:rsid w:val="00F52721"/>
    <w:rsid w:val="00F528AF"/>
    <w:rsid w:val="00F5349B"/>
    <w:rsid w:val="00F536A9"/>
    <w:rsid w:val="00F53A14"/>
    <w:rsid w:val="00F53C37"/>
    <w:rsid w:val="00F53DBE"/>
    <w:rsid w:val="00F53EEE"/>
    <w:rsid w:val="00F54006"/>
    <w:rsid w:val="00F54164"/>
    <w:rsid w:val="00F5424A"/>
    <w:rsid w:val="00F54318"/>
    <w:rsid w:val="00F5450F"/>
    <w:rsid w:val="00F55486"/>
    <w:rsid w:val="00F55A70"/>
    <w:rsid w:val="00F55AA8"/>
    <w:rsid w:val="00F55D71"/>
    <w:rsid w:val="00F55FB4"/>
    <w:rsid w:val="00F5611E"/>
    <w:rsid w:val="00F56214"/>
    <w:rsid w:val="00F56287"/>
    <w:rsid w:val="00F56572"/>
    <w:rsid w:val="00F5665F"/>
    <w:rsid w:val="00F566C1"/>
    <w:rsid w:val="00F56713"/>
    <w:rsid w:val="00F5674F"/>
    <w:rsid w:val="00F56BD1"/>
    <w:rsid w:val="00F56F6A"/>
    <w:rsid w:val="00F573A6"/>
    <w:rsid w:val="00F57540"/>
    <w:rsid w:val="00F57604"/>
    <w:rsid w:val="00F576C4"/>
    <w:rsid w:val="00F5782D"/>
    <w:rsid w:val="00F602B7"/>
    <w:rsid w:val="00F60452"/>
    <w:rsid w:val="00F605E3"/>
    <w:rsid w:val="00F60760"/>
    <w:rsid w:val="00F60A5B"/>
    <w:rsid w:val="00F60C67"/>
    <w:rsid w:val="00F60C92"/>
    <w:rsid w:val="00F60CAB"/>
    <w:rsid w:val="00F60CB0"/>
    <w:rsid w:val="00F60E28"/>
    <w:rsid w:val="00F60F23"/>
    <w:rsid w:val="00F60F9F"/>
    <w:rsid w:val="00F61009"/>
    <w:rsid w:val="00F6129D"/>
    <w:rsid w:val="00F61726"/>
    <w:rsid w:val="00F61736"/>
    <w:rsid w:val="00F61939"/>
    <w:rsid w:val="00F61A4D"/>
    <w:rsid w:val="00F61D53"/>
    <w:rsid w:val="00F62043"/>
    <w:rsid w:val="00F6211D"/>
    <w:rsid w:val="00F6252E"/>
    <w:rsid w:val="00F62531"/>
    <w:rsid w:val="00F62687"/>
    <w:rsid w:val="00F62B35"/>
    <w:rsid w:val="00F62C9E"/>
    <w:rsid w:val="00F62CD6"/>
    <w:rsid w:val="00F62F2C"/>
    <w:rsid w:val="00F63078"/>
    <w:rsid w:val="00F6315C"/>
    <w:rsid w:val="00F631AB"/>
    <w:rsid w:val="00F634A0"/>
    <w:rsid w:val="00F636F5"/>
    <w:rsid w:val="00F63914"/>
    <w:rsid w:val="00F63A2C"/>
    <w:rsid w:val="00F63AE7"/>
    <w:rsid w:val="00F63B24"/>
    <w:rsid w:val="00F63C60"/>
    <w:rsid w:val="00F640D8"/>
    <w:rsid w:val="00F640E7"/>
    <w:rsid w:val="00F641B0"/>
    <w:rsid w:val="00F64294"/>
    <w:rsid w:val="00F64432"/>
    <w:rsid w:val="00F6485A"/>
    <w:rsid w:val="00F649B7"/>
    <w:rsid w:val="00F64EFA"/>
    <w:rsid w:val="00F6511E"/>
    <w:rsid w:val="00F65241"/>
    <w:rsid w:val="00F65585"/>
    <w:rsid w:val="00F6565C"/>
    <w:rsid w:val="00F65970"/>
    <w:rsid w:val="00F65CB7"/>
    <w:rsid w:val="00F65DB4"/>
    <w:rsid w:val="00F6613E"/>
    <w:rsid w:val="00F66229"/>
    <w:rsid w:val="00F66340"/>
    <w:rsid w:val="00F665F2"/>
    <w:rsid w:val="00F66978"/>
    <w:rsid w:val="00F67123"/>
    <w:rsid w:val="00F674D1"/>
    <w:rsid w:val="00F6788E"/>
    <w:rsid w:val="00F67AC8"/>
    <w:rsid w:val="00F70079"/>
    <w:rsid w:val="00F700E2"/>
    <w:rsid w:val="00F707B1"/>
    <w:rsid w:val="00F7091C"/>
    <w:rsid w:val="00F70A2D"/>
    <w:rsid w:val="00F70C76"/>
    <w:rsid w:val="00F70DFF"/>
    <w:rsid w:val="00F70E60"/>
    <w:rsid w:val="00F7124A"/>
    <w:rsid w:val="00F7175D"/>
    <w:rsid w:val="00F717DC"/>
    <w:rsid w:val="00F718AD"/>
    <w:rsid w:val="00F71AD5"/>
    <w:rsid w:val="00F71AFF"/>
    <w:rsid w:val="00F71C45"/>
    <w:rsid w:val="00F7249F"/>
    <w:rsid w:val="00F72A16"/>
    <w:rsid w:val="00F72C90"/>
    <w:rsid w:val="00F72F08"/>
    <w:rsid w:val="00F73009"/>
    <w:rsid w:val="00F732B2"/>
    <w:rsid w:val="00F73785"/>
    <w:rsid w:val="00F73834"/>
    <w:rsid w:val="00F73AF7"/>
    <w:rsid w:val="00F73FF5"/>
    <w:rsid w:val="00F740E9"/>
    <w:rsid w:val="00F74A9C"/>
    <w:rsid w:val="00F74DB5"/>
    <w:rsid w:val="00F74EE7"/>
    <w:rsid w:val="00F74FE8"/>
    <w:rsid w:val="00F754A6"/>
    <w:rsid w:val="00F754A7"/>
    <w:rsid w:val="00F7557C"/>
    <w:rsid w:val="00F7574A"/>
    <w:rsid w:val="00F7579F"/>
    <w:rsid w:val="00F75891"/>
    <w:rsid w:val="00F75930"/>
    <w:rsid w:val="00F7597C"/>
    <w:rsid w:val="00F75D9F"/>
    <w:rsid w:val="00F75E0A"/>
    <w:rsid w:val="00F75FCC"/>
    <w:rsid w:val="00F76091"/>
    <w:rsid w:val="00F7646E"/>
    <w:rsid w:val="00F765F3"/>
    <w:rsid w:val="00F7667A"/>
    <w:rsid w:val="00F768C5"/>
    <w:rsid w:val="00F76E67"/>
    <w:rsid w:val="00F7742E"/>
    <w:rsid w:val="00F7765E"/>
    <w:rsid w:val="00F776A0"/>
    <w:rsid w:val="00F778FE"/>
    <w:rsid w:val="00F77AF1"/>
    <w:rsid w:val="00F77C6C"/>
    <w:rsid w:val="00F77F10"/>
    <w:rsid w:val="00F805CA"/>
    <w:rsid w:val="00F8081F"/>
    <w:rsid w:val="00F8098E"/>
    <w:rsid w:val="00F810C3"/>
    <w:rsid w:val="00F81173"/>
    <w:rsid w:val="00F81770"/>
    <w:rsid w:val="00F818B1"/>
    <w:rsid w:val="00F81E1B"/>
    <w:rsid w:val="00F82404"/>
    <w:rsid w:val="00F825F8"/>
    <w:rsid w:val="00F827BB"/>
    <w:rsid w:val="00F828B2"/>
    <w:rsid w:val="00F82E8C"/>
    <w:rsid w:val="00F82F7E"/>
    <w:rsid w:val="00F8339E"/>
    <w:rsid w:val="00F834C1"/>
    <w:rsid w:val="00F8369C"/>
    <w:rsid w:val="00F8371F"/>
    <w:rsid w:val="00F83722"/>
    <w:rsid w:val="00F83787"/>
    <w:rsid w:val="00F837AB"/>
    <w:rsid w:val="00F837CE"/>
    <w:rsid w:val="00F83802"/>
    <w:rsid w:val="00F83A15"/>
    <w:rsid w:val="00F83C33"/>
    <w:rsid w:val="00F83D43"/>
    <w:rsid w:val="00F83E92"/>
    <w:rsid w:val="00F843A7"/>
    <w:rsid w:val="00F84F26"/>
    <w:rsid w:val="00F85090"/>
    <w:rsid w:val="00F850E2"/>
    <w:rsid w:val="00F851A5"/>
    <w:rsid w:val="00F8523F"/>
    <w:rsid w:val="00F85432"/>
    <w:rsid w:val="00F8551A"/>
    <w:rsid w:val="00F8557C"/>
    <w:rsid w:val="00F85691"/>
    <w:rsid w:val="00F856DD"/>
    <w:rsid w:val="00F856FF"/>
    <w:rsid w:val="00F857F4"/>
    <w:rsid w:val="00F858CB"/>
    <w:rsid w:val="00F85B2D"/>
    <w:rsid w:val="00F864FC"/>
    <w:rsid w:val="00F865E5"/>
    <w:rsid w:val="00F868DA"/>
    <w:rsid w:val="00F86A43"/>
    <w:rsid w:val="00F86A62"/>
    <w:rsid w:val="00F86B20"/>
    <w:rsid w:val="00F86BA8"/>
    <w:rsid w:val="00F86D1E"/>
    <w:rsid w:val="00F8721F"/>
    <w:rsid w:val="00F87420"/>
    <w:rsid w:val="00F876F9"/>
    <w:rsid w:val="00F8778B"/>
    <w:rsid w:val="00F877DD"/>
    <w:rsid w:val="00F87865"/>
    <w:rsid w:val="00F878AC"/>
    <w:rsid w:val="00F87A22"/>
    <w:rsid w:val="00F87DD6"/>
    <w:rsid w:val="00F900E4"/>
    <w:rsid w:val="00F900FD"/>
    <w:rsid w:val="00F9014F"/>
    <w:rsid w:val="00F90198"/>
    <w:rsid w:val="00F90383"/>
    <w:rsid w:val="00F90429"/>
    <w:rsid w:val="00F90586"/>
    <w:rsid w:val="00F90687"/>
    <w:rsid w:val="00F908E4"/>
    <w:rsid w:val="00F911D3"/>
    <w:rsid w:val="00F917E0"/>
    <w:rsid w:val="00F924BB"/>
    <w:rsid w:val="00F926FC"/>
    <w:rsid w:val="00F928E6"/>
    <w:rsid w:val="00F92AD5"/>
    <w:rsid w:val="00F92BC2"/>
    <w:rsid w:val="00F92E74"/>
    <w:rsid w:val="00F9333B"/>
    <w:rsid w:val="00F936D6"/>
    <w:rsid w:val="00F9382F"/>
    <w:rsid w:val="00F93CD0"/>
    <w:rsid w:val="00F93E39"/>
    <w:rsid w:val="00F93EE9"/>
    <w:rsid w:val="00F93F68"/>
    <w:rsid w:val="00F9430F"/>
    <w:rsid w:val="00F94906"/>
    <w:rsid w:val="00F949A6"/>
    <w:rsid w:val="00F94B35"/>
    <w:rsid w:val="00F94F61"/>
    <w:rsid w:val="00F95158"/>
    <w:rsid w:val="00F95433"/>
    <w:rsid w:val="00F958C2"/>
    <w:rsid w:val="00F95AFA"/>
    <w:rsid w:val="00F96139"/>
    <w:rsid w:val="00F9635B"/>
    <w:rsid w:val="00F963AB"/>
    <w:rsid w:val="00F963DC"/>
    <w:rsid w:val="00F9642D"/>
    <w:rsid w:val="00F96646"/>
    <w:rsid w:val="00F9676B"/>
    <w:rsid w:val="00F96A7F"/>
    <w:rsid w:val="00F96F70"/>
    <w:rsid w:val="00F9705C"/>
    <w:rsid w:val="00F97129"/>
    <w:rsid w:val="00F97226"/>
    <w:rsid w:val="00F97981"/>
    <w:rsid w:val="00F97C92"/>
    <w:rsid w:val="00F97E9A"/>
    <w:rsid w:val="00FA0287"/>
    <w:rsid w:val="00FA02BC"/>
    <w:rsid w:val="00FA0567"/>
    <w:rsid w:val="00FA0811"/>
    <w:rsid w:val="00FA09F6"/>
    <w:rsid w:val="00FA0DD6"/>
    <w:rsid w:val="00FA0F28"/>
    <w:rsid w:val="00FA10D8"/>
    <w:rsid w:val="00FA16F8"/>
    <w:rsid w:val="00FA1C71"/>
    <w:rsid w:val="00FA209C"/>
    <w:rsid w:val="00FA24C5"/>
    <w:rsid w:val="00FA24D6"/>
    <w:rsid w:val="00FA29A0"/>
    <w:rsid w:val="00FA2D9D"/>
    <w:rsid w:val="00FA2E56"/>
    <w:rsid w:val="00FA2E90"/>
    <w:rsid w:val="00FA342F"/>
    <w:rsid w:val="00FA3547"/>
    <w:rsid w:val="00FA36FB"/>
    <w:rsid w:val="00FA3916"/>
    <w:rsid w:val="00FA3A5D"/>
    <w:rsid w:val="00FA3CDE"/>
    <w:rsid w:val="00FA3E60"/>
    <w:rsid w:val="00FA417C"/>
    <w:rsid w:val="00FA430D"/>
    <w:rsid w:val="00FA4418"/>
    <w:rsid w:val="00FA4B78"/>
    <w:rsid w:val="00FA51A2"/>
    <w:rsid w:val="00FA51C8"/>
    <w:rsid w:val="00FA58AC"/>
    <w:rsid w:val="00FA5F77"/>
    <w:rsid w:val="00FA62F3"/>
    <w:rsid w:val="00FA6331"/>
    <w:rsid w:val="00FA6504"/>
    <w:rsid w:val="00FA68CC"/>
    <w:rsid w:val="00FA6A25"/>
    <w:rsid w:val="00FA6AD6"/>
    <w:rsid w:val="00FA6B55"/>
    <w:rsid w:val="00FA6BF0"/>
    <w:rsid w:val="00FA6D4D"/>
    <w:rsid w:val="00FA7ABB"/>
    <w:rsid w:val="00FB0032"/>
    <w:rsid w:val="00FB0236"/>
    <w:rsid w:val="00FB040D"/>
    <w:rsid w:val="00FB089E"/>
    <w:rsid w:val="00FB0A28"/>
    <w:rsid w:val="00FB0AC8"/>
    <w:rsid w:val="00FB0C22"/>
    <w:rsid w:val="00FB0DD0"/>
    <w:rsid w:val="00FB0DDA"/>
    <w:rsid w:val="00FB116E"/>
    <w:rsid w:val="00FB12CF"/>
    <w:rsid w:val="00FB18A3"/>
    <w:rsid w:val="00FB1BE3"/>
    <w:rsid w:val="00FB1C10"/>
    <w:rsid w:val="00FB1D8D"/>
    <w:rsid w:val="00FB1E65"/>
    <w:rsid w:val="00FB1F1C"/>
    <w:rsid w:val="00FB1FD8"/>
    <w:rsid w:val="00FB2415"/>
    <w:rsid w:val="00FB2426"/>
    <w:rsid w:val="00FB247D"/>
    <w:rsid w:val="00FB2934"/>
    <w:rsid w:val="00FB2A36"/>
    <w:rsid w:val="00FB2AE4"/>
    <w:rsid w:val="00FB2C3C"/>
    <w:rsid w:val="00FB2E08"/>
    <w:rsid w:val="00FB327B"/>
    <w:rsid w:val="00FB37A8"/>
    <w:rsid w:val="00FB3D2A"/>
    <w:rsid w:val="00FB4258"/>
    <w:rsid w:val="00FB436A"/>
    <w:rsid w:val="00FB45B8"/>
    <w:rsid w:val="00FB482B"/>
    <w:rsid w:val="00FB4926"/>
    <w:rsid w:val="00FB4CD2"/>
    <w:rsid w:val="00FB4F3C"/>
    <w:rsid w:val="00FB50F7"/>
    <w:rsid w:val="00FB55DE"/>
    <w:rsid w:val="00FB572E"/>
    <w:rsid w:val="00FB5D02"/>
    <w:rsid w:val="00FB5E1F"/>
    <w:rsid w:val="00FB6093"/>
    <w:rsid w:val="00FB6478"/>
    <w:rsid w:val="00FB66DD"/>
    <w:rsid w:val="00FB676B"/>
    <w:rsid w:val="00FB6782"/>
    <w:rsid w:val="00FB697B"/>
    <w:rsid w:val="00FB69B1"/>
    <w:rsid w:val="00FB6B88"/>
    <w:rsid w:val="00FB6C5F"/>
    <w:rsid w:val="00FB6E16"/>
    <w:rsid w:val="00FB760E"/>
    <w:rsid w:val="00FB7998"/>
    <w:rsid w:val="00FB7AB2"/>
    <w:rsid w:val="00FB7B20"/>
    <w:rsid w:val="00FC02AA"/>
    <w:rsid w:val="00FC0552"/>
    <w:rsid w:val="00FC0681"/>
    <w:rsid w:val="00FC068F"/>
    <w:rsid w:val="00FC0A2D"/>
    <w:rsid w:val="00FC0B36"/>
    <w:rsid w:val="00FC0E6C"/>
    <w:rsid w:val="00FC0EBC"/>
    <w:rsid w:val="00FC1256"/>
    <w:rsid w:val="00FC1560"/>
    <w:rsid w:val="00FC18EA"/>
    <w:rsid w:val="00FC1E60"/>
    <w:rsid w:val="00FC208F"/>
    <w:rsid w:val="00FC228B"/>
    <w:rsid w:val="00FC2296"/>
    <w:rsid w:val="00FC23A5"/>
    <w:rsid w:val="00FC240A"/>
    <w:rsid w:val="00FC257A"/>
    <w:rsid w:val="00FC27E0"/>
    <w:rsid w:val="00FC2C89"/>
    <w:rsid w:val="00FC2F50"/>
    <w:rsid w:val="00FC30DB"/>
    <w:rsid w:val="00FC3213"/>
    <w:rsid w:val="00FC3525"/>
    <w:rsid w:val="00FC358F"/>
    <w:rsid w:val="00FC3879"/>
    <w:rsid w:val="00FC3A33"/>
    <w:rsid w:val="00FC3CC9"/>
    <w:rsid w:val="00FC3E58"/>
    <w:rsid w:val="00FC3E5F"/>
    <w:rsid w:val="00FC4423"/>
    <w:rsid w:val="00FC4522"/>
    <w:rsid w:val="00FC4574"/>
    <w:rsid w:val="00FC4AE2"/>
    <w:rsid w:val="00FC4BBD"/>
    <w:rsid w:val="00FC4CB0"/>
    <w:rsid w:val="00FC4E1E"/>
    <w:rsid w:val="00FC4EF8"/>
    <w:rsid w:val="00FC500B"/>
    <w:rsid w:val="00FC514D"/>
    <w:rsid w:val="00FC51A1"/>
    <w:rsid w:val="00FC5498"/>
    <w:rsid w:val="00FC57E2"/>
    <w:rsid w:val="00FC6052"/>
    <w:rsid w:val="00FC6145"/>
    <w:rsid w:val="00FC6168"/>
    <w:rsid w:val="00FC63BB"/>
    <w:rsid w:val="00FC63C1"/>
    <w:rsid w:val="00FC63EE"/>
    <w:rsid w:val="00FC675C"/>
    <w:rsid w:val="00FC6B28"/>
    <w:rsid w:val="00FC7097"/>
    <w:rsid w:val="00FC71D1"/>
    <w:rsid w:val="00FC7CE6"/>
    <w:rsid w:val="00FC7F7C"/>
    <w:rsid w:val="00FD0596"/>
    <w:rsid w:val="00FD067F"/>
    <w:rsid w:val="00FD0A3A"/>
    <w:rsid w:val="00FD0E1E"/>
    <w:rsid w:val="00FD0EEE"/>
    <w:rsid w:val="00FD1017"/>
    <w:rsid w:val="00FD1021"/>
    <w:rsid w:val="00FD12C7"/>
    <w:rsid w:val="00FD132E"/>
    <w:rsid w:val="00FD1553"/>
    <w:rsid w:val="00FD15D7"/>
    <w:rsid w:val="00FD16D9"/>
    <w:rsid w:val="00FD1714"/>
    <w:rsid w:val="00FD17FD"/>
    <w:rsid w:val="00FD1A2F"/>
    <w:rsid w:val="00FD1BF7"/>
    <w:rsid w:val="00FD1D67"/>
    <w:rsid w:val="00FD1DEB"/>
    <w:rsid w:val="00FD201B"/>
    <w:rsid w:val="00FD2331"/>
    <w:rsid w:val="00FD23DB"/>
    <w:rsid w:val="00FD2921"/>
    <w:rsid w:val="00FD2DC2"/>
    <w:rsid w:val="00FD2E7C"/>
    <w:rsid w:val="00FD3868"/>
    <w:rsid w:val="00FD3B1E"/>
    <w:rsid w:val="00FD3C50"/>
    <w:rsid w:val="00FD408E"/>
    <w:rsid w:val="00FD4315"/>
    <w:rsid w:val="00FD467E"/>
    <w:rsid w:val="00FD4D8D"/>
    <w:rsid w:val="00FD4E42"/>
    <w:rsid w:val="00FD500F"/>
    <w:rsid w:val="00FD50E5"/>
    <w:rsid w:val="00FD5219"/>
    <w:rsid w:val="00FD5470"/>
    <w:rsid w:val="00FD56FC"/>
    <w:rsid w:val="00FD586E"/>
    <w:rsid w:val="00FD5FBC"/>
    <w:rsid w:val="00FD6069"/>
    <w:rsid w:val="00FD60A9"/>
    <w:rsid w:val="00FD61E8"/>
    <w:rsid w:val="00FD63E9"/>
    <w:rsid w:val="00FD6482"/>
    <w:rsid w:val="00FD6BFF"/>
    <w:rsid w:val="00FD6C12"/>
    <w:rsid w:val="00FD71A9"/>
    <w:rsid w:val="00FD73DF"/>
    <w:rsid w:val="00FD77A2"/>
    <w:rsid w:val="00FD7818"/>
    <w:rsid w:val="00FD7832"/>
    <w:rsid w:val="00FD7AF8"/>
    <w:rsid w:val="00FD7AFD"/>
    <w:rsid w:val="00FD7CAC"/>
    <w:rsid w:val="00FE0620"/>
    <w:rsid w:val="00FE07D5"/>
    <w:rsid w:val="00FE07ED"/>
    <w:rsid w:val="00FE0902"/>
    <w:rsid w:val="00FE098B"/>
    <w:rsid w:val="00FE09B9"/>
    <w:rsid w:val="00FE1D4F"/>
    <w:rsid w:val="00FE2090"/>
    <w:rsid w:val="00FE2B16"/>
    <w:rsid w:val="00FE2B8C"/>
    <w:rsid w:val="00FE2B99"/>
    <w:rsid w:val="00FE2C62"/>
    <w:rsid w:val="00FE2D93"/>
    <w:rsid w:val="00FE2EB6"/>
    <w:rsid w:val="00FE2F00"/>
    <w:rsid w:val="00FE308B"/>
    <w:rsid w:val="00FE32EC"/>
    <w:rsid w:val="00FE3312"/>
    <w:rsid w:val="00FE36DB"/>
    <w:rsid w:val="00FE42D5"/>
    <w:rsid w:val="00FE4354"/>
    <w:rsid w:val="00FE443E"/>
    <w:rsid w:val="00FE4838"/>
    <w:rsid w:val="00FE483F"/>
    <w:rsid w:val="00FE4BF0"/>
    <w:rsid w:val="00FE4C6A"/>
    <w:rsid w:val="00FE533E"/>
    <w:rsid w:val="00FE5379"/>
    <w:rsid w:val="00FE55E0"/>
    <w:rsid w:val="00FE5D83"/>
    <w:rsid w:val="00FE5F73"/>
    <w:rsid w:val="00FE5F75"/>
    <w:rsid w:val="00FE619F"/>
    <w:rsid w:val="00FE6275"/>
    <w:rsid w:val="00FE6383"/>
    <w:rsid w:val="00FE638F"/>
    <w:rsid w:val="00FE6867"/>
    <w:rsid w:val="00FE6989"/>
    <w:rsid w:val="00FE6A14"/>
    <w:rsid w:val="00FE6EDB"/>
    <w:rsid w:val="00FE714A"/>
    <w:rsid w:val="00FE73B7"/>
    <w:rsid w:val="00FE745E"/>
    <w:rsid w:val="00FE77BD"/>
    <w:rsid w:val="00FE79EC"/>
    <w:rsid w:val="00FE7FF0"/>
    <w:rsid w:val="00FF053F"/>
    <w:rsid w:val="00FF055A"/>
    <w:rsid w:val="00FF087B"/>
    <w:rsid w:val="00FF0A81"/>
    <w:rsid w:val="00FF1037"/>
    <w:rsid w:val="00FF14EE"/>
    <w:rsid w:val="00FF163F"/>
    <w:rsid w:val="00FF1922"/>
    <w:rsid w:val="00FF1983"/>
    <w:rsid w:val="00FF1B09"/>
    <w:rsid w:val="00FF1C29"/>
    <w:rsid w:val="00FF1C6A"/>
    <w:rsid w:val="00FF1D87"/>
    <w:rsid w:val="00FF2144"/>
    <w:rsid w:val="00FF238B"/>
    <w:rsid w:val="00FF2D6C"/>
    <w:rsid w:val="00FF3005"/>
    <w:rsid w:val="00FF31EF"/>
    <w:rsid w:val="00FF35DD"/>
    <w:rsid w:val="00FF36E7"/>
    <w:rsid w:val="00FF378D"/>
    <w:rsid w:val="00FF37CC"/>
    <w:rsid w:val="00FF3813"/>
    <w:rsid w:val="00FF38AE"/>
    <w:rsid w:val="00FF3B58"/>
    <w:rsid w:val="00FF3BF4"/>
    <w:rsid w:val="00FF3D85"/>
    <w:rsid w:val="00FF3FBE"/>
    <w:rsid w:val="00FF40C4"/>
    <w:rsid w:val="00FF4121"/>
    <w:rsid w:val="00FF416E"/>
    <w:rsid w:val="00FF41CB"/>
    <w:rsid w:val="00FF4375"/>
    <w:rsid w:val="00FF4621"/>
    <w:rsid w:val="00FF48BD"/>
    <w:rsid w:val="00FF4E21"/>
    <w:rsid w:val="00FF4EB6"/>
    <w:rsid w:val="00FF5363"/>
    <w:rsid w:val="00FF58B6"/>
    <w:rsid w:val="00FF5B8A"/>
    <w:rsid w:val="00FF5BC4"/>
    <w:rsid w:val="00FF5D30"/>
    <w:rsid w:val="00FF6444"/>
    <w:rsid w:val="00FF6770"/>
    <w:rsid w:val="00FF6BAE"/>
    <w:rsid w:val="00FF6BCB"/>
    <w:rsid w:val="00FF6E43"/>
    <w:rsid w:val="00FF6E78"/>
    <w:rsid w:val="00FF70E1"/>
    <w:rsid w:val="00FF712E"/>
    <w:rsid w:val="00FF76C2"/>
    <w:rsid w:val="00FF7918"/>
    <w:rsid w:val="00FF7A3B"/>
    <w:rsid w:val="00FF7AB0"/>
    <w:rsid w:val="00FF7B85"/>
    <w:rsid w:val="00FF7D77"/>
    <w:rsid w:val="015E218D"/>
    <w:rsid w:val="017D5BE9"/>
    <w:rsid w:val="01E46796"/>
    <w:rsid w:val="02045B2B"/>
    <w:rsid w:val="02A0731E"/>
    <w:rsid w:val="02EA6D63"/>
    <w:rsid w:val="0334A9FB"/>
    <w:rsid w:val="03391C39"/>
    <w:rsid w:val="03B47E9A"/>
    <w:rsid w:val="0436E6C7"/>
    <w:rsid w:val="04388FC4"/>
    <w:rsid w:val="0444B8CA"/>
    <w:rsid w:val="0468766C"/>
    <w:rsid w:val="04E25119"/>
    <w:rsid w:val="054E6723"/>
    <w:rsid w:val="056F9E8A"/>
    <w:rsid w:val="057D7EAC"/>
    <w:rsid w:val="0592C18E"/>
    <w:rsid w:val="05FE4980"/>
    <w:rsid w:val="060A33FF"/>
    <w:rsid w:val="063BD13B"/>
    <w:rsid w:val="0656AC21"/>
    <w:rsid w:val="0684B1A8"/>
    <w:rsid w:val="0686D302"/>
    <w:rsid w:val="06D79D51"/>
    <w:rsid w:val="06FFC4A8"/>
    <w:rsid w:val="0782D1C0"/>
    <w:rsid w:val="07850FF8"/>
    <w:rsid w:val="078BB3D1"/>
    <w:rsid w:val="07A8E203"/>
    <w:rsid w:val="07C8DB23"/>
    <w:rsid w:val="081FFD39"/>
    <w:rsid w:val="09306BAF"/>
    <w:rsid w:val="09432DC7"/>
    <w:rsid w:val="094DBB7F"/>
    <w:rsid w:val="095556EC"/>
    <w:rsid w:val="0964EF94"/>
    <w:rsid w:val="0981AC35"/>
    <w:rsid w:val="09B4C99E"/>
    <w:rsid w:val="09C9C854"/>
    <w:rsid w:val="0A17CF00"/>
    <w:rsid w:val="0A1C1480"/>
    <w:rsid w:val="0ADA2B07"/>
    <w:rsid w:val="0ADE452C"/>
    <w:rsid w:val="0B6AC528"/>
    <w:rsid w:val="0BDDF5A4"/>
    <w:rsid w:val="0C1D2C49"/>
    <w:rsid w:val="0C3E754B"/>
    <w:rsid w:val="0C4AC27A"/>
    <w:rsid w:val="0C621606"/>
    <w:rsid w:val="0C7A8B84"/>
    <w:rsid w:val="0C7FAA18"/>
    <w:rsid w:val="0CFF3B24"/>
    <w:rsid w:val="0D03CA71"/>
    <w:rsid w:val="0D31C898"/>
    <w:rsid w:val="0D6D77E3"/>
    <w:rsid w:val="0D75511C"/>
    <w:rsid w:val="0DE66CF0"/>
    <w:rsid w:val="0E27234E"/>
    <w:rsid w:val="0E6573E8"/>
    <w:rsid w:val="0E9E2DE7"/>
    <w:rsid w:val="0EBE7AFE"/>
    <w:rsid w:val="0ED28E2C"/>
    <w:rsid w:val="0EEDC5FB"/>
    <w:rsid w:val="0F1EDBDC"/>
    <w:rsid w:val="0F546760"/>
    <w:rsid w:val="0F65B460"/>
    <w:rsid w:val="0F891348"/>
    <w:rsid w:val="0FA9ADB0"/>
    <w:rsid w:val="1000330D"/>
    <w:rsid w:val="100F0858"/>
    <w:rsid w:val="102BA0DF"/>
    <w:rsid w:val="1051C7D3"/>
    <w:rsid w:val="10638986"/>
    <w:rsid w:val="106AB667"/>
    <w:rsid w:val="1086E002"/>
    <w:rsid w:val="10937917"/>
    <w:rsid w:val="10A3EF8B"/>
    <w:rsid w:val="10A4A28B"/>
    <w:rsid w:val="10AD0195"/>
    <w:rsid w:val="10CCE5D4"/>
    <w:rsid w:val="10D7DEFC"/>
    <w:rsid w:val="10DAA691"/>
    <w:rsid w:val="10F04867"/>
    <w:rsid w:val="111FB321"/>
    <w:rsid w:val="112DBE76"/>
    <w:rsid w:val="116F0C24"/>
    <w:rsid w:val="11B1E3B9"/>
    <w:rsid w:val="11BFF7E9"/>
    <w:rsid w:val="11D9C51A"/>
    <w:rsid w:val="126986A4"/>
    <w:rsid w:val="1283E8E7"/>
    <w:rsid w:val="12A21AB7"/>
    <w:rsid w:val="12A9B15F"/>
    <w:rsid w:val="12D90D0A"/>
    <w:rsid w:val="1316DBCB"/>
    <w:rsid w:val="13D3985D"/>
    <w:rsid w:val="14012AF7"/>
    <w:rsid w:val="14182002"/>
    <w:rsid w:val="1418F6CF"/>
    <w:rsid w:val="143036AA"/>
    <w:rsid w:val="14970B1B"/>
    <w:rsid w:val="1499A651"/>
    <w:rsid w:val="14D1EBD7"/>
    <w:rsid w:val="14E0C905"/>
    <w:rsid w:val="14EC9321"/>
    <w:rsid w:val="1515C791"/>
    <w:rsid w:val="153B975A"/>
    <w:rsid w:val="1549C397"/>
    <w:rsid w:val="1608904A"/>
    <w:rsid w:val="1638EAF4"/>
    <w:rsid w:val="165DCDD6"/>
    <w:rsid w:val="16A11514"/>
    <w:rsid w:val="16BA8EBB"/>
    <w:rsid w:val="16D1F98C"/>
    <w:rsid w:val="16EB5F01"/>
    <w:rsid w:val="171555B8"/>
    <w:rsid w:val="175A02D2"/>
    <w:rsid w:val="1763145A"/>
    <w:rsid w:val="1764148E"/>
    <w:rsid w:val="1770C8B0"/>
    <w:rsid w:val="177AD4D3"/>
    <w:rsid w:val="17ED0C2B"/>
    <w:rsid w:val="17F26807"/>
    <w:rsid w:val="1803C8B1"/>
    <w:rsid w:val="18303FA7"/>
    <w:rsid w:val="18BBFC4D"/>
    <w:rsid w:val="18C5F64B"/>
    <w:rsid w:val="190281B6"/>
    <w:rsid w:val="1929EE81"/>
    <w:rsid w:val="194BE0B2"/>
    <w:rsid w:val="19820EC3"/>
    <w:rsid w:val="19C0F881"/>
    <w:rsid w:val="1A2235D3"/>
    <w:rsid w:val="1A3BE32D"/>
    <w:rsid w:val="1A540519"/>
    <w:rsid w:val="1A5F490B"/>
    <w:rsid w:val="1AECA161"/>
    <w:rsid w:val="1B1FB488"/>
    <w:rsid w:val="1B4D2D6E"/>
    <w:rsid w:val="1B5B6BE5"/>
    <w:rsid w:val="1B6D8890"/>
    <w:rsid w:val="1B75324D"/>
    <w:rsid w:val="1BA60208"/>
    <w:rsid w:val="1CECE72D"/>
    <w:rsid w:val="1D349CDE"/>
    <w:rsid w:val="1D3924D1"/>
    <w:rsid w:val="1D5AC0A2"/>
    <w:rsid w:val="1D6B74C7"/>
    <w:rsid w:val="1D71A4F4"/>
    <w:rsid w:val="1D99AB8E"/>
    <w:rsid w:val="1DA6BF3B"/>
    <w:rsid w:val="1DFB3AFC"/>
    <w:rsid w:val="1EB3E083"/>
    <w:rsid w:val="1F5DC6A9"/>
    <w:rsid w:val="1F8C499D"/>
    <w:rsid w:val="1FAEEEC2"/>
    <w:rsid w:val="1FBA3020"/>
    <w:rsid w:val="1FBCFE27"/>
    <w:rsid w:val="1FED7D81"/>
    <w:rsid w:val="1FFB7F65"/>
    <w:rsid w:val="20486E33"/>
    <w:rsid w:val="2087EE1A"/>
    <w:rsid w:val="20A488BB"/>
    <w:rsid w:val="20A9A263"/>
    <w:rsid w:val="20ADD57C"/>
    <w:rsid w:val="20E8172F"/>
    <w:rsid w:val="2133B199"/>
    <w:rsid w:val="213D2F63"/>
    <w:rsid w:val="216314C5"/>
    <w:rsid w:val="217A5B7D"/>
    <w:rsid w:val="2194A1ED"/>
    <w:rsid w:val="21B3EE07"/>
    <w:rsid w:val="21BDDB34"/>
    <w:rsid w:val="21F1F5A4"/>
    <w:rsid w:val="224DD6B7"/>
    <w:rsid w:val="227D2D2C"/>
    <w:rsid w:val="22856551"/>
    <w:rsid w:val="22FF1F3E"/>
    <w:rsid w:val="231BFFF7"/>
    <w:rsid w:val="23515157"/>
    <w:rsid w:val="2386080C"/>
    <w:rsid w:val="23EEF212"/>
    <w:rsid w:val="24045B65"/>
    <w:rsid w:val="2407459A"/>
    <w:rsid w:val="2463FB51"/>
    <w:rsid w:val="249E6825"/>
    <w:rsid w:val="24BD4ECE"/>
    <w:rsid w:val="24BFD2BC"/>
    <w:rsid w:val="24E04D5C"/>
    <w:rsid w:val="24F6FF43"/>
    <w:rsid w:val="256EDAA4"/>
    <w:rsid w:val="2572FC26"/>
    <w:rsid w:val="25B2BD1A"/>
    <w:rsid w:val="25B9DCE8"/>
    <w:rsid w:val="25BCC352"/>
    <w:rsid w:val="265B285C"/>
    <w:rsid w:val="2673DB49"/>
    <w:rsid w:val="26B64BEA"/>
    <w:rsid w:val="26DA6A80"/>
    <w:rsid w:val="2707A350"/>
    <w:rsid w:val="270C9512"/>
    <w:rsid w:val="271E0573"/>
    <w:rsid w:val="2779D9D7"/>
    <w:rsid w:val="27CC968B"/>
    <w:rsid w:val="2864AE93"/>
    <w:rsid w:val="28C653DC"/>
    <w:rsid w:val="28D16255"/>
    <w:rsid w:val="28F429F3"/>
    <w:rsid w:val="29039EB4"/>
    <w:rsid w:val="291E4650"/>
    <w:rsid w:val="294B6E9F"/>
    <w:rsid w:val="29FE9929"/>
    <w:rsid w:val="2A0E23BC"/>
    <w:rsid w:val="2A2C5284"/>
    <w:rsid w:val="2A522A83"/>
    <w:rsid w:val="2AA9FF82"/>
    <w:rsid w:val="2AB07815"/>
    <w:rsid w:val="2ABE4AD8"/>
    <w:rsid w:val="2ABF116E"/>
    <w:rsid w:val="2ACC109A"/>
    <w:rsid w:val="2AEC05C1"/>
    <w:rsid w:val="2B165E73"/>
    <w:rsid w:val="2B3D7C03"/>
    <w:rsid w:val="2B7DB11B"/>
    <w:rsid w:val="2B87A384"/>
    <w:rsid w:val="2B8A781B"/>
    <w:rsid w:val="2BAD8CC7"/>
    <w:rsid w:val="2C1AD515"/>
    <w:rsid w:val="2C5D60B1"/>
    <w:rsid w:val="2C971CC4"/>
    <w:rsid w:val="2D07CF16"/>
    <w:rsid w:val="2DB915CC"/>
    <w:rsid w:val="2DD09669"/>
    <w:rsid w:val="2DEA56B9"/>
    <w:rsid w:val="2E013696"/>
    <w:rsid w:val="2E24C435"/>
    <w:rsid w:val="2EDA9B5D"/>
    <w:rsid w:val="2EFA4A4B"/>
    <w:rsid w:val="2F06999C"/>
    <w:rsid w:val="2FB638DF"/>
    <w:rsid w:val="30718646"/>
    <w:rsid w:val="308D2E93"/>
    <w:rsid w:val="30AF3194"/>
    <w:rsid w:val="3121DC34"/>
    <w:rsid w:val="314945D8"/>
    <w:rsid w:val="3177D467"/>
    <w:rsid w:val="31965E04"/>
    <w:rsid w:val="31DA7B61"/>
    <w:rsid w:val="324FF7BD"/>
    <w:rsid w:val="325044BD"/>
    <w:rsid w:val="3267FEE6"/>
    <w:rsid w:val="32F75FAA"/>
    <w:rsid w:val="3322B762"/>
    <w:rsid w:val="332FCCDF"/>
    <w:rsid w:val="337CD174"/>
    <w:rsid w:val="33F86083"/>
    <w:rsid w:val="33FD4FC9"/>
    <w:rsid w:val="344B9C95"/>
    <w:rsid w:val="34735A8F"/>
    <w:rsid w:val="3493E08E"/>
    <w:rsid w:val="3507D4C5"/>
    <w:rsid w:val="350C3FA2"/>
    <w:rsid w:val="3609E39E"/>
    <w:rsid w:val="36292D7E"/>
    <w:rsid w:val="36553124"/>
    <w:rsid w:val="3663C388"/>
    <w:rsid w:val="36724392"/>
    <w:rsid w:val="3672C243"/>
    <w:rsid w:val="3677F08C"/>
    <w:rsid w:val="36847702"/>
    <w:rsid w:val="368A54AE"/>
    <w:rsid w:val="36BB4057"/>
    <w:rsid w:val="36CB0AC0"/>
    <w:rsid w:val="36D5653B"/>
    <w:rsid w:val="36EE7908"/>
    <w:rsid w:val="36F447FE"/>
    <w:rsid w:val="370D4792"/>
    <w:rsid w:val="37102890"/>
    <w:rsid w:val="37515759"/>
    <w:rsid w:val="37678BDB"/>
    <w:rsid w:val="3781CA39"/>
    <w:rsid w:val="387A4254"/>
    <w:rsid w:val="38BA6AB7"/>
    <w:rsid w:val="38C3EDF0"/>
    <w:rsid w:val="3976CA30"/>
    <w:rsid w:val="39978D81"/>
    <w:rsid w:val="39C39DCB"/>
    <w:rsid w:val="39D2AB2B"/>
    <w:rsid w:val="39F7E95F"/>
    <w:rsid w:val="3A045263"/>
    <w:rsid w:val="3A15E080"/>
    <w:rsid w:val="3A229440"/>
    <w:rsid w:val="3A2F43C4"/>
    <w:rsid w:val="3AAF3C60"/>
    <w:rsid w:val="3B50595C"/>
    <w:rsid w:val="3B5D8A52"/>
    <w:rsid w:val="3B686DD0"/>
    <w:rsid w:val="3BE724AE"/>
    <w:rsid w:val="3C03F196"/>
    <w:rsid w:val="3C290F32"/>
    <w:rsid w:val="3C383472"/>
    <w:rsid w:val="3C4A4C6B"/>
    <w:rsid w:val="3CD903C1"/>
    <w:rsid w:val="3D116272"/>
    <w:rsid w:val="3D2D0799"/>
    <w:rsid w:val="3D693CF3"/>
    <w:rsid w:val="3DAB0378"/>
    <w:rsid w:val="3DBA184C"/>
    <w:rsid w:val="3DEC3590"/>
    <w:rsid w:val="3DF46DF7"/>
    <w:rsid w:val="3E42DBB8"/>
    <w:rsid w:val="3E49BC68"/>
    <w:rsid w:val="3EB5DE7F"/>
    <w:rsid w:val="3EB610E4"/>
    <w:rsid w:val="3F4F7484"/>
    <w:rsid w:val="3F8BC78A"/>
    <w:rsid w:val="3FB77604"/>
    <w:rsid w:val="402D9B2C"/>
    <w:rsid w:val="4031B7C0"/>
    <w:rsid w:val="407DA1E3"/>
    <w:rsid w:val="40859887"/>
    <w:rsid w:val="40950C46"/>
    <w:rsid w:val="4095F580"/>
    <w:rsid w:val="40B1FF9B"/>
    <w:rsid w:val="41BA90EC"/>
    <w:rsid w:val="420D074E"/>
    <w:rsid w:val="42155A73"/>
    <w:rsid w:val="422EE823"/>
    <w:rsid w:val="4231C6BD"/>
    <w:rsid w:val="4234AA4C"/>
    <w:rsid w:val="42522F51"/>
    <w:rsid w:val="4254971E"/>
    <w:rsid w:val="42EE7516"/>
    <w:rsid w:val="4347221E"/>
    <w:rsid w:val="436FC9AF"/>
    <w:rsid w:val="4380B752"/>
    <w:rsid w:val="43BE9335"/>
    <w:rsid w:val="43E4E6FF"/>
    <w:rsid w:val="43E845E7"/>
    <w:rsid w:val="44BF1BEE"/>
    <w:rsid w:val="44D377E6"/>
    <w:rsid w:val="44D55AD4"/>
    <w:rsid w:val="4515C28F"/>
    <w:rsid w:val="451E61AD"/>
    <w:rsid w:val="453AF294"/>
    <w:rsid w:val="454FA50C"/>
    <w:rsid w:val="45549451"/>
    <w:rsid w:val="458362D4"/>
    <w:rsid w:val="45DF45DA"/>
    <w:rsid w:val="45F3676D"/>
    <w:rsid w:val="45FC42FA"/>
    <w:rsid w:val="45FD69FD"/>
    <w:rsid w:val="4647988C"/>
    <w:rsid w:val="464B36AF"/>
    <w:rsid w:val="469BABE8"/>
    <w:rsid w:val="46CC3E43"/>
    <w:rsid w:val="47256F9F"/>
    <w:rsid w:val="476BDF56"/>
    <w:rsid w:val="476F5A12"/>
    <w:rsid w:val="4797F0B0"/>
    <w:rsid w:val="47F1BD76"/>
    <w:rsid w:val="47F727E2"/>
    <w:rsid w:val="480608B1"/>
    <w:rsid w:val="4810AB9B"/>
    <w:rsid w:val="4830E997"/>
    <w:rsid w:val="48325929"/>
    <w:rsid w:val="48467F8B"/>
    <w:rsid w:val="4848172B"/>
    <w:rsid w:val="4856EADA"/>
    <w:rsid w:val="48A4B82A"/>
    <w:rsid w:val="48B0DF5A"/>
    <w:rsid w:val="48F14995"/>
    <w:rsid w:val="49020A04"/>
    <w:rsid w:val="490A6F29"/>
    <w:rsid w:val="4922CF61"/>
    <w:rsid w:val="492E9628"/>
    <w:rsid w:val="4934F928"/>
    <w:rsid w:val="49439933"/>
    <w:rsid w:val="498413F1"/>
    <w:rsid w:val="4989EB7B"/>
    <w:rsid w:val="49919956"/>
    <w:rsid w:val="49B05DC7"/>
    <w:rsid w:val="49B3A0EC"/>
    <w:rsid w:val="49B7F4BD"/>
    <w:rsid w:val="49E8D51A"/>
    <w:rsid w:val="49ECC8DF"/>
    <w:rsid w:val="4A099DBD"/>
    <w:rsid w:val="4A526EB3"/>
    <w:rsid w:val="4A712DBF"/>
    <w:rsid w:val="4A7D8A9C"/>
    <w:rsid w:val="4A9C19CB"/>
    <w:rsid w:val="4AA266DD"/>
    <w:rsid w:val="4AB12873"/>
    <w:rsid w:val="4AFB1B9B"/>
    <w:rsid w:val="4B275098"/>
    <w:rsid w:val="4B344CDB"/>
    <w:rsid w:val="4B8BB090"/>
    <w:rsid w:val="4B9D752B"/>
    <w:rsid w:val="4BD5E10B"/>
    <w:rsid w:val="4BDB129C"/>
    <w:rsid w:val="4C03514E"/>
    <w:rsid w:val="4C87D71C"/>
    <w:rsid w:val="4D22B960"/>
    <w:rsid w:val="4D517E4E"/>
    <w:rsid w:val="4D632021"/>
    <w:rsid w:val="4D89B7F4"/>
    <w:rsid w:val="4D9CC12C"/>
    <w:rsid w:val="4DA36673"/>
    <w:rsid w:val="4DCD2392"/>
    <w:rsid w:val="4DD7F035"/>
    <w:rsid w:val="4DF3B1E3"/>
    <w:rsid w:val="4E3EA319"/>
    <w:rsid w:val="4E847BEF"/>
    <w:rsid w:val="4EE59E70"/>
    <w:rsid w:val="4F66B250"/>
    <w:rsid w:val="4F8CB0FF"/>
    <w:rsid w:val="4F9F282E"/>
    <w:rsid w:val="505ACCA5"/>
    <w:rsid w:val="50A999E8"/>
    <w:rsid w:val="50EBBE67"/>
    <w:rsid w:val="510D50BC"/>
    <w:rsid w:val="511C98DA"/>
    <w:rsid w:val="5126C6AA"/>
    <w:rsid w:val="5146CF92"/>
    <w:rsid w:val="5147ED28"/>
    <w:rsid w:val="5176EF9E"/>
    <w:rsid w:val="51BAC6AD"/>
    <w:rsid w:val="5219889B"/>
    <w:rsid w:val="525AE8EB"/>
    <w:rsid w:val="52AE87D9"/>
    <w:rsid w:val="52BA1AE1"/>
    <w:rsid w:val="52E523BB"/>
    <w:rsid w:val="52E53CE9"/>
    <w:rsid w:val="52F41B10"/>
    <w:rsid w:val="53354231"/>
    <w:rsid w:val="53B555FC"/>
    <w:rsid w:val="541A02B8"/>
    <w:rsid w:val="5437E313"/>
    <w:rsid w:val="543EB569"/>
    <w:rsid w:val="5457965B"/>
    <w:rsid w:val="5462C0EA"/>
    <w:rsid w:val="54EE8800"/>
    <w:rsid w:val="550527F7"/>
    <w:rsid w:val="550A46D0"/>
    <w:rsid w:val="55F6044E"/>
    <w:rsid w:val="55FDB6E1"/>
    <w:rsid w:val="55FDED9F"/>
    <w:rsid w:val="56201BF8"/>
    <w:rsid w:val="5627CB02"/>
    <w:rsid w:val="563B8E1F"/>
    <w:rsid w:val="56407A1E"/>
    <w:rsid w:val="568F7D39"/>
    <w:rsid w:val="56A17FB8"/>
    <w:rsid w:val="56AFE79B"/>
    <w:rsid w:val="56CA6101"/>
    <w:rsid w:val="57406970"/>
    <w:rsid w:val="5747E0E0"/>
    <w:rsid w:val="57A3935B"/>
    <w:rsid w:val="57A463A7"/>
    <w:rsid w:val="57D2E62C"/>
    <w:rsid w:val="57DEEFFA"/>
    <w:rsid w:val="58971253"/>
    <w:rsid w:val="58A3724A"/>
    <w:rsid w:val="58AB6AA5"/>
    <w:rsid w:val="58B6A6BE"/>
    <w:rsid w:val="58DBB8DA"/>
    <w:rsid w:val="591F35A8"/>
    <w:rsid w:val="59737D97"/>
    <w:rsid w:val="597835E0"/>
    <w:rsid w:val="5998B771"/>
    <w:rsid w:val="59CA6CCF"/>
    <w:rsid w:val="59EF5D3A"/>
    <w:rsid w:val="59FAEB93"/>
    <w:rsid w:val="5A1305B7"/>
    <w:rsid w:val="5A1537F9"/>
    <w:rsid w:val="5A186983"/>
    <w:rsid w:val="5A4541AE"/>
    <w:rsid w:val="5A5339AE"/>
    <w:rsid w:val="5A66BB35"/>
    <w:rsid w:val="5B0CF2CD"/>
    <w:rsid w:val="5B15BC23"/>
    <w:rsid w:val="5B29EE1A"/>
    <w:rsid w:val="5B3E4EA6"/>
    <w:rsid w:val="5B698229"/>
    <w:rsid w:val="5B81B9AD"/>
    <w:rsid w:val="5B8FAC2F"/>
    <w:rsid w:val="5BA5DC3B"/>
    <w:rsid w:val="5BB2C387"/>
    <w:rsid w:val="5C3DB784"/>
    <w:rsid w:val="5C6EB70B"/>
    <w:rsid w:val="5C78A0AB"/>
    <w:rsid w:val="5CCF8D2B"/>
    <w:rsid w:val="5D5AD7DA"/>
    <w:rsid w:val="5D80EDCD"/>
    <w:rsid w:val="5D8C9E51"/>
    <w:rsid w:val="5DA5F0DB"/>
    <w:rsid w:val="5DE2B6A1"/>
    <w:rsid w:val="5DFCE649"/>
    <w:rsid w:val="5E070615"/>
    <w:rsid w:val="5E178CCB"/>
    <w:rsid w:val="5E5CE358"/>
    <w:rsid w:val="5E698A20"/>
    <w:rsid w:val="5F1A7165"/>
    <w:rsid w:val="5F42DCA7"/>
    <w:rsid w:val="5F617D49"/>
    <w:rsid w:val="5F6FEAAC"/>
    <w:rsid w:val="5F94FF66"/>
    <w:rsid w:val="60126A85"/>
    <w:rsid w:val="605D2013"/>
    <w:rsid w:val="608AE7E2"/>
    <w:rsid w:val="60C2FE0F"/>
    <w:rsid w:val="610DB394"/>
    <w:rsid w:val="612E8204"/>
    <w:rsid w:val="6190099A"/>
    <w:rsid w:val="61CADBE7"/>
    <w:rsid w:val="621DE35B"/>
    <w:rsid w:val="625EF8C6"/>
    <w:rsid w:val="62612970"/>
    <w:rsid w:val="626F95B3"/>
    <w:rsid w:val="62753367"/>
    <w:rsid w:val="62ACE352"/>
    <w:rsid w:val="62B39B48"/>
    <w:rsid w:val="62D8A5AE"/>
    <w:rsid w:val="62EFA5EA"/>
    <w:rsid w:val="635BE763"/>
    <w:rsid w:val="635D5F50"/>
    <w:rsid w:val="6365E5E3"/>
    <w:rsid w:val="636D6460"/>
    <w:rsid w:val="63BD9D09"/>
    <w:rsid w:val="63BE7EF8"/>
    <w:rsid w:val="63D0E9BA"/>
    <w:rsid w:val="63F4886E"/>
    <w:rsid w:val="642B5184"/>
    <w:rsid w:val="642DAE3C"/>
    <w:rsid w:val="6448288F"/>
    <w:rsid w:val="644EF92B"/>
    <w:rsid w:val="6470BD53"/>
    <w:rsid w:val="64947D57"/>
    <w:rsid w:val="64D77798"/>
    <w:rsid w:val="64EC038B"/>
    <w:rsid w:val="6527BCB1"/>
    <w:rsid w:val="65B51C62"/>
    <w:rsid w:val="65C4211B"/>
    <w:rsid w:val="65DD0877"/>
    <w:rsid w:val="6624327F"/>
    <w:rsid w:val="662568C4"/>
    <w:rsid w:val="665E430A"/>
    <w:rsid w:val="66C3283F"/>
    <w:rsid w:val="6704A435"/>
    <w:rsid w:val="6728638F"/>
    <w:rsid w:val="672D2167"/>
    <w:rsid w:val="6773D4D2"/>
    <w:rsid w:val="677D8E16"/>
    <w:rsid w:val="677DD30F"/>
    <w:rsid w:val="682B750C"/>
    <w:rsid w:val="68842A6D"/>
    <w:rsid w:val="6889366F"/>
    <w:rsid w:val="68A4F932"/>
    <w:rsid w:val="691AEC6F"/>
    <w:rsid w:val="694B1880"/>
    <w:rsid w:val="69A53C0A"/>
    <w:rsid w:val="6A060C9C"/>
    <w:rsid w:val="6A90377E"/>
    <w:rsid w:val="6AC9C47A"/>
    <w:rsid w:val="6AFECEC6"/>
    <w:rsid w:val="6B183CC1"/>
    <w:rsid w:val="6B34E95C"/>
    <w:rsid w:val="6B506404"/>
    <w:rsid w:val="6BB78381"/>
    <w:rsid w:val="6BE4F911"/>
    <w:rsid w:val="6BEB711A"/>
    <w:rsid w:val="6BFED13F"/>
    <w:rsid w:val="6C398371"/>
    <w:rsid w:val="6C420E0A"/>
    <w:rsid w:val="6C79AD2B"/>
    <w:rsid w:val="6C8B0466"/>
    <w:rsid w:val="6C977278"/>
    <w:rsid w:val="6D121A78"/>
    <w:rsid w:val="6D40F29A"/>
    <w:rsid w:val="6D602C71"/>
    <w:rsid w:val="6DA13B87"/>
    <w:rsid w:val="6DACF573"/>
    <w:rsid w:val="6DFC6FB0"/>
    <w:rsid w:val="6E6AD84B"/>
    <w:rsid w:val="6E75E33D"/>
    <w:rsid w:val="6E781F1F"/>
    <w:rsid w:val="6EA80D88"/>
    <w:rsid w:val="6EDCA4E8"/>
    <w:rsid w:val="6F152652"/>
    <w:rsid w:val="6F15FE50"/>
    <w:rsid w:val="6F214572"/>
    <w:rsid w:val="6F430CBB"/>
    <w:rsid w:val="6F81AC0C"/>
    <w:rsid w:val="6FA43085"/>
    <w:rsid w:val="6FA86B8B"/>
    <w:rsid w:val="6FFB34B2"/>
    <w:rsid w:val="7009943C"/>
    <w:rsid w:val="70396A56"/>
    <w:rsid w:val="708A5499"/>
    <w:rsid w:val="70922BE4"/>
    <w:rsid w:val="70C7832D"/>
    <w:rsid w:val="70D0C2DC"/>
    <w:rsid w:val="70F76C2B"/>
    <w:rsid w:val="714DE01B"/>
    <w:rsid w:val="71619F17"/>
    <w:rsid w:val="7161D7EA"/>
    <w:rsid w:val="716CB7BB"/>
    <w:rsid w:val="717F9E17"/>
    <w:rsid w:val="718F7FDD"/>
    <w:rsid w:val="71AED863"/>
    <w:rsid w:val="71CACC87"/>
    <w:rsid w:val="71DC8562"/>
    <w:rsid w:val="720C11CF"/>
    <w:rsid w:val="721D6265"/>
    <w:rsid w:val="72F81FBC"/>
    <w:rsid w:val="7309F9B0"/>
    <w:rsid w:val="7321BE69"/>
    <w:rsid w:val="73721E66"/>
    <w:rsid w:val="73A5E4AE"/>
    <w:rsid w:val="73F65164"/>
    <w:rsid w:val="73FCE296"/>
    <w:rsid w:val="74CFE46D"/>
    <w:rsid w:val="74D8DFF6"/>
    <w:rsid w:val="75043B62"/>
    <w:rsid w:val="75281EBD"/>
    <w:rsid w:val="752DA699"/>
    <w:rsid w:val="7573DBA5"/>
    <w:rsid w:val="75869E0D"/>
    <w:rsid w:val="759CA07E"/>
    <w:rsid w:val="75AD3A15"/>
    <w:rsid w:val="75CF8633"/>
    <w:rsid w:val="75D7BAF1"/>
    <w:rsid w:val="7627CA17"/>
    <w:rsid w:val="76C53A05"/>
    <w:rsid w:val="76D8D631"/>
    <w:rsid w:val="76E56759"/>
    <w:rsid w:val="76F716A2"/>
    <w:rsid w:val="7723A9AA"/>
    <w:rsid w:val="772F55E4"/>
    <w:rsid w:val="776269BF"/>
    <w:rsid w:val="77A27170"/>
    <w:rsid w:val="77B26727"/>
    <w:rsid w:val="77C2C405"/>
    <w:rsid w:val="77CA999A"/>
    <w:rsid w:val="78254E4C"/>
    <w:rsid w:val="787B49EA"/>
    <w:rsid w:val="788C4084"/>
    <w:rsid w:val="789D721F"/>
    <w:rsid w:val="78F9DFF1"/>
    <w:rsid w:val="79574E3E"/>
    <w:rsid w:val="797E92E2"/>
    <w:rsid w:val="7992C73A"/>
    <w:rsid w:val="79A2F859"/>
    <w:rsid w:val="79CB8A2D"/>
    <w:rsid w:val="79EA280F"/>
    <w:rsid w:val="7A620F9E"/>
    <w:rsid w:val="7A680D06"/>
    <w:rsid w:val="7AC74441"/>
    <w:rsid w:val="7AD75775"/>
    <w:rsid w:val="7B378295"/>
    <w:rsid w:val="7B573B5E"/>
    <w:rsid w:val="7B62E11C"/>
    <w:rsid w:val="7B6455D2"/>
    <w:rsid w:val="7B8FE4D8"/>
    <w:rsid w:val="7BB5853A"/>
    <w:rsid w:val="7BD4BEFE"/>
    <w:rsid w:val="7D16ACDF"/>
    <w:rsid w:val="7D7C09CF"/>
    <w:rsid w:val="7D9C9610"/>
    <w:rsid w:val="7DD362FB"/>
    <w:rsid w:val="7E1DA88D"/>
    <w:rsid w:val="7E69DC8A"/>
    <w:rsid w:val="7E9F3D15"/>
    <w:rsid w:val="7ED769FA"/>
    <w:rsid w:val="7EE41C84"/>
    <w:rsid w:val="7F0605AF"/>
    <w:rsid w:val="7F0BB52E"/>
    <w:rsid w:val="7F37A64C"/>
    <w:rsid w:val="7F3E9C44"/>
    <w:rsid w:val="7F458945"/>
    <w:rsid w:val="7FCA6F2C"/>
    <w:rsid w:val="7FD8E0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DBB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0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0F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0F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0F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0F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F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F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F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F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0F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0F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0F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0F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0F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F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F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F76"/>
    <w:rPr>
      <w:rFonts w:eastAsiaTheme="majorEastAsia" w:cstheme="majorBidi"/>
      <w:color w:val="272727" w:themeColor="text1" w:themeTint="D8"/>
    </w:rPr>
  </w:style>
  <w:style w:type="paragraph" w:styleId="Title">
    <w:name w:val="Title"/>
    <w:basedOn w:val="Normal"/>
    <w:next w:val="Normal"/>
    <w:link w:val="TitleChar"/>
    <w:uiPriority w:val="10"/>
    <w:qFormat/>
    <w:rsid w:val="00BE0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F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F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F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F76"/>
    <w:pPr>
      <w:spacing w:before="160"/>
      <w:jc w:val="center"/>
    </w:pPr>
    <w:rPr>
      <w:i/>
      <w:iCs/>
      <w:color w:val="404040" w:themeColor="text1" w:themeTint="BF"/>
    </w:rPr>
  </w:style>
  <w:style w:type="character" w:customStyle="1" w:styleId="QuoteChar">
    <w:name w:val="Quote Char"/>
    <w:basedOn w:val="DefaultParagraphFont"/>
    <w:link w:val="Quote"/>
    <w:uiPriority w:val="29"/>
    <w:rsid w:val="00BE0F76"/>
    <w:rPr>
      <w:i/>
      <w:iCs/>
      <w:color w:val="404040" w:themeColor="text1" w:themeTint="BF"/>
    </w:rPr>
  </w:style>
  <w:style w:type="paragraph" w:styleId="ListParagraph">
    <w:name w:val="List Paragraph"/>
    <w:basedOn w:val="Normal"/>
    <w:uiPriority w:val="34"/>
    <w:qFormat/>
    <w:rsid w:val="00BE0F76"/>
    <w:pPr>
      <w:ind w:left="720"/>
      <w:contextualSpacing/>
    </w:pPr>
  </w:style>
  <w:style w:type="character" w:styleId="IntenseEmphasis">
    <w:name w:val="Intense Emphasis"/>
    <w:basedOn w:val="DefaultParagraphFont"/>
    <w:uiPriority w:val="21"/>
    <w:qFormat/>
    <w:rsid w:val="00BE0F76"/>
    <w:rPr>
      <w:i/>
      <w:iCs/>
      <w:color w:val="0F4761" w:themeColor="accent1" w:themeShade="BF"/>
    </w:rPr>
  </w:style>
  <w:style w:type="paragraph" w:styleId="IntenseQuote">
    <w:name w:val="Intense Quote"/>
    <w:basedOn w:val="Normal"/>
    <w:next w:val="Normal"/>
    <w:link w:val="IntenseQuoteChar"/>
    <w:uiPriority w:val="30"/>
    <w:qFormat/>
    <w:rsid w:val="00BE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0F76"/>
    <w:rPr>
      <w:i/>
      <w:iCs/>
      <w:color w:val="0F4761" w:themeColor="accent1" w:themeShade="BF"/>
    </w:rPr>
  </w:style>
  <w:style w:type="character" w:styleId="IntenseReference">
    <w:name w:val="Intense Reference"/>
    <w:basedOn w:val="DefaultParagraphFont"/>
    <w:uiPriority w:val="32"/>
    <w:qFormat/>
    <w:rsid w:val="00BE0F76"/>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6273"/>
    <w:rPr>
      <w:b/>
      <w:bCs/>
    </w:rPr>
  </w:style>
  <w:style w:type="character" w:customStyle="1" w:styleId="CommentSubjectChar">
    <w:name w:val="Comment Subject Char"/>
    <w:basedOn w:val="CommentTextChar"/>
    <w:link w:val="CommentSubject"/>
    <w:uiPriority w:val="99"/>
    <w:semiHidden/>
    <w:rsid w:val="009E6273"/>
    <w:rPr>
      <w:b/>
      <w:bCs/>
      <w:sz w:val="20"/>
      <w:szCs w:val="20"/>
    </w:rPr>
  </w:style>
  <w:style w:type="paragraph" w:styleId="Revision">
    <w:name w:val="Revision"/>
    <w:hidden/>
    <w:uiPriority w:val="99"/>
    <w:semiHidden/>
    <w:rsid w:val="00202F4A"/>
    <w:pPr>
      <w:spacing w:after="0" w:line="240" w:lineRule="auto"/>
    </w:pPr>
  </w:style>
  <w:style w:type="character" w:styleId="Hyperlink">
    <w:name w:val="Hyperlink"/>
    <w:basedOn w:val="DefaultParagraphFont"/>
    <w:uiPriority w:val="99"/>
    <w:unhideWhenUsed/>
    <w:rsid w:val="003306EE"/>
    <w:rPr>
      <w:color w:val="467886" w:themeColor="hyperlink"/>
      <w:u w:val="single"/>
    </w:rPr>
  </w:style>
  <w:style w:type="character" w:styleId="UnresolvedMention">
    <w:name w:val="Unresolved Mention"/>
    <w:basedOn w:val="DefaultParagraphFont"/>
    <w:uiPriority w:val="99"/>
    <w:semiHidden/>
    <w:unhideWhenUsed/>
    <w:rsid w:val="003306EE"/>
    <w:rPr>
      <w:color w:val="605E5C"/>
      <w:shd w:val="clear" w:color="auto" w:fill="E1DFDD"/>
    </w:rPr>
  </w:style>
  <w:style w:type="character" w:customStyle="1" w:styleId="normaltextrun">
    <w:name w:val="normaltextrun"/>
    <w:basedOn w:val="DefaultParagraphFont"/>
    <w:rsid w:val="00A36A2C"/>
  </w:style>
  <w:style w:type="paragraph" w:styleId="Header">
    <w:name w:val="header"/>
    <w:basedOn w:val="Normal"/>
    <w:link w:val="HeaderChar"/>
    <w:uiPriority w:val="99"/>
    <w:unhideWhenUsed/>
    <w:rsid w:val="000C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0B9"/>
  </w:style>
  <w:style w:type="paragraph" w:styleId="Footer">
    <w:name w:val="footer"/>
    <w:basedOn w:val="Normal"/>
    <w:link w:val="FooterChar"/>
    <w:uiPriority w:val="99"/>
    <w:unhideWhenUsed/>
    <w:rsid w:val="000C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0B9"/>
  </w:style>
  <w:style w:type="character" w:styleId="Mention">
    <w:name w:val="Mention"/>
    <w:basedOn w:val="DefaultParagraphFont"/>
    <w:uiPriority w:val="99"/>
    <w:unhideWhenUsed/>
    <w:rsid w:val="00EC3B48"/>
    <w:rPr>
      <w:color w:val="2B579A"/>
      <w:shd w:val="clear" w:color="auto" w:fill="E1DFDD"/>
    </w:rPr>
  </w:style>
  <w:style w:type="paragraph" w:styleId="NormalWeb">
    <w:name w:val="Normal (Web)"/>
    <w:basedOn w:val="Normal"/>
    <w:uiPriority w:val="99"/>
    <w:unhideWhenUsed/>
    <w:rsid w:val="000A34AD"/>
    <w:pPr>
      <w:spacing w:before="100" w:beforeAutospacing="1" w:after="100" w:afterAutospacing="1"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FC1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56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740203">
      <w:bodyDiv w:val="1"/>
      <w:marLeft w:val="0"/>
      <w:marRight w:val="0"/>
      <w:marTop w:val="0"/>
      <w:marBottom w:val="0"/>
      <w:divBdr>
        <w:top w:val="none" w:sz="0" w:space="0" w:color="auto"/>
        <w:left w:val="none" w:sz="0" w:space="0" w:color="auto"/>
        <w:bottom w:val="none" w:sz="0" w:space="0" w:color="auto"/>
        <w:right w:val="none" w:sz="0" w:space="0" w:color="auto"/>
      </w:divBdr>
    </w:div>
    <w:div w:id="397899199">
      <w:bodyDiv w:val="1"/>
      <w:marLeft w:val="0"/>
      <w:marRight w:val="0"/>
      <w:marTop w:val="0"/>
      <w:marBottom w:val="0"/>
      <w:divBdr>
        <w:top w:val="none" w:sz="0" w:space="0" w:color="auto"/>
        <w:left w:val="none" w:sz="0" w:space="0" w:color="auto"/>
        <w:bottom w:val="none" w:sz="0" w:space="0" w:color="auto"/>
        <w:right w:val="none" w:sz="0" w:space="0" w:color="auto"/>
      </w:divBdr>
    </w:div>
    <w:div w:id="838664859">
      <w:bodyDiv w:val="1"/>
      <w:marLeft w:val="0"/>
      <w:marRight w:val="0"/>
      <w:marTop w:val="0"/>
      <w:marBottom w:val="0"/>
      <w:divBdr>
        <w:top w:val="none" w:sz="0" w:space="0" w:color="auto"/>
        <w:left w:val="none" w:sz="0" w:space="0" w:color="auto"/>
        <w:bottom w:val="none" w:sz="0" w:space="0" w:color="auto"/>
        <w:right w:val="none" w:sz="0" w:space="0" w:color="auto"/>
      </w:divBdr>
    </w:div>
    <w:div w:id="1234000032">
      <w:bodyDiv w:val="1"/>
      <w:marLeft w:val="0"/>
      <w:marRight w:val="0"/>
      <w:marTop w:val="0"/>
      <w:marBottom w:val="0"/>
      <w:divBdr>
        <w:top w:val="none" w:sz="0" w:space="0" w:color="auto"/>
        <w:left w:val="none" w:sz="0" w:space="0" w:color="auto"/>
        <w:bottom w:val="none" w:sz="0" w:space="0" w:color="auto"/>
        <w:right w:val="none" w:sz="0" w:space="0" w:color="auto"/>
      </w:divBdr>
    </w:div>
    <w:div w:id="1563365131">
      <w:bodyDiv w:val="1"/>
      <w:marLeft w:val="0"/>
      <w:marRight w:val="0"/>
      <w:marTop w:val="0"/>
      <w:marBottom w:val="0"/>
      <w:divBdr>
        <w:top w:val="none" w:sz="0" w:space="0" w:color="auto"/>
        <w:left w:val="none" w:sz="0" w:space="0" w:color="auto"/>
        <w:bottom w:val="none" w:sz="0" w:space="0" w:color="auto"/>
        <w:right w:val="none" w:sz="0" w:space="0" w:color="auto"/>
      </w:divBdr>
    </w:div>
    <w:div w:id="174471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joint-fisheries-statement-jfs" TargetMode="External"/><Relationship Id="rId13" Type="http://schemas.openxmlformats.org/officeDocument/2006/relationships/hyperlink" Target="https://assets.publishing.service.gov.uk/media/5d8e26f6ed915d5570c6cc55/IoD2019_Statistical_Release.pdf"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iencesearch.defra.gov.uk/ProjectDetails?ProjectId=21831"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esearch.defra.gov.uk/ProjectDetails?ProjectId=218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ns.gov.uk/businessindustryandtrade/tourismindustry/articles/coastaltownsinenglandandwales/2020-10-06"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gov.uk/government/publications/joint-fisheries-statement-jfs"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82B2-9AD1-4311-9359-7BD75BC4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5378</Words>
  <Characters>30658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2025-10-29T13:20:00Z</dcterms:created>
  <dcterms:modified xsi:type="dcterms:W3CDTF">2025-10-30T11:31:00Z</dcterms:modified>
</cp:coreProperties>
</file>