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D78D" w14:textId="2269580F" w:rsidR="00442C11" w:rsidRDefault="00163DC1" w:rsidP="00B53904">
      <w:pPr>
        <w:jc w:val="right"/>
        <w:rPr>
          <w:rFonts w:ascii="Cambria" w:hAnsi="Cambria"/>
          <w:b/>
          <w:sz w:val="20"/>
          <w:szCs w:val="20"/>
          <w:lang w:val="en-GB"/>
        </w:rPr>
      </w:pPr>
      <w:bookmarkStart w:id="0" w:name="_Hlk104196551"/>
      <w:bookmarkStart w:id="1" w:name="_Hlk21091310"/>
      <w:r>
        <w:rPr>
          <w:rFonts w:ascii="Cambria" w:hAnsi="Cambria"/>
          <w:b/>
          <w:sz w:val="20"/>
          <w:szCs w:val="20"/>
          <w:lang w:val="en-GB"/>
        </w:rPr>
        <w:t>Original: English</w:t>
      </w:r>
      <w:r w:rsidR="00864E30">
        <w:rPr>
          <w:rFonts w:ascii="Cambria" w:hAnsi="Cambria"/>
          <w:b/>
          <w:sz w:val="20"/>
          <w:szCs w:val="20"/>
          <w:lang w:val="en-GB"/>
        </w:rPr>
        <w:t>/Spanish</w:t>
      </w:r>
    </w:p>
    <w:p w14:paraId="3928979B" w14:textId="77777777" w:rsidR="00B06A69" w:rsidRDefault="00B06A69" w:rsidP="00B06A69">
      <w:pPr>
        <w:tabs>
          <w:tab w:val="left" w:pos="4125"/>
        </w:tabs>
        <w:jc w:val="center"/>
        <w:rPr>
          <w:rFonts w:ascii="Cambria" w:eastAsia="Calibri" w:hAnsi="Cambria" w:cs="Arial"/>
          <w:b/>
          <w:color w:val="000000"/>
          <w:sz w:val="20"/>
          <w:szCs w:val="20"/>
          <w:lang w:val="en-US"/>
        </w:rPr>
      </w:pPr>
    </w:p>
    <w:p w14:paraId="42A04D3B" w14:textId="77777777" w:rsidR="006C31ED" w:rsidRDefault="00CC4B35" w:rsidP="00B06A69">
      <w:pPr>
        <w:tabs>
          <w:tab w:val="left" w:pos="4125"/>
        </w:tabs>
        <w:jc w:val="center"/>
        <w:rPr>
          <w:rFonts w:ascii="Cambria" w:eastAsia="Calibri" w:hAnsi="Cambria" w:cs="Arial"/>
          <w:b/>
          <w:color w:val="000000"/>
          <w:sz w:val="20"/>
          <w:szCs w:val="20"/>
          <w:lang w:val="en-US"/>
        </w:rPr>
      </w:pPr>
      <w:r w:rsidRPr="00643976">
        <w:rPr>
          <w:rFonts w:ascii="Cambria" w:eastAsia="Calibri" w:hAnsi="Cambria" w:cs="Arial"/>
          <w:b/>
          <w:color w:val="000000"/>
          <w:sz w:val="20"/>
          <w:szCs w:val="20"/>
          <w:lang w:val="en-US"/>
        </w:rPr>
        <w:t xml:space="preserve">Request for the Allocation of Bluefin Tuna (BFT) </w:t>
      </w:r>
    </w:p>
    <w:p w14:paraId="0231268C" w14:textId="3E460077" w:rsidR="00CC4B35" w:rsidRDefault="00CC4B35" w:rsidP="00B06A69">
      <w:pPr>
        <w:tabs>
          <w:tab w:val="left" w:pos="4125"/>
        </w:tabs>
        <w:jc w:val="center"/>
        <w:rPr>
          <w:rFonts w:ascii="Cambria" w:hAnsi="Cambria" w:cs="Arial"/>
          <w:b/>
          <w:color w:val="000000"/>
          <w:sz w:val="20"/>
          <w:szCs w:val="20"/>
          <w:lang w:val="en-US"/>
        </w:rPr>
      </w:pPr>
      <w:r w:rsidRPr="00643976">
        <w:rPr>
          <w:rFonts w:ascii="Cambria" w:eastAsia="Calibri" w:hAnsi="Cambria" w:cs="Arial"/>
          <w:b/>
          <w:color w:val="000000"/>
          <w:sz w:val="20"/>
          <w:szCs w:val="20"/>
          <w:lang w:val="en-US"/>
        </w:rPr>
        <w:t>Catch Limits to the Republic of Panama as of</w:t>
      </w:r>
      <w:r w:rsidR="00B06A69">
        <w:rPr>
          <w:rFonts w:ascii="Cambria" w:eastAsia="Calibri" w:hAnsi="Cambria" w:cs="Arial"/>
          <w:b/>
          <w:color w:val="000000"/>
          <w:sz w:val="20"/>
          <w:szCs w:val="20"/>
          <w:lang w:val="en-US"/>
        </w:rPr>
        <w:t xml:space="preserve"> 1 </w:t>
      </w:r>
      <w:r w:rsidRPr="00643976">
        <w:rPr>
          <w:rFonts w:ascii="Cambria" w:eastAsia="Calibri" w:hAnsi="Cambria" w:cs="Arial"/>
          <w:b/>
          <w:color w:val="000000"/>
          <w:sz w:val="20"/>
          <w:szCs w:val="20"/>
          <w:lang w:val="en-US"/>
        </w:rPr>
        <w:t>January 2026</w:t>
      </w:r>
      <w:r w:rsidR="00B06A69">
        <w:rPr>
          <w:rFonts w:ascii="Cambria" w:eastAsia="Calibri" w:hAnsi="Cambria" w:cs="Arial"/>
          <w:b/>
          <w:color w:val="000000"/>
          <w:sz w:val="20"/>
          <w:szCs w:val="20"/>
          <w:lang w:val="en-US"/>
        </w:rPr>
        <w:t xml:space="preserve"> and </w:t>
      </w:r>
      <w:r w:rsidR="00B06A69">
        <w:rPr>
          <w:rFonts w:ascii="Cambria" w:hAnsi="Cambria" w:cs="Arial"/>
          <w:b/>
          <w:color w:val="000000"/>
          <w:sz w:val="20"/>
          <w:szCs w:val="20"/>
          <w:lang w:val="en-US"/>
        </w:rPr>
        <w:t>a</w:t>
      </w:r>
      <w:r w:rsidR="00B06A69" w:rsidRPr="00B21A97">
        <w:rPr>
          <w:rFonts w:ascii="Cambria" w:hAnsi="Cambria" w:cs="Arial"/>
          <w:b/>
          <w:color w:val="000000"/>
          <w:sz w:val="20"/>
          <w:szCs w:val="20"/>
          <w:lang w:val="en-US"/>
        </w:rPr>
        <w:t xml:space="preserve">dditional information </w:t>
      </w:r>
    </w:p>
    <w:p w14:paraId="269AA759" w14:textId="7A1963CD" w:rsidR="00B06A69" w:rsidRPr="00B06A69" w:rsidRDefault="00B06A69" w:rsidP="00B06A69">
      <w:pPr>
        <w:tabs>
          <w:tab w:val="left" w:pos="4125"/>
        </w:tabs>
        <w:jc w:val="center"/>
        <w:rPr>
          <w:rFonts w:ascii="Cambria" w:eastAsia="Calibri" w:hAnsi="Cambria" w:cs="Arial"/>
          <w:bCs/>
          <w:i/>
          <w:iCs/>
          <w:color w:val="000000"/>
          <w:sz w:val="20"/>
          <w:szCs w:val="20"/>
          <w:lang w:val="en-US"/>
        </w:rPr>
      </w:pPr>
      <w:r w:rsidRPr="00B06A69">
        <w:rPr>
          <w:rFonts w:ascii="Cambria" w:hAnsi="Cambria" w:cs="Arial"/>
          <w:bCs/>
          <w:i/>
          <w:iCs/>
          <w:color w:val="000000"/>
          <w:sz w:val="20"/>
          <w:szCs w:val="20"/>
          <w:lang w:val="en-US"/>
        </w:rPr>
        <w:t>(submitted by Panama)</w:t>
      </w:r>
    </w:p>
    <w:p w14:paraId="4779AE77" w14:textId="77777777" w:rsidR="00B06A69" w:rsidRDefault="00B06A69" w:rsidP="00CC4B35">
      <w:pPr>
        <w:tabs>
          <w:tab w:val="left" w:pos="4125"/>
        </w:tabs>
        <w:jc w:val="both"/>
        <w:rPr>
          <w:rFonts w:ascii="Cambria" w:eastAsia="Calibri" w:hAnsi="Cambria" w:cs="Arial"/>
          <w:b/>
          <w:color w:val="000000"/>
          <w:sz w:val="20"/>
          <w:szCs w:val="20"/>
          <w:lang w:val="en-US"/>
        </w:rPr>
      </w:pPr>
    </w:p>
    <w:p w14:paraId="44876229" w14:textId="787AECF4" w:rsidR="004C31AD" w:rsidRPr="00CB294E" w:rsidRDefault="004C31AD" w:rsidP="004C31AD">
      <w:pPr>
        <w:jc w:val="right"/>
        <w:rPr>
          <w:rFonts w:ascii="Cambria" w:hAnsi="Cambria"/>
          <w:i/>
          <w:iCs/>
          <w:sz w:val="20"/>
          <w:szCs w:val="20"/>
          <w:lang w:val="en-US"/>
        </w:rPr>
      </w:pPr>
      <w:r w:rsidRPr="00CB294E">
        <w:rPr>
          <w:rFonts w:ascii="Cambria" w:hAnsi="Cambria"/>
          <w:i/>
          <w:iCs/>
          <w:sz w:val="20"/>
          <w:szCs w:val="20"/>
          <w:lang w:val="en-US"/>
        </w:rPr>
        <w:t>ICCAT-Entrada E25-08257 of 21/07/2025</w:t>
      </w:r>
    </w:p>
    <w:p w14:paraId="0613D4FF" w14:textId="77777777" w:rsidR="00643976" w:rsidRPr="00643976" w:rsidRDefault="00643976" w:rsidP="00643976">
      <w:pPr>
        <w:jc w:val="center"/>
        <w:rPr>
          <w:rFonts w:ascii="Cambria" w:eastAsia="Calibri" w:hAnsi="Cambria" w:cs="Arial"/>
          <w:sz w:val="20"/>
          <w:szCs w:val="20"/>
          <w:lang w:val="en-US"/>
        </w:rPr>
      </w:pPr>
    </w:p>
    <w:p w14:paraId="51BF03C1" w14:textId="77777777" w:rsidR="00643976" w:rsidRPr="00643976" w:rsidRDefault="00643976" w:rsidP="00643976">
      <w:pPr>
        <w:jc w:val="both"/>
        <w:rPr>
          <w:rFonts w:ascii="Cambria" w:eastAsia="Calibri" w:hAnsi="Cambria" w:cs="Arial"/>
          <w:color w:val="A6A6A6"/>
          <w:sz w:val="20"/>
          <w:szCs w:val="20"/>
          <w:lang w:val="en-US"/>
        </w:rPr>
      </w:pPr>
    </w:p>
    <w:p w14:paraId="27FFE678" w14:textId="77777777" w:rsidR="00643976" w:rsidRDefault="00643976" w:rsidP="00643976">
      <w:pPr>
        <w:jc w:val="center"/>
        <w:rPr>
          <w:rFonts w:ascii="Cambria" w:eastAsia="Calibri" w:hAnsi="Cambria" w:cs="Arial"/>
          <w:b/>
          <w:noProof/>
          <w:sz w:val="20"/>
          <w:szCs w:val="20"/>
          <w:lang w:val="en-US" w:eastAsia="es-PA"/>
        </w:rPr>
      </w:pPr>
      <w:r w:rsidRPr="00643976">
        <w:rPr>
          <w:rFonts w:ascii="Cambria" w:eastAsia="Calibri" w:hAnsi="Cambria" w:cs="Arial"/>
          <w:b/>
          <w:noProof/>
          <w:sz w:val="20"/>
          <w:szCs w:val="20"/>
          <w:lang w:val="en-US" w:eastAsia="es-PA"/>
        </w:rPr>
        <w:t>GENERAL ADMINISTRATION OFFICE</w:t>
      </w:r>
    </w:p>
    <w:p w14:paraId="588ECBAB" w14:textId="115AAA78" w:rsidR="00007231" w:rsidRDefault="00D82BFD" w:rsidP="00643976">
      <w:pPr>
        <w:jc w:val="center"/>
        <w:rPr>
          <w:rFonts w:ascii="Cambria" w:eastAsia="Calibri" w:hAnsi="Cambria" w:cs="Arial"/>
          <w:b/>
          <w:noProof/>
          <w:sz w:val="20"/>
          <w:szCs w:val="20"/>
          <w:lang w:val="en-US" w:eastAsia="es-PA"/>
        </w:rPr>
      </w:pPr>
      <w:r w:rsidRPr="00D82BFD">
        <w:rPr>
          <w:rFonts w:ascii="Cambria" w:eastAsia="Calibri" w:hAnsi="Cambria" w:cs="Arial"/>
          <w:b/>
          <w:noProof/>
          <w:sz w:val="20"/>
          <w:szCs w:val="20"/>
          <w:lang w:val="en-US" w:eastAsia="es-PA"/>
        </w:rPr>
        <w:t>Panama Aquatic Resources Authority</w:t>
      </w:r>
    </w:p>
    <w:p w14:paraId="68ACD389" w14:textId="77777777" w:rsidR="00D82BFD" w:rsidRDefault="00D82BFD" w:rsidP="00643976">
      <w:pPr>
        <w:jc w:val="center"/>
        <w:rPr>
          <w:rFonts w:ascii="Cambria" w:eastAsia="Calibri" w:hAnsi="Cambria" w:cs="Arial"/>
          <w:b/>
          <w:noProof/>
          <w:sz w:val="20"/>
          <w:szCs w:val="20"/>
          <w:lang w:val="en-US" w:eastAsia="es-PA"/>
        </w:rPr>
      </w:pPr>
    </w:p>
    <w:p w14:paraId="76D3B490" w14:textId="064CE69E" w:rsidR="00643976" w:rsidRPr="00643976" w:rsidRDefault="00643976" w:rsidP="00643976">
      <w:pPr>
        <w:jc w:val="both"/>
        <w:rPr>
          <w:rFonts w:ascii="Cambria" w:eastAsia="Calibri" w:hAnsi="Cambria" w:cs="Arial"/>
          <w:color w:val="000000"/>
          <w:sz w:val="20"/>
          <w:szCs w:val="20"/>
          <w:lang w:val="en-US"/>
        </w:rPr>
      </w:pPr>
      <w:r w:rsidRPr="00643976">
        <w:rPr>
          <w:rFonts w:ascii="Cambria" w:eastAsia="Calibri" w:hAnsi="Cambria" w:cs="Arial"/>
          <w:color w:val="000000"/>
          <w:sz w:val="20"/>
          <w:szCs w:val="20"/>
          <w:lang w:val="en-US"/>
        </w:rPr>
        <w:t>Panama July 18, 2025</w:t>
      </w:r>
    </w:p>
    <w:p w14:paraId="32C2F61E" w14:textId="39D8D411" w:rsidR="00643976" w:rsidRPr="00643976" w:rsidRDefault="00643976" w:rsidP="00643976">
      <w:pPr>
        <w:tabs>
          <w:tab w:val="left" w:pos="4125"/>
        </w:tabs>
        <w:jc w:val="both"/>
        <w:rPr>
          <w:rFonts w:ascii="Cambria" w:eastAsia="Calibri" w:hAnsi="Cambria" w:cs="Arial"/>
          <w:b/>
          <w:color w:val="000000"/>
          <w:sz w:val="20"/>
          <w:szCs w:val="20"/>
          <w:lang w:val="en-US"/>
        </w:rPr>
      </w:pPr>
      <w:r w:rsidRPr="00643976">
        <w:rPr>
          <w:rFonts w:ascii="Cambria" w:eastAsia="Calibri" w:hAnsi="Cambria" w:cs="Arial"/>
          <w:b/>
          <w:color w:val="000000"/>
          <w:sz w:val="20"/>
          <w:szCs w:val="20"/>
          <w:lang w:val="en-US"/>
        </w:rPr>
        <w:t>AG-891-2025</w:t>
      </w:r>
    </w:p>
    <w:p w14:paraId="7C68B5D6" w14:textId="77777777" w:rsidR="00643976" w:rsidRDefault="00643976" w:rsidP="00643976">
      <w:pPr>
        <w:tabs>
          <w:tab w:val="left" w:pos="4125"/>
        </w:tabs>
        <w:jc w:val="both"/>
        <w:rPr>
          <w:rFonts w:ascii="Cambria" w:eastAsia="Calibri" w:hAnsi="Cambria" w:cs="Arial"/>
          <w:color w:val="000000"/>
          <w:sz w:val="20"/>
          <w:szCs w:val="20"/>
          <w:lang w:val="en-US"/>
        </w:rPr>
      </w:pPr>
    </w:p>
    <w:p w14:paraId="2BEFEA96" w14:textId="77777777" w:rsidR="00007231" w:rsidRPr="00643976" w:rsidRDefault="00007231" w:rsidP="00007231">
      <w:pPr>
        <w:rPr>
          <w:rFonts w:ascii="Cambria" w:eastAsia="Calibri" w:hAnsi="Cambria" w:cs="Arial"/>
          <w:sz w:val="20"/>
          <w:szCs w:val="20"/>
          <w:lang w:val="en-US"/>
        </w:rPr>
      </w:pPr>
      <w:r w:rsidRPr="00643976">
        <w:rPr>
          <w:rFonts w:ascii="Cambria" w:eastAsia="Calibri" w:hAnsi="Cambria" w:cs="Arial"/>
          <w:sz w:val="20"/>
          <w:szCs w:val="20"/>
          <w:lang w:val="en-US"/>
        </w:rPr>
        <w:t>To Honorable</w:t>
      </w:r>
    </w:p>
    <w:p w14:paraId="2E074BFE" w14:textId="77777777" w:rsidR="00007231" w:rsidRPr="00643976" w:rsidRDefault="00007231" w:rsidP="00007231">
      <w:pPr>
        <w:rPr>
          <w:rFonts w:ascii="Cambria" w:eastAsia="Calibri" w:hAnsi="Cambria" w:cs="Arial"/>
          <w:b/>
          <w:sz w:val="20"/>
          <w:szCs w:val="20"/>
          <w:lang w:val="en-US"/>
        </w:rPr>
      </w:pPr>
      <w:r w:rsidRPr="00643976">
        <w:rPr>
          <w:rFonts w:ascii="Cambria" w:eastAsia="Calibri" w:hAnsi="Cambria" w:cs="Arial"/>
          <w:b/>
          <w:sz w:val="20"/>
          <w:szCs w:val="20"/>
          <w:lang w:val="en-US"/>
        </w:rPr>
        <w:t>Mr. Shingo Ota</w:t>
      </w:r>
    </w:p>
    <w:p w14:paraId="68FB1E65" w14:textId="77777777" w:rsidR="00007231" w:rsidRPr="00643976" w:rsidRDefault="00007231" w:rsidP="00007231">
      <w:pPr>
        <w:jc w:val="both"/>
        <w:rPr>
          <w:rFonts w:ascii="Cambria" w:eastAsia="Calibri" w:hAnsi="Cambria" w:cs="Arial"/>
          <w:sz w:val="20"/>
          <w:szCs w:val="20"/>
          <w:lang w:val="en-US"/>
        </w:rPr>
      </w:pPr>
      <w:r w:rsidRPr="00643976">
        <w:rPr>
          <w:rFonts w:ascii="Cambria" w:eastAsia="Calibri" w:hAnsi="Cambria" w:cs="Arial"/>
          <w:sz w:val="20"/>
          <w:szCs w:val="20"/>
          <w:lang w:val="en-US"/>
        </w:rPr>
        <w:t>Chairman of Panel 2</w:t>
      </w:r>
    </w:p>
    <w:p w14:paraId="04CA01B4" w14:textId="77777777" w:rsidR="00007231" w:rsidRPr="00643976" w:rsidRDefault="00007231" w:rsidP="00007231">
      <w:pPr>
        <w:jc w:val="both"/>
        <w:rPr>
          <w:rFonts w:ascii="Cambria" w:eastAsia="Calibri" w:hAnsi="Cambria" w:cs="Arial"/>
          <w:sz w:val="20"/>
          <w:szCs w:val="20"/>
          <w:lang w:val="en-US"/>
        </w:rPr>
      </w:pPr>
      <w:r w:rsidRPr="00643976">
        <w:rPr>
          <w:rFonts w:ascii="Cambria" w:eastAsia="Calibri" w:hAnsi="Cambria" w:cs="Arial"/>
          <w:sz w:val="20"/>
          <w:szCs w:val="20"/>
          <w:lang w:val="en-US"/>
        </w:rPr>
        <w:t>International Commission for the Conservation of Atlantic Tunas</w:t>
      </w:r>
    </w:p>
    <w:p w14:paraId="54B01747" w14:textId="77777777" w:rsidR="00007231" w:rsidRPr="00643976" w:rsidRDefault="00007231" w:rsidP="00007231">
      <w:pPr>
        <w:jc w:val="both"/>
        <w:rPr>
          <w:rFonts w:ascii="Cambria" w:eastAsia="Calibri" w:hAnsi="Cambria" w:cs="Arial"/>
          <w:i/>
          <w:sz w:val="20"/>
          <w:szCs w:val="20"/>
          <w:lang w:val="en-US"/>
        </w:rPr>
      </w:pPr>
      <w:r w:rsidRPr="00643976">
        <w:rPr>
          <w:rFonts w:ascii="Cambria" w:eastAsia="Calibri" w:hAnsi="Cambria" w:cs="Arial"/>
          <w:sz w:val="20"/>
          <w:szCs w:val="20"/>
          <w:lang w:val="en-US"/>
        </w:rPr>
        <w:t>ICCAT</w:t>
      </w:r>
    </w:p>
    <w:p w14:paraId="57E29EB8" w14:textId="77777777" w:rsidR="00007231" w:rsidRPr="00643976" w:rsidRDefault="00007231" w:rsidP="00643976">
      <w:pPr>
        <w:tabs>
          <w:tab w:val="left" w:pos="4125"/>
        </w:tabs>
        <w:jc w:val="both"/>
        <w:rPr>
          <w:rFonts w:ascii="Cambria" w:eastAsia="Calibri" w:hAnsi="Cambria" w:cs="Arial"/>
          <w:color w:val="000000"/>
          <w:sz w:val="20"/>
          <w:szCs w:val="20"/>
          <w:lang w:val="en-US"/>
        </w:rPr>
      </w:pPr>
    </w:p>
    <w:p w14:paraId="5814C3E2" w14:textId="00BE4DBB" w:rsidR="00643976" w:rsidRPr="00C414A4" w:rsidRDefault="00643976" w:rsidP="00C414A4">
      <w:pPr>
        <w:tabs>
          <w:tab w:val="left" w:pos="851"/>
          <w:tab w:val="left" w:pos="4125"/>
        </w:tabs>
        <w:ind w:left="851" w:hanging="851"/>
        <w:jc w:val="both"/>
        <w:rPr>
          <w:rFonts w:ascii="Cambria" w:eastAsia="Calibri" w:hAnsi="Cambria" w:cs="Arial"/>
          <w:bCs/>
          <w:color w:val="000000"/>
          <w:sz w:val="20"/>
          <w:szCs w:val="20"/>
          <w:lang w:val="en-US"/>
        </w:rPr>
      </w:pPr>
      <w:r w:rsidRPr="00643976">
        <w:rPr>
          <w:rFonts w:ascii="Cambria" w:eastAsia="Calibri" w:hAnsi="Cambria" w:cs="Arial"/>
          <w:b/>
          <w:color w:val="000000"/>
          <w:sz w:val="20"/>
          <w:szCs w:val="20"/>
          <w:lang w:val="en-US"/>
        </w:rPr>
        <w:t>Subject:</w:t>
      </w:r>
      <w:r w:rsidR="00C414A4">
        <w:rPr>
          <w:rFonts w:ascii="Cambria" w:eastAsia="Calibri" w:hAnsi="Cambria" w:cs="Arial"/>
          <w:b/>
          <w:color w:val="000000"/>
          <w:sz w:val="20"/>
          <w:szCs w:val="20"/>
          <w:lang w:val="en-US"/>
        </w:rPr>
        <w:tab/>
      </w:r>
      <w:r w:rsidRPr="00C414A4">
        <w:rPr>
          <w:rFonts w:ascii="Cambria" w:eastAsia="Calibri" w:hAnsi="Cambria" w:cs="Arial"/>
          <w:b/>
          <w:color w:val="000000"/>
          <w:sz w:val="20"/>
          <w:szCs w:val="20"/>
          <w:lang w:val="en-US"/>
        </w:rPr>
        <w:t xml:space="preserve">Request for the Allocation of Bluefin Tuna (BFT) Catch Limits to the Republic of Panama as of </w:t>
      </w:r>
      <w:r w:rsidR="00C414A4">
        <w:rPr>
          <w:rFonts w:ascii="Cambria" w:eastAsia="Calibri" w:hAnsi="Cambria" w:cs="Arial"/>
          <w:b/>
          <w:color w:val="000000"/>
          <w:sz w:val="20"/>
          <w:szCs w:val="20"/>
          <w:lang w:val="en-US"/>
        </w:rPr>
        <w:t xml:space="preserve">1 </w:t>
      </w:r>
      <w:r w:rsidRPr="00C414A4">
        <w:rPr>
          <w:rFonts w:ascii="Cambria" w:eastAsia="Calibri" w:hAnsi="Cambria" w:cs="Arial"/>
          <w:b/>
          <w:color w:val="000000"/>
          <w:sz w:val="20"/>
          <w:szCs w:val="20"/>
          <w:lang w:val="en-US"/>
        </w:rPr>
        <w:t>January 2026</w:t>
      </w:r>
    </w:p>
    <w:p w14:paraId="2FAB99BB" w14:textId="77777777" w:rsidR="00643976" w:rsidRPr="00643976" w:rsidRDefault="00643976" w:rsidP="00643976">
      <w:pPr>
        <w:tabs>
          <w:tab w:val="left" w:pos="4125"/>
        </w:tabs>
        <w:jc w:val="both"/>
        <w:rPr>
          <w:rFonts w:ascii="Cambria" w:eastAsia="Calibri" w:hAnsi="Cambria" w:cs="Arial"/>
          <w:b/>
          <w:color w:val="000000"/>
          <w:sz w:val="20"/>
          <w:szCs w:val="20"/>
          <w:lang w:val="en-US"/>
        </w:rPr>
      </w:pPr>
    </w:p>
    <w:p w14:paraId="65357299" w14:textId="77777777" w:rsidR="00643976" w:rsidRPr="00643976" w:rsidRDefault="00643976" w:rsidP="00643976">
      <w:pPr>
        <w:tabs>
          <w:tab w:val="left" w:pos="4125"/>
        </w:tabs>
        <w:jc w:val="both"/>
        <w:rPr>
          <w:rFonts w:ascii="Cambria" w:eastAsia="Calibri" w:hAnsi="Cambria" w:cs="Arial"/>
          <w:color w:val="000000"/>
          <w:sz w:val="20"/>
          <w:szCs w:val="20"/>
          <w:lang w:val="en-US"/>
        </w:rPr>
      </w:pPr>
      <w:r w:rsidRPr="00643976">
        <w:rPr>
          <w:rFonts w:ascii="Cambria" w:eastAsia="Calibri" w:hAnsi="Cambria" w:cs="Arial"/>
          <w:color w:val="000000"/>
          <w:sz w:val="20"/>
          <w:szCs w:val="20"/>
          <w:lang w:val="en-US"/>
        </w:rPr>
        <w:t>Dear Mr. Chairman,</w:t>
      </w:r>
    </w:p>
    <w:p w14:paraId="4E7A455A" w14:textId="77777777" w:rsidR="00643976" w:rsidRPr="00643976" w:rsidRDefault="00643976" w:rsidP="00643976">
      <w:pPr>
        <w:tabs>
          <w:tab w:val="left" w:pos="4125"/>
        </w:tabs>
        <w:jc w:val="both"/>
        <w:rPr>
          <w:rFonts w:ascii="Cambria" w:eastAsia="Calibri" w:hAnsi="Cambria" w:cs="Arial"/>
          <w:color w:val="000000"/>
          <w:sz w:val="20"/>
          <w:szCs w:val="20"/>
          <w:lang w:val="en-US"/>
        </w:rPr>
      </w:pPr>
    </w:p>
    <w:p w14:paraId="43C36B81" w14:textId="77777777" w:rsidR="00643976" w:rsidRPr="00643976" w:rsidRDefault="00643976" w:rsidP="00643976">
      <w:pPr>
        <w:tabs>
          <w:tab w:val="left" w:pos="4125"/>
        </w:tabs>
        <w:jc w:val="both"/>
        <w:rPr>
          <w:rFonts w:ascii="Cambria" w:eastAsia="Calibri" w:hAnsi="Cambria" w:cs="Arial"/>
          <w:color w:val="000000"/>
          <w:sz w:val="20"/>
          <w:szCs w:val="20"/>
          <w:lang w:val="en-US"/>
        </w:rPr>
      </w:pPr>
      <w:r w:rsidRPr="00643976">
        <w:rPr>
          <w:rFonts w:ascii="Cambria" w:eastAsia="Calibri" w:hAnsi="Cambria" w:cs="Arial"/>
          <w:color w:val="000000"/>
          <w:sz w:val="20"/>
          <w:szCs w:val="20"/>
          <w:lang w:val="en-US"/>
        </w:rPr>
        <w:t xml:space="preserve">I have the </w:t>
      </w:r>
      <w:proofErr w:type="spellStart"/>
      <w:r w:rsidRPr="00643976">
        <w:rPr>
          <w:rFonts w:ascii="Cambria" w:eastAsia="Calibri" w:hAnsi="Cambria" w:cs="Arial"/>
          <w:color w:val="000000"/>
          <w:sz w:val="20"/>
          <w:szCs w:val="20"/>
          <w:lang w:val="en-US"/>
        </w:rPr>
        <w:t>honour</w:t>
      </w:r>
      <w:proofErr w:type="spellEnd"/>
      <w:r w:rsidRPr="00643976">
        <w:rPr>
          <w:rFonts w:ascii="Cambria" w:eastAsia="Calibri" w:hAnsi="Cambria" w:cs="Arial"/>
          <w:color w:val="000000"/>
          <w:sz w:val="20"/>
          <w:szCs w:val="20"/>
          <w:lang w:val="en-US"/>
        </w:rPr>
        <w:t xml:space="preserve"> to convey to you the warmest greetings on behalf of the </w:t>
      </w:r>
      <w:proofErr w:type="spellStart"/>
      <w:r w:rsidRPr="00643976">
        <w:rPr>
          <w:rFonts w:ascii="Cambria" w:eastAsia="Calibri" w:hAnsi="Cambria" w:cs="Arial"/>
          <w:color w:val="000000"/>
          <w:sz w:val="20"/>
          <w:szCs w:val="20"/>
          <w:lang w:val="en-US"/>
        </w:rPr>
        <w:t>Acquatic</w:t>
      </w:r>
      <w:proofErr w:type="spellEnd"/>
      <w:r w:rsidRPr="00643976">
        <w:rPr>
          <w:rFonts w:ascii="Cambria" w:eastAsia="Calibri" w:hAnsi="Cambria" w:cs="Arial"/>
          <w:color w:val="000000"/>
          <w:sz w:val="20"/>
          <w:szCs w:val="20"/>
          <w:lang w:val="en-US"/>
        </w:rPr>
        <w:t xml:space="preserve"> and Marine Resources of the Republic of Panama (ARAP) and, at the same time, to formally submit our request for the allocation of Mediterranean bluefin tuna (BFT) catch limits, effective January 1, 2026. In this regard, we respectfully request that this proposal be included on the agenda of Panel 2 during the 29th Regular Meeting of the Commission, scheduled to take place from 17 to 24 November 2025.</w:t>
      </w:r>
    </w:p>
    <w:p w14:paraId="3B001D96" w14:textId="77777777" w:rsidR="00643976" w:rsidRPr="00643976" w:rsidRDefault="00643976" w:rsidP="00643976">
      <w:pPr>
        <w:tabs>
          <w:tab w:val="left" w:pos="4125"/>
        </w:tabs>
        <w:jc w:val="both"/>
        <w:rPr>
          <w:rFonts w:ascii="Cambria" w:eastAsia="Calibri" w:hAnsi="Cambria" w:cs="Arial"/>
          <w:color w:val="000000"/>
          <w:sz w:val="20"/>
          <w:szCs w:val="20"/>
          <w:lang w:val="en-US"/>
        </w:rPr>
      </w:pPr>
    </w:p>
    <w:p w14:paraId="0E7BE8A6" w14:textId="77777777" w:rsidR="00643976" w:rsidRPr="00643976" w:rsidRDefault="00643976" w:rsidP="00643976">
      <w:pPr>
        <w:tabs>
          <w:tab w:val="left" w:pos="4125"/>
        </w:tabs>
        <w:jc w:val="both"/>
        <w:rPr>
          <w:rFonts w:ascii="Cambria" w:eastAsia="Calibri" w:hAnsi="Cambria" w:cs="Arial"/>
          <w:color w:val="000000"/>
          <w:sz w:val="20"/>
          <w:szCs w:val="20"/>
          <w:lang w:val="en-US"/>
        </w:rPr>
      </w:pPr>
      <w:r w:rsidRPr="00643976">
        <w:rPr>
          <w:rFonts w:ascii="Cambria" w:eastAsia="Calibri" w:hAnsi="Cambria" w:cs="Arial"/>
          <w:color w:val="000000"/>
          <w:sz w:val="20"/>
          <w:szCs w:val="20"/>
          <w:lang w:val="en-US"/>
        </w:rPr>
        <w:t xml:space="preserve">In support of this request, we wish to emphasize that Panama has a documented record of Mediterranean BFT catches totaling 7,524 metric tons over a </w:t>
      </w:r>
      <w:proofErr w:type="gramStart"/>
      <w:r w:rsidRPr="00643976">
        <w:rPr>
          <w:rFonts w:ascii="Cambria" w:eastAsia="Calibri" w:hAnsi="Cambria" w:cs="Arial"/>
          <w:color w:val="000000"/>
          <w:sz w:val="20"/>
          <w:szCs w:val="20"/>
          <w:lang w:val="en-US"/>
        </w:rPr>
        <w:t>ten year</w:t>
      </w:r>
      <w:proofErr w:type="gramEnd"/>
      <w:r w:rsidRPr="00643976">
        <w:rPr>
          <w:rFonts w:ascii="Cambria" w:eastAsia="Calibri" w:hAnsi="Cambria" w:cs="Arial"/>
          <w:color w:val="000000"/>
          <w:sz w:val="20"/>
          <w:szCs w:val="20"/>
          <w:lang w:val="en-US"/>
        </w:rPr>
        <w:t xml:space="preserve"> period, with an average of 752 metric tons annually. Based on this historical track record, Panama respectfully requests the allocation of 650 metric tons of Mediterranean BFT.</w:t>
      </w:r>
    </w:p>
    <w:p w14:paraId="4298E406" w14:textId="77777777" w:rsidR="00643976" w:rsidRPr="00643976" w:rsidRDefault="00643976" w:rsidP="00643976">
      <w:pPr>
        <w:tabs>
          <w:tab w:val="left" w:pos="4125"/>
        </w:tabs>
        <w:jc w:val="both"/>
        <w:rPr>
          <w:rFonts w:ascii="Cambria" w:eastAsia="Calibri" w:hAnsi="Cambria" w:cs="Arial"/>
          <w:color w:val="000000"/>
          <w:sz w:val="20"/>
          <w:szCs w:val="20"/>
          <w:lang w:val="en-US"/>
        </w:rPr>
      </w:pPr>
    </w:p>
    <w:p w14:paraId="7E708B19" w14:textId="77777777" w:rsidR="00643976" w:rsidRPr="00643976" w:rsidRDefault="00643976" w:rsidP="00643976">
      <w:pPr>
        <w:tabs>
          <w:tab w:val="left" w:pos="4125"/>
        </w:tabs>
        <w:jc w:val="both"/>
        <w:rPr>
          <w:rFonts w:ascii="Cambria" w:eastAsia="Calibri" w:hAnsi="Cambria" w:cs="Arial"/>
          <w:color w:val="000000"/>
          <w:sz w:val="20"/>
          <w:szCs w:val="20"/>
          <w:lang w:val="en-US"/>
        </w:rPr>
      </w:pPr>
      <w:r w:rsidRPr="00643976">
        <w:rPr>
          <w:rFonts w:ascii="Cambria" w:eastAsia="Calibri" w:hAnsi="Cambria" w:cs="Arial"/>
          <w:color w:val="000000"/>
          <w:sz w:val="20"/>
          <w:szCs w:val="20"/>
          <w:lang w:val="en-US"/>
        </w:rPr>
        <w:t xml:space="preserve">These substantiated precedents provide an objective basis for our request and reflect the broader need to ensure more equitable participation of developing countries in the orderly and sustainable use of fishery </w:t>
      </w:r>
      <w:proofErr w:type="gramStart"/>
      <w:r w:rsidRPr="00643976">
        <w:rPr>
          <w:rFonts w:ascii="Cambria" w:eastAsia="Calibri" w:hAnsi="Cambria" w:cs="Arial"/>
          <w:color w:val="000000"/>
          <w:sz w:val="20"/>
          <w:szCs w:val="20"/>
          <w:lang w:val="en-US"/>
        </w:rPr>
        <w:t>resources</w:t>
      </w:r>
      <w:proofErr w:type="gramEnd"/>
      <w:r w:rsidRPr="00643976">
        <w:rPr>
          <w:rFonts w:ascii="Cambria" w:eastAsia="Calibri" w:hAnsi="Cambria" w:cs="Arial"/>
          <w:color w:val="000000"/>
          <w:sz w:val="20"/>
          <w:szCs w:val="20"/>
          <w:lang w:val="en-US"/>
        </w:rPr>
        <w:t xml:space="preserve"> a principle upheld by international resolutions and fully aligned with the spirit of the ICCAT Convention.</w:t>
      </w:r>
    </w:p>
    <w:p w14:paraId="3E9544E1" w14:textId="77777777" w:rsidR="00643976" w:rsidRPr="00643976" w:rsidRDefault="00643976" w:rsidP="00643976">
      <w:pPr>
        <w:tabs>
          <w:tab w:val="left" w:pos="4125"/>
        </w:tabs>
        <w:jc w:val="both"/>
        <w:rPr>
          <w:rFonts w:ascii="Cambria" w:eastAsia="Calibri" w:hAnsi="Cambria" w:cs="Arial"/>
          <w:color w:val="000000"/>
          <w:sz w:val="20"/>
          <w:szCs w:val="20"/>
          <w:lang w:val="en-US"/>
        </w:rPr>
      </w:pPr>
    </w:p>
    <w:p w14:paraId="7F803CE2" w14:textId="77777777" w:rsidR="00643976" w:rsidRPr="00643976" w:rsidRDefault="00643976" w:rsidP="00643976">
      <w:pPr>
        <w:tabs>
          <w:tab w:val="left" w:pos="4125"/>
        </w:tabs>
        <w:jc w:val="both"/>
        <w:rPr>
          <w:rFonts w:ascii="Cambria" w:eastAsia="Calibri" w:hAnsi="Cambria" w:cs="Arial"/>
          <w:color w:val="000000"/>
          <w:sz w:val="20"/>
          <w:szCs w:val="20"/>
          <w:lang w:val="en-US"/>
        </w:rPr>
      </w:pPr>
      <w:r w:rsidRPr="00643976">
        <w:rPr>
          <w:rFonts w:ascii="Cambria" w:eastAsia="Calibri" w:hAnsi="Cambria" w:cs="Arial"/>
          <w:color w:val="000000"/>
          <w:sz w:val="20"/>
          <w:szCs w:val="20"/>
          <w:lang w:val="en-US"/>
        </w:rPr>
        <w:t>Panama is currently facing significant challenges within its fisheries sector. As a developing country, we consider this request a strategic opportunity to sustainably strengthen and support our national fishing industry.</w:t>
      </w:r>
    </w:p>
    <w:p w14:paraId="75AC9F70" w14:textId="77777777" w:rsidR="00643976" w:rsidRPr="00643976" w:rsidRDefault="00643976" w:rsidP="00643976">
      <w:pPr>
        <w:tabs>
          <w:tab w:val="left" w:pos="4125"/>
        </w:tabs>
        <w:jc w:val="both"/>
        <w:rPr>
          <w:rFonts w:ascii="Cambria" w:eastAsia="Calibri" w:hAnsi="Cambria" w:cs="Arial"/>
          <w:color w:val="000000"/>
          <w:sz w:val="20"/>
          <w:szCs w:val="20"/>
          <w:lang w:val="en-US"/>
        </w:rPr>
      </w:pPr>
    </w:p>
    <w:p w14:paraId="7A6D76E8" w14:textId="77777777" w:rsidR="00643976" w:rsidRPr="00643976" w:rsidRDefault="00643976" w:rsidP="00643976">
      <w:pPr>
        <w:tabs>
          <w:tab w:val="left" w:pos="4125"/>
        </w:tabs>
        <w:jc w:val="both"/>
        <w:rPr>
          <w:rFonts w:ascii="Cambria" w:eastAsia="Calibri" w:hAnsi="Cambria" w:cs="Arial"/>
          <w:color w:val="000000"/>
          <w:sz w:val="20"/>
          <w:szCs w:val="20"/>
          <w:lang w:val="en-US"/>
        </w:rPr>
      </w:pPr>
      <w:r w:rsidRPr="00643976">
        <w:rPr>
          <w:rFonts w:ascii="Cambria" w:eastAsia="Calibri" w:hAnsi="Cambria" w:cs="Arial"/>
          <w:color w:val="000000"/>
          <w:sz w:val="20"/>
          <w:szCs w:val="20"/>
          <w:lang w:val="en-US"/>
        </w:rPr>
        <w:t>If this allocation is approved, the Republic of Panama reaffirms its unwavering commitment to the implementation of ICCAT’s conservation and management measures. Our national fisheries authority operates under a strong regulatory framework, which includes fishing authorizations, satellite-based vessel monitoring systems (VMS), control and enforcement mechanisms, catch documentation systems, and a well-established record of cooperation with the Commission.</w:t>
      </w:r>
    </w:p>
    <w:p w14:paraId="54779FC9" w14:textId="77777777" w:rsidR="00643976" w:rsidRPr="00643976" w:rsidRDefault="00643976" w:rsidP="00643976">
      <w:pPr>
        <w:tabs>
          <w:tab w:val="left" w:pos="4125"/>
        </w:tabs>
        <w:jc w:val="both"/>
        <w:rPr>
          <w:rFonts w:ascii="Cambria" w:eastAsia="Calibri" w:hAnsi="Cambria" w:cs="Arial"/>
          <w:color w:val="000000"/>
          <w:sz w:val="20"/>
          <w:szCs w:val="20"/>
          <w:lang w:val="en-US"/>
        </w:rPr>
      </w:pPr>
    </w:p>
    <w:p w14:paraId="0C39C574" w14:textId="77777777" w:rsidR="00643976" w:rsidRPr="00643976" w:rsidRDefault="00643976" w:rsidP="00643976">
      <w:pPr>
        <w:jc w:val="both"/>
        <w:rPr>
          <w:rFonts w:ascii="Cambria" w:eastAsia="Calibri" w:hAnsi="Cambria" w:cs="Arial"/>
          <w:sz w:val="20"/>
          <w:szCs w:val="20"/>
          <w:lang w:val="en-US"/>
        </w:rPr>
      </w:pPr>
      <w:r w:rsidRPr="00643976">
        <w:rPr>
          <w:rFonts w:ascii="Cambria" w:eastAsia="Calibri" w:hAnsi="Cambria" w:cs="Arial"/>
          <w:sz w:val="20"/>
          <w:szCs w:val="20"/>
          <w:lang w:val="en-US"/>
        </w:rPr>
        <w:t xml:space="preserve">I take this opportunity to renew to you the assurances of my highest consideration. </w:t>
      </w:r>
    </w:p>
    <w:p w14:paraId="1F58A80B" w14:textId="77777777" w:rsidR="00643976" w:rsidRPr="00643976" w:rsidRDefault="00643976" w:rsidP="00643976">
      <w:pPr>
        <w:jc w:val="center"/>
        <w:rPr>
          <w:rFonts w:ascii="Cambria" w:eastAsia="Calibri" w:hAnsi="Cambria" w:cs="Arial"/>
          <w:b/>
          <w:sz w:val="20"/>
          <w:szCs w:val="20"/>
          <w:lang w:val="en-US"/>
        </w:rPr>
      </w:pPr>
    </w:p>
    <w:p w14:paraId="4BC25A80" w14:textId="77777777" w:rsidR="00643976" w:rsidRPr="00D82BFD" w:rsidRDefault="00643976" w:rsidP="00643976">
      <w:pPr>
        <w:jc w:val="center"/>
        <w:rPr>
          <w:rFonts w:ascii="Cambria" w:eastAsia="Calibri" w:hAnsi="Cambria" w:cs="Arial"/>
          <w:b/>
          <w:sz w:val="20"/>
          <w:szCs w:val="20"/>
          <w:lang w:val="en-US"/>
        </w:rPr>
      </w:pPr>
      <w:r w:rsidRPr="00D82BFD">
        <w:rPr>
          <w:rFonts w:ascii="Cambria" w:eastAsia="Calibri" w:hAnsi="Cambria" w:cs="Arial"/>
          <w:b/>
          <w:sz w:val="20"/>
          <w:szCs w:val="20"/>
          <w:lang w:val="en-US"/>
        </w:rPr>
        <w:t>EDUARDO CARRASQUILLA D.</w:t>
      </w:r>
    </w:p>
    <w:p w14:paraId="7A16C01B" w14:textId="77777777" w:rsidR="00643976" w:rsidRPr="00D82BFD" w:rsidRDefault="00643976" w:rsidP="00643976">
      <w:pPr>
        <w:jc w:val="center"/>
        <w:rPr>
          <w:rFonts w:ascii="Cambria" w:eastAsia="Calibri" w:hAnsi="Cambria" w:cs="Arial"/>
          <w:sz w:val="20"/>
          <w:szCs w:val="20"/>
          <w:lang w:val="en-US"/>
        </w:rPr>
      </w:pPr>
      <w:r w:rsidRPr="00D82BFD">
        <w:rPr>
          <w:rFonts w:ascii="Cambria" w:eastAsia="Calibri" w:hAnsi="Cambria" w:cs="Arial"/>
          <w:sz w:val="20"/>
          <w:szCs w:val="20"/>
          <w:lang w:val="en-US"/>
        </w:rPr>
        <w:t xml:space="preserve">General Administrator </w:t>
      </w:r>
    </w:p>
    <w:p w14:paraId="55D4C351" w14:textId="77777777" w:rsidR="00643976" w:rsidRPr="00D82BFD" w:rsidRDefault="00643976" w:rsidP="00643976">
      <w:pPr>
        <w:jc w:val="center"/>
        <w:rPr>
          <w:rFonts w:ascii="Cambria" w:eastAsia="Calibri" w:hAnsi="Cambria" w:cs="Arial"/>
          <w:sz w:val="20"/>
          <w:szCs w:val="20"/>
          <w:lang w:val="en-US"/>
        </w:rPr>
      </w:pPr>
    </w:p>
    <w:p w14:paraId="43B3E9F0" w14:textId="77777777" w:rsidR="004C4DA8" w:rsidRDefault="004C4DA8" w:rsidP="00007231">
      <w:pPr>
        <w:jc w:val="right"/>
        <w:rPr>
          <w:rFonts w:ascii="Cambria" w:hAnsi="Cambria"/>
          <w:i/>
          <w:iCs/>
          <w:sz w:val="20"/>
          <w:szCs w:val="20"/>
          <w:lang w:val="en-US"/>
        </w:rPr>
      </w:pPr>
    </w:p>
    <w:p w14:paraId="0A78FA5A" w14:textId="77777777" w:rsidR="004C4DA8" w:rsidRDefault="004C4DA8" w:rsidP="00007231">
      <w:pPr>
        <w:jc w:val="right"/>
        <w:rPr>
          <w:rFonts w:ascii="Cambria" w:hAnsi="Cambria"/>
          <w:i/>
          <w:iCs/>
          <w:sz w:val="20"/>
          <w:szCs w:val="20"/>
          <w:lang w:val="en-US"/>
        </w:rPr>
      </w:pPr>
    </w:p>
    <w:p w14:paraId="227FFCDF" w14:textId="68226491" w:rsidR="00007231" w:rsidRPr="00007231" w:rsidRDefault="00007231" w:rsidP="00007231">
      <w:pPr>
        <w:jc w:val="right"/>
        <w:rPr>
          <w:rFonts w:ascii="Cambria" w:hAnsi="Cambria"/>
          <w:i/>
          <w:iCs/>
          <w:sz w:val="20"/>
          <w:szCs w:val="20"/>
          <w:lang w:val="en-US"/>
        </w:rPr>
      </w:pPr>
      <w:r w:rsidRPr="00007231">
        <w:rPr>
          <w:rFonts w:ascii="Cambria" w:hAnsi="Cambria"/>
          <w:i/>
          <w:iCs/>
          <w:sz w:val="20"/>
          <w:szCs w:val="20"/>
          <w:lang w:val="en-US"/>
        </w:rPr>
        <w:lastRenderedPageBreak/>
        <w:t>ICCAT-Entrada E25-11711 of 09/10/2025</w:t>
      </w:r>
    </w:p>
    <w:p w14:paraId="1312EEAE" w14:textId="77777777" w:rsidR="00AB4DA3" w:rsidRDefault="00AB4DA3" w:rsidP="00AB4DA3">
      <w:pPr>
        <w:jc w:val="center"/>
        <w:rPr>
          <w:rFonts w:ascii="Cambria" w:eastAsia="Calibri" w:hAnsi="Cambria" w:cs="Arial"/>
          <w:b/>
          <w:noProof/>
          <w:sz w:val="20"/>
          <w:szCs w:val="20"/>
          <w:lang w:val="en-US" w:eastAsia="es-PA"/>
        </w:rPr>
      </w:pPr>
    </w:p>
    <w:p w14:paraId="219EF5FD" w14:textId="487A3368" w:rsidR="00AB4DA3" w:rsidRDefault="00AB4DA3" w:rsidP="00AB4DA3">
      <w:pPr>
        <w:jc w:val="center"/>
        <w:rPr>
          <w:rFonts w:ascii="Cambria" w:eastAsia="Calibri" w:hAnsi="Cambria" w:cs="Arial"/>
          <w:b/>
          <w:noProof/>
          <w:sz w:val="20"/>
          <w:szCs w:val="20"/>
          <w:lang w:val="en-US" w:eastAsia="es-PA"/>
        </w:rPr>
      </w:pPr>
      <w:r w:rsidRPr="00643976">
        <w:rPr>
          <w:rFonts w:ascii="Cambria" w:eastAsia="Calibri" w:hAnsi="Cambria" w:cs="Arial"/>
          <w:b/>
          <w:noProof/>
          <w:sz w:val="20"/>
          <w:szCs w:val="20"/>
          <w:lang w:val="en-US" w:eastAsia="es-PA"/>
        </w:rPr>
        <w:t>GENERAL ADMINISTRATION OFFICE</w:t>
      </w:r>
    </w:p>
    <w:p w14:paraId="6A4F9DC9" w14:textId="77777777" w:rsidR="00AB4DA3" w:rsidRDefault="00AB4DA3" w:rsidP="00AB4DA3">
      <w:pPr>
        <w:jc w:val="center"/>
        <w:rPr>
          <w:rFonts w:ascii="Cambria" w:eastAsia="Calibri" w:hAnsi="Cambria" w:cs="Arial"/>
          <w:b/>
          <w:noProof/>
          <w:sz w:val="20"/>
          <w:szCs w:val="20"/>
          <w:lang w:val="en-US" w:eastAsia="es-PA"/>
        </w:rPr>
      </w:pPr>
      <w:r w:rsidRPr="00D82BFD">
        <w:rPr>
          <w:rFonts w:ascii="Cambria" w:eastAsia="Calibri" w:hAnsi="Cambria" w:cs="Arial"/>
          <w:b/>
          <w:noProof/>
          <w:sz w:val="20"/>
          <w:szCs w:val="20"/>
          <w:lang w:val="en-US" w:eastAsia="es-PA"/>
        </w:rPr>
        <w:t>Panama Aquatic Resources Authority</w:t>
      </w:r>
    </w:p>
    <w:p w14:paraId="0B650EAD" w14:textId="77777777" w:rsidR="00AB4DA3" w:rsidRDefault="00AB4DA3" w:rsidP="00AB4DA3">
      <w:pPr>
        <w:jc w:val="center"/>
        <w:rPr>
          <w:rFonts w:ascii="Cambria" w:eastAsia="Calibri" w:hAnsi="Cambria" w:cs="Arial"/>
          <w:b/>
          <w:noProof/>
          <w:sz w:val="20"/>
          <w:szCs w:val="20"/>
          <w:lang w:val="en-US" w:eastAsia="es-PA"/>
        </w:rPr>
      </w:pPr>
    </w:p>
    <w:p w14:paraId="172FA1E2" w14:textId="77777777" w:rsidR="00BD2E56" w:rsidRPr="00B21A97" w:rsidRDefault="00BD2E56" w:rsidP="00BD2E56">
      <w:pPr>
        <w:rPr>
          <w:rFonts w:ascii="Cambria" w:hAnsi="Cambria" w:cs="Arial"/>
          <w:sz w:val="20"/>
          <w:szCs w:val="20"/>
          <w:lang w:val="en-US"/>
        </w:rPr>
      </w:pPr>
    </w:p>
    <w:p w14:paraId="19620EBB" w14:textId="1D48EE27" w:rsidR="00BD2E56" w:rsidRPr="00B21A97" w:rsidRDefault="00BD2E56" w:rsidP="00BD2E56">
      <w:pPr>
        <w:rPr>
          <w:rFonts w:ascii="Cambria" w:hAnsi="Cambria" w:cs="Arial"/>
          <w:color w:val="000000"/>
          <w:sz w:val="20"/>
          <w:szCs w:val="20"/>
          <w:lang w:val="en-US"/>
        </w:rPr>
      </w:pPr>
      <w:r w:rsidRPr="00B21A97">
        <w:rPr>
          <w:rFonts w:ascii="Cambria" w:hAnsi="Cambria" w:cs="Arial"/>
          <w:color w:val="000000"/>
          <w:sz w:val="20"/>
          <w:szCs w:val="20"/>
          <w:lang w:val="en-US"/>
        </w:rPr>
        <w:t xml:space="preserve">Panama </w:t>
      </w:r>
      <w:r w:rsidR="00EE5B66">
        <w:rPr>
          <w:rFonts w:ascii="Cambria" w:hAnsi="Cambria" w:cs="Arial"/>
          <w:color w:val="000000"/>
          <w:sz w:val="20"/>
          <w:szCs w:val="20"/>
          <w:lang w:val="en-US"/>
        </w:rPr>
        <w:t xml:space="preserve">8 </w:t>
      </w:r>
      <w:r w:rsidRPr="00B21A97">
        <w:rPr>
          <w:rFonts w:ascii="Cambria" w:hAnsi="Cambria" w:cs="Arial"/>
          <w:color w:val="000000"/>
          <w:sz w:val="20"/>
          <w:szCs w:val="20"/>
          <w:lang w:val="en-US"/>
        </w:rPr>
        <w:t>October 2025.</w:t>
      </w:r>
    </w:p>
    <w:p w14:paraId="61DBD52D" w14:textId="6166784C" w:rsidR="00BD2E56" w:rsidRDefault="00BD2E56" w:rsidP="00BD2E56">
      <w:pPr>
        <w:tabs>
          <w:tab w:val="left" w:pos="4125"/>
        </w:tabs>
        <w:rPr>
          <w:rFonts w:ascii="Cambria" w:hAnsi="Cambria" w:cs="Arial"/>
          <w:b/>
          <w:color w:val="000000"/>
          <w:sz w:val="20"/>
          <w:szCs w:val="20"/>
          <w:lang w:val="en-US"/>
        </w:rPr>
      </w:pPr>
      <w:r w:rsidRPr="00B21A97">
        <w:rPr>
          <w:rFonts w:ascii="Cambria" w:hAnsi="Cambria" w:cs="Arial"/>
          <w:b/>
          <w:color w:val="000000"/>
          <w:sz w:val="20"/>
          <w:szCs w:val="20"/>
          <w:lang w:val="en-US"/>
        </w:rPr>
        <w:t>AG-3035-2025</w:t>
      </w:r>
    </w:p>
    <w:p w14:paraId="2BE7A3C7" w14:textId="77777777" w:rsidR="00CB294E" w:rsidRDefault="00CB294E" w:rsidP="00BD2E56">
      <w:pPr>
        <w:tabs>
          <w:tab w:val="left" w:pos="4125"/>
        </w:tabs>
        <w:rPr>
          <w:rFonts w:ascii="Cambria" w:hAnsi="Cambria" w:cs="Arial"/>
          <w:b/>
          <w:color w:val="000000"/>
          <w:sz w:val="20"/>
          <w:szCs w:val="20"/>
          <w:lang w:val="en-US"/>
        </w:rPr>
      </w:pPr>
    </w:p>
    <w:p w14:paraId="1E1F12C8" w14:textId="77777777" w:rsidR="00CB294E" w:rsidRPr="00B21A97" w:rsidRDefault="00CB294E" w:rsidP="00CB294E">
      <w:pPr>
        <w:pStyle w:val="NoSpacing"/>
        <w:spacing w:after="0" w:line="240" w:lineRule="auto"/>
        <w:jc w:val="both"/>
        <w:rPr>
          <w:rFonts w:ascii="Cambria" w:hAnsi="Cambria" w:cs="Arial"/>
          <w:sz w:val="20"/>
          <w:szCs w:val="20"/>
          <w:lang w:val="en-US"/>
        </w:rPr>
      </w:pPr>
      <w:r w:rsidRPr="00B21A97">
        <w:rPr>
          <w:rFonts w:ascii="Cambria" w:hAnsi="Cambria" w:cs="Arial"/>
          <w:sz w:val="20"/>
          <w:szCs w:val="20"/>
          <w:lang w:val="en-US"/>
        </w:rPr>
        <w:t>To Honorable</w:t>
      </w:r>
    </w:p>
    <w:p w14:paraId="292054A1" w14:textId="77777777" w:rsidR="00CB294E" w:rsidRPr="00B21A97" w:rsidRDefault="00CB294E" w:rsidP="00CB294E">
      <w:pPr>
        <w:pStyle w:val="NoSpacing"/>
        <w:spacing w:after="0" w:line="240" w:lineRule="auto"/>
        <w:jc w:val="both"/>
        <w:rPr>
          <w:rFonts w:ascii="Cambria" w:hAnsi="Cambria" w:cs="Arial"/>
          <w:b/>
          <w:sz w:val="20"/>
          <w:szCs w:val="20"/>
          <w:lang w:val="en-US"/>
        </w:rPr>
      </w:pPr>
      <w:r w:rsidRPr="00B21A97">
        <w:rPr>
          <w:rFonts w:ascii="Cambria" w:hAnsi="Cambria" w:cs="Arial"/>
          <w:b/>
          <w:sz w:val="20"/>
          <w:szCs w:val="20"/>
          <w:lang w:val="en-US"/>
        </w:rPr>
        <w:t>Mr. Shingo Ota</w:t>
      </w:r>
    </w:p>
    <w:p w14:paraId="585B7363" w14:textId="77777777" w:rsidR="00CB294E" w:rsidRPr="00B21A97" w:rsidRDefault="00CB294E" w:rsidP="00CB294E">
      <w:pPr>
        <w:jc w:val="both"/>
        <w:rPr>
          <w:rFonts w:ascii="Cambria" w:hAnsi="Cambria" w:cs="Arial"/>
          <w:sz w:val="20"/>
          <w:szCs w:val="20"/>
          <w:lang w:val="en-US"/>
        </w:rPr>
      </w:pPr>
      <w:r w:rsidRPr="00B21A97">
        <w:rPr>
          <w:rFonts w:ascii="Cambria" w:hAnsi="Cambria" w:cs="Arial"/>
          <w:sz w:val="20"/>
          <w:szCs w:val="20"/>
          <w:lang w:val="en-US"/>
        </w:rPr>
        <w:t>Chairman of Panel 2</w:t>
      </w:r>
    </w:p>
    <w:p w14:paraId="47668112" w14:textId="77777777" w:rsidR="00CB294E" w:rsidRPr="00B21A97" w:rsidRDefault="00CB294E" w:rsidP="00CB294E">
      <w:pPr>
        <w:jc w:val="both"/>
        <w:rPr>
          <w:rFonts w:ascii="Cambria" w:hAnsi="Cambria" w:cs="Arial"/>
          <w:sz w:val="20"/>
          <w:szCs w:val="20"/>
          <w:lang w:val="en-US"/>
        </w:rPr>
      </w:pPr>
      <w:r w:rsidRPr="00B21A97">
        <w:rPr>
          <w:rFonts w:ascii="Cambria" w:hAnsi="Cambria" w:cs="Arial"/>
          <w:sz w:val="20"/>
          <w:szCs w:val="20"/>
          <w:lang w:val="en-US"/>
        </w:rPr>
        <w:t>International Commission for the Conservation of Atlantic Tunas</w:t>
      </w:r>
    </w:p>
    <w:p w14:paraId="42725CCA" w14:textId="77777777" w:rsidR="00CB294E" w:rsidRPr="00D82BFD" w:rsidRDefault="00CB294E" w:rsidP="00CB294E">
      <w:pPr>
        <w:jc w:val="both"/>
        <w:rPr>
          <w:rFonts w:ascii="Cambria" w:hAnsi="Cambria" w:cs="Arial"/>
          <w:color w:val="A6A6A6"/>
          <w:sz w:val="20"/>
          <w:szCs w:val="20"/>
          <w:lang w:val="en-US"/>
        </w:rPr>
      </w:pPr>
      <w:r w:rsidRPr="00B21A97">
        <w:rPr>
          <w:rFonts w:ascii="Cambria" w:hAnsi="Cambria" w:cs="Arial"/>
          <w:sz w:val="20"/>
          <w:szCs w:val="20"/>
          <w:lang w:val="en-US"/>
        </w:rPr>
        <w:t>ICCAT</w:t>
      </w:r>
    </w:p>
    <w:p w14:paraId="385E95A3" w14:textId="77777777" w:rsidR="00CB294E" w:rsidRPr="00D82BFD" w:rsidRDefault="00CB294E" w:rsidP="00CB294E">
      <w:pPr>
        <w:jc w:val="both"/>
        <w:rPr>
          <w:rFonts w:ascii="Cambria" w:hAnsi="Cambria" w:cs="Arial"/>
          <w:color w:val="A6A6A6"/>
          <w:sz w:val="20"/>
          <w:szCs w:val="20"/>
          <w:lang w:val="en-US"/>
        </w:rPr>
      </w:pPr>
    </w:p>
    <w:p w14:paraId="6B0FC4E5" w14:textId="481E6DAD" w:rsidR="00BD2E56" w:rsidRPr="00B21A97" w:rsidRDefault="00BD2E56" w:rsidP="002205DC">
      <w:pPr>
        <w:tabs>
          <w:tab w:val="left" w:pos="993"/>
          <w:tab w:val="left" w:pos="4125"/>
        </w:tabs>
        <w:ind w:left="993" w:hanging="993"/>
        <w:jc w:val="both"/>
        <w:rPr>
          <w:rFonts w:ascii="Cambria" w:hAnsi="Cambria" w:cs="Arial"/>
          <w:b/>
          <w:color w:val="000000"/>
          <w:sz w:val="20"/>
          <w:szCs w:val="20"/>
          <w:lang w:val="en-US"/>
        </w:rPr>
      </w:pPr>
      <w:r w:rsidRPr="00B21A97">
        <w:rPr>
          <w:rFonts w:ascii="Cambria" w:hAnsi="Cambria" w:cs="Arial"/>
          <w:b/>
          <w:color w:val="000000"/>
          <w:sz w:val="20"/>
          <w:szCs w:val="20"/>
          <w:lang w:val="en-US"/>
        </w:rPr>
        <w:t>Subject:</w:t>
      </w:r>
      <w:r w:rsidR="002205DC">
        <w:rPr>
          <w:rFonts w:ascii="Cambria" w:hAnsi="Cambria" w:cs="Arial"/>
          <w:b/>
          <w:color w:val="000000"/>
          <w:sz w:val="20"/>
          <w:szCs w:val="20"/>
          <w:lang w:val="en-US"/>
        </w:rPr>
        <w:tab/>
      </w:r>
      <w:r w:rsidRPr="00B21A97">
        <w:rPr>
          <w:rFonts w:ascii="Cambria" w:hAnsi="Cambria" w:cs="Arial"/>
          <w:b/>
          <w:color w:val="000000"/>
          <w:sz w:val="20"/>
          <w:szCs w:val="20"/>
          <w:lang w:val="en-US"/>
        </w:rPr>
        <w:t>Additional information regarding Note AG-891-2025, through which Panama requested the allocation of 650 t of Atlantic bluefin tuna (BFT) catch limits as of 2026</w:t>
      </w:r>
    </w:p>
    <w:p w14:paraId="57017043" w14:textId="77777777" w:rsidR="00BD2E56" w:rsidRPr="00B21A97" w:rsidRDefault="00BD2E56" w:rsidP="00CB294E">
      <w:pPr>
        <w:tabs>
          <w:tab w:val="left" w:pos="4125"/>
        </w:tabs>
        <w:jc w:val="both"/>
        <w:rPr>
          <w:rFonts w:ascii="Cambria" w:hAnsi="Cambria" w:cs="Arial"/>
          <w:color w:val="000000"/>
          <w:sz w:val="20"/>
          <w:szCs w:val="20"/>
          <w:lang w:val="en-US"/>
        </w:rPr>
      </w:pPr>
    </w:p>
    <w:p w14:paraId="6D3CA9E8" w14:textId="77777777" w:rsidR="00BD2E56" w:rsidRPr="00B21A97" w:rsidRDefault="00BD2E56" w:rsidP="00CB294E">
      <w:pPr>
        <w:tabs>
          <w:tab w:val="left" w:pos="4125"/>
        </w:tabs>
        <w:jc w:val="both"/>
        <w:rPr>
          <w:rFonts w:ascii="Cambria" w:hAnsi="Cambria" w:cs="Arial"/>
          <w:color w:val="000000"/>
          <w:sz w:val="20"/>
          <w:szCs w:val="20"/>
          <w:lang w:val="en-US"/>
        </w:rPr>
      </w:pPr>
      <w:r w:rsidRPr="00B21A97">
        <w:rPr>
          <w:rFonts w:ascii="Cambria" w:hAnsi="Cambria" w:cs="Arial"/>
          <w:color w:val="000000"/>
          <w:sz w:val="20"/>
          <w:szCs w:val="20"/>
          <w:lang w:val="en-US"/>
        </w:rPr>
        <w:t>Mr. Chairman,</w:t>
      </w:r>
    </w:p>
    <w:p w14:paraId="4B4F14E1" w14:textId="77777777" w:rsidR="00BD2E56" w:rsidRPr="00B21A97" w:rsidRDefault="00BD2E56" w:rsidP="00CB294E">
      <w:pPr>
        <w:tabs>
          <w:tab w:val="left" w:pos="4125"/>
        </w:tabs>
        <w:jc w:val="both"/>
        <w:rPr>
          <w:rFonts w:ascii="Cambria" w:hAnsi="Cambria" w:cs="Arial"/>
          <w:color w:val="000000"/>
          <w:sz w:val="20"/>
          <w:szCs w:val="20"/>
          <w:lang w:val="en-US"/>
        </w:rPr>
      </w:pPr>
    </w:p>
    <w:p w14:paraId="33E0CF49" w14:textId="77777777" w:rsidR="00BD2E56" w:rsidRPr="00B21A97" w:rsidRDefault="00BD2E56" w:rsidP="00CB294E">
      <w:pPr>
        <w:tabs>
          <w:tab w:val="left" w:pos="4125"/>
        </w:tabs>
        <w:jc w:val="both"/>
        <w:rPr>
          <w:rFonts w:ascii="Cambria" w:hAnsi="Cambria" w:cs="Arial"/>
          <w:color w:val="000000"/>
          <w:sz w:val="20"/>
          <w:szCs w:val="20"/>
          <w:lang w:val="en-US"/>
        </w:rPr>
      </w:pPr>
      <w:r w:rsidRPr="00B21A97">
        <w:rPr>
          <w:rFonts w:ascii="Cambria" w:hAnsi="Cambria" w:cs="Arial"/>
          <w:color w:val="000000"/>
          <w:sz w:val="20"/>
          <w:szCs w:val="20"/>
          <w:lang w:val="en-US"/>
        </w:rPr>
        <w:t xml:space="preserve">I have the honor to convey to you the warmest regards on behalf of the </w:t>
      </w:r>
      <w:proofErr w:type="spellStart"/>
      <w:r w:rsidRPr="00B21A97">
        <w:rPr>
          <w:rFonts w:ascii="Cambria" w:hAnsi="Cambria" w:cs="Arial"/>
          <w:color w:val="000000"/>
          <w:sz w:val="20"/>
          <w:szCs w:val="20"/>
          <w:lang w:val="en-US"/>
        </w:rPr>
        <w:t>Autoridad</w:t>
      </w:r>
      <w:proofErr w:type="spellEnd"/>
      <w:r w:rsidRPr="00B21A97">
        <w:rPr>
          <w:rFonts w:ascii="Cambria" w:hAnsi="Cambria" w:cs="Arial"/>
          <w:color w:val="000000"/>
          <w:sz w:val="20"/>
          <w:szCs w:val="20"/>
          <w:lang w:val="en-US"/>
        </w:rPr>
        <w:t xml:space="preserve"> de </w:t>
      </w:r>
      <w:proofErr w:type="spellStart"/>
      <w:r w:rsidRPr="00B21A97">
        <w:rPr>
          <w:rFonts w:ascii="Cambria" w:hAnsi="Cambria" w:cs="Arial"/>
          <w:color w:val="000000"/>
          <w:sz w:val="20"/>
          <w:szCs w:val="20"/>
          <w:lang w:val="en-US"/>
        </w:rPr>
        <w:t>los</w:t>
      </w:r>
      <w:proofErr w:type="spellEnd"/>
      <w:r w:rsidRPr="00B21A97">
        <w:rPr>
          <w:rFonts w:ascii="Cambria" w:hAnsi="Cambria" w:cs="Arial"/>
          <w:color w:val="000000"/>
          <w:sz w:val="20"/>
          <w:szCs w:val="20"/>
          <w:lang w:val="en-US"/>
        </w:rPr>
        <w:t xml:space="preserve"> </w:t>
      </w:r>
      <w:proofErr w:type="spellStart"/>
      <w:r w:rsidRPr="00B21A97">
        <w:rPr>
          <w:rFonts w:ascii="Cambria" w:hAnsi="Cambria" w:cs="Arial"/>
          <w:color w:val="000000"/>
          <w:sz w:val="20"/>
          <w:szCs w:val="20"/>
          <w:lang w:val="en-US"/>
        </w:rPr>
        <w:t>Recursos</w:t>
      </w:r>
      <w:proofErr w:type="spellEnd"/>
      <w:r w:rsidRPr="00B21A97">
        <w:rPr>
          <w:rFonts w:ascii="Cambria" w:hAnsi="Cambria" w:cs="Arial"/>
          <w:color w:val="000000"/>
          <w:sz w:val="20"/>
          <w:szCs w:val="20"/>
          <w:lang w:val="en-US"/>
        </w:rPr>
        <w:t xml:space="preserve"> </w:t>
      </w:r>
      <w:proofErr w:type="spellStart"/>
      <w:r w:rsidRPr="00B21A97">
        <w:rPr>
          <w:rFonts w:ascii="Cambria" w:hAnsi="Cambria" w:cs="Arial"/>
          <w:color w:val="000000"/>
          <w:sz w:val="20"/>
          <w:szCs w:val="20"/>
          <w:lang w:val="en-US"/>
        </w:rPr>
        <w:t>Acuáticos</w:t>
      </w:r>
      <w:proofErr w:type="spellEnd"/>
      <w:r w:rsidRPr="00B21A97">
        <w:rPr>
          <w:rFonts w:ascii="Cambria" w:hAnsi="Cambria" w:cs="Arial"/>
          <w:color w:val="000000"/>
          <w:sz w:val="20"/>
          <w:szCs w:val="20"/>
          <w:lang w:val="en-US"/>
        </w:rPr>
        <w:t xml:space="preserve"> de Panamá (ARAP), and to provide additional information in connection with our request for the allocation of Atlantic bluefin tuna (BFT) quotas in the Eastern Atlantic and Mediterranean, with effect from 2026.</w:t>
      </w:r>
    </w:p>
    <w:p w14:paraId="527CEB4D" w14:textId="77777777" w:rsidR="00BD2E56" w:rsidRPr="00B21A97" w:rsidRDefault="00BD2E56" w:rsidP="00CB294E">
      <w:pPr>
        <w:tabs>
          <w:tab w:val="left" w:pos="4125"/>
        </w:tabs>
        <w:jc w:val="both"/>
        <w:rPr>
          <w:rFonts w:ascii="Cambria" w:hAnsi="Cambria" w:cs="Arial"/>
          <w:color w:val="000000"/>
          <w:sz w:val="20"/>
          <w:szCs w:val="20"/>
          <w:lang w:val="en-US"/>
        </w:rPr>
      </w:pPr>
    </w:p>
    <w:p w14:paraId="1D5BC344" w14:textId="77777777" w:rsidR="00BD2E56" w:rsidRPr="00B21A97" w:rsidRDefault="00BD2E56" w:rsidP="00CB294E">
      <w:pPr>
        <w:tabs>
          <w:tab w:val="left" w:pos="4125"/>
        </w:tabs>
        <w:jc w:val="both"/>
        <w:rPr>
          <w:rFonts w:ascii="Cambria" w:hAnsi="Cambria" w:cs="Arial"/>
          <w:color w:val="000000"/>
          <w:sz w:val="20"/>
          <w:szCs w:val="20"/>
          <w:lang w:val="en-US"/>
        </w:rPr>
      </w:pPr>
      <w:r w:rsidRPr="00B21A97">
        <w:rPr>
          <w:rFonts w:ascii="Cambria" w:hAnsi="Cambria" w:cs="Arial"/>
          <w:color w:val="000000"/>
          <w:sz w:val="20"/>
          <w:szCs w:val="20"/>
          <w:lang w:val="en-US"/>
        </w:rPr>
        <w:t>Further to our previous communications, we hereby submit the following information:</w:t>
      </w:r>
    </w:p>
    <w:p w14:paraId="645EB675" w14:textId="77777777" w:rsidR="00BD2E56" w:rsidRPr="00B21A97" w:rsidRDefault="00BD2E56" w:rsidP="00CB294E">
      <w:pPr>
        <w:tabs>
          <w:tab w:val="left" w:pos="4125"/>
        </w:tabs>
        <w:jc w:val="both"/>
        <w:rPr>
          <w:rFonts w:ascii="Cambria" w:hAnsi="Cambria" w:cs="Arial"/>
          <w:color w:val="000000"/>
          <w:sz w:val="20"/>
          <w:szCs w:val="20"/>
          <w:lang w:val="en-US"/>
        </w:rPr>
      </w:pPr>
    </w:p>
    <w:p w14:paraId="208A8D88" w14:textId="77777777" w:rsidR="00BD2E56" w:rsidRPr="00B21A97" w:rsidRDefault="00BD2E56" w:rsidP="00CB294E">
      <w:pPr>
        <w:tabs>
          <w:tab w:val="left" w:pos="4125"/>
        </w:tabs>
        <w:jc w:val="both"/>
        <w:rPr>
          <w:rFonts w:ascii="Cambria" w:hAnsi="Cambria" w:cs="Arial"/>
          <w:color w:val="000000"/>
          <w:sz w:val="20"/>
          <w:szCs w:val="20"/>
          <w:lang w:val="en-US"/>
        </w:rPr>
      </w:pPr>
      <w:r w:rsidRPr="00B21A97">
        <w:rPr>
          <w:rFonts w:ascii="Cambria" w:hAnsi="Cambria" w:cs="Arial"/>
          <w:color w:val="000000"/>
          <w:sz w:val="20"/>
          <w:szCs w:val="20"/>
          <w:lang w:val="en-US"/>
        </w:rPr>
        <w:t xml:space="preserve">The BFT allocation is expected to be distributed among a maximum of four purse-seine vessels, with lengths ranging between 35 and 50 meters. Panama will authorize its vessels to participate in joint fishing operations under the framework of ICCAT Recommendations. The </w:t>
      </w:r>
      <w:proofErr w:type="gramStart"/>
      <w:r w:rsidRPr="00B21A97">
        <w:rPr>
          <w:rFonts w:ascii="Cambria" w:hAnsi="Cambria" w:cs="Arial"/>
          <w:color w:val="000000"/>
          <w:sz w:val="20"/>
          <w:szCs w:val="20"/>
          <w:lang w:val="en-US"/>
        </w:rPr>
        <w:t>final destination</w:t>
      </w:r>
      <w:proofErr w:type="gramEnd"/>
      <w:r w:rsidRPr="00B21A97">
        <w:rPr>
          <w:rFonts w:ascii="Cambria" w:hAnsi="Cambria" w:cs="Arial"/>
          <w:color w:val="000000"/>
          <w:sz w:val="20"/>
          <w:szCs w:val="20"/>
          <w:lang w:val="en-US"/>
        </w:rPr>
        <w:t xml:space="preserve"> of the catches will be fattening farms duly authorized by various CPCs. The operations of these vessels will be conducted under the observer scheme recommended by ICCAT. In addition, the monitoring of all related activities will also be carried out in accordance with ICCAT Recommendations and domestic regulations.</w:t>
      </w:r>
    </w:p>
    <w:p w14:paraId="7E646AE0" w14:textId="77777777" w:rsidR="00BD2E56" w:rsidRPr="00B21A97" w:rsidRDefault="00BD2E56" w:rsidP="00CB294E">
      <w:pPr>
        <w:tabs>
          <w:tab w:val="left" w:pos="4125"/>
        </w:tabs>
        <w:jc w:val="both"/>
        <w:rPr>
          <w:rFonts w:ascii="Cambria" w:hAnsi="Cambria" w:cs="Arial"/>
          <w:color w:val="000000"/>
          <w:sz w:val="20"/>
          <w:szCs w:val="20"/>
          <w:lang w:val="en-US"/>
        </w:rPr>
      </w:pPr>
    </w:p>
    <w:p w14:paraId="6D6516B9" w14:textId="77777777" w:rsidR="00BD2E56" w:rsidRPr="00B21A97" w:rsidRDefault="00BD2E56" w:rsidP="00CB294E">
      <w:pPr>
        <w:tabs>
          <w:tab w:val="left" w:pos="4125"/>
        </w:tabs>
        <w:jc w:val="both"/>
        <w:rPr>
          <w:rFonts w:ascii="Cambria" w:hAnsi="Cambria" w:cs="Arial"/>
          <w:color w:val="000000"/>
          <w:sz w:val="20"/>
          <w:szCs w:val="20"/>
          <w:lang w:val="en-US"/>
        </w:rPr>
      </w:pPr>
      <w:r w:rsidRPr="00B21A97">
        <w:rPr>
          <w:rFonts w:ascii="Cambria" w:hAnsi="Cambria" w:cs="Arial"/>
          <w:color w:val="000000"/>
          <w:sz w:val="20"/>
          <w:szCs w:val="20"/>
          <w:lang w:val="en-US"/>
        </w:rPr>
        <w:t xml:space="preserve">The </w:t>
      </w:r>
      <w:proofErr w:type="gramStart"/>
      <w:r w:rsidRPr="00B21A97">
        <w:rPr>
          <w:rFonts w:ascii="Cambria" w:hAnsi="Cambria" w:cs="Arial"/>
          <w:color w:val="000000"/>
          <w:sz w:val="20"/>
          <w:szCs w:val="20"/>
          <w:lang w:val="en-US"/>
        </w:rPr>
        <w:t>aforementioned vessels</w:t>
      </w:r>
      <w:proofErr w:type="gramEnd"/>
      <w:r w:rsidRPr="00B21A97">
        <w:rPr>
          <w:rFonts w:ascii="Cambria" w:hAnsi="Cambria" w:cs="Arial"/>
          <w:color w:val="000000"/>
          <w:sz w:val="20"/>
          <w:szCs w:val="20"/>
          <w:lang w:val="en-US"/>
        </w:rPr>
        <w:t xml:space="preserve"> will be equipped with their corresponding Vessel Monitoring System (VMS), which must </w:t>
      </w:r>
      <w:proofErr w:type="gramStart"/>
      <w:r w:rsidRPr="00B21A97">
        <w:rPr>
          <w:rFonts w:ascii="Cambria" w:hAnsi="Cambria" w:cs="Arial"/>
          <w:color w:val="000000"/>
          <w:sz w:val="20"/>
          <w:szCs w:val="20"/>
          <w:lang w:val="en-US"/>
        </w:rPr>
        <w:t>remain operational at all times</w:t>
      </w:r>
      <w:proofErr w:type="gramEnd"/>
      <w:r w:rsidRPr="00B21A97">
        <w:rPr>
          <w:rFonts w:ascii="Cambria" w:hAnsi="Cambria" w:cs="Arial"/>
          <w:color w:val="000000"/>
          <w:sz w:val="20"/>
          <w:szCs w:val="20"/>
          <w:lang w:val="en-US"/>
        </w:rPr>
        <w:t xml:space="preserve">. Furthermore, the vessels will be required to report in their fishing logbooks </w:t>
      </w:r>
      <w:proofErr w:type="gramStart"/>
      <w:r w:rsidRPr="00B21A97">
        <w:rPr>
          <w:rFonts w:ascii="Cambria" w:hAnsi="Cambria" w:cs="Arial"/>
          <w:color w:val="000000"/>
          <w:sz w:val="20"/>
          <w:szCs w:val="20"/>
          <w:lang w:val="en-US"/>
        </w:rPr>
        <w:t>during the authorization period all</w:t>
      </w:r>
      <w:proofErr w:type="gramEnd"/>
      <w:r w:rsidRPr="00B21A97">
        <w:rPr>
          <w:rFonts w:ascii="Cambria" w:hAnsi="Cambria" w:cs="Arial"/>
          <w:color w:val="000000"/>
          <w:sz w:val="20"/>
          <w:szCs w:val="20"/>
          <w:lang w:val="en-US"/>
        </w:rPr>
        <w:t xml:space="preserve"> necessary information, including date, time, location (latitude and longitude), weight, and number of all Bluefin Tuna caught, including releases and discards.</w:t>
      </w:r>
    </w:p>
    <w:p w14:paraId="5A25A114" w14:textId="77777777" w:rsidR="00BD2E56" w:rsidRPr="00B21A97" w:rsidRDefault="00BD2E56" w:rsidP="00CB294E">
      <w:pPr>
        <w:tabs>
          <w:tab w:val="left" w:pos="4125"/>
        </w:tabs>
        <w:jc w:val="both"/>
        <w:rPr>
          <w:rFonts w:ascii="Cambria" w:hAnsi="Cambria" w:cs="Arial"/>
          <w:color w:val="000000"/>
          <w:sz w:val="20"/>
          <w:szCs w:val="20"/>
          <w:lang w:val="en-US"/>
        </w:rPr>
      </w:pPr>
    </w:p>
    <w:p w14:paraId="70A16F6E" w14:textId="77777777" w:rsidR="00BD2E56" w:rsidRPr="00B21A97" w:rsidRDefault="00BD2E56" w:rsidP="00CB294E">
      <w:pPr>
        <w:jc w:val="both"/>
        <w:rPr>
          <w:rFonts w:ascii="Cambria" w:hAnsi="Cambria" w:cs="Arial"/>
          <w:sz w:val="20"/>
          <w:szCs w:val="20"/>
          <w:lang w:val="en-US"/>
        </w:rPr>
      </w:pPr>
      <w:r w:rsidRPr="00B21A97">
        <w:rPr>
          <w:rFonts w:ascii="Cambria" w:hAnsi="Cambria" w:cs="Arial"/>
          <w:sz w:val="20"/>
          <w:szCs w:val="20"/>
          <w:lang w:val="en-US"/>
        </w:rPr>
        <w:t xml:space="preserve">I take this opportunity to renew to you the assurances of my highest consideration. </w:t>
      </w:r>
    </w:p>
    <w:p w14:paraId="7C3CAFC4" w14:textId="77777777" w:rsidR="00BD2E56" w:rsidRPr="00B21A97" w:rsidRDefault="00BD2E56" w:rsidP="00CB294E">
      <w:pPr>
        <w:jc w:val="both"/>
        <w:rPr>
          <w:rFonts w:ascii="Cambria" w:hAnsi="Cambria" w:cs="Arial"/>
          <w:b/>
          <w:sz w:val="20"/>
          <w:szCs w:val="20"/>
          <w:lang w:val="en-US"/>
        </w:rPr>
      </w:pPr>
    </w:p>
    <w:p w14:paraId="6291B9FF" w14:textId="77777777" w:rsidR="00BD2E56" w:rsidRPr="00B21A97" w:rsidRDefault="00BD2E56" w:rsidP="00CB294E">
      <w:pPr>
        <w:jc w:val="center"/>
        <w:rPr>
          <w:rFonts w:ascii="Cambria" w:hAnsi="Cambria" w:cs="Arial"/>
          <w:b/>
          <w:sz w:val="20"/>
          <w:szCs w:val="20"/>
          <w:lang w:val="en-US"/>
        </w:rPr>
      </w:pPr>
    </w:p>
    <w:p w14:paraId="0B995DFB" w14:textId="77777777" w:rsidR="00BD2E56" w:rsidRPr="00B21A97" w:rsidRDefault="00BD2E56" w:rsidP="00CB294E">
      <w:pPr>
        <w:jc w:val="center"/>
        <w:rPr>
          <w:rFonts w:ascii="Cambria" w:hAnsi="Cambria" w:cs="Arial"/>
          <w:b/>
          <w:sz w:val="20"/>
          <w:szCs w:val="20"/>
          <w:lang w:val="en-US"/>
        </w:rPr>
      </w:pPr>
      <w:r w:rsidRPr="00B21A97">
        <w:rPr>
          <w:rFonts w:ascii="Cambria" w:hAnsi="Cambria" w:cs="Arial"/>
          <w:b/>
          <w:sz w:val="20"/>
          <w:szCs w:val="20"/>
          <w:lang w:val="en-US"/>
        </w:rPr>
        <w:t>EDUARDO CARRASQUILLA D.</w:t>
      </w:r>
    </w:p>
    <w:p w14:paraId="15B720B5" w14:textId="3321D453" w:rsidR="00BD2E56" w:rsidRPr="00B21A97" w:rsidRDefault="00BD2E56" w:rsidP="00CB294E">
      <w:pPr>
        <w:jc w:val="center"/>
        <w:rPr>
          <w:rFonts w:ascii="Cambria" w:hAnsi="Cambria" w:cs="Arial"/>
          <w:sz w:val="20"/>
          <w:szCs w:val="20"/>
          <w:lang w:val="en-US"/>
        </w:rPr>
      </w:pPr>
      <w:r w:rsidRPr="00B21A97">
        <w:rPr>
          <w:rFonts w:ascii="Cambria" w:hAnsi="Cambria" w:cs="Arial"/>
          <w:sz w:val="20"/>
          <w:szCs w:val="20"/>
          <w:lang w:val="en-US"/>
        </w:rPr>
        <w:t>General Administrator</w:t>
      </w:r>
    </w:p>
    <w:bookmarkEnd w:id="0"/>
    <w:bookmarkEnd w:id="1"/>
    <w:sectPr w:rsidR="00BD2E56" w:rsidRPr="00B21A97" w:rsidSect="00B53904">
      <w:headerReference w:type="default" r:id="rId7"/>
      <w:footerReference w:type="default" r:id="rId8"/>
      <w:pgSz w:w="11906" w:h="16838"/>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EE39" w14:textId="77777777" w:rsidR="002945B5" w:rsidRDefault="002945B5" w:rsidP="00F35FE1">
      <w:r>
        <w:separator/>
      </w:r>
    </w:p>
  </w:endnote>
  <w:endnote w:type="continuationSeparator" w:id="0">
    <w:p w14:paraId="6E1D03B4" w14:textId="77777777" w:rsidR="002945B5" w:rsidRDefault="002945B5" w:rsidP="00F35FE1">
      <w:r>
        <w:continuationSeparator/>
      </w:r>
    </w:p>
  </w:endnote>
  <w:endnote w:type="continuationNotice" w:id="1">
    <w:p w14:paraId="0087180B" w14:textId="77777777" w:rsidR="002945B5" w:rsidRDefault="00294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2205DC" w:rsidP="00713AD4">
    <w:pPr>
      <w:tabs>
        <w:tab w:val="center" w:pos="4535"/>
        <w:tab w:val="center" w:pos="4680"/>
        <w:tab w:val="left" w:pos="6150"/>
        <w:tab w:val="right" w:pos="9360"/>
      </w:tabs>
      <w:jc w:val="center"/>
      <w:rPr>
        <w:rFonts w:ascii="Cambria" w:eastAsia="Calibri" w:hAnsi="Cambria" w:cs="Calibri"/>
        <w:sz w:val="20"/>
        <w:szCs w:val="22"/>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713AD4" w:rsidRPr="00713AD4">
          <w:rPr>
            <w:rFonts w:ascii="Cambria" w:eastAsia="Calibri" w:hAnsi="Cambria" w:cs="Calibri"/>
            <w:sz w:val="20"/>
            <w:szCs w:val="20"/>
            <w:lang w:val="en-US"/>
          </w:rPr>
          <w:fldChar w:fldCharType="begin"/>
        </w:r>
        <w:r w:rsidR="00713AD4" w:rsidRPr="00713AD4">
          <w:rPr>
            <w:rFonts w:ascii="Cambria" w:eastAsia="Calibri" w:hAnsi="Cambria" w:cs="Calibri"/>
            <w:sz w:val="20"/>
            <w:szCs w:val="20"/>
            <w:lang w:val="en-US"/>
          </w:rPr>
          <w:instrText xml:space="preserve"> PAGE </w:instrText>
        </w:r>
        <w:r w:rsidR="00713AD4" w:rsidRPr="00713AD4">
          <w:rPr>
            <w:rFonts w:ascii="Cambria" w:eastAsia="Calibri" w:hAnsi="Cambria" w:cs="Calibri"/>
            <w:sz w:val="20"/>
            <w:szCs w:val="20"/>
            <w:lang w:val="en-US"/>
          </w:rPr>
          <w:fldChar w:fldCharType="separate"/>
        </w:r>
        <w:r w:rsidR="00713AD4" w:rsidRPr="00713AD4">
          <w:rPr>
            <w:rFonts w:ascii="Calibri" w:eastAsia="Calibri" w:hAnsi="Calibri" w:cs="Calibri"/>
            <w:sz w:val="20"/>
            <w:szCs w:val="20"/>
            <w:lang w:val="en-GB"/>
          </w:rPr>
          <w:t>1</w:t>
        </w:r>
        <w:r w:rsidR="00713AD4" w:rsidRPr="00713AD4">
          <w:rPr>
            <w:rFonts w:ascii="Cambria" w:eastAsia="Calibri" w:hAnsi="Cambria" w:cs="Calibri"/>
            <w:sz w:val="20"/>
            <w:szCs w:val="20"/>
            <w:lang w:val="en-US"/>
          </w:rPr>
          <w:fldChar w:fldCharType="end"/>
        </w:r>
        <w:r w:rsidR="00713AD4" w:rsidRPr="00713AD4">
          <w:rPr>
            <w:rFonts w:ascii="Cambria" w:eastAsia="Calibri" w:hAnsi="Cambria" w:cs="Calibri"/>
            <w:sz w:val="20"/>
            <w:szCs w:val="20"/>
            <w:lang w:val="en-US"/>
          </w:rPr>
          <w:t xml:space="preserve"> / </w:t>
        </w:r>
        <w:r w:rsidR="00713AD4" w:rsidRPr="00713AD4">
          <w:rPr>
            <w:rFonts w:ascii="Cambria" w:eastAsia="Calibri" w:hAnsi="Cambria" w:cs="Calibri"/>
            <w:sz w:val="20"/>
            <w:szCs w:val="20"/>
            <w:lang w:val="en-US"/>
          </w:rPr>
          <w:fldChar w:fldCharType="begin"/>
        </w:r>
        <w:r w:rsidR="00713AD4" w:rsidRPr="00713AD4">
          <w:rPr>
            <w:rFonts w:ascii="Cambria" w:eastAsia="Calibri" w:hAnsi="Cambria" w:cs="Calibri"/>
            <w:sz w:val="20"/>
            <w:szCs w:val="20"/>
            <w:lang w:val="en-US"/>
          </w:rPr>
          <w:instrText xml:space="preserve"> NUMPAGES  </w:instrText>
        </w:r>
        <w:r w:rsidR="00713AD4" w:rsidRPr="00713AD4">
          <w:rPr>
            <w:rFonts w:ascii="Cambria" w:eastAsia="Calibri" w:hAnsi="Cambria" w:cs="Calibri"/>
            <w:sz w:val="20"/>
            <w:szCs w:val="20"/>
            <w:lang w:val="en-US"/>
          </w:rPr>
          <w:fldChar w:fldCharType="separate"/>
        </w:r>
        <w:r w:rsidR="00713AD4" w:rsidRPr="00713AD4">
          <w:rPr>
            <w:rFonts w:ascii="Calibri" w:eastAsia="Calibri" w:hAnsi="Calibri" w:cs="Calibri"/>
            <w:sz w:val="20"/>
            <w:szCs w:val="20"/>
            <w:lang w:val="en-GB"/>
          </w:rPr>
          <w:t>1</w:t>
        </w:r>
        <w:r w:rsidR="00713AD4"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BEFA" w14:textId="77777777" w:rsidR="002945B5" w:rsidRDefault="002945B5" w:rsidP="00F35FE1">
      <w:r>
        <w:separator/>
      </w:r>
    </w:p>
  </w:footnote>
  <w:footnote w:type="continuationSeparator" w:id="0">
    <w:p w14:paraId="133E5BD4" w14:textId="77777777" w:rsidR="002945B5" w:rsidRDefault="002945B5" w:rsidP="00F35FE1">
      <w:r>
        <w:continuationSeparator/>
      </w:r>
    </w:p>
  </w:footnote>
  <w:footnote w:type="continuationNotice" w:id="1">
    <w:p w14:paraId="1E138042" w14:textId="77777777" w:rsidR="002945B5" w:rsidRDefault="00294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1E7BB8C1" w:rsidR="00793F38" w:rsidRPr="00793F38" w:rsidRDefault="00187B0E" w:rsidP="00793F38">
    <w:pPr>
      <w:tabs>
        <w:tab w:val="center" w:pos="4680"/>
        <w:tab w:val="left" w:pos="6520"/>
        <w:tab w:val="right" w:pos="9360"/>
        <w:tab w:val="right" w:pos="14240"/>
      </w:tabs>
      <w:jc w:val="right"/>
      <w:rPr>
        <w:rFonts w:ascii="Cambria" w:eastAsia="Calibri" w:hAnsi="Cambria"/>
        <w:b/>
        <w:bCs/>
        <w:sz w:val="20"/>
        <w:szCs w:val="20"/>
        <w:lang w:val="en-US"/>
      </w:rPr>
    </w:pPr>
    <w:bookmarkStart w:id="2" w:name="_Hlk107908354"/>
    <w:bookmarkStart w:id="3" w:name="_Hlk107908355"/>
    <w:bookmarkStart w:id="4" w:name="_Hlk107908359"/>
    <w:bookmarkStart w:id="5" w:name="_Hlk107908360"/>
    <w:bookmarkStart w:id="6" w:name="_Hlk107908361"/>
    <w:bookmarkStart w:id="7" w:name="_Hlk107908362"/>
    <w:r>
      <w:rPr>
        <w:rFonts w:ascii="Cambria" w:eastAsia="Calibri" w:hAnsi="Cambria"/>
        <w:b/>
        <w:bCs/>
        <w:sz w:val="20"/>
        <w:szCs w:val="20"/>
        <w:lang w:val="en-US"/>
      </w:rPr>
      <w:t>PA</w:t>
    </w:r>
    <w:r w:rsidR="00722952">
      <w:rPr>
        <w:rFonts w:ascii="Cambria" w:eastAsia="Calibri" w:hAnsi="Cambria"/>
        <w:b/>
        <w:bCs/>
        <w:sz w:val="20"/>
        <w:szCs w:val="20"/>
        <w:lang w:val="en-US"/>
      </w:rPr>
      <w:t>2</w:t>
    </w:r>
    <w:r w:rsidR="00793F38" w:rsidRPr="00793F38">
      <w:rPr>
        <w:rFonts w:ascii="Cambria" w:eastAsia="Calibri" w:hAnsi="Cambria"/>
        <w:b/>
        <w:bCs/>
        <w:sz w:val="20"/>
        <w:szCs w:val="20"/>
        <w:lang w:val="en-US"/>
      </w:rPr>
      <w:t>_</w:t>
    </w:r>
    <w:r w:rsidR="00022997">
      <w:rPr>
        <w:rFonts w:ascii="Cambria" w:eastAsia="Calibri" w:hAnsi="Cambria"/>
        <w:b/>
        <w:bCs/>
        <w:sz w:val="20"/>
        <w:szCs w:val="20"/>
        <w:lang w:val="en-US"/>
      </w:rPr>
      <w:t>6</w:t>
    </w:r>
    <w:r w:rsidR="00442C11">
      <w:rPr>
        <w:rFonts w:ascii="Cambria" w:eastAsia="Calibri" w:hAnsi="Cambria"/>
        <w:b/>
        <w:bCs/>
        <w:sz w:val="20"/>
        <w:szCs w:val="20"/>
        <w:lang w:val="en-US"/>
      </w:rPr>
      <w:t>0</w:t>
    </w:r>
    <w:r w:rsidR="005A2694">
      <w:rPr>
        <w:rFonts w:ascii="Cambria" w:eastAsia="Calibri" w:hAnsi="Cambria"/>
        <w:b/>
        <w:bCs/>
        <w:sz w:val="20"/>
        <w:szCs w:val="20"/>
        <w:lang w:val="en-US"/>
      </w:rPr>
      <w:t>3</w:t>
    </w:r>
    <w:r w:rsidR="00793F38" w:rsidRPr="00793F38">
      <w:rPr>
        <w:rFonts w:ascii="Cambria" w:eastAsia="Calibri" w:hAnsi="Cambria"/>
        <w:b/>
        <w:bCs/>
        <w:sz w:val="20"/>
        <w:szCs w:val="20"/>
        <w:lang w:val="en-US"/>
      </w:rPr>
      <w:t>/202</w:t>
    </w:r>
    <w:r w:rsidR="0036186A">
      <w:rPr>
        <w:rFonts w:ascii="Cambria" w:eastAsia="Calibri" w:hAnsi="Cambria"/>
        <w:b/>
        <w:bCs/>
        <w:sz w:val="20"/>
        <w:szCs w:val="20"/>
        <w:lang w:val="en-US"/>
      </w:rPr>
      <w:t>5</w:t>
    </w:r>
  </w:p>
  <w:p w14:paraId="41BF1EAA" w14:textId="3FE0E276" w:rsidR="00793F38" w:rsidRPr="00793F38" w:rsidRDefault="00793F38" w:rsidP="00793F38">
    <w:pPr>
      <w:tabs>
        <w:tab w:val="left" w:pos="7320"/>
      </w:tabs>
      <w:spacing w:line="240" w:lineRule="exact"/>
      <w:jc w:val="right"/>
      <w:rPr>
        <w:rFonts w:ascii="Cambria" w:hAnsi="Cambria"/>
        <w:b/>
        <w:bCs/>
        <w:sz w:val="16"/>
        <w:szCs w:val="16"/>
        <w:lang w:val="es-ES_tradnl"/>
      </w:rPr>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7B1940">
      <w:rPr>
        <w:rFonts w:ascii="Cambria" w:hAnsi="Cambria"/>
        <w:b/>
        <w:bCs/>
        <w:noProof/>
        <w:sz w:val="16"/>
        <w:szCs w:val="16"/>
        <w:lang w:val="es-ES_tradnl"/>
      </w:rPr>
      <w:t>28/10/2025 8:42</w:t>
    </w:r>
    <w:r w:rsidRPr="00793F38">
      <w:rPr>
        <w:rFonts w:ascii="Cambria"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7A6"/>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2" w15:restartNumberingAfterBreak="0">
    <w:nsid w:val="0DE841C0"/>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6C65A1C"/>
    <w:multiLevelType w:val="multilevel"/>
    <w:tmpl w:val="5E50BC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5" w15:restartNumberingAfterBreak="0">
    <w:nsid w:val="42A577B4"/>
    <w:multiLevelType w:val="hybridMultilevel"/>
    <w:tmpl w:val="3B02142E"/>
    <w:lvl w:ilvl="0" w:tplc="37EE17A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416C0"/>
    <w:multiLevelType w:val="hybridMultilevel"/>
    <w:tmpl w:val="40186292"/>
    <w:lvl w:ilvl="0" w:tplc="B8FAFD4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8121383">
    <w:abstractNumId w:val="3"/>
  </w:num>
  <w:num w:numId="2" w16cid:durableId="1678775420">
    <w:abstractNumId w:val="5"/>
  </w:num>
  <w:num w:numId="3" w16cid:durableId="1567836023">
    <w:abstractNumId w:val="6"/>
  </w:num>
  <w:num w:numId="4" w16cid:durableId="483355663">
    <w:abstractNumId w:val="0"/>
  </w:num>
  <w:num w:numId="5" w16cid:durableId="1939672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431"/>
    <w:rsid w:val="00004CBE"/>
    <w:rsid w:val="0000538F"/>
    <w:rsid w:val="000053EA"/>
    <w:rsid w:val="00005871"/>
    <w:rsid w:val="00007231"/>
    <w:rsid w:val="00011AC9"/>
    <w:rsid w:val="00012951"/>
    <w:rsid w:val="00013F2D"/>
    <w:rsid w:val="0001563D"/>
    <w:rsid w:val="00015CCB"/>
    <w:rsid w:val="00015CE3"/>
    <w:rsid w:val="0001688F"/>
    <w:rsid w:val="000218E5"/>
    <w:rsid w:val="0002257E"/>
    <w:rsid w:val="00022997"/>
    <w:rsid w:val="000233DC"/>
    <w:rsid w:val="00023859"/>
    <w:rsid w:val="00026F20"/>
    <w:rsid w:val="000308A0"/>
    <w:rsid w:val="00030D68"/>
    <w:rsid w:val="000369E3"/>
    <w:rsid w:val="00037BC7"/>
    <w:rsid w:val="00040016"/>
    <w:rsid w:val="0004382C"/>
    <w:rsid w:val="00044C24"/>
    <w:rsid w:val="00045CFB"/>
    <w:rsid w:val="00047BE1"/>
    <w:rsid w:val="00050EEB"/>
    <w:rsid w:val="0005205F"/>
    <w:rsid w:val="000557E7"/>
    <w:rsid w:val="00055862"/>
    <w:rsid w:val="000569E4"/>
    <w:rsid w:val="00056CC2"/>
    <w:rsid w:val="000630A8"/>
    <w:rsid w:val="000636E5"/>
    <w:rsid w:val="00065594"/>
    <w:rsid w:val="000660A1"/>
    <w:rsid w:val="0006737A"/>
    <w:rsid w:val="000674D8"/>
    <w:rsid w:val="0006754B"/>
    <w:rsid w:val="00070979"/>
    <w:rsid w:val="00070A16"/>
    <w:rsid w:val="000714C0"/>
    <w:rsid w:val="000715E8"/>
    <w:rsid w:val="0007434D"/>
    <w:rsid w:val="00074A9E"/>
    <w:rsid w:val="000774A7"/>
    <w:rsid w:val="00080978"/>
    <w:rsid w:val="00080F6E"/>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3802"/>
    <w:rsid w:val="000C43AF"/>
    <w:rsid w:val="000C7D16"/>
    <w:rsid w:val="000D2434"/>
    <w:rsid w:val="000D4477"/>
    <w:rsid w:val="000D5F04"/>
    <w:rsid w:val="000D64EF"/>
    <w:rsid w:val="000E04FD"/>
    <w:rsid w:val="000E1F5A"/>
    <w:rsid w:val="000E309F"/>
    <w:rsid w:val="000E31CD"/>
    <w:rsid w:val="000E3420"/>
    <w:rsid w:val="000F1293"/>
    <w:rsid w:val="000F1952"/>
    <w:rsid w:val="000F2494"/>
    <w:rsid w:val="000F35E0"/>
    <w:rsid w:val="000F45AD"/>
    <w:rsid w:val="000F5DE6"/>
    <w:rsid w:val="00100DDD"/>
    <w:rsid w:val="00101202"/>
    <w:rsid w:val="00102CBD"/>
    <w:rsid w:val="0010363A"/>
    <w:rsid w:val="00103CB0"/>
    <w:rsid w:val="00104595"/>
    <w:rsid w:val="001068F9"/>
    <w:rsid w:val="0010713B"/>
    <w:rsid w:val="001075EF"/>
    <w:rsid w:val="00107816"/>
    <w:rsid w:val="00107CEE"/>
    <w:rsid w:val="001117B0"/>
    <w:rsid w:val="00113609"/>
    <w:rsid w:val="001142B9"/>
    <w:rsid w:val="00114B16"/>
    <w:rsid w:val="00115074"/>
    <w:rsid w:val="001157E6"/>
    <w:rsid w:val="001159D6"/>
    <w:rsid w:val="00120D6A"/>
    <w:rsid w:val="00124EFD"/>
    <w:rsid w:val="00127954"/>
    <w:rsid w:val="001279A2"/>
    <w:rsid w:val="00131BB8"/>
    <w:rsid w:val="001328F3"/>
    <w:rsid w:val="00132EA6"/>
    <w:rsid w:val="0013413D"/>
    <w:rsid w:val="00134851"/>
    <w:rsid w:val="0013573A"/>
    <w:rsid w:val="00136097"/>
    <w:rsid w:val="00136BCE"/>
    <w:rsid w:val="00137682"/>
    <w:rsid w:val="001426D0"/>
    <w:rsid w:val="0014273D"/>
    <w:rsid w:val="00143015"/>
    <w:rsid w:val="00143B7C"/>
    <w:rsid w:val="001467F7"/>
    <w:rsid w:val="00147AE9"/>
    <w:rsid w:val="00154FCB"/>
    <w:rsid w:val="001575A4"/>
    <w:rsid w:val="001576F3"/>
    <w:rsid w:val="00160639"/>
    <w:rsid w:val="00162E93"/>
    <w:rsid w:val="00163DC1"/>
    <w:rsid w:val="00164A87"/>
    <w:rsid w:val="001659FB"/>
    <w:rsid w:val="00167A27"/>
    <w:rsid w:val="0017041B"/>
    <w:rsid w:val="00172B77"/>
    <w:rsid w:val="00174695"/>
    <w:rsid w:val="001769BA"/>
    <w:rsid w:val="00177202"/>
    <w:rsid w:val="001776C6"/>
    <w:rsid w:val="00177930"/>
    <w:rsid w:val="001801BD"/>
    <w:rsid w:val="00180602"/>
    <w:rsid w:val="00180C47"/>
    <w:rsid w:val="00180DD8"/>
    <w:rsid w:val="00181F0F"/>
    <w:rsid w:val="00183040"/>
    <w:rsid w:val="00183DAE"/>
    <w:rsid w:val="00183F2B"/>
    <w:rsid w:val="001844C5"/>
    <w:rsid w:val="00185429"/>
    <w:rsid w:val="00187B0E"/>
    <w:rsid w:val="0019188C"/>
    <w:rsid w:val="00193237"/>
    <w:rsid w:val="001941AC"/>
    <w:rsid w:val="0019792C"/>
    <w:rsid w:val="001A1A28"/>
    <w:rsid w:val="001A3352"/>
    <w:rsid w:val="001A3DA4"/>
    <w:rsid w:val="001A4CDA"/>
    <w:rsid w:val="001A53C9"/>
    <w:rsid w:val="001B05B2"/>
    <w:rsid w:val="001B0E84"/>
    <w:rsid w:val="001B1441"/>
    <w:rsid w:val="001B2BAE"/>
    <w:rsid w:val="001B549B"/>
    <w:rsid w:val="001B71EA"/>
    <w:rsid w:val="001B7FDC"/>
    <w:rsid w:val="001C0816"/>
    <w:rsid w:val="001C301A"/>
    <w:rsid w:val="001C6928"/>
    <w:rsid w:val="001C7696"/>
    <w:rsid w:val="001D0F16"/>
    <w:rsid w:val="001D13E2"/>
    <w:rsid w:val="001D28BD"/>
    <w:rsid w:val="001D5625"/>
    <w:rsid w:val="001D5ABA"/>
    <w:rsid w:val="001D6270"/>
    <w:rsid w:val="001D6ADD"/>
    <w:rsid w:val="001E1693"/>
    <w:rsid w:val="001E36A7"/>
    <w:rsid w:val="001E56F7"/>
    <w:rsid w:val="001E615B"/>
    <w:rsid w:val="001E6ED1"/>
    <w:rsid w:val="001F4E6B"/>
    <w:rsid w:val="001F5745"/>
    <w:rsid w:val="001F765E"/>
    <w:rsid w:val="00203B85"/>
    <w:rsid w:val="00205305"/>
    <w:rsid w:val="002077E9"/>
    <w:rsid w:val="00207A49"/>
    <w:rsid w:val="00207E7A"/>
    <w:rsid w:val="002155F2"/>
    <w:rsid w:val="00215662"/>
    <w:rsid w:val="00215A7A"/>
    <w:rsid w:val="00216424"/>
    <w:rsid w:val="002205DC"/>
    <w:rsid w:val="0022193B"/>
    <w:rsid w:val="00222A63"/>
    <w:rsid w:val="00222D7D"/>
    <w:rsid w:val="0022500B"/>
    <w:rsid w:val="00225B7E"/>
    <w:rsid w:val="00225F26"/>
    <w:rsid w:val="00230066"/>
    <w:rsid w:val="00230ADF"/>
    <w:rsid w:val="00233954"/>
    <w:rsid w:val="00234E43"/>
    <w:rsid w:val="002403E5"/>
    <w:rsid w:val="002413A9"/>
    <w:rsid w:val="00241B9D"/>
    <w:rsid w:val="002467F0"/>
    <w:rsid w:val="00246C2E"/>
    <w:rsid w:val="00247C90"/>
    <w:rsid w:val="002506C9"/>
    <w:rsid w:val="00254BE5"/>
    <w:rsid w:val="002613A8"/>
    <w:rsid w:val="00263583"/>
    <w:rsid w:val="0026632C"/>
    <w:rsid w:val="00270A45"/>
    <w:rsid w:val="0027174C"/>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12F9"/>
    <w:rsid w:val="00292038"/>
    <w:rsid w:val="0029415D"/>
    <w:rsid w:val="002945B5"/>
    <w:rsid w:val="002946DA"/>
    <w:rsid w:val="002958DD"/>
    <w:rsid w:val="00297F25"/>
    <w:rsid w:val="002A3149"/>
    <w:rsid w:val="002A38A1"/>
    <w:rsid w:val="002A445D"/>
    <w:rsid w:val="002A4EBC"/>
    <w:rsid w:val="002A56D1"/>
    <w:rsid w:val="002A5F65"/>
    <w:rsid w:val="002B00FD"/>
    <w:rsid w:val="002B094E"/>
    <w:rsid w:val="002B11BA"/>
    <w:rsid w:val="002B60ED"/>
    <w:rsid w:val="002B7146"/>
    <w:rsid w:val="002C18B8"/>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403B"/>
    <w:rsid w:val="002F4315"/>
    <w:rsid w:val="002F43C5"/>
    <w:rsid w:val="002F5568"/>
    <w:rsid w:val="002F5D30"/>
    <w:rsid w:val="002F7D8F"/>
    <w:rsid w:val="003003FA"/>
    <w:rsid w:val="003011D1"/>
    <w:rsid w:val="00301C77"/>
    <w:rsid w:val="00303D44"/>
    <w:rsid w:val="003106B0"/>
    <w:rsid w:val="00317637"/>
    <w:rsid w:val="00317C6C"/>
    <w:rsid w:val="00320775"/>
    <w:rsid w:val="00321880"/>
    <w:rsid w:val="00321B13"/>
    <w:rsid w:val="00323246"/>
    <w:rsid w:val="00327C99"/>
    <w:rsid w:val="00327C9E"/>
    <w:rsid w:val="003306F4"/>
    <w:rsid w:val="00331028"/>
    <w:rsid w:val="003356C2"/>
    <w:rsid w:val="003360C4"/>
    <w:rsid w:val="00337595"/>
    <w:rsid w:val="003411F4"/>
    <w:rsid w:val="003446DF"/>
    <w:rsid w:val="00346D92"/>
    <w:rsid w:val="003503B0"/>
    <w:rsid w:val="00350637"/>
    <w:rsid w:val="003516AE"/>
    <w:rsid w:val="00353D82"/>
    <w:rsid w:val="003565C0"/>
    <w:rsid w:val="00360236"/>
    <w:rsid w:val="0036186A"/>
    <w:rsid w:val="00361D8C"/>
    <w:rsid w:val="003647C8"/>
    <w:rsid w:val="003649AE"/>
    <w:rsid w:val="00374216"/>
    <w:rsid w:val="003756D7"/>
    <w:rsid w:val="0037645F"/>
    <w:rsid w:val="003769DA"/>
    <w:rsid w:val="00381DF5"/>
    <w:rsid w:val="00382E2E"/>
    <w:rsid w:val="003832A9"/>
    <w:rsid w:val="003837C8"/>
    <w:rsid w:val="00384365"/>
    <w:rsid w:val="00386CA7"/>
    <w:rsid w:val="00386DF5"/>
    <w:rsid w:val="00387916"/>
    <w:rsid w:val="003904A3"/>
    <w:rsid w:val="003907A4"/>
    <w:rsid w:val="00391132"/>
    <w:rsid w:val="003920A8"/>
    <w:rsid w:val="003924D5"/>
    <w:rsid w:val="003924FE"/>
    <w:rsid w:val="00392C80"/>
    <w:rsid w:val="003964D7"/>
    <w:rsid w:val="003969E9"/>
    <w:rsid w:val="00397F07"/>
    <w:rsid w:val="003A1013"/>
    <w:rsid w:val="003A2724"/>
    <w:rsid w:val="003A39AE"/>
    <w:rsid w:val="003B1639"/>
    <w:rsid w:val="003B3909"/>
    <w:rsid w:val="003C13AC"/>
    <w:rsid w:val="003C26EB"/>
    <w:rsid w:val="003C377D"/>
    <w:rsid w:val="003C68FD"/>
    <w:rsid w:val="003D3383"/>
    <w:rsid w:val="003D4F52"/>
    <w:rsid w:val="003D4F9C"/>
    <w:rsid w:val="003D5BB1"/>
    <w:rsid w:val="003D6AC7"/>
    <w:rsid w:val="003D7AF7"/>
    <w:rsid w:val="003E122E"/>
    <w:rsid w:val="003E15D1"/>
    <w:rsid w:val="003E2428"/>
    <w:rsid w:val="003E300D"/>
    <w:rsid w:val="003E3D9B"/>
    <w:rsid w:val="003E4046"/>
    <w:rsid w:val="003E4483"/>
    <w:rsid w:val="003E6985"/>
    <w:rsid w:val="003E775C"/>
    <w:rsid w:val="003F5294"/>
    <w:rsid w:val="003F7456"/>
    <w:rsid w:val="00400C91"/>
    <w:rsid w:val="004020BB"/>
    <w:rsid w:val="00403034"/>
    <w:rsid w:val="00404156"/>
    <w:rsid w:val="00404C64"/>
    <w:rsid w:val="004106DB"/>
    <w:rsid w:val="00412664"/>
    <w:rsid w:val="00413D88"/>
    <w:rsid w:val="00414AB3"/>
    <w:rsid w:val="004151D3"/>
    <w:rsid w:val="00415632"/>
    <w:rsid w:val="004163B3"/>
    <w:rsid w:val="00416A6B"/>
    <w:rsid w:val="004210F8"/>
    <w:rsid w:val="00421C13"/>
    <w:rsid w:val="00422855"/>
    <w:rsid w:val="00422876"/>
    <w:rsid w:val="00423A1A"/>
    <w:rsid w:val="00426190"/>
    <w:rsid w:val="00432284"/>
    <w:rsid w:val="0043296B"/>
    <w:rsid w:val="004331A9"/>
    <w:rsid w:val="0043364F"/>
    <w:rsid w:val="0043749E"/>
    <w:rsid w:val="00437D99"/>
    <w:rsid w:val="00442387"/>
    <w:rsid w:val="00442C11"/>
    <w:rsid w:val="00442D1C"/>
    <w:rsid w:val="00445A3C"/>
    <w:rsid w:val="0044723C"/>
    <w:rsid w:val="00450745"/>
    <w:rsid w:val="00452AD7"/>
    <w:rsid w:val="0045338B"/>
    <w:rsid w:val="00453853"/>
    <w:rsid w:val="00455237"/>
    <w:rsid w:val="00455A68"/>
    <w:rsid w:val="0045641A"/>
    <w:rsid w:val="00456F12"/>
    <w:rsid w:val="00457E74"/>
    <w:rsid w:val="004600C2"/>
    <w:rsid w:val="0046179B"/>
    <w:rsid w:val="00461935"/>
    <w:rsid w:val="00462327"/>
    <w:rsid w:val="004624AA"/>
    <w:rsid w:val="00464C05"/>
    <w:rsid w:val="00464F26"/>
    <w:rsid w:val="0046575C"/>
    <w:rsid w:val="00465977"/>
    <w:rsid w:val="00465DA7"/>
    <w:rsid w:val="00470F36"/>
    <w:rsid w:val="004718BB"/>
    <w:rsid w:val="00474224"/>
    <w:rsid w:val="00476F5E"/>
    <w:rsid w:val="00480A50"/>
    <w:rsid w:val="004815D1"/>
    <w:rsid w:val="0048450A"/>
    <w:rsid w:val="0048560A"/>
    <w:rsid w:val="00485A42"/>
    <w:rsid w:val="00486DCB"/>
    <w:rsid w:val="00490F7A"/>
    <w:rsid w:val="004913F7"/>
    <w:rsid w:val="004924D1"/>
    <w:rsid w:val="00492A78"/>
    <w:rsid w:val="00496D33"/>
    <w:rsid w:val="004A21B1"/>
    <w:rsid w:val="004A2FE8"/>
    <w:rsid w:val="004A3E96"/>
    <w:rsid w:val="004A5560"/>
    <w:rsid w:val="004A5EEE"/>
    <w:rsid w:val="004A715C"/>
    <w:rsid w:val="004A71FD"/>
    <w:rsid w:val="004B09F2"/>
    <w:rsid w:val="004B5BF8"/>
    <w:rsid w:val="004C00A9"/>
    <w:rsid w:val="004C1BB3"/>
    <w:rsid w:val="004C1F0B"/>
    <w:rsid w:val="004C2756"/>
    <w:rsid w:val="004C31AD"/>
    <w:rsid w:val="004C3831"/>
    <w:rsid w:val="004C4DA8"/>
    <w:rsid w:val="004C5687"/>
    <w:rsid w:val="004C6944"/>
    <w:rsid w:val="004D0FF5"/>
    <w:rsid w:val="004D128C"/>
    <w:rsid w:val="004D601D"/>
    <w:rsid w:val="004D621F"/>
    <w:rsid w:val="004D727B"/>
    <w:rsid w:val="004D7DC2"/>
    <w:rsid w:val="004E2F50"/>
    <w:rsid w:val="004E494F"/>
    <w:rsid w:val="004E50FD"/>
    <w:rsid w:val="004E591D"/>
    <w:rsid w:val="004E7379"/>
    <w:rsid w:val="004E7697"/>
    <w:rsid w:val="004F3787"/>
    <w:rsid w:val="004F3F3F"/>
    <w:rsid w:val="004F5C90"/>
    <w:rsid w:val="004F6290"/>
    <w:rsid w:val="004F6D0B"/>
    <w:rsid w:val="004F763F"/>
    <w:rsid w:val="005003A1"/>
    <w:rsid w:val="0050230B"/>
    <w:rsid w:val="0050496E"/>
    <w:rsid w:val="0050515D"/>
    <w:rsid w:val="00510707"/>
    <w:rsid w:val="00513E3E"/>
    <w:rsid w:val="00514501"/>
    <w:rsid w:val="005155D2"/>
    <w:rsid w:val="00517778"/>
    <w:rsid w:val="00517A10"/>
    <w:rsid w:val="005238CC"/>
    <w:rsid w:val="00523A4B"/>
    <w:rsid w:val="00525F82"/>
    <w:rsid w:val="00526014"/>
    <w:rsid w:val="005279FC"/>
    <w:rsid w:val="005305DB"/>
    <w:rsid w:val="00530D90"/>
    <w:rsid w:val="00530EFF"/>
    <w:rsid w:val="005310DC"/>
    <w:rsid w:val="005318E0"/>
    <w:rsid w:val="00533983"/>
    <w:rsid w:val="0053399D"/>
    <w:rsid w:val="00534177"/>
    <w:rsid w:val="00535493"/>
    <w:rsid w:val="00537157"/>
    <w:rsid w:val="0053761B"/>
    <w:rsid w:val="00540D46"/>
    <w:rsid w:val="005415FE"/>
    <w:rsid w:val="00541B43"/>
    <w:rsid w:val="00541D3A"/>
    <w:rsid w:val="00544291"/>
    <w:rsid w:val="0054453F"/>
    <w:rsid w:val="0054598F"/>
    <w:rsid w:val="005510E0"/>
    <w:rsid w:val="00553EA0"/>
    <w:rsid w:val="005542AC"/>
    <w:rsid w:val="00554816"/>
    <w:rsid w:val="00554825"/>
    <w:rsid w:val="00554AF1"/>
    <w:rsid w:val="00560455"/>
    <w:rsid w:val="00560522"/>
    <w:rsid w:val="005611DA"/>
    <w:rsid w:val="00562B10"/>
    <w:rsid w:val="0056465D"/>
    <w:rsid w:val="00566E50"/>
    <w:rsid w:val="00567117"/>
    <w:rsid w:val="0057112D"/>
    <w:rsid w:val="00572427"/>
    <w:rsid w:val="00573316"/>
    <w:rsid w:val="00573E4D"/>
    <w:rsid w:val="00574887"/>
    <w:rsid w:val="0057511C"/>
    <w:rsid w:val="0058158D"/>
    <w:rsid w:val="00582522"/>
    <w:rsid w:val="0058478F"/>
    <w:rsid w:val="00584979"/>
    <w:rsid w:val="005857BB"/>
    <w:rsid w:val="00590E48"/>
    <w:rsid w:val="00591113"/>
    <w:rsid w:val="005926CF"/>
    <w:rsid w:val="005927A5"/>
    <w:rsid w:val="00593821"/>
    <w:rsid w:val="00595E96"/>
    <w:rsid w:val="005965BB"/>
    <w:rsid w:val="005A1346"/>
    <w:rsid w:val="005A173E"/>
    <w:rsid w:val="005A2694"/>
    <w:rsid w:val="005B1F8D"/>
    <w:rsid w:val="005B27A9"/>
    <w:rsid w:val="005B4699"/>
    <w:rsid w:val="005B486C"/>
    <w:rsid w:val="005B641D"/>
    <w:rsid w:val="005C14C4"/>
    <w:rsid w:val="005C295C"/>
    <w:rsid w:val="005C37DB"/>
    <w:rsid w:val="005C3E0B"/>
    <w:rsid w:val="005C51B2"/>
    <w:rsid w:val="005C51ED"/>
    <w:rsid w:val="005C54DF"/>
    <w:rsid w:val="005C575F"/>
    <w:rsid w:val="005D0D0C"/>
    <w:rsid w:val="005D1B2C"/>
    <w:rsid w:val="005D220C"/>
    <w:rsid w:val="005D5847"/>
    <w:rsid w:val="005D7181"/>
    <w:rsid w:val="005E0049"/>
    <w:rsid w:val="005E1F4C"/>
    <w:rsid w:val="005E44A5"/>
    <w:rsid w:val="005E5604"/>
    <w:rsid w:val="005E5973"/>
    <w:rsid w:val="005E786C"/>
    <w:rsid w:val="005F2273"/>
    <w:rsid w:val="005F261C"/>
    <w:rsid w:val="005F4291"/>
    <w:rsid w:val="005F517B"/>
    <w:rsid w:val="005F6810"/>
    <w:rsid w:val="005F7223"/>
    <w:rsid w:val="005F77DE"/>
    <w:rsid w:val="005F7D24"/>
    <w:rsid w:val="00601209"/>
    <w:rsid w:val="006026EE"/>
    <w:rsid w:val="00605E3A"/>
    <w:rsid w:val="00610B46"/>
    <w:rsid w:val="00610C76"/>
    <w:rsid w:val="00611415"/>
    <w:rsid w:val="0061341A"/>
    <w:rsid w:val="00613A18"/>
    <w:rsid w:val="00613F89"/>
    <w:rsid w:val="00615C87"/>
    <w:rsid w:val="00615FB7"/>
    <w:rsid w:val="006176F5"/>
    <w:rsid w:val="00620647"/>
    <w:rsid w:val="00621423"/>
    <w:rsid w:val="00624F95"/>
    <w:rsid w:val="006256EA"/>
    <w:rsid w:val="006314D3"/>
    <w:rsid w:val="00631BBF"/>
    <w:rsid w:val="00631D0F"/>
    <w:rsid w:val="00632ED2"/>
    <w:rsid w:val="00632F4E"/>
    <w:rsid w:val="00634E31"/>
    <w:rsid w:val="00635DFF"/>
    <w:rsid w:val="006371AD"/>
    <w:rsid w:val="006413DD"/>
    <w:rsid w:val="0064267D"/>
    <w:rsid w:val="006433DF"/>
    <w:rsid w:val="00643976"/>
    <w:rsid w:val="00645622"/>
    <w:rsid w:val="00645EBB"/>
    <w:rsid w:val="0064628D"/>
    <w:rsid w:val="006462D0"/>
    <w:rsid w:val="006516D2"/>
    <w:rsid w:val="00653367"/>
    <w:rsid w:val="006642E4"/>
    <w:rsid w:val="006643BF"/>
    <w:rsid w:val="00664D42"/>
    <w:rsid w:val="006668A9"/>
    <w:rsid w:val="0066704B"/>
    <w:rsid w:val="00673689"/>
    <w:rsid w:val="00673A4A"/>
    <w:rsid w:val="00673C3D"/>
    <w:rsid w:val="00673DE3"/>
    <w:rsid w:val="00675353"/>
    <w:rsid w:val="006755B5"/>
    <w:rsid w:val="006774BE"/>
    <w:rsid w:val="006777B5"/>
    <w:rsid w:val="00677CED"/>
    <w:rsid w:val="00681988"/>
    <w:rsid w:val="0068207B"/>
    <w:rsid w:val="00685482"/>
    <w:rsid w:val="00690264"/>
    <w:rsid w:val="00694038"/>
    <w:rsid w:val="006A18D8"/>
    <w:rsid w:val="006A315E"/>
    <w:rsid w:val="006A3BA7"/>
    <w:rsid w:val="006A4CF4"/>
    <w:rsid w:val="006A52C2"/>
    <w:rsid w:val="006B03C6"/>
    <w:rsid w:val="006B1110"/>
    <w:rsid w:val="006B1696"/>
    <w:rsid w:val="006B4892"/>
    <w:rsid w:val="006B4F55"/>
    <w:rsid w:val="006B65C1"/>
    <w:rsid w:val="006C0429"/>
    <w:rsid w:val="006C116C"/>
    <w:rsid w:val="006C17D1"/>
    <w:rsid w:val="006C2063"/>
    <w:rsid w:val="006C31ED"/>
    <w:rsid w:val="006C5DE6"/>
    <w:rsid w:val="006C6EDC"/>
    <w:rsid w:val="006C72D6"/>
    <w:rsid w:val="006C7A9A"/>
    <w:rsid w:val="006D0F10"/>
    <w:rsid w:val="006D1D3E"/>
    <w:rsid w:val="006D1FFA"/>
    <w:rsid w:val="006D35D5"/>
    <w:rsid w:val="006D5D22"/>
    <w:rsid w:val="006D68E8"/>
    <w:rsid w:val="006D784A"/>
    <w:rsid w:val="006D7B54"/>
    <w:rsid w:val="006E273E"/>
    <w:rsid w:val="006E4BB5"/>
    <w:rsid w:val="006E73DC"/>
    <w:rsid w:val="006F3E6A"/>
    <w:rsid w:val="006F62DD"/>
    <w:rsid w:val="006F6918"/>
    <w:rsid w:val="006F6BF3"/>
    <w:rsid w:val="00700B28"/>
    <w:rsid w:val="00702DF4"/>
    <w:rsid w:val="00703975"/>
    <w:rsid w:val="007045A0"/>
    <w:rsid w:val="00704838"/>
    <w:rsid w:val="007053D8"/>
    <w:rsid w:val="00705971"/>
    <w:rsid w:val="00705F5D"/>
    <w:rsid w:val="00706862"/>
    <w:rsid w:val="00706C18"/>
    <w:rsid w:val="00707C40"/>
    <w:rsid w:val="00711CB5"/>
    <w:rsid w:val="00711DD7"/>
    <w:rsid w:val="00712114"/>
    <w:rsid w:val="0071351B"/>
    <w:rsid w:val="00713AD4"/>
    <w:rsid w:val="007146E3"/>
    <w:rsid w:val="00720582"/>
    <w:rsid w:val="00721772"/>
    <w:rsid w:val="00721858"/>
    <w:rsid w:val="00721A18"/>
    <w:rsid w:val="00722952"/>
    <w:rsid w:val="00722ED9"/>
    <w:rsid w:val="007235D3"/>
    <w:rsid w:val="00723DB2"/>
    <w:rsid w:val="0073571A"/>
    <w:rsid w:val="0074232D"/>
    <w:rsid w:val="007462DC"/>
    <w:rsid w:val="007516E5"/>
    <w:rsid w:val="00751CC1"/>
    <w:rsid w:val="0075328B"/>
    <w:rsid w:val="00753B65"/>
    <w:rsid w:val="00757E13"/>
    <w:rsid w:val="007614E0"/>
    <w:rsid w:val="007630F0"/>
    <w:rsid w:val="007650C7"/>
    <w:rsid w:val="007653BB"/>
    <w:rsid w:val="00766F3D"/>
    <w:rsid w:val="00767184"/>
    <w:rsid w:val="00770EB1"/>
    <w:rsid w:val="00772829"/>
    <w:rsid w:val="00773142"/>
    <w:rsid w:val="00773305"/>
    <w:rsid w:val="00773D72"/>
    <w:rsid w:val="00774F59"/>
    <w:rsid w:val="007752BC"/>
    <w:rsid w:val="00775E1C"/>
    <w:rsid w:val="00777246"/>
    <w:rsid w:val="007813AC"/>
    <w:rsid w:val="0078294B"/>
    <w:rsid w:val="007855E0"/>
    <w:rsid w:val="00785F12"/>
    <w:rsid w:val="00786E2B"/>
    <w:rsid w:val="00791710"/>
    <w:rsid w:val="007933DA"/>
    <w:rsid w:val="00793F38"/>
    <w:rsid w:val="007950CD"/>
    <w:rsid w:val="007A1027"/>
    <w:rsid w:val="007A2583"/>
    <w:rsid w:val="007A326E"/>
    <w:rsid w:val="007B1940"/>
    <w:rsid w:val="007B28E6"/>
    <w:rsid w:val="007B2DEC"/>
    <w:rsid w:val="007B3A5C"/>
    <w:rsid w:val="007B4333"/>
    <w:rsid w:val="007B54A6"/>
    <w:rsid w:val="007B6DB8"/>
    <w:rsid w:val="007B6DB9"/>
    <w:rsid w:val="007B709A"/>
    <w:rsid w:val="007C0B5E"/>
    <w:rsid w:val="007C3338"/>
    <w:rsid w:val="007C78C3"/>
    <w:rsid w:val="007C793E"/>
    <w:rsid w:val="007D16E2"/>
    <w:rsid w:val="007D2016"/>
    <w:rsid w:val="007D40E5"/>
    <w:rsid w:val="007D5313"/>
    <w:rsid w:val="007D66F4"/>
    <w:rsid w:val="007D6ED2"/>
    <w:rsid w:val="007E16E4"/>
    <w:rsid w:val="007E1F85"/>
    <w:rsid w:val="007E474E"/>
    <w:rsid w:val="007E4B0E"/>
    <w:rsid w:val="007E52CF"/>
    <w:rsid w:val="007E62A4"/>
    <w:rsid w:val="007F0024"/>
    <w:rsid w:val="007F332B"/>
    <w:rsid w:val="007F3D03"/>
    <w:rsid w:val="00802C11"/>
    <w:rsid w:val="00805C8E"/>
    <w:rsid w:val="00805FE5"/>
    <w:rsid w:val="0080641B"/>
    <w:rsid w:val="008157C7"/>
    <w:rsid w:val="00822184"/>
    <w:rsid w:val="008235EE"/>
    <w:rsid w:val="00824764"/>
    <w:rsid w:val="00825D57"/>
    <w:rsid w:val="0082685A"/>
    <w:rsid w:val="008272DE"/>
    <w:rsid w:val="00827C99"/>
    <w:rsid w:val="0083064F"/>
    <w:rsid w:val="0083139F"/>
    <w:rsid w:val="0083328A"/>
    <w:rsid w:val="008356E9"/>
    <w:rsid w:val="00837172"/>
    <w:rsid w:val="0083779F"/>
    <w:rsid w:val="00842490"/>
    <w:rsid w:val="00842D48"/>
    <w:rsid w:val="0085234E"/>
    <w:rsid w:val="008541DD"/>
    <w:rsid w:val="00855553"/>
    <w:rsid w:val="0085557D"/>
    <w:rsid w:val="008563A9"/>
    <w:rsid w:val="008569F9"/>
    <w:rsid w:val="00860549"/>
    <w:rsid w:val="00861CBD"/>
    <w:rsid w:val="00861FAF"/>
    <w:rsid w:val="00864E30"/>
    <w:rsid w:val="008656A4"/>
    <w:rsid w:val="00866E4F"/>
    <w:rsid w:val="008671FF"/>
    <w:rsid w:val="0086734F"/>
    <w:rsid w:val="008722F9"/>
    <w:rsid w:val="00872A23"/>
    <w:rsid w:val="00873564"/>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28C7"/>
    <w:rsid w:val="008A4A26"/>
    <w:rsid w:val="008A574A"/>
    <w:rsid w:val="008A5F53"/>
    <w:rsid w:val="008A71AA"/>
    <w:rsid w:val="008B0123"/>
    <w:rsid w:val="008B0DB0"/>
    <w:rsid w:val="008B143C"/>
    <w:rsid w:val="008B2667"/>
    <w:rsid w:val="008B2D0E"/>
    <w:rsid w:val="008B5CDA"/>
    <w:rsid w:val="008B7CDA"/>
    <w:rsid w:val="008C124D"/>
    <w:rsid w:val="008D1260"/>
    <w:rsid w:val="008D2FA6"/>
    <w:rsid w:val="008E001C"/>
    <w:rsid w:val="008E06F2"/>
    <w:rsid w:val="008E0D4D"/>
    <w:rsid w:val="008E26A7"/>
    <w:rsid w:val="008E40EE"/>
    <w:rsid w:val="008E500B"/>
    <w:rsid w:val="008E7F42"/>
    <w:rsid w:val="008F1C12"/>
    <w:rsid w:val="008F2599"/>
    <w:rsid w:val="008F30DC"/>
    <w:rsid w:val="008F4AB1"/>
    <w:rsid w:val="008F6D62"/>
    <w:rsid w:val="00902DB7"/>
    <w:rsid w:val="009066B9"/>
    <w:rsid w:val="00911527"/>
    <w:rsid w:val="0091408D"/>
    <w:rsid w:val="00914D6D"/>
    <w:rsid w:val="00921A96"/>
    <w:rsid w:val="00924FA8"/>
    <w:rsid w:val="00935CCC"/>
    <w:rsid w:val="00936C67"/>
    <w:rsid w:val="0094335B"/>
    <w:rsid w:val="009445EA"/>
    <w:rsid w:val="00944A18"/>
    <w:rsid w:val="00944ECC"/>
    <w:rsid w:val="00945414"/>
    <w:rsid w:val="00947327"/>
    <w:rsid w:val="009473AF"/>
    <w:rsid w:val="00947724"/>
    <w:rsid w:val="00954668"/>
    <w:rsid w:val="00955A86"/>
    <w:rsid w:val="00961621"/>
    <w:rsid w:val="00963DEE"/>
    <w:rsid w:val="00966648"/>
    <w:rsid w:val="009669D3"/>
    <w:rsid w:val="00967190"/>
    <w:rsid w:val="0096741D"/>
    <w:rsid w:val="00967F64"/>
    <w:rsid w:val="00972321"/>
    <w:rsid w:val="00972A24"/>
    <w:rsid w:val="00973556"/>
    <w:rsid w:val="009748AF"/>
    <w:rsid w:val="00977D58"/>
    <w:rsid w:val="009817B1"/>
    <w:rsid w:val="009838C6"/>
    <w:rsid w:val="00984D7A"/>
    <w:rsid w:val="00984DA7"/>
    <w:rsid w:val="0098510B"/>
    <w:rsid w:val="00985309"/>
    <w:rsid w:val="0098622F"/>
    <w:rsid w:val="009A0614"/>
    <w:rsid w:val="009A1F26"/>
    <w:rsid w:val="009A3CD1"/>
    <w:rsid w:val="009A3DEC"/>
    <w:rsid w:val="009A4EEB"/>
    <w:rsid w:val="009B045F"/>
    <w:rsid w:val="009B0AA3"/>
    <w:rsid w:val="009B43FB"/>
    <w:rsid w:val="009B6AB3"/>
    <w:rsid w:val="009C109C"/>
    <w:rsid w:val="009C2B14"/>
    <w:rsid w:val="009C52D5"/>
    <w:rsid w:val="009C682E"/>
    <w:rsid w:val="009C6CF7"/>
    <w:rsid w:val="009C7CC9"/>
    <w:rsid w:val="009D2502"/>
    <w:rsid w:val="009D5610"/>
    <w:rsid w:val="009D5A7D"/>
    <w:rsid w:val="009D5E11"/>
    <w:rsid w:val="009D6B67"/>
    <w:rsid w:val="009E074A"/>
    <w:rsid w:val="009E77E6"/>
    <w:rsid w:val="009F008C"/>
    <w:rsid w:val="009F0DA1"/>
    <w:rsid w:val="009F0EC0"/>
    <w:rsid w:val="009F13BA"/>
    <w:rsid w:val="009F3B84"/>
    <w:rsid w:val="009F3E2B"/>
    <w:rsid w:val="009F4766"/>
    <w:rsid w:val="009F49BF"/>
    <w:rsid w:val="00A0067F"/>
    <w:rsid w:val="00A011C7"/>
    <w:rsid w:val="00A02D12"/>
    <w:rsid w:val="00A06547"/>
    <w:rsid w:val="00A06AF7"/>
    <w:rsid w:val="00A071F9"/>
    <w:rsid w:val="00A113DF"/>
    <w:rsid w:val="00A1358A"/>
    <w:rsid w:val="00A14643"/>
    <w:rsid w:val="00A16B58"/>
    <w:rsid w:val="00A21942"/>
    <w:rsid w:val="00A22330"/>
    <w:rsid w:val="00A22A4F"/>
    <w:rsid w:val="00A2300F"/>
    <w:rsid w:val="00A24265"/>
    <w:rsid w:val="00A24730"/>
    <w:rsid w:val="00A327E8"/>
    <w:rsid w:val="00A34B06"/>
    <w:rsid w:val="00A358A6"/>
    <w:rsid w:val="00A3787B"/>
    <w:rsid w:val="00A461E3"/>
    <w:rsid w:val="00A479F3"/>
    <w:rsid w:val="00A50E57"/>
    <w:rsid w:val="00A5159E"/>
    <w:rsid w:val="00A5184E"/>
    <w:rsid w:val="00A5360F"/>
    <w:rsid w:val="00A54984"/>
    <w:rsid w:val="00A57BA9"/>
    <w:rsid w:val="00A61647"/>
    <w:rsid w:val="00A62CFB"/>
    <w:rsid w:val="00A64026"/>
    <w:rsid w:val="00A65EB4"/>
    <w:rsid w:val="00A667DC"/>
    <w:rsid w:val="00A723FF"/>
    <w:rsid w:val="00A72589"/>
    <w:rsid w:val="00A7538E"/>
    <w:rsid w:val="00A75FB7"/>
    <w:rsid w:val="00A773B1"/>
    <w:rsid w:val="00A8456B"/>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2486"/>
    <w:rsid w:val="00AB4DA3"/>
    <w:rsid w:val="00AB5503"/>
    <w:rsid w:val="00AB6311"/>
    <w:rsid w:val="00AB6DB2"/>
    <w:rsid w:val="00AB7B6F"/>
    <w:rsid w:val="00AC1E1F"/>
    <w:rsid w:val="00AC1E43"/>
    <w:rsid w:val="00AC68CC"/>
    <w:rsid w:val="00AC7447"/>
    <w:rsid w:val="00AC7A61"/>
    <w:rsid w:val="00AD0390"/>
    <w:rsid w:val="00AD42B5"/>
    <w:rsid w:val="00AD5208"/>
    <w:rsid w:val="00AE0FBC"/>
    <w:rsid w:val="00AE1397"/>
    <w:rsid w:val="00AE2019"/>
    <w:rsid w:val="00AE2537"/>
    <w:rsid w:val="00AE2C93"/>
    <w:rsid w:val="00AE2DD5"/>
    <w:rsid w:val="00AE3131"/>
    <w:rsid w:val="00AE3993"/>
    <w:rsid w:val="00AE4101"/>
    <w:rsid w:val="00AE4225"/>
    <w:rsid w:val="00AE7D04"/>
    <w:rsid w:val="00AF0EC9"/>
    <w:rsid w:val="00AF1DA4"/>
    <w:rsid w:val="00AF21E9"/>
    <w:rsid w:val="00AF32CC"/>
    <w:rsid w:val="00AF5DB9"/>
    <w:rsid w:val="00AF6541"/>
    <w:rsid w:val="00AF7633"/>
    <w:rsid w:val="00B012DD"/>
    <w:rsid w:val="00B0142E"/>
    <w:rsid w:val="00B016E9"/>
    <w:rsid w:val="00B02C44"/>
    <w:rsid w:val="00B05A62"/>
    <w:rsid w:val="00B06A69"/>
    <w:rsid w:val="00B07745"/>
    <w:rsid w:val="00B07D6C"/>
    <w:rsid w:val="00B112D3"/>
    <w:rsid w:val="00B14138"/>
    <w:rsid w:val="00B145EF"/>
    <w:rsid w:val="00B146FB"/>
    <w:rsid w:val="00B21352"/>
    <w:rsid w:val="00B2146F"/>
    <w:rsid w:val="00B21B02"/>
    <w:rsid w:val="00B22A20"/>
    <w:rsid w:val="00B23585"/>
    <w:rsid w:val="00B245CC"/>
    <w:rsid w:val="00B2519C"/>
    <w:rsid w:val="00B307B7"/>
    <w:rsid w:val="00B31C4B"/>
    <w:rsid w:val="00B34D74"/>
    <w:rsid w:val="00B37A5D"/>
    <w:rsid w:val="00B41166"/>
    <w:rsid w:val="00B41944"/>
    <w:rsid w:val="00B41D5A"/>
    <w:rsid w:val="00B42A17"/>
    <w:rsid w:val="00B432AB"/>
    <w:rsid w:val="00B43876"/>
    <w:rsid w:val="00B43A6E"/>
    <w:rsid w:val="00B44276"/>
    <w:rsid w:val="00B44279"/>
    <w:rsid w:val="00B45EF2"/>
    <w:rsid w:val="00B46659"/>
    <w:rsid w:val="00B46E28"/>
    <w:rsid w:val="00B470B1"/>
    <w:rsid w:val="00B517A6"/>
    <w:rsid w:val="00B52040"/>
    <w:rsid w:val="00B52C5E"/>
    <w:rsid w:val="00B532DB"/>
    <w:rsid w:val="00B53904"/>
    <w:rsid w:val="00B60DA2"/>
    <w:rsid w:val="00B6134B"/>
    <w:rsid w:val="00B625E0"/>
    <w:rsid w:val="00B63301"/>
    <w:rsid w:val="00B63B3F"/>
    <w:rsid w:val="00B65F31"/>
    <w:rsid w:val="00B70681"/>
    <w:rsid w:val="00B70C2E"/>
    <w:rsid w:val="00B72194"/>
    <w:rsid w:val="00B735BF"/>
    <w:rsid w:val="00B73B64"/>
    <w:rsid w:val="00B76B9A"/>
    <w:rsid w:val="00B84186"/>
    <w:rsid w:val="00B90036"/>
    <w:rsid w:val="00B90A89"/>
    <w:rsid w:val="00B91623"/>
    <w:rsid w:val="00B91EC9"/>
    <w:rsid w:val="00B93483"/>
    <w:rsid w:val="00B94891"/>
    <w:rsid w:val="00BA03BB"/>
    <w:rsid w:val="00BA2FFC"/>
    <w:rsid w:val="00BA48CD"/>
    <w:rsid w:val="00BA541A"/>
    <w:rsid w:val="00BA701C"/>
    <w:rsid w:val="00BB04A3"/>
    <w:rsid w:val="00BB057A"/>
    <w:rsid w:val="00BB1F54"/>
    <w:rsid w:val="00BB27CB"/>
    <w:rsid w:val="00BB3E70"/>
    <w:rsid w:val="00BB475C"/>
    <w:rsid w:val="00BC0C85"/>
    <w:rsid w:val="00BC0F16"/>
    <w:rsid w:val="00BC3843"/>
    <w:rsid w:val="00BC5C90"/>
    <w:rsid w:val="00BC7ABE"/>
    <w:rsid w:val="00BD0E54"/>
    <w:rsid w:val="00BD287D"/>
    <w:rsid w:val="00BD2A97"/>
    <w:rsid w:val="00BD2CAA"/>
    <w:rsid w:val="00BD2E56"/>
    <w:rsid w:val="00BD323D"/>
    <w:rsid w:val="00BD3F27"/>
    <w:rsid w:val="00BD45A2"/>
    <w:rsid w:val="00BD4DCB"/>
    <w:rsid w:val="00BD60D1"/>
    <w:rsid w:val="00BD63D7"/>
    <w:rsid w:val="00BD6A76"/>
    <w:rsid w:val="00BE42C3"/>
    <w:rsid w:val="00BE5FBF"/>
    <w:rsid w:val="00BE63BE"/>
    <w:rsid w:val="00BF0519"/>
    <w:rsid w:val="00BF0B93"/>
    <w:rsid w:val="00BF2EE3"/>
    <w:rsid w:val="00BF493C"/>
    <w:rsid w:val="00BF6CE1"/>
    <w:rsid w:val="00C009BC"/>
    <w:rsid w:val="00C00A13"/>
    <w:rsid w:val="00C01515"/>
    <w:rsid w:val="00C01F6A"/>
    <w:rsid w:val="00C025B6"/>
    <w:rsid w:val="00C0469F"/>
    <w:rsid w:val="00C07431"/>
    <w:rsid w:val="00C079A9"/>
    <w:rsid w:val="00C118D8"/>
    <w:rsid w:val="00C1196F"/>
    <w:rsid w:val="00C11C6C"/>
    <w:rsid w:val="00C130D8"/>
    <w:rsid w:val="00C1439E"/>
    <w:rsid w:val="00C14B25"/>
    <w:rsid w:val="00C14D65"/>
    <w:rsid w:val="00C15203"/>
    <w:rsid w:val="00C16270"/>
    <w:rsid w:val="00C21AE4"/>
    <w:rsid w:val="00C2241B"/>
    <w:rsid w:val="00C23F2D"/>
    <w:rsid w:val="00C2495C"/>
    <w:rsid w:val="00C24A1E"/>
    <w:rsid w:val="00C26AB4"/>
    <w:rsid w:val="00C27EF3"/>
    <w:rsid w:val="00C30D4D"/>
    <w:rsid w:val="00C37ADC"/>
    <w:rsid w:val="00C414A4"/>
    <w:rsid w:val="00C41703"/>
    <w:rsid w:val="00C41E6F"/>
    <w:rsid w:val="00C41F5C"/>
    <w:rsid w:val="00C4275F"/>
    <w:rsid w:val="00C445DE"/>
    <w:rsid w:val="00C4571B"/>
    <w:rsid w:val="00C45FEE"/>
    <w:rsid w:val="00C4693E"/>
    <w:rsid w:val="00C477B9"/>
    <w:rsid w:val="00C51F97"/>
    <w:rsid w:val="00C630CB"/>
    <w:rsid w:val="00C63559"/>
    <w:rsid w:val="00C6437B"/>
    <w:rsid w:val="00C6717C"/>
    <w:rsid w:val="00C7113C"/>
    <w:rsid w:val="00C732DF"/>
    <w:rsid w:val="00C755DC"/>
    <w:rsid w:val="00C75A42"/>
    <w:rsid w:val="00C77519"/>
    <w:rsid w:val="00C824C8"/>
    <w:rsid w:val="00C82F62"/>
    <w:rsid w:val="00C83639"/>
    <w:rsid w:val="00C90018"/>
    <w:rsid w:val="00C931A2"/>
    <w:rsid w:val="00C935FE"/>
    <w:rsid w:val="00C94265"/>
    <w:rsid w:val="00CA002B"/>
    <w:rsid w:val="00CA1288"/>
    <w:rsid w:val="00CA18AA"/>
    <w:rsid w:val="00CA32FA"/>
    <w:rsid w:val="00CA3E76"/>
    <w:rsid w:val="00CA4E53"/>
    <w:rsid w:val="00CB0C15"/>
    <w:rsid w:val="00CB0CB0"/>
    <w:rsid w:val="00CB2362"/>
    <w:rsid w:val="00CB2855"/>
    <w:rsid w:val="00CB294E"/>
    <w:rsid w:val="00CB3C74"/>
    <w:rsid w:val="00CB5037"/>
    <w:rsid w:val="00CB6497"/>
    <w:rsid w:val="00CB6E78"/>
    <w:rsid w:val="00CB76FD"/>
    <w:rsid w:val="00CC1893"/>
    <w:rsid w:val="00CC1AE8"/>
    <w:rsid w:val="00CC420D"/>
    <w:rsid w:val="00CC4B35"/>
    <w:rsid w:val="00CC577D"/>
    <w:rsid w:val="00CC6501"/>
    <w:rsid w:val="00CC680F"/>
    <w:rsid w:val="00CD04E6"/>
    <w:rsid w:val="00CD0CC6"/>
    <w:rsid w:val="00CD2576"/>
    <w:rsid w:val="00CD3C52"/>
    <w:rsid w:val="00CD5C81"/>
    <w:rsid w:val="00CD7235"/>
    <w:rsid w:val="00CE14B9"/>
    <w:rsid w:val="00CE3C5B"/>
    <w:rsid w:val="00CE5057"/>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8CC"/>
    <w:rsid w:val="00D07472"/>
    <w:rsid w:val="00D07DE5"/>
    <w:rsid w:val="00D07EE3"/>
    <w:rsid w:val="00D10351"/>
    <w:rsid w:val="00D10FFC"/>
    <w:rsid w:val="00D17701"/>
    <w:rsid w:val="00D17E62"/>
    <w:rsid w:val="00D244B7"/>
    <w:rsid w:val="00D24C7D"/>
    <w:rsid w:val="00D2519B"/>
    <w:rsid w:val="00D30451"/>
    <w:rsid w:val="00D30B73"/>
    <w:rsid w:val="00D3463F"/>
    <w:rsid w:val="00D34A36"/>
    <w:rsid w:val="00D4116D"/>
    <w:rsid w:val="00D45267"/>
    <w:rsid w:val="00D47066"/>
    <w:rsid w:val="00D47353"/>
    <w:rsid w:val="00D50F35"/>
    <w:rsid w:val="00D51335"/>
    <w:rsid w:val="00D5199C"/>
    <w:rsid w:val="00D52623"/>
    <w:rsid w:val="00D57A1F"/>
    <w:rsid w:val="00D6080F"/>
    <w:rsid w:val="00D613F5"/>
    <w:rsid w:val="00D646D6"/>
    <w:rsid w:val="00D64BF1"/>
    <w:rsid w:val="00D6690C"/>
    <w:rsid w:val="00D67DAF"/>
    <w:rsid w:val="00D7097C"/>
    <w:rsid w:val="00D70996"/>
    <w:rsid w:val="00D716DD"/>
    <w:rsid w:val="00D72297"/>
    <w:rsid w:val="00D77917"/>
    <w:rsid w:val="00D80A31"/>
    <w:rsid w:val="00D80B48"/>
    <w:rsid w:val="00D8100F"/>
    <w:rsid w:val="00D82BFD"/>
    <w:rsid w:val="00D82CC7"/>
    <w:rsid w:val="00D84992"/>
    <w:rsid w:val="00D872CF"/>
    <w:rsid w:val="00D90B9F"/>
    <w:rsid w:val="00D935F7"/>
    <w:rsid w:val="00D939F8"/>
    <w:rsid w:val="00D94E66"/>
    <w:rsid w:val="00D95305"/>
    <w:rsid w:val="00D9707F"/>
    <w:rsid w:val="00D97C51"/>
    <w:rsid w:val="00DA0927"/>
    <w:rsid w:val="00DA12D7"/>
    <w:rsid w:val="00DA18FD"/>
    <w:rsid w:val="00DA4D97"/>
    <w:rsid w:val="00DB017A"/>
    <w:rsid w:val="00DB12E0"/>
    <w:rsid w:val="00DB182B"/>
    <w:rsid w:val="00DB1E29"/>
    <w:rsid w:val="00DB4885"/>
    <w:rsid w:val="00DB4923"/>
    <w:rsid w:val="00DB49E7"/>
    <w:rsid w:val="00DB5B66"/>
    <w:rsid w:val="00DC01B1"/>
    <w:rsid w:val="00DC16AB"/>
    <w:rsid w:val="00DC340A"/>
    <w:rsid w:val="00DC3D0A"/>
    <w:rsid w:val="00DC4817"/>
    <w:rsid w:val="00DC612A"/>
    <w:rsid w:val="00DD048A"/>
    <w:rsid w:val="00DD0977"/>
    <w:rsid w:val="00DD4E13"/>
    <w:rsid w:val="00DE15AE"/>
    <w:rsid w:val="00DE1D55"/>
    <w:rsid w:val="00DE1DE6"/>
    <w:rsid w:val="00DE3EC7"/>
    <w:rsid w:val="00DE480F"/>
    <w:rsid w:val="00DE7AD3"/>
    <w:rsid w:val="00DE7CC6"/>
    <w:rsid w:val="00DF1AF4"/>
    <w:rsid w:val="00DF1ED3"/>
    <w:rsid w:val="00DF30A6"/>
    <w:rsid w:val="00DF33BD"/>
    <w:rsid w:val="00DF5B40"/>
    <w:rsid w:val="00DF711B"/>
    <w:rsid w:val="00DF72ED"/>
    <w:rsid w:val="00DF7E05"/>
    <w:rsid w:val="00E00C19"/>
    <w:rsid w:val="00E00D95"/>
    <w:rsid w:val="00E022AB"/>
    <w:rsid w:val="00E04314"/>
    <w:rsid w:val="00E0505A"/>
    <w:rsid w:val="00E05DB3"/>
    <w:rsid w:val="00E13599"/>
    <w:rsid w:val="00E20267"/>
    <w:rsid w:val="00E208ED"/>
    <w:rsid w:val="00E21287"/>
    <w:rsid w:val="00E21E71"/>
    <w:rsid w:val="00E21E88"/>
    <w:rsid w:val="00E22460"/>
    <w:rsid w:val="00E23053"/>
    <w:rsid w:val="00E23E11"/>
    <w:rsid w:val="00E2527A"/>
    <w:rsid w:val="00E26C8C"/>
    <w:rsid w:val="00E27221"/>
    <w:rsid w:val="00E3056A"/>
    <w:rsid w:val="00E3360C"/>
    <w:rsid w:val="00E33E85"/>
    <w:rsid w:val="00E34DCE"/>
    <w:rsid w:val="00E3521C"/>
    <w:rsid w:val="00E35FB9"/>
    <w:rsid w:val="00E36E50"/>
    <w:rsid w:val="00E42D68"/>
    <w:rsid w:val="00E42F22"/>
    <w:rsid w:val="00E4459F"/>
    <w:rsid w:val="00E44DB2"/>
    <w:rsid w:val="00E5349A"/>
    <w:rsid w:val="00E534C2"/>
    <w:rsid w:val="00E5480B"/>
    <w:rsid w:val="00E55E81"/>
    <w:rsid w:val="00E616E4"/>
    <w:rsid w:val="00E67E0F"/>
    <w:rsid w:val="00E72DA3"/>
    <w:rsid w:val="00E75767"/>
    <w:rsid w:val="00E75D3F"/>
    <w:rsid w:val="00E766E4"/>
    <w:rsid w:val="00E804D2"/>
    <w:rsid w:val="00E81C5F"/>
    <w:rsid w:val="00E82404"/>
    <w:rsid w:val="00E87A99"/>
    <w:rsid w:val="00E91804"/>
    <w:rsid w:val="00E96027"/>
    <w:rsid w:val="00E96034"/>
    <w:rsid w:val="00E973CC"/>
    <w:rsid w:val="00EA05F2"/>
    <w:rsid w:val="00EA100C"/>
    <w:rsid w:val="00EA46FF"/>
    <w:rsid w:val="00EA769C"/>
    <w:rsid w:val="00EB050C"/>
    <w:rsid w:val="00EB1DC4"/>
    <w:rsid w:val="00EB1DE0"/>
    <w:rsid w:val="00EB2735"/>
    <w:rsid w:val="00EB4FD4"/>
    <w:rsid w:val="00EC07AF"/>
    <w:rsid w:val="00EC0D26"/>
    <w:rsid w:val="00EC1709"/>
    <w:rsid w:val="00EC3238"/>
    <w:rsid w:val="00EC383C"/>
    <w:rsid w:val="00EC57E9"/>
    <w:rsid w:val="00ED10C0"/>
    <w:rsid w:val="00ED2F68"/>
    <w:rsid w:val="00ED4E71"/>
    <w:rsid w:val="00ED579C"/>
    <w:rsid w:val="00ED6F0F"/>
    <w:rsid w:val="00EE273E"/>
    <w:rsid w:val="00EE5715"/>
    <w:rsid w:val="00EE57D9"/>
    <w:rsid w:val="00EE5B66"/>
    <w:rsid w:val="00EE789B"/>
    <w:rsid w:val="00EF0189"/>
    <w:rsid w:val="00EF1E24"/>
    <w:rsid w:val="00EF2746"/>
    <w:rsid w:val="00EF365C"/>
    <w:rsid w:val="00EF53C7"/>
    <w:rsid w:val="00F010BD"/>
    <w:rsid w:val="00F0184A"/>
    <w:rsid w:val="00F05E41"/>
    <w:rsid w:val="00F13002"/>
    <w:rsid w:val="00F1379F"/>
    <w:rsid w:val="00F144FA"/>
    <w:rsid w:val="00F14D92"/>
    <w:rsid w:val="00F15902"/>
    <w:rsid w:val="00F1611C"/>
    <w:rsid w:val="00F164F1"/>
    <w:rsid w:val="00F22075"/>
    <w:rsid w:val="00F2235B"/>
    <w:rsid w:val="00F244E9"/>
    <w:rsid w:val="00F245DA"/>
    <w:rsid w:val="00F252C8"/>
    <w:rsid w:val="00F31622"/>
    <w:rsid w:val="00F31CAF"/>
    <w:rsid w:val="00F33353"/>
    <w:rsid w:val="00F3402F"/>
    <w:rsid w:val="00F35127"/>
    <w:rsid w:val="00F35FE1"/>
    <w:rsid w:val="00F37FFA"/>
    <w:rsid w:val="00F40796"/>
    <w:rsid w:val="00F42D25"/>
    <w:rsid w:val="00F460CB"/>
    <w:rsid w:val="00F5235F"/>
    <w:rsid w:val="00F52790"/>
    <w:rsid w:val="00F56C0A"/>
    <w:rsid w:val="00F57D4D"/>
    <w:rsid w:val="00F60396"/>
    <w:rsid w:val="00F61460"/>
    <w:rsid w:val="00F64ABF"/>
    <w:rsid w:val="00F656F3"/>
    <w:rsid w:val="00F673F4"/>
    <w:rsid w:val="00F67B34"/>
    <w:rsid w:val="00F7111B"/>
    <w:rsid w:val="00F71E86"/>
    <w:rsid w:val="00F7336E"/>
    <w:rsid w:val="00F80C39"/>
    <w:rsid w:val="00F81976"/>
    <w:rsid w:val="00F819F5"/>
    <w:rsid w:val="00F86556"/>
    <w:rsid w:val="00F906B0"/>
    <w:rsid w:val="00F90BFC"/>
    <w:rsid w:val="00F9403A"/>
    <w:rsid w:val="00F9460C"/>
    <w:rsid w:val="00F970F0"/>
    <w:rsid w:val="00F97924"/>
    <w:rsid w:val="00FA1BFF"/>
    <w:rsid w:val="00FA3AB4"/>
    <w:rsid w:val="00FA3C9E"/>
    <w:rsid w:val="00FB0B1C"/>
    <w:rsid w:val="00FB2943"/>
    <w:rsid w:val="00FB33CE"/>
    <w:rsid w:val="00FB3DE8"/>
    <w:rsid w:val="00FB79D5"/>
    <w:rsid w:val="00FC10FA"/>
    <w:rsid w:val="00FC1386"/>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788EBDBD-CB44-43DD-996C-0D7AEC3B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lang w:val="en-US"/>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lang w:val="en-US"/>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lang w:val="en-US"/>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lang w:val="en-US"/>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lang w:val="en-US"/>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lang w:val="en-US"/>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es-ES"/>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es-ES"/>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es-ES"/>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es-ES"/>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es-ES"/>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es-ES"/>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es-ES"/>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es-ES"/>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es-ES"/>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lang w:val="en-US"/>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en-US"/>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en-US"/>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en-US"/>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en-US"/>
    </w:rPr>
  </w:style>
  <w:style w:type="paragraph" w:customStyle="1" w:styleId="Compact">
    <w:name w:val="Compact"/>
    <w:basedOn w:val="BodyText"/>
    <w:qFormat/>
    <w:rsid w:val="002C38FA"/>
    <w:pPr>
      <w:spacing w:before="36" w:after="36"/>
    </w:pPr>
    <w:rPr>
      <w:rFonts w:asciiTheme="minorHAnsi" w:eastAsiaTheme="minorHAnsi" w:hAnsiTheme="minorHAnsi" w:cstheme="minorBidi"/>
      <w:lang w:val="en-US"/>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lang w:val="en-US"/>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en-US"/>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en-US"/>
    </w:rPr>
  </w:style>
  <w:style w:type="paragraph" w:customStyle="1" w:styleId="Author">
    <w:name w:val="Author"/>
    <w:next w:val="BodyText"/>
    <w:qFormat/>
    <w:rsid w:val="002C38FA"/>
    <w:pPr>
      <w:keepNext/>
      <w:keepLines/>
      <w:spacing w:after="200" w:line="240" w:lineRule="auto"/>
      <w:jc w:val="center"/>
    </w:pPr>
    <w:rPr>
      <w:sz w:val="24"/>
      <w:szCs w:val="24"/>
      <w:lang w:val="en-US"/>
    </w:rPr>
  </w:style>
  <w:style w:type="paragraph" w:styleId="Date">
    <w:name w:val="Date"/>
    <w:next w:val="BodyText"/>
    <w:link w:val="DateChar"/>
    <w:qFormat/>
    <w:rsid w:val="002C38FA"/>
    <w:pPr>
      <w:keepNext/>
      <w:keepLines/>
      <w:spacing w:after="200" w:line="240" w:lineRule="auto"/>
      <w:jc w:val="center"/>
    </w:pPr>
    <w:rPr>
      <w:sz w:val="24"/>
      <w:szCs w:val="24"/>
      <w:lang w:val="en-US"/>
    </w:rPr>
  </w:style>
  <w:style w:type="character" w:customStyle="1" w:styleId="DateChar">
    <w:name w:val="Date Char"/>
    <w:basedOn w:val="DefaultParagraphFont"/>
    <w:link w:val="Date"/>
    <w:rsid w:val="002C38FA"/>
    <w:rPr>
      <w:sz w:val="24"/>
      <w:szCs w:val="24"/>
      <w:lang w:val="en-US"/>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lang w:val="en-US"/>
    </w:rPr>
  </w:style>
  <w:style w:type="paragraph" w:styleId="Bibliography">
    <w:name w:val="Bibliography"/>
    <w:basedOn w:val="Normal"/>
    <w:qFormat/>
    <w:rsid w:val="002C38FA"/>
    <w:pPr>
      <w:spacing w:after="200"/>
    </w:pPr>
    <w:rPr>
      <w:rFonts w:asciiTheme="minorHAnsi" w:eastAsiaTheme="minorHAnsi" w:hAnsiTheme="minorHAnsi" w:cstheme="minorBidi"/>
      <w:lang w:val="en-US"/>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lang w:val="en-US"/>
    </w:rPr>
  </w:style>
  <w:style w:type="table" w:customStyle="1" w:styleId="Table">
    <w:name w:val="Table"/>
    <w:semiHidden/>
    <w:unhideWhenUsed/>
    <w:qFormat/>
    <w:rsid w:val="002C38FA"/>
    <w:pPr>
      <w:spacing w:after="200" w:line="240" w:lineRule="auto"/>
    </w:pPr>
    <w:rPr>
      <w:sz w:val="24"/>
      <w:szCs w:val="24"/>
      <w:lang w:val="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lang w:val="en-US"/>
    </w:rPr>
  </w:style>
  <w:style w:type="paragraph" w:customStyle="1" w:styleId="Definition">
    <w:name w:val="Definition"/>
    <w:basedOn w:val="Normal"/>
    <w:rsid w:val="002C38FA"/>
    <w:pPr>
      <w:spacing w:after="200"/>
    </w:pPr>
    <w:rPr>
      <w:rFonts w:asciiTheme="minorHAnsi" w:eastAsiaTheme="minorHAnsi" w:hAnsiTheme="minorHAnsi" w:cstheme="minorBidi"/>
      <w:lang w:val="en-US"/>
    </w:rPr>
  </w:style>
  <w:style w:type="paragraph" w:styleId="Caption">
    <w:name w:val="caption"/>
    <w:basedOn w:val="Normal"/>
    <w:link w:val="CaptionChar"/>
    <w:qFormat/>
    <w:rsid w:val="005A173E"/>
    <w:pPr>
      <w:spacing w:after="120"/>
    </w:pPr>
    <w:rPr>
      <w:rFonts w:asciiTheme="minorHAnsi" w:eastAsiaTheme="minorHAnsi" w:hAnsiTheme="minorHAnsi" w:cstheme="minorBidi"/>
      <w:i/>
      <w:lang w:val="en-US"/>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lang w:val="en-US"/>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en-US"/>
    </w:rPr>
  </w:style>
  <w:style w:type="character" w:customStyle="1" w:styleId="VerbatimChar">
    <w:name w:val="Verbatim Char"/>
    <w:basedOn w:val="CaptionChar"/>
    <w:link w:val="SourceCode"/>
    <w:rsid w:val="002C38FA"/>
    <w:rPr>
      <w:rFonts w:ascii="Consolas" w:hAnsi="Consolas"/>
      <w:i/>
      <w:sz w:val="24"/>
      <w:szCs w:val="24"/>
      <w:shd w:val="clear" w:color="auto" w:fill="F8F8F8"/>
      <w:lang w:val="en-US"/>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lang w:val="en-US"/>
    </w:rPr>
  </w:style>
  <w:style w:type="character" w:customStyle="1" w:styleId="KeywordTok">
    <w:name w:val="KeywordTok"/>
    <w:basedOn w:val="VerbatimChar"/>
    <w:rsid w:val="002C38FA"/>
    <w:rPr>
      <w:rFonts w:ascii="Consolas" w:hAnsi="Consolas"/>
      <w:b/>
      <w:i/>
      <w:color w:val="204A87"/>
      <w:sz w:val="24"/>
      <w:szCs w:val="24"/>
      <w:shd w:val="clear" w:color="auto" w:fill="F8F8F8"/>
      <w:lang w:val="en-US"/>
    </w:rPr>
  </w:style>
  <w:style w:type="character" w:customStyle="1" w:styleId="DataTypeTok">
    <w:name w:val="DataTypeTok"/>
    <w:basedOn w:val="VerbatimChar"/>
    <w:rsid w:val="002C38FA"/>
    <w:rPr>
      <w:rFonts w:ascii="Consolas" w:hAnsi="Consolas"/>
      <w:i/>
      <w:color w:val="204A87"/>
      <w:sz w:val="24"/>
      <w:szCs w:val="24"/>
      <w:shd w:val="clear" w:color="auto" w:fill="F8F8F8"/>
      <w:lang w:val="en-US"/>
    </w:rPr>
  </w:style>
  <w:style w:type="character" w:customStyle="1" w:styleId="DecValTok">
    <w:name w:val="DecValTok"/>
    <w:basedOn w:val="VerbatimChar"/>
    <w:rsid w:val="002C38FA"/>
    <w:rPr>
      <w:rFonts w:ascii="Consolas" w:hAnsi="Consolas"/>
      <w:i/>
      <w:color w:val="0000CF"/>
      <w:sz w:val="24"/>
      <w:szCs w:val="24"/>
      <w:shd w:val="clear" w:color="auto" w:fill="F8F8F8"/>
      <w:lang w:val="en-US"/>
    </w:rPr>
  </w:style>
  <w:style w:type="character" w:customStyle="1" w:styleId="BaseNTok">
    <w:name w:val="BaseNTok"/>
    <w:basedOn w:val="VerbatimChar"/>
    <w:rsid w:val="002C38FA"/>
    <w:rPr>
      <w:rFonts w:ascii="Consolas" w:hAnsi="Consolas"/>
      <w:i/>
      <w:color w:val="0000CF"/>
      <w:sz w:val="24"/>
      <w:szCs w:val="24"/>
      <w:shd w:val="clear" w:color="auto" w:fill="F8F8F8"/>
      <w:lang w:val="en-US"/>
    </w:rPr>
  </w:style>
  <w:style w:type="character" w:customStyle="1" w:styleId="FloatTok">
    <w:name w:val="FloatTok"/>
    <w:basedOn w:val="VerbatimChar"/>
    <w:rsid w:val="002C38FA"/>
    <w:rPr>
      <w:rFonts w:ascii="Consolas" w:hAnsi="Consolas"/>
      <w:i/>
      <w:color w:val="0000CF"/>
      <w:sz w:val="24"/>
      <w:szCs w:val="24"/>
      <w:shd w:val="clear" w:color="auto" w:fill="F8F8F8"/>
      <w:lang w:val="en-US"/>
    </w:rPr>
  </w:style>
  <w:style w:type="character" w:customStyle="1" w:styleId="ConstantTok">
    <w:name w:val="ConstantTok"/>
    <w:basedOn w:val="VerbatimChar"/>
    <w:rsid w:val="002C38FA"/>
    <w:rPr>
      <w:rFonts w:ascii="Consolas" w:hAnsi="Consolas"/>
      <w:i/>
      <w:color w:val="000000"/>
      <w:sz w:val="24"/>
      <w:szCs w:val="24"/>
      <w:shd w:val="clear" w:color="auto" w:fill="F8F8F8"/>
      <w:lang w:val="en-US"/>
    </w:rPr>
  </w:style>
  <w:style w:type="character" w:customStyle="1" w:styleId="CharTok">
    <w:name w:val="CharTok"/>
    <w:basedOn w:val="VerbatimChar"/>
    <w:rsid w:val="002C38FA"/>
    <w:rPr>
      <w:rFonts w:ascii="Consolas" w:hAnsi="Consolas"/>
      <w:i/>
      <w:color w:val="4E9A06"/>
      <w:sz w:val="24"/>
      <w:szCs w:val="24"/>
      <w:shd w:val="clear" w:color="auto" w:fill="F8F8F8"/>
      <w:lang w:val="en-US"/>
    </w:rPr>
  </w:style>
  <w:style w:type="character" w:customStyle="1" w:styleId="SpecialCharTok">
    <w:name w:val="SpecialCharTok"/>
    <w:basedOn w:val="VerbatimChar"/>
    <w:rsid w:val="002C38FA"/>
    <w:rPr>
      <w:rFonts w:ascii="Consolas" w:hAnsi="Consolas"/>
      <w:i/>
      <w:color w:val="000000"/>
      <w:sz w:val="24"/>
      <w:szCs w:val="24"/>
      <w:shd w:val="clear" w:color="auto" w:fill="F8F8F8"/>
      <w:lang w:val="en-US"/>
    </w:rPr>
  </w:style>
  <w:style w:type="character" w:customStyle="1" w:styleId="StringTok">
    <w:name w:val="StringTok"/>
    <w:basedOn w:val="VerbatimChar"/>
    <w:rsid w:val="002C38FA"/>
    <w:rPr>
      <w:rFonts w:ascii="Consolas" w:hAnsi="Consolas"/>
      <w:i/>
      <w:color w:val="4E9A06"/>
      <w:sz w:val="24"/>
      <w:szCs w:val="24"/>
      <w:shd w:val="clear" w:color="auto" w:fill="F8F8F8"/>
      <w:lang w:val="en-US"/>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en-US"/>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en-US"/>
    </w:rPr>
  </w:style>
  <w:style w:type="character" w:customStyle="1" w:styleId="ImportTok">
    <w:name w:val="ImportTok"/>
    <w:basedOn w:val="VerbatimChar"/>
    <w:rsid w:val="002C38FA"/>
    <w:rPr>
      <w:rFonts w:ascii="Consolas" w:hAnsi="Consolas"/>
      <w:i/>
      <w:sz w:val="24"/>
      <w:szCs w:val="24"/>
      <w:shd w:val="clear" w:color="auto" w:fill="F8F8F8"/>
      <w:lang w:val="en-US"/>
    </w:rPr>
  </w:style>
  <w:style w:type="character" w:customStyle="1" w:styleId="CommentTok">
    <w:name w:val="CommentTok"/>
    <w:basedOn w:val="VerbatimChar"/>
    <w:rsid w:val="002C38FA"/>
    <w:rPr>
      <w:rFonts w:ascii="Consolas" w:hAnsi="Consolas"/>
      <w:i w:val="0"/>
      <w:color w:val="8F5902"/>
      <w:sz w:val="24"/>
      <w:szCs w:val="24"/>
      <w:shd w:val="clear" w:color="auto" w:fill="F8F8F8"/>
      <w:lang w:val="en-US"/>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en-US"/>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en-US"/>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en-US"/>
    </w:rPr>
  </w:style>
  <w:style w:type="character" w:customStyle="1" w:styleId="OtherTok">
    <w:name w:val="OtherTok"/>
    <w:basedOn w:val="VerbatimChar"/>
    <w:rsid w:val="002C38FA"/>
    <w:rPr>
      <w:rFonts w:ascii="Consolas" w:hAnsi="Consolas"/>
      <w:i/>
      <w:color w:val="8F5902"/>
      <w:sz w:val="24"/>
      <w:szCs w:val="24"/>
      <w:shd w:val="clear" w:color="auto" w:fill="F8F8F8"/>
      <w:lang w:val="en-US"/>
    </w:rPr>
  </w:style>
  <w:style w:type="character" w:customStyle="1" w:styleId="FunctionTok">
    <w:name w:val="FunctionTok"/>
    <w:basedOn w:val="VerbatimChar"/>
    <w:rsid w:val="002C38FA"/>
    <w:rPr>
      <w:rFonts w:ascii="Consolas" w:hAnsi="Consolas"/>
      <w:i/>
      <w:color w:val="000000"/>
      <w:sz w:val="24"/>
      <w:szCs w:val="24"/>
      <w:shd w:val="clear" w:color="auto" w:fill="F8F8F8"/>
      <w:lang w:val="en-US"/>
    </w:rPr>
  </w:style>
  <w:style w:type="character" w:customStyle="1" w:styleId="VariableTok">
    <w:name w:val="VariableTok"/>
    <w:basedOn w:val="VerbatimChar"/>
    <w:rsid w:val="002C38FA"/>
    <w:rPr>
      <w:rFonts w:ascii="Consolas" w:hAnsi="Consolas"/>
      <w:i/>
      <w:color w:val="000000"/>
      <w:sz w:val="24"/>
      <w:szCs w:val="24"/>
      <w:shd w:val="clear" w:color="auto" w:fill="F8F8F8"/>
      <w:lang w:val="en-US"/>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en-US"/>
    </w:rPr>
  </w:style>
  <w:style w:type="character" w:customStyle="1" w:styleId="OperatorTok">
    <w:name w:val="OperatorTok"/>
    <w:basedOn w:val="VerbatimChar"/>
    <w:rsid w:val="002C38FA"/>
    <w:rPr>
      <w:rFonts w:ascii="Consolas" w:hAnsi="Consolas"/>
      <w:b/>
      <w:i/>
      <w:color w:val="CE5C00"/>
      <w:sz w:val="24"/>
      <w:szCs w:val="24"/>
      <w:shd w:val="clear" w:color="auto" w:fill="F8F8F8"/>
      <w:lang w:val="en-US"/>
    </w:rPr>
  </w:style>
  <w:style w:type="character" w:customStyle="1" w:styleId="BuiltInTok">
    <w:name w:val="BuiltInTok"/>
    <w:basedOn w:val="VerbatimChar"/>
    <w:rsid w:val="002C38FA"/>
    <w:rPr>
      <w:rFonts w:ascii="Consolas" w:hAnsi="Consolas"/>
      <w:i/>
      <w:sz w:val="24"/>
      <w:szCs w:val="24"/>
      <w:shd w:val="clear" w:color="auto" w:fill="F8F8F8"/>
      <w:lang w:val="en-US"/>
    </w:rPr>
  </w:style>
  <w:style w:type="character" w:customStyle="1" w:styleId="ExtensionTok">
    <w:name w:val="ExtensionTok"/>
    <w:basedOn w:val="VerbatimChar"/>
    <w:rsid w:val="002C38FA"/>
    <w:rPr>
      <w:rFonts w:ascii="Consolas" w:hAnsi="Consolas"/>
      <w:i/>
      <w:sz w:val="24"/>
      <w:szCs w:val="24"/>
      <w:shd w:val="clear" w:color="auto" w:fill="F8F8F8"/>
      <w:lang w:val="en-US"/>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en-US"/>
    </w:rPr>
  </w:style>
  <w:style w:type="character" w:customStyle="1" w:styleId="AttributeTok">
    <w:name w:val="AttributeTok"/>
    <w:basedOn w:val="VerbatimChar"/>
    <w:rsid w:val="002C38FA"/>
    <w:rPr>
      <w:rFonts w:ascii="Consolas" w:hAnsi="Consolas"/>
      <w:i/>
      <w:color w:val="C4A000"/>
      <w:sz w:val="24"/>
      <w:szCs w:val="24"/>
      <w:shd w:val="clear" w:color="auto" w:fill="F8F8F8"/>
      <w:lang w:val="en-US"/>
    </w:rPr>
  </w:style>
  <w:style w:type="character" w:customStyle="1" w:styleId="RegionMarkerTok">
    <w:name w:val="RegionMarkerTok"/>
    <w:basedOn w:val="VerbatimChar"/>
    <w:rsid w:val="002C38FA"/>
    <w:rPr>
      <w:rFonts w:ascii="Consolas" w:hAnsi="Consolas"/>
      <w:i/>
      <w:sz w:val="24"/>
      <w:szCs w:val="24"/>
      <w:shd w:val="clear" w:color="auto" w:fill="F8F8F8"/>
      <w:lang w:val="en-US"/>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en-US"/>
    </w:rPr>
  </w:style>
  <w:style w:type="character" w:customStyle="1" w:styleId="WarningTok">
    <w:name w:val="WarningTok"/>
    <w:basedOn w:val="VerbatimChar"/>
    <w:rsid w:val="002C38FA"/>
    <w:rPr>
      <w:rFonts w:ascii="Consolas" w:hAnsi="Consolas"/>
      <w:b/>
      <w:i w:val="0"/>
      <w:color w:val="8F5902"/>
      <w:sz w:val="24"/>
      <w:szCs w:val="24"/>
      <w:shd w:val="clear" w:color="auto" w:fill="F8F8F8"/>
      <w:lang w:val="en-US"/>
    </w:rPr>
  </w:style>
  <w:style w:type="character" w:customStyle="1" w:styleId="AlertTok">
    <w:name w:val="AlertTok"/>
    <w:basedOn w:val="VerbatimChar"/>
    <w:rsid w:val="002C38FA"/>
    <w:rPr>
      <w:rFonts w:ascii="Consolas" w:hAnsi="Consolas"/>
      <w:i/>
      <w:color w:val="EF2929"/>
      <w:sz w:val="24"/>
      <w:szCs w:val="24"/>
      <w:shd w:val="clear" w:color="auto" w:fill="F8F8F8"/>
      <w:lang w:val="en-US"/>
    </w:rPr>
  </w:style>
  <w:style w:type="character" w:customStyle="1" w:styleId="ErrorTok">
    <w:name w:val="ErrorTok"/>
    <w:basedOn w:val="VerbatimChar"/>
    <w:rsid w:val="002C38FA"/>
    <w:rPr>
      <w:rFonts w:ascii="Consolas" w:hAnsi="Consolas"/>
      <w:b/>
      <w:i/>
      <w:color w:val="A40000"/>
      <w:sz w:val="24"/>
      <w:szCs w:val="24"/>
      <w:shd w:val="clear" w:color="auto" w:fill="F8F8F8"/>
      <w:lang w:val="en-US"/>
    </w:rPr>
  </w:style>
  <w:style w:type="character" w:customStyle="1" w:styleId="NormalTok">
    <w:name w:val="NormalTok"/>
    <w:basedOn w:val="VerbatimChar"/>
    <w:rsid w:val="002C38FA"/>
    <w:rPr>
      <w:rFonts w:ascii="Consolas" w:hAnsi="Consolas"/>
      <w:i/>
      <w:sz w:val="24"/>
      <w:szCs w:val="24"/>
      <w:shd w:val="clear" w:color="auto" w:fill="F8F8F8"/>
      <w:lang w:val="en-US"/>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lang w:val="en-CA"/>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en-CA"/>
    </w:rPr>
  </w:style>
  <w:style w:type="table" w:customStyle="1" w:styleId="TableGrid1">
    <w:name w:val="Table Grid1"/>
    <w:basedOn w:val="TableNormal"/>
    <w:next w:val="TableGrid"/>
    <w:uiPriority w:val="59"/>
    <w:rsid w:val="00E0505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728337077">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Rebecca Campoy</cp:lastModifiedBy>
  <cp:revision>21</cp:revision>
  <dcterms:created xsi:type="dcterms:W3CDTF">2025-07-10T20:19:00Z</dcterms:created>
  <dcterms:modified xsi:type="dcterms:W3CDTF">2025-10-28T08:11:00Z</dcterms:modified>
</cp:coreProperties>
</file>