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11E1" w14:textId="0B2955B9" w:rsidR="00F82C2F" w:rsidRPr="00153865" w:rsidRDefault="00E65051" w:rsidP="00EA423E">
      <w:pPr>
        <w:spacing w:after="0" w:line="240" w:lineRule="atLeast"/>
        <w:jc w:val="right"/>
        <w:rPr>
          <w:rFonts w:ascii="Cambria" w:hAnsi="Cambria" w:cs="Times New Roman"/>
          <w:b/>
          <w:bCs/>
          <w:sz w:val="20"/>
          <w:szCs w:val="20"/>
        </w:rPr>
      </w:pPr>
      <w:r w:rsidRPr="00153865">
        <w:rPr>
          <w:rFonts w:ascii="Cambria" w:hAnsi="Cambria" w:cs="Times New Roman"/>
          <w:b/>
          <w:bCs/>
          <w:sz w:val="20"/>
          <w:szCs w:val="20"/>
        </w:rPr>
        <w:t>Original: English</w:t>
      </w:r>
    </w:p>
    <w:p w14:paraId="4B1F93D2" w14:textId="056E1D7B" w:rsidR="00E65051" w:rsidRPr="00153865" w:rsidRDefault="00E65051" w:rsidP="00EA423E">
      <w:pPr>
        <w:tabs>
          <w:tab w:val="left" w:pos="910"/>
          <w:tab w:val="right" w:pos="13004"/>
        </w:tabs>
        <w:spacing w:after="0" w:line="240" w:lineRule="atLeast"/>
        <w:rPr>
          <w:rFonts w:ascii="Cambria" w:hAnsi="Cambria" w:cs="Times New Roman"/>
          <w:b/>
          <w:sz w:val="20"/>
          <w:szCs w:val="20"/>
          <w:lang w:val="en-US"/>
        </w:rPr>
      </w:pPr>
      <w:r w:rsidRPr="00153865">
        <w:rPr>
          <w:rFonts w:ascii="Cambria" w:hAnsi="Cambria"/>
          <w:sz w:val="20"/>
          <w:szCs w:val="20"/>
        </w:rPr>
        <w:tab/>
      </w:r>
      <w:r w:rsidRPr="00153865">
        <w:rPr>
          <w:rFonts w:ascii="Cambria" w:hAnsi="Cambria"/>
          <w:sz w:val="20"/>
          <w:szCs w:val="20"/>
        </w:rPr>
        <w:tab/>
      </w:r>
    </w:p>
    <w:p w14:paraId="20DDA80B" w14:textId="6B83E7CC" w:rsidR="00807655" w:rsidRDefault="00807655" w:rsidP="00807655">
      <w:pPr>
        <w:spacing w:after="0" w:line="240" w:lineRule="atLeast"/>
        <w:jc w:val="right"/>
        <w:rPr>
          <w:rFonts w:ascii="Cambria" w:hAnsi="Cambria" w:cs="Times New Roman"/>
          <w:b/>
          <w:sz w:val="20"/>
          <w:szCs w:val="20"/>
          <w:lang w:val="en-US"/>
        </w:rPr>
      </w:pPr>
      <w:r>
        <w:rPr>
          <w:rFonts w:ascii="Cambria" w:hAnsi="Cambria" w:cs="Times New Roman"/>
          <w:b/>
          <w:sz w:val="20"/>
          <w:szCs w:val="20"/>
          <w:lang w:val="en-US"/>
        </w:rPr>
        <w:t>Appendix 1</w:t>
      </w:r>
    </w:p>
    <w:p w14:paraId="140AF68A" w14:textId="77777777" w:rsidR="00807655" w:rsidRDefault="00807655" w:rsidP="00807655">
      <w:pPr>
        <w:spacing w:after="0" w:line="240" w:lineRule="atLeast"/>
        <w:jc w:val="right"/>
        <w:rPr>
          <w:rFonts w:ascii="Cambria" w:hAnsi="Cambria" w:cs="Times New Roman"/>
          <w:b/>
          <w:sz w:val="20"/>
          <w:szCs w:val="20"/>
          <w:lang w:val="en-US"/>
        </w:rPr>
      </w:pPr>
    </w:p>
    <w:p w14:paraId="5D41EF91" w14:textId="161E3B82" w:rsidR="00E65051" w:rsidRPr="00153865" w:rsidRDefault="00E65051" w:rsidP="00EA423E">
      <w:pPr>
        <w:spacing w:after="0" w:line="240" w:lineRule="atLeast"/>
        <w:jc w:val="center"/>
        <w:rPr>
          <w:rFonts w:ascii="Cambria" w:hAnsi="Cambria" w:cs="Times New Roman"/>
          <w:b/>
          <w:sz w:val="20"/>
          <w:szCs w:val="20"/>
          <w:lang w:val="en-US"/>
        </w:rPr>
      </w:pPr>
      <w:r w:rsidRPr="00153865">
        <w:rPr>
          <w:rFonts w:ascii="Cambria" w:hAnsi="Cambria" w:cs="Times New Roman"/>
          <w:b/>
          <w:sz w:val="20"/>
          <w:szCs w:val="20"/>
          <w:lang w:val="en-US"/>
        </w:rPr>
        <w:t>H</w:t>
      </w:r>
      <w:r w:rsidR="00EC1D36" w:rsidRPr="00153865">
        <w:rPr>
          <w:rFonts w:ascii="Cambria" w:hAnsi="Cambria" w:cs="Times New Roman"/>
          <w:b/>
          <w:sz w:val="20"/>
          <w:szCs w:val="20"/>
          <w:lang w:val="en-US"/>
        </w:rPr>
        <w:t>istory of actions taken by the Commission following review by the Compliance Committee since 2009</w:t>
      </w:r>
    </w:p>
    <w:p w14:paraId="45907228" w14:textId="77777777" w:rsidR="00E65051" w:rsidRPr="00153865" w:rsidRDefault="00E65051" w:rsidP="00EA423E">
      <w:pPr>
        <w:spacing w:after="0" w:line="240" w:lineRule="atLeast"/>
        <w:jc w:val="center"/>
        <w:rPr>
          <w:rFonts w:ascii="Cambria" w:hAnsi="Cambria" w:cs="Times New Roman"/>
          <w:b/>
          <w:sz w:val="20"/>
          <w:szCs w:val="20"/>
          <w:lang w:val="en-US"/>
        </w:rPr>
      </w:pPr>
    </w:p>
    <w:p w14:paraId="290476F3" w14:textId="77777777" w:rsidR="00AA336A" w:rsidRDefault="00E65051" w:rsidP="00EA423E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53865">
        <w:rPr>
          <w:rFonts w:ascii="Cambria" w:hAnsi="Cambria" w:cs="Times New Roman"/>
          <w:sz w:val="20"/>
          <w:szCs w:val="20"/>
          <w:lang w:val="en-US"/>
        </w:rPr>
        <w:t xml:space="preserve">In 2009, the Compliance Committee </w:t>
      </w:r>
      <w:proofErr w:type="gramStart"/>
      <w:r w:rsidRPr="00153865">
        <w:rPr>
          <w:rFonts w:ascii="Cambria" w:hAnsi="Cambria" w:cs="Times New Roman"/>
          <w:sz w:val="20"/>
          <w:szCs w:val="20"/>
          <w:lang w:val="en-US"/>
        </w:rPr>
        <w:t>began a review by</w:t>
      </w:r>
      <w:proofErr w:type="gramEnd"/>
      <w:r w:rsidRPr="00153865">
        <w:rPr>
          <w:rFonts w:ascii="Cambria" w:hAnsi="Cambria" w:cs="Times New Roman"/>
          <w:sz w:val="20"/>
          <w:szCs w:val="20"/>
          <w:lang w:val="en-US"/>
        </w:rPr>
        <w:t xml:space="preserve"> individual CPCs, rather than by theme as previously. The table below is a summary of the historic actions taken </w:t>
      </w:r>
      <w:r w:rsidR="009D18DE" w:rsidRPr="00153865">
        <w:rPr>
          <w:rFonts w:ascii="Cambria" w:hAnsi="Cambria" w:cs="Times New Roman"/>
          <w:sz w:val="20"/>
          <w:szCs w:val="20"/>
          <w:lang w:val="en-US"/>
        </w:rPr>
        <w:t>during the last t</w:t>
      </w:r>
      <w:r w:rsidR="00153865">
        <w:rPr>
          <w:rFonts w:ascii="Cambria" w:hAnsi="Cambria" w:cs="Times New Roman"/>
          <w:sz w:val="20"/>
          <w:szCs w:val="20"/>
          <w:lang w:val="en-US"/>
        </w:rPr>
        <w:t>welve</w:t>
      </w:r>
      <w:r w:rsidR="009D18DE" w:rsidRPr="00153865">
        <w:rPr>
          <w:rFonts w:ascii="Cambria" w:hAnsi="Cambria" w:cs="Times New Roman"/>
          <w:sz w:val="20"/>
          <w:szCs w:val="20"/>
          <w:lang w:val="en-US"/>
        </w:rPr>
        <w:t xml:space="preserve"> years</w:t>
      </w:r>
      <w:r w:rsidRPr="00153865">
        <w:rPr>
          <w:rFonts w:ascii="Cambria" w:hAnsi="Cambria" w:cs="Times New Roman"/>
          <w:sz w:val="20"/>
          <w:szCs w:val="20"/>
          <w:lang w:val="en-US"/>
        </w:rPr>
        <w:t>.</w:t>
      </w:r>
      <w:r w:rsidR="00CA43EF" w:rsidRPr="00153865">
        <w:rPr>
          <w:rFonts w:ascii="Cambria" w:hAnsi="Cambria" w:cs="Times New Roman"/>
          <w:sz w:val="20"/>
          <w:szCs w:val="20"/>
          <w:lang w:val="en-US"/>
        </w:rPr>
        <w:t xml:space="preserve"> CL = Compliance Letter; ID = Identified; NA = Not </w:t>
      </w:r>
      <w:r w:rsidR="00610B14" w:rsidRPr="00153865">
        <w:rPr>
          <w:rFonts w:ascii="Cambria" w:hAnsi="Cambria" w:cs="Times New Roman"/>
          <w:sz w:val="20"/>
          <w:szCs w:val="20"/>
          <w:lang w:val="en-US"/>
        </w:rPr>
        <w:t>applicable.</w:t>
      </w:r>
      <w:r w:rsidR="00B4474C" w:rsidRPr="00153865">
        <w:rPr>
          <w:rFonts w:ascii="Cambria" w:hAnsi="Cambria" w:cs="Times New Roman"/>
          <w:sz w:val="20"/>
          <w:szCs w:val="20"/>
          <w:lang w:val="en-US"/>
        </w:rPr>
        <w:t xml:space="preserve"> </w:t>
      </w:r>
    </w:p>
    <w:p w14:paraId="51783243" w14:textId="33B45A99" w:rsidR="00E65051" w:rsidRPr="00153865" w:rsidRDefault="00B4474C" w:rsidP="00EA423E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53865">
        <w:rPr>
          <w:rFonts w:ascii="Cambria" w:hAnsi="Cambria" w:cs="Times New Roman"/>
          <w:sz w:val="20"/>
          <w:szCs w:val="20"/>
          <w:lang w:val="en-US"/>
        </w:rPr>
        <w:t xml:space="preserve">Note that year refers to the year of the Commission decision, not the year in which letters were </w:t>
      </w:r>
      <w:proofErr w:type="gramStart"/>
      <w:r w:rsidRPr="00153865">
        <w:rPr>
          <w:rFonts w:ascii="Cambria" w:hAnsi="Cambria" w:cs="Times New Roman"/>
          <w:sz w:val="20"/>
          <w:szCs w:val="20"/>
          <w:lang w:val="en-US"/>
        </w:rPr>
        <w:t>actually sent</w:t>
      </w:r>
      <w:proofErr w:type="gramEnd"/>
      <w:r w:rsidRPr="00153865">
        <w:rPr>
          <w:rFonts w:ascii="Cambria" w:hAnsi="Cambria" w:cs="Times New Roman"/>
          <w:sz w:val="20"/>
          <w:szCs w:val="20"/>
          <w:lang w:val="en-US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117"/>
        <w:gridCol w:w="1497"/>
        <w:gridCol w:w="1416"/>
        <w:gridCol w:w="952"/>
        <w:gridCol w:w="1690"/>
        <w:gridCol w:w="583"/>
        <w:gridCol w:w="583"/>
        <w:gridCol w:w="583"/>
        <w:gridCol w:w="583"/>
        <w:gridCol w:w="702"/>
        <w:gridCol w:w="583"/>
        <w:gridCol w:w="702"/>
        <w:gridCol w:w="1369"/>
      </w:tblGrid>
      <w:tr w:rsidR="00CF759A" w:rsidRPr="00AF7064" w14:paraId="5B4D992E" w14:textId="77777777" w:rsidTr="00D6778E">
        <w:trPr>
          <w:trHeight w:val="20"/>
          <w:tblHeader/>
          <w:jc w:val="center"/>
        </w:trPr>
        <w:tc>
          <w:tcPr>
            <w:tcW w:w="584" w:type="pct"/>
            <w:shd w:val="clear" w:color="auto" w:fill="D9D9D9" w:themeFill="background1" w:themeFillShade="D9"/>
            <w:noWrap/>
            <w:vAlign w:val="center"/>
            <w:hideMark/>
          </w:tcPr>
          <w:p w14:paraId="780AE53E" w14:textId="7777777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Contracting Party</w:t>
            </w:r>
          </w:p>
        </w:tc>
        <w:tc>
          <w:tcPr>
            <w:tcW w:w="399" w:type="pct"/>
            <w:shd w:val="clear" w:color="auto" w:fill="D9D9D9" w:themeFill="background1" w:themeFillShade="D9"/>
            <w:noWrap/>
            <w:vAlign w:val="center"/>
            <w:hideMark/>
          </w:tcPr>
          <w:p w14:paraId="2EC27A14" w14:textId="4A001AC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535" w:type="pct"/>
            <w:shd w:val="clear" w:color="auto" w:fill="D9D9D9" w:themeFill="background1" w:themeFillShade="D9"/>
            <w:noWrap/>
            <w:vAlign w:val="center"/>
            <w:hideMark/>
          </w:tcPr>
          <w:p w14:paraId="75D226FB" w14:textId="07ADE26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506" w:type="pct"/>
            <w:shd w:val="clear" w:color="auto" w:fill="D9D9D9" w:themeFill="background1" w:themeFillShade="D9"/>
            <w:vAlign w:val="center"/>
            <w:hideMark/>
          </w:tcPr>
          <w:p w14:paraId="1A2E6399" w14:textId="2D572F5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00AF942A" w14:textId="6ABD87E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  <w:hideMark/>
          </w:tcPr>
          <w:p w14:paraId="6AD3CFD8" w14:textId="6F6A39E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  <w:hideMark/>
          </w:tcPr>
          <w:p w14:paraId="5AD98156" w14:textId="12270B5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  <w:hideMark/>
          </w:tcPr>
          <w:p w14:paraId="6543ACF6" w14:textId="7747EBC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  <w:hideMark/>
          </w:tcPr>
          <w:p w14:paraId="704F48B5" w14:textId="5C68814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321FDD96" w14:textId="02BFC2D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2021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14:paraId="3B2FB976" w14:textId="4D8AD4A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2022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367BF56A" w14:textId="2ED6201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14:paraId="468FD576" w14:textId="6F3881C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  <w:hideMark/>
          </w:tcPr>
          <w:p w14:paraId="2CA544D0" w14:textId="6F91C71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Observations</w:t>
            </w:r>
          </w:p>
        </w:tc>
      </w:tr>
      <w:tr w:rsidR="00FB0898" w:rsidRPr="00AF7064" w14:paraId="58E9DDCE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AFA6DB3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ALBANIA</w:t>
            </w:r>
          </w:p>
        </w:tc>
        <w:tc>
          <w:tcPr>
            <w:tcW w:w="399" w:type="pct"/>
            <w:noWrap/>
            <w:vAlign w:val="center"/>
            <w:hideMark/>
          </w:tcPr>
          <w:p w14:paraId="07B5DBAB" w14:textId="17014C1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535" w:type="pct"/>
            <w:noWrap/>
            <w:vAlign w:val="center"/>
            <w:hideMark/>
          </w:tcPr>
          <w:p w14:paraId="66B8F0C2" w14:textId="1B53482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06" w:type="pct"/>
            <w:vAlign w:val="center"/>
            <w:hideMark/>
          </w:tcPr>
          <w:p w14:paraId="5FF920CF" w14:textId="7B7FD17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736C9956" w14:textId="5E54A1B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284366EA" w14:textId="3CBC09E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CCFDD6C" w14:textId="3D7A514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D6E5DD7" w14:textId="5162477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E12C045" w14:textId="0886449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7624FF1F" w14:textId="18F69B0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8237E70" w14:textId="2E1B35B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4ADB3CB7" w14:textId="2DC3102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7E17A803" w14:textId="4CE102E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1066F5A1" w14:textId="16FCDF85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266AC44F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1EEF0A25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ALGERIA</w:t>
            </w:r>
          </w:p>
        </w:tc>
        <w:tc>
          <w:tcPr>
            <w:tcW w:w="399" w:type="pct"/>
            <w:noWrap/>
            <w:vAlign w:val="center"/>
            <w:hideMark/>
          </w:tcPr>
          <w:p w14:paraId="3C4058A2" w14:textId="30CCBD6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0B951699" w14:textId="502FD14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71909397" w14:textId="36D0A02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527B07E8" w14:textId="218E695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54EB3974" w14:textId="014F9FD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5F07FFBD" w14:textId="2B9E659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0EAE561" w14:textId="222F5AC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E6E8D68" w14:textId="55606DB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6285D849" w14:textId="6E0DE51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20E9A1DA" w14:textId="7835309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A4191CD" w14:textId="124D861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B5798A2" w14:textId="267CDA5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5233C072" w14:textId="6C956BDB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426D29A3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68F9DDF1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ANGOLA</w:t>
            </w:r>
          </w:p>
        </w:tc>
        <w:tc>
          <w:tcPr>
            <w:tcW w:w="399" w:type="pct"/>
            <w:noWrap/>
            <w:vAlign w:val="center"/>
            <w:hideMark/>
          </w:tcPr>
          <w:p w14:paraId="5E4160E4" w14:textId="557A743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535" w:type="pct"/>
            <w:noWrap/>
            <w:vAlign w:val="center"/>
            <w:hideMark/>
          </w:tcPr>
          <w:p w14:paraId="0D2EE100" w14:textId="1B3DFE3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06" w:type="pct"/>
            <w:vAlign w:val="center"/>
            <w:hideMark/>
          </w:tcPr>
          <w:p w14:paraId="5A7A6C21" w14:textId="498427E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2593117F" w14:textId="1A8BEAA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1612F102" w14:textId="72F8DCB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FB49238" w14:textId="1471224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D5A6CE5" w14:textId="3245241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1108574" w14:textId="2A05950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37C7937" w14:textId="7490675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BA26779" w14:textId="60372B1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9EC4605" w14:textId="64D1378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271CFC0F" w14:textId="5B47345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 /CL</w:t>
            </w:r>
          </w:p>
        </w:tc>
        <w:tc>
          <w:tcPr>
            <w:tcW w:w="489" w:type="pct"/>
            <w:vAlign w:val="center"/>
            <w:hideMark/>
          </w:tcPr>
          <w:p w14:paraId="41DC7B26" w14:textId="2A87643B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12DA367A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0E31AF8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BARBADOS</w:t>
            </w:r>
          </w:p>
        </w:tc>
        <w:tc>
          <w:tcPr>
            <w:tcW w:w="399" w:type="pct"/>
            <w:noWrap/>
            <w:vAlign w:val="center"/>
            <w:hideMark/>
          </w:tcPr>
          <w:p w14:paraId="7E91EBC6" w14:textId="30679AD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3F0F0FB4" w14:textId="7C12280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3FDA4123" w14:textId="4D34B73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33019FE7" w14:textId="3F1BCFD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60601FA2" w14:textId="0A5DC3A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2AA64F6" w14:textId="439FCF4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DF02CC6" w14:textId="6B4D32D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1F287FD" w14:textId="2706B82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4DC27547" w14:textId="2C3107C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E56A7A4" w14:textId="6D17414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4BE5DCB3" w14:textId="3A02D51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9E77E48" w14:textId="2D851C8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1057C982" w14:textId="1DFE9003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415F8A66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5868AD47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BELIZE</w:t>
            </w:r>
          </w:p>
        </w:tc>
        <w:tc>
          <w:tcPr>
            <w:tcW w:w="399" w:type="pct"/>
            <w:noWrap/>
            <w:vAlign w:val="center"/>
            <w:hideMark/>
          </w:tcPr>
          <w:p w14:paraId="5E75AE2F" w14:textId="6A0445D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63A81A9D" w14:textId="2A19E23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4311D532" w14:textId="00EA072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1E2CC90A" w14:textId="5FB259B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3729515C" w14:textId="4DC8312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47231043" w14:textId="0B8F620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733AC03" w14:textId="330E021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45AC87C" w14:textId="2185AAA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90AF5DB" w14:textId="16FA8A3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5549AB51" w14:textId="7AC6C38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48C0A872" w14:textId="0D3D389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89D4C75" w14:textId="66A35D6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29C9E4E9" w14:textId="50E47D0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1996-2002</w:t>
            </w:r>
          </w:p>
        </w:tc>
      </w:tr>
      <w:tr w:rsidR="00267706" w:rsidRPr="00AF7064" w14:paraId="1799E211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94D3709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BRAZIL</w:t>
            </w:r>
          </w:p>
        </w:tc>
        <w:tc>
          <w:tcPr>
            <w:tcW w:w="399" w:type="pct"/>
            <w:noWrap/>
            <w:vAlign w:val="center"/>
            <w:hideMark/>
          </w:tcPr>
          <w:p w14:paraId="0C060D65" w14:textId="7FCDDC8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F3C8F51" w14:textId="4B93E16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3152F609" w14:textId="2938A0E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56B5886A" w14:textId="1A4D5E1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0D3F3FD9" w14:textId="34A2D8A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E812C8A" w14:textId="4626CD9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C9699A0" w14:textId="58C8742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89073C1" w14:textId="25907BF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21CC25A" w14:textId="2793EF4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18A6C4AE" w14:textId="174BD8F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7F05EFB" w14:textId="5E221FD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74571915" w14:textId="2442F86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68B58AC7" w14:textId="758B1950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2EB51215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5825DA0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CABO VERDE</w:t>
            </w:r>
          </w:p>
        </w:tc>
        <w:tc>
          <w:tcPr>
            <w:tcW w:w="399" w:type="pct"/>
            <w:noWrap/>
            <w:vAlign w:val="center"/>
            <w:hideMark/>
          </w:tcPr>
          <w:p w14:paraId="21840757" w14:textId="5E82AD2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611A466E" w14:textId="584B915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480CE225" w14:textId="17377B7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314C8CC5" w14:textId="133B76F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60C1278C" w14:textId="3D7383B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D1718B9" w14:textId="46093D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A1C5C82" w14:textId="4CA4642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D159EE7" w14:textId="00D6BD0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0B4B2BB7" w14:textId="473B5BC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EE06822" w14:textId="7C4CD82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86FB76D" w14:textId="3BDC1B4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1E777C22" w14:textId="297429F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617DB5D2" w14:textId="4C6A20C1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23AB6101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3836C78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CANADA</w:t>
            </w:r>
          </w:p>
        </w:tc>
        <w:tc>
          <w:tcPr>
            <w:tcW w:w="399" w:type="pct"/>
            <w:noWrap/>
            <w:vAlign w:val="center"/>
            <w:hideMark/>
          </w:tcPr>
          <w:p w14:paraId="6F27A7C1" w14:textId="20DCC03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F5B8482" w14:textId="70C9A35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54F7508F" w14:textId="5016A4D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EDA55EB" w14:textId="00A0264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091ED54B" w14:textId="050CC04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7EE94535" w14:textId="61B9E66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noWrap/>
            <w:vAlign w:val="center"/>
            <w:hideMark/>
          </w:tcPr>
          <w:p w14:paraId="5610ED7A" w14:textId="4725A45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62733876" w14:textId="3F1AEBE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61C33069" w14:textId="36A5469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71CBAA17" w14:textId="6847196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3E5AC726" w14:textId="14E91F9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3E4F2D17" w14:textId="6FCB376C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7949EA38" w14:textId="68E1ED08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56E26128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0B5242E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CHINA (P.R)</w:t>
            </w:r>
          </w:p>
        </w:tc>
        <w:tc>
          <w:tcPr>
            <w:tcW w:w="399" w:type="pct"/>
            <w:noWrap/>
            <w:vAlign w:val="center"/>
            <w:hideMark/>
          </w:tcPr>
          <w:p w14:paraId="1C4A0120" w14:textId="6848EB5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E19DB09" w14:textId="468C5E2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20F4DAF3" w14:textId="6A988F6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6C806302" w14:textId="0DE4175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14632F8D" w14:textId="2EDE412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C23F663" w14:textId="41EBCE4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AAFF65A" w14:textId="1121DA6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B8AB1FC" w14:textId="5090F72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448ADD5" w14:textId="4463061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7E5F825" w14:textId="1B5FD37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6D7710B" w14:textId="0963FEA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C4CBC20" w14:textId="6DD32B35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72DB01D6" w14:textId="7E819562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36E3FAE1" w14:textId="77777777" w:rsidTr="00D6778E">
        <w:trPr>
          <w:trHeight w:val="20"/>
          <w:jc w:val="center"/>
        </w:trPr>
        <w:tc>
          <w:tcPr>
            <w:tcW w:w="584" w:type="pct"/>
            <w:vAlign w:val="center"/>
          </w:tcPr>
          <w:p w14:paraId="655BE6C8" w14:textId="3F318255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COSTA RICA*</w:t>
            </w:r>
          </w:p>
        </w:tc>
        <w:tc>
          <w:tcPr>
            <w:tcW w:w="399" w:type="pct"/>
            <w:noWrap/>
            <w:vAlign w:val="center"/>
          </w:tcPr>
          <w:p w14:paraId="11B16AFD" w14:textId="5446BB6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35" w:type="pct"/>
            <w:noWrap/>
            <w:vAlign w:val="center"/>
          </w:tcPr>
          <w:p w14:paraId="5E6227B4" w14:textId="3890749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pct"/>
            <w:vAlign w:val="center"/>
          </w:tcPr>
          <w:p w14:paraId="7699FC47" w14:textId="18D5058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vAlign w:val="center"/>
          </w:tcPr>
          <w:p w14:paraId="0C703279" w14:textId="5595912F" w:rsidR="00C1151F" w:rsidRPr="00AF7064" w:rsidRDefault="00AF706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coop </w:t>
            </w:r>
            <w:r w:rsidR="00C1151F"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granted</w:t>
            </w:r>
          </w:p>
        </w:tc>
        <w:tc>
          <w:tcPr>
            <w:tcW w:w="604" w:type="pct"/>
            <w:vAlign w:val="center"/>
          </w:tcPr>
          <w:p w14:paraId="474CF70A" w14:textId="73A9E057" w:rsidR="00C1151F" w:rsidRPr="00AF7064" w:rsidRDefault="00AF706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C1151F"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renew but note reporting issues</w:t>
            </w:r>
          </w:p>
        </w:tc>
        <w:tc>
          <w:tcPr>
            <w:tcW w:w="208" w:type="pct"/>
            <w:vAlign w:val="center"/>
          </w:tcPr>
          <w:p w14:paraId="6EAE257A" w14:textId="23E6637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9E0BA46" w14:textId="02277C7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2D56DA22" w14:textId="64C5EDA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77FB27DC" w14:textId="1155F85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79351722" w14:textId="6399269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 /CL</w:t>
            </w:r>
          </w:p>
        </w:tc>
        <w:tc>
          <w:tcPr>
            <w:tcW w:w="208" w:type="pct"/>
            <w:vAlign w:val="center"/>
          </w:tcPr>
          <w:p w14:paraId="04C56911" w14:textId="4F83B8C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45C7271" w14:textId="6879A1F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</w:tcPr>
          <w:p w14:paraId="099F148C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67706" w:rsidRPr="00AF7064" w14:paraId="3F58A4F9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5B62375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CÔTE D'IVOIRE</w:t>
            </w:r>
          </w:p>
        </w:tc>
        <w:tc>
          <w:tcPr>
            <w:tcW w:w="399" w:type="pct"/>
            <w:noWrap/>
            <w:vAlign w:val="center"/>
            <w:hideMark/>
          </w:tcPr>
          <w:p w14:paraId="6E16037F" w14:textId="55F073A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5D910E41" w14:textId="3F9AAD9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20DCBBD7" w14:textId="75E6450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4F1EF3FB" w14:textId="3E79A30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7182CBF5" w14:textId="510AE11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1D765CC" w14:textId="4FA55E8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F691D3F" w14:textId="20FA5B2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E93E76E" w14:textId="7B70EC5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83FD1EE" w14:textId="3FD3C49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1459EC0F" w14:textId="091506C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7072DB59" w14:textId="17FAB00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0174AA9" w14:textId="49E8296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0B225662" w14:textId="36D9E44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6D83E51D" w14:textId="77777777" w:rsidTr="00D6778E">
        <w:trPr>
          <w:trHeight w:val="20"/>
          <w:jc w:val="center"/>
        </w:trPr>
        <w:tc>
          <w:tcPr>
            <w:tcW w:w="584" w:type="pct"/>
            <w:noWrap/>
            <w:vAlign w:val="center"/>
            <w:hideMark/>
          </w:tcPr>
          <w:p w14:paraId="46BDC736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CURAÇAO</w:t>
            </w:r>
          </w:p>
        </w:tc>
        <w:tc>
          <w:tcPr>
            <w:tcW w:w="399" w:type="pct"/>
            <w:noWrap/>
            <w:vAlign w:val="center"/>
            <w:hideMark/>
          </w:tcPr>
          <w:p w14:paraId="5D115BA7" w14:textId="1F6D6F8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535" w:type="pct"/>
            <w:noWrap/>
            <w:vAlign w:val="center"/>
            <w:hideMark/>
          </w:tcPr>
          <w:p w14:paraId="7DF60B3A" w14:textId="062F80B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6319B00C" w14:textId="3CA53FA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6B839F7D" w14:textId="54701E5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338A642A" w14:textId="16F5DDC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F316C82" w14:textId="4D7EF08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61C9B7C" w14:textId="0B0359A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28598E0" w14:textId="1DF9BC9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43798283" w14:textId="48F2D24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186956E5" w14:textId="58D2FBD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2AD800E" w14:textId="52BB32C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1B1C73E" w14:textId="6A887B6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2A467F06" w14:textId="7898318C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4C0EC259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7F984DD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EGYPT</w:t>
            </w:r>
          </w:p>
        </w:tc>
        <w:tc>
          <w:tcPr>
            <w:tcW w:w="399" w:type="pct"/>
            <w:noWrap/>
            <w:vAlign w:val="center"/>
            <w:hideMark/>
          </w:tcPr>
          <w:p w14:paraId="0DA12850" w14:textId="34E7ACD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7A9446FF" w14:textId="2CC025A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25749ED9" w14:textId="325062E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05FEA834" w14:textId="5B47273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15877D4E" w14:textId="779667B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9DEC579" w14:textId="2949377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24A65E9" w14:textId="7908E7A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B3462E7" w14:textId="1EE6E2E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7284F18C" w14:textId="031EBC6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1052DCCB" w14:textId="21AAA12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2CF580B0" w14:textId="22B36CF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207E4A4" w14:textId="265AD33B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63C307CA" w14:textId="1C3540E9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43E45BB7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6D42B4BC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EL SALVADOR</w:t>
            </w:r>
          </w:p>
        </w:tc>
        <w:tc>
          <w:tcPr>
            <w:tcW w:w="399" w:type="pct"/>
            <w:noWrap/>
            <w:vAlign w:val="center"/>
            <w:hideMark/>
          </w:tcPr>
          <w:p w14:paraId="3695F98A" w14:textId="1BFA47E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535" w:type="pct"/>
            <w:noWrap/>
            <w:vAlign w:val="center"/>
            <w:hideMark/>
          </w:tcPr>
          <w:p w14:paraId="3292F9C0" w14:textId="2A8C3E2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4B8413B1" w14:textId="5A2C39F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4F43815" w14:textId="36F9310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8183BBF" w14:textId="5BD71C5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4B8D81D" w14:textId="7A550FD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247C68D" w14:textId="31B62EE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  <w:hideMark/>
          </w:tcPr>
          <w:p w14:paraId="3698C5EC" w14:textId="677013D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0EC2013" w14:textId="30D3535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4DC7877" w14:textId="2CC4F98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3E5FE36" w14:textId="65E4CBB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E804AFF" w14:textId="55613FA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1DEDB924" w14:textId="43DB48AF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40DE0C0B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A9F59D1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EUROPEAN UNION</w:t>
            </w:r>
          </w:p>
        </w:tc>
        <w:tc>
          <w:tcPr>
            <w:tcW w:w="399" w:type="pct"/>
            <w:noWrap/>
            <w:vAlign w:val="center"/>
            <w:hideMark/>
          </w:tcPr>
          <w:p w14:paraId="18AF6EC9" w14:textId="5971BDF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1D39D84F" w14:textId="11E5914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F2C0685" w14:textId="2CC89E0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67030284" w14:textId="7D943FA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798478DC" w14:textId="2DA7B54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6A1D9A3D" w14:textId="1949349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CB2FBFE" w14:textId="78E2FBA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979ECFB" w14:textId="45364B8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4C36CDE" w14:textId="63786BA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1B0A9277" w14:textId="199A8A7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B2D1A17" w14:textId="2C84046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3AC7E5C" w14:textId="0ED4DEE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65852B61" w14:textId="2ACA0848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57D3FDC3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180D9BD" w14:textId="06004E4A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FRANCE (SPM)</w:t>
            </w:r>
          </w:p>
        </w:tc>
        <w:tc>
          <w:tcPr>
            <w:tcW w:w="399" w:type="pct"/>
            <w:noWrap/>
            <w:vAlign w:val="center"/>
            <w:hideMark/>
          </w:tcPr>
          <w:p w14:paraId="0F235415" w14:textId="1596650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95D50BE" w14:textId="53549A6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6BEF5BD1" w14:textId="762BC14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58A2561D" w14:textId="78B60D7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66CE73AB" w14:textId="75482D9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19385EDC" w14:textId="438022C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29BDB71" w14:textId="2AF34D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03E3665" w14:textId="44BF853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7530C7C3" w14:textId="5D04724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73A5C583" w14:textId="4A5C832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044AD12F" w14:textId="09A4EE8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3DB72FD" w14:textId="17777AC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7DB9B14E" w14:textId="2B785ED9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3DDD3813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ABB0890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GABON</w:t>
            </w:r>
          </w:p>
        </w:tc>
        <w:tc>
          <w:tcPr>
            <w:tcW w:w="399" w:type="pct"/>
            <w:noWrap/>
            <w:vAlign w:val="center"/>
            <w:hideMark/>
          </w:tcPr>
          <w:p w14:paraId="7B9F30DF" w14:textId="49FD93A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2522D24D" w14:textId="0046814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43EA8E0B" w14:textId="577C656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18580D12" w14:textId="370E9A3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04FA338D" w14:textId="61BA96B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D984AB1" w14:textId="6E69FCF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676310F" w14:textId="661A8D6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F44CE3D" w14:textId="0B1CD6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963962A" w14:textId="1EF56D2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74E11164" w14:textId="0CB9C30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6A3F49E0" w14:textId="0E4B2C0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D8D15B9" w14:textId="67CEE2D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2DA8C012" w14:textId="54D72AAD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0C58BCFA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6ABCF9F5" w14:textId="38C5FE51" w:rsidR="00C1151F" w:rsidRPr="00AF7064" w:rsidRDefault="00A75AB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THE </w:t>
            </w:r>
            <w:r w:rsidR="00C1151F"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GAMBIA</w:t>
            </w: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399" w:type="pct"/>
            <w:noWrap/>
            <w:vAlign w:val="center"/>
            <w:hideMark/>
          </w:tcPr>
          <w:p w14:paraId="0E02F31C" w14:textId="7250181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35" w:type="pct"/>
            <w:noWrap/>
            <w:vAlign w:val="center"/>
            <w:hideMark/>
          </w:tcPr>
          <w:p w14:paraId="22352DB3" w14:textId="05BA06A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pct"/>
            <w:vAlign w:val="center"/>
            <w:hideMark/>
          </w:tcPr>
          <w:p w14:paraId="6D26EC2A" w14:textId="4C9CE5C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vAlign w:val="center"/>
            <w:hideMark/>
          </w:tcPr>
          <w:p w14:paraId="093EF3AF" w14:textId="3A28630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4" w:type="pct"/>
            <w:vAlign w:val="center"/>
            <w:hideMark/>
          </w:tcPr>
          <w:p w14:paraId="4F172DC1" w14:textId="3A6BEBE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8" w:type="pct"/>
            <w:vAlign w:val="center"/>
            <w:hideMark/>
          </w:tcPr>
          <w:p w14:paraId="47433342" w14:textId="5946712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8" w:type="pct"/>
            <w:vAlign w:val="center"/>
            <w:hideMark/>
          </w:tcPr>
          <w:p w14:paraId="78124543" w14:textId="74E3F89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6FF816D2" w14:textId="6FA01B1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4407EF12" w14:textId="67D2935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8D1B9E9" w14:textId="1FF2444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7C4C29EC" w14:textId="3D98AA1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8264809" w14:textId="6AA074EC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1B905D51" w14:textId="0887431C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67706" w:rsidRPr="00AF7064" w14:paraId="25A1A820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3568069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GHANA</w:t>
            </w:r>
          </w:p>
        </w:tc>
        <w:tc>
          <w:tcPr>
            <w:tcW w:w="399" w:type="pct"/>
            <w:noWrap/>
            <w:vAlign w:val="center"/>
            <w:hideMark/>
          </w:tcPr>
          <w:p w14:paraId="71D509A2" w14:textId="3713F6A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14DF719C" w14:textId="4665AF7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5B161FF3" w14:textId="00071A1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7AD4828B" w14:textId="76A83BA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45A10376" w14:textId="5D5F872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D0E8E2C" w14:textId="5DA1220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27112B0" w14:textId="5C05A66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6E6C893" w14:textId="161299C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32BB572" w14:textId="7F23722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A60EC47" w14:textId="510F0B7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24B86D1" w14:textId="6C6D60D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E499898" w14:textId="3C4DF7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5EA972B0" w14:textId="7FA66A51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5C080818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5BB9377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GRENADA*</w:t>
            </w:r>
          </w:p>
        </w:tc>
        <w:tc>
          <w:tcPr>
            <w:tcW w:w="399" w:type="pct"/>
            <w:noWrap/>
            <w:vAlign w:val="center"/>
            <w:hideMark/>
          </w:tcPr>
          <w:p w14:paraId="27B3E0CF" w14:textId="4ED7E5D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35" w:type="pct"/>
            <w:noWrap/>
            <w:vAlign w:val="center"/>
            <w:hideMark/>
          </w:tcPr>
          <w:p w14:paraId="17E9F54F" w14:textId="77777777" w:rsidR="00D6778E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</w:t>
            </w:r>
          </w:p>
          <w:p w14:paraId="3AC43FA3" w14:textId="6306D36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stats</w:t>
            </w:r>
          </w:p>
        </w:tc>
        <w:tc>
          <w:tcPr>
            <w:tcW w:w="506" w:type="pct"/>
            <w:vAlign w:val="center"/>
            <w:hideMark/>
          </w:tcPr>
          <w:p w14:paraId="15CA3346" w14:textId="5506E24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stats</w:t>
            </w:r>
          </w:p>
        </w:tc>
        <w:tc>
          <w:tcPr>
            <w:tcW w:w="340" w:type="pct"/>
            <w:vAlign w:val="center"/>
            <w:hideMark/>
          </w:tcPr>
          <w:p w14:paraId="091DBCDB" w14:textId="57AA473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604" w:type="pct"/>
            <w:vAlign w:val="center"/>
            <w:hideMark/>
          </w:tcPr>
          <w:p w14:paraId="54E2C86B" w14:textId="156DFA3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</w:t>
            </w:r>
          </w:p>
        </w:tc>
        <w:tc>
          <w:tcPr>
            <w:tcW w:w="208" w:type="pct"/>
            <w:vAlign w:val="center"/>
            <w:hideMark/>
          </w:tcPr>
          <w:p w14:paraId="1B2F86D1" w14:textId="0F97D6D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953C085" w14:textId="17B9358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  <w:hideMark/>
          </w:tcPr>
          <w:p w14:paraId="6D0D5175" w14:textId="2E7B67D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067BDB98" w14:textId="39A4637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04FE112" w14:textId="610C6F2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1E540E19" w14:textId="4B2746E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51355C2E" w14:textId="1617DC8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32FAD69D" w14:textId="586FB9BD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485D0B9A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B2B705D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GUATEMALA</w:t>
            </w:r>
          </w:p>
        </w:tc>
        <w:tc>
          <w:tcPr>
            <w:tcW w:w="399" w:type="pct"/>
            <w:noWrap/>
            <w:vAlign w:val="center"/>
            <w:hideMark/>
          </w:tcPr>
          <w:p w14:paraId="6A5D96D2" w14:textId="2C51CA1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236FF43F" w14:textId="4230E85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18F9D554" w14:textId="053F20D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4379B315" w14:textId="149387F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2ED815FB" w14:textId="2A9FE7F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32D0007F" w14:textId="50032F7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0AFD875" w14:textId="5BC202E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50FF5EB" w14:textId="5DA8E44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A08ECD6" w14:textId="60F2059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1D188C8" w14:textId="266C796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3A70D3D" w14:textId="377B168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AB23C23" w14:textId="2C73881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705A041F" w14:textId="071E265C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0189D9D3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492F3FA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GUINEA BISSAU</w:t>
            </w:r>
          </w:p>
        </w:tc>
        <w:tc>
          <w:tcPr>
            <w:tcW w:w="399" w:type="pct"/>
            <w:noWrap/>
            <w:vAlign w:val="center"/>
            <w:hideMark/>
          </w:tcPr>
          <w:p w14:paraId="7B7D4137" w14:textId="26B7017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xx</w:t>
            </w:r>
          </w:p>
        </w:tc>
        <w:tc>
          <w:tcPr>
            <w:tcW w:w="535" w:type="pct"/>
            <w:noWrap/>
            <w:vAlign w:val="center"/>
            <w:hideMark/>
          </w:tcPr>
          <w:p w14:paraId="0F3BDE2F" w14:textId="317C70F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xx</w:t>
            </w:r>
          </w:p>
        </w:tc>
        <w:tc>
          <w:tcPr>
            <w:tcW w:w="506" w:type="pct"/>
            <w:vAlign w:val="center"/>
            <w:hideMark/>
          </w:tcPr>
          <w:p w14:paraId="06C766A7" w14:textId="0C0FE0B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xx</w:t>
            </w:r>
          </w:p>
        </w:tc>
        <w:tc>
          <w:tcPr>
            <w:tcW w:w="340" w:type="pct"/>
            <w:noWrap/>
            <w:vAlign w:val="center"/>
            <w:hideMark/>
          </w:tcPr>
          <w:p w14:paraId="2AB9C346" w14:textId="1A8686A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xx</w:t>
            </w:r>
          </w:p>
        </w:tc>
        <w:tc>
          <w:tcPr>
            <w:tcW w:w="604" w:type="pct"/>
            <w:noWrap/>
            <w:vAlign w:val="center"/>
            <w:hideMark/>
          </w:tcPr>
          <w:p w14:paraId="33852D85" w14:textId="54967EF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7302009" w14:textId="1491C22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C49AF25" w14:textId="37FA99E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  <w:hideMark/>
          </w:tcPr>
          <w:p w14:paraId="21D0E8EC" w14:textId="0580E87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4C88FF5C" w14:textId="0335367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65A4726C" w14:textId="34011B4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4BED87C2" w14:textId="2756ABD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0087AD01" w14:textId="6739003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66846E56" w14:textId="12B9E4B5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360DDD5A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0761B71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GUINEA EQUATORIAL</w:t>
            </w:r>
          </w:p>
        </w:tc>
        <w:tc>
          <w:tcPr>
            <w:tcW w:w="399" w:type="pct"/>
            <w:noWrap/>
            <w:vAlign w:val="center"/>
            <w:hideMark/>
          </w:tcPr>
          <w:p w14:paraId="4C621819" w14:textId="2FBDA92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6A435B1C" w14:textId="586CB7C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350B2DD2" w14:textId="6B28C7B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08E9934E" w14:textId="3D2D0C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03C4CBCA" w14:textId="340E7F4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FCABD8E" w14:textId="5C397A5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FD6BAC5" w14:textId="13EF3F7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BC7C44D" w14:textId="6C1502E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62D52083" w14:textId="136A2FA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99B01AC" w14:textId="68C23F8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4FBB64E" w14:textId="73ADE28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7E0042C7" w14:textId="10CB509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79C2824E" w14:textId="7004AA2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1999-2003</w:t>
            </w:r>
          </w:p>
        </w:tc>
      </w:tr>
      <w:tr w:rsidR="00D6778E" w:rsidRPr="00AF7064" w14:paraId="3C3E12E5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A6A7536" w14:textId="77777777" w:rsidR="0084047F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GUINEA </w:t>
            </w:r>
          </w:p>
          <w:p w14:paraId="4CF198A4" w14:textId="2A54987B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(REP. OF)</w:t>
            </w:r>
          </w:p>
        </w:tc>
        <w:tc>
          <w:tcPr>
            <w:tcW w:w="399" w:type="pct"/>
            <w:noWrap/>
            <w:vAlign w:val="center"/>
            <w:hideMark/>
          </w:tcPr>
          <w:p w14:paraId="549D2678" w14:textId="63351E5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2BD9A156" w14:textId="3A9B92A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570F2E9E" w14:textId="6BD1B5A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7C7C3D16" w14:textId="2CE68C2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5405F17" w14:textId="766046B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18CD6FC" w14:textId="0F3B746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3207563" w14:textId="6CE6E65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  <w:hideMark/>
          </w:tcPr>
          <w:p w14:paraId="2F4429C3" w14:textId="5E9AB0C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1E0A6FA1" w14:textId="396AF1D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664ABBC8" w14:textId="2093A6A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 /CL</w:t>
            </w:r>
          </w:p>
        </w:tc>
        <w:tc>
          <w:tcPr>
            <w:tcW w:w="208" w:type="pct"/>
            <w:vAlign w:val="center"/>
          </w:tcPr>
          <w:p w14:paraId="01540E32" w14:textId="33993CD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0580670" w14:textId="14AB1B7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6502ECAA" w14:textId="6B0EC2E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4F87E511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467AC91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HONDURAS*</w:t>
            </w:r>
          </w:p>
        </w:tc>
        <w:tc>
          <w:tcPr>
            <w:tcW w:w="399" w:type="pct"/>
            <w:noWrap/>
            <w:vAlign w:val="center"/>
            <w:hideMark/>
          </w:tcPr>
          <w:p w14:paraId="1AD64189" w14:textId="74F9C06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535" w:type="pct"/>
            <w:noWrap/>
            <w:vAlign w:val="center"/>
            <w:hideMark/>
          </w:tcPr>
          <w:p w14:paraId="289CE4FD" w14:textId="3E2E76A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06" w:type="pct"/>
            <w:vAlign w:val="center"/>
            <w:hideMark/>
          </w:tcPr>
          <w:p w14:paraId="26097B94" w14:textId="23D17FE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54D6A30C" w14:textId="2143CA0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939EBBC" w14:textId="4E76CF4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E15661C" w14:textId="296F8F1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5FB1FB5" w14:textId="6132CDF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DFC2CEF" w14:textId="307F322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0D83BB51" w14:textId="2076E08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7EEE74A" w14:textId="594CAEF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7B137BE3" w14:textId="047B5F1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608A1E3" w14:textId="62DEC92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3E549FEC" w14:textId="3BFBCD8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1996-2002</w:t>
            </w:r>
          </w:p>
        </w:tc>
      </w:tr>
      <w:tr w:rsidR="00D6778E" w:rsidRPr="00AF7064" w14:paraId="05EBD584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B6BB031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ICELAND</w:t>
            </w:r>
          </w:p>
        </w:tc>
        <w:tc>
          <w:tcPr>
            <w:tcW w:w="399" w:type="pct"/>
            <w:noWrap/>
            <w:vAlign w:val="center"/>
            <w:hideMark/>
          </w:tcPr>
          <w:p w14:paraId="5287E0F2" w14:textId="43E9D66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41CD8446" w14:textId="567CCBD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04583B8A" w14:textId="3A1BEB5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47F0C2E6" w14:textId="755B844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7A71BA02" w14:textId="5117766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77F9D15D" w14:textId="21631A6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45E1D9B1" w14:textId="038D0EC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04692D5A" w14:textId="4F6CE53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03AA1549" w14:textId="35ACEE7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528D36A" w14:textId="53EE418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EACCBD1" w14:textId="4554049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C5A3E20" w14:textId="17D7CE6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51FD8533" w14:textId="5437663E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3337AA6D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36AD037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JAPAN</w:t>
            </w:r>
          </w:p>
        </w:tc>
        <w:tc>
          <w:tcPr>
            <w:tcW w:w="399" w:type="pct"/>
            <w:noWrap/>
            <w:vAlign w:val="center"/>
            <w:hideMark/>
          </w:tcPr>
          <w:p w14:paraId="059F251A" w14:textId="1FAF8E7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455F08DF" w14:textId="1A4D836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69E43637" w14:textId="22981F5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7300C8B3" w14:textId="41EF83A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00206A60" w14:textId="04427AE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769D955A" w14:textId="76C0C6E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6778B8B" w14:textId="435BADD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0331204D" w14:textId="3E20830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130970AC" w14:textId="731413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1413CF5C" w14:textId="58EA219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4347E837" w14:textId="114A043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566B1CE" w14:textId="4650281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0EB0E46C" w14:textId="5D0E372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7FE2FE56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991E200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KOREA (REP. OF)</w:t>
            </w:r>
          </w:p>
        </w:tc>
        <w:tc>
          <w:tcPr>
            <w:tcW w:w="399" w:type="pct"/>
            <w:noWrap/>
            <w:vAlign w:val="center"/>
            <w:hideMark/>
          </w:tcPr>
          <w:p w14:paraId="29340CFF" w14:textId="5390DBD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4CE34CDB" w14:textId="458BD3E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7084C91" w14:textId="6369A13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46E3CCE" w14:textId="3E0BB6F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341F746B" w14:textId="665BF7C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35C1EE96" w14:textId="745878C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6BEAAF6E" w14:textId="6F316D0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2558FEFB" w14:textId="1256514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2A11FED5" w14:textId="6F6060B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357A4908" w14:textId="214FCC3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3563FFA" w14:textId="506A4E3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11455673" w14:textId="1E118DD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623AABF0" w14:textId="4FBFEF1F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1206256E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2441584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LIBERIA</w:t>
            </w:r>
          </w:p>
        </w:tc>
        <w:tc>
          <w:tcPr>
            <w:tcW w:w="399" w:type="pct"/>
            <w:noWrap/>
            <w:vAlign w:val="center"/>
            <w:hideMark/>
          </w:tcPr>
          <w:p w14:paraId="5E138AD1" w14:textId="55946C8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xx</w:t>
            </w:r>
          </w:p>
        </w:tc>
        <w:tc>
          <w:tcPr>
            <w:tcW w:w="535" w:type="pct"/>
            <w:noWrap/>
            <w:vAlign w:val="center"/>
            <w:hideMark/>
          </w:tcPr>
          <w:p w14:paraId="2EC15DCD" w14:textId="1AA5B6E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B384E33" w14:textId="6C2E361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4A1CD45E" w14:textId="1D696F9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604" w:type="pct"/>
            <w:vAlign w:val="center"/>
            <w:hideMark/>
          </w:tcPr>
          <w:p w14:paraId="4F0BEBD2" w14:textId="00AA54B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762B0AE" w14:textId="7FB4885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020D170" w14:textId="0185401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60F8171" w14:textId="1647D34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EA55E66" w14:textId="5C48677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EC95705" w14:textId="72E8A64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49831CE5" w14:textId="69C6A9B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23932F2" w14:textId="48051DE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5BE59807" w14:textId="2C12399E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63428788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10D69B1F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LIBYA</w:t>
            </w:r>
          </w:p>
        </w:tc>
        <w:tc>
          <w:tcPr>
            <w:tcW w:w="399" w:type="pct"/>
            <w:noWrap/>
            <w:vAlign w:val="center"/>
            <w:hideMark/>
          </w:tcPr>
          <w:p w14:paraId="297E9EF0" w14:textId="483091A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79A42E55" w14:textId="4C80065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2A926838" w14:textId="76A0EC3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4DB4F134" w14:textId="45F2D4D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31962EF5" w14:textId="08D85B6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9944963" w14:textId="0B0D21D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8D059BE" w14:textId="11F1326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C0FB4BF" w14:textId="76CBFA4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BC6F2E2" w14:textId="7C24713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C81D532" w14:textId="5A1FEB8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3ED570A" w14:textId="2BE9F5F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EA59753" w14:textId="0759007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319604CA" w14:textId="776451DE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7861F6E8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A56578F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MOROCCO</w:t>
            </w:r>
          </w:p>
        </w:tc>
        <w:tc>
          <w:tcPr>
            <w:tcW w:w="399" w:type="pct"/>
            <w:noWrap/>
            <w:vAlign w:val="center"/>
            <w:hideMark/>
          </w:tcPr>
          <w:p w14:paraId="1189575F" w14:textId="55CACC8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CE9A0B7" w14:textId="2C708CB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09C77815" w14:textId="3DCD801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44566AD0" w14:textId="32484A2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424C7558" w14:textId="3D3F0EC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0A3E8B43" w14:textId="5F3E25B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C713819" w14:textId="40306F4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3E81D7BF" w14:textId="4CFDE20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49483FAE" w14:textId="65EB734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FB4B5E3" w14:textId="7A1B8DC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2D49DC24" w14:textId="2C52EB2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7085959C" w14:textId="7C7364A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163E8ADD" w14:textId="11AB37BA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6BB2E795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614A0C14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MAURITANIA</w:t>
            </w:r>
          </w:p>
        </w:tc>
        <w:tc>
          <w:tcPr>
            <w:tcW w:w="399" w:type="pct"/>
            <w:noWrap/>
            <w:vAlign w:val="center"/>
            <w:hideMark/>
          </w:tcPr>
          <w:p w14:paraId="51648E58" w14:textId="26EDAD4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19B5A08F" w14:textId="0544BF1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67DD5893" w14:textId="2AB8BB0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319BFC4F" w14:textId="5B27827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82B34AC" w14:textId="42BA54D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C907962" w14:textId="42ACBB1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D8D88B6" w14:textId="25D4D73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9C25502" w14:textId="79E5B50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E2210FA" w14:textId="3DCDC64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7834B4E9" w14:textId="1CFF603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DFBA73C" w14:textId="2DA04A4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14BB755" w14:textId="71E9B7A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7F43EB9D" w14:textId="4FC986F8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42124689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96B4194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MEXICO</w:t>
            </w:r>
          </w:p>
        </w:tc>
        <w:tc>
          <w:tcPr>
            <w:tcW w:w="399" w:type="pct"/>
            <w:noWrap/>
            <w:vAlign w:val="center"/>
            <w:hideMark/>
          </w:tcPr>
          <w:p w14:paraId="0EA3C371" w14:textId="38599D2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3B8D9121" w14:textId="3027559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10578FA" w14:textId="062178C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09FEEE6F" w14:textId="3EB3FAB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140DC31C" w14:textId="69717D9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F02D825" w14:textId="293664B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B2AEE83" w14:textId="15C6298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90D0729" w14:textId="3EFF679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314F16EA" w14:textId="7DA772A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2FBEBF56" w14:textId="6A248D3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60355DFC" w14:textId="378D5A9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2CBF7CA8" w14:textId="446304B8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23D87521" w14:textId="50C4E62F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3EE09569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5228BD8D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NAMIBIA</w:t>
            </w:r>
          </w:p>
        </w:tc>
        <w:tc>
          <w:tcPr>
            <w:tcW w:w="399" w:type="pct"/>
            <w:noWrap/>
            <w:vAlign w:val="center"/>
            <w:hideMark/>
          </w:tcPr>
          <w:p w14:paraId="4342D121" w14:textId="4FCA169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755DBBF9" w14:textId="2693183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28012942" w14:textId="6257E4B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4F988EBC" w14:textId="19B682C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2AA8A042" w14:textId="390A92E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218D547" w14:textId="2AD0201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DBABB58" w14:textId="7EBE9DF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  <w:hideMark/>
          </w:tcPr>
          <w:p w14:paraId="6FB1DB6F" w14:textId="214A0C4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1B93AAEC" w14:textId="1E130A2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12256682" w14:textId="5A0891D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56104AF5" w14:textId="64FB899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200C1A9A" w14:textId="7E0B7D8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153C2192" w14:textId="491E0755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1B4B15D2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8D0BFE6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NICARAGUA</w:t>
            </w:r>
          </w:p>
        </w:tc>
        <w:tc>
          <w:tcPr>
            <w:tcW w:w="399" w:type="pct"/>
            <w:noWrap/>
            <w:vAlign w:val="center"/>
            <w:hideMark/>
          </w:tcPr>
          <w:p w14:paraId="1E9D3358" w14:textId="74DDA6E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0FC78652" w14:textId="26A725C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7478B8F9" w14:textId="4E03104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565D29B5" w14:textId="5219CDD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F15EB55" w14:textId="0637288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6F1E8E8" w14:textId="5E2A443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980DBA1" w14:textId="61E809A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F76970A" w14:textId="01FB789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13E3C60" w14:textId="6A4C73D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379EA00" w14:textId="482FB48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A13F673" w14:textId="702F9C1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86692BB" w14:textId="19DC5EB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438D3585" w14:textId="0B654DCE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437A452F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A90DF59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NIGERIA</w:t>
            </w:r>
          </w:p>
        </w:tc>
        <w:tc>
          <w:tcPr>
            <w:tcW w:w="399" w:type="pct"/>
            <w:noWrap/>
            <w:vAlign w:val="center"/>
            <w:hideMark/>
          </w:tcPr>
          <w:p w14:paraId="693EFA39" w14:textId="0D8D306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30124755" w14:textId="535C1A3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8474D90" w14:textId="1142DF0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7277644D" w14:textId="369661F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694FD9C1" w14:textId="016CAFE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7619DA7" w14:textId="1D6564C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6E9CFA8" w14:textId="79F1E04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2D03E84" w14:textId="004E138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4BEDCAE1" w14:textId="115EE19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A54AF98" w14:textId="3960960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8AEB1C8" w14:textId="3D7F580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91CF1DE" w14:textId="362B74A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49FB29AA" w14:textId="2217E0EF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39304B57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44BD0187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NORWAY</w:t>
            </w:r>
          </w:p>
        </w:tc>
        <w:tc>
          <w:tcPr>
            <w:tcW w:w="399" w:type="pct"/>
            <w:noWrap/>
            <w:vAlign w:val="center"/>
            <w:hideMark/>
          </w:tcPr>
          <w:p w14:paraId="6B2C9EEE" w14:textId="742C082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29D9F94A" w14:textId="0E7DF23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2A3D43DB" w14:textId="29B6CD2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0B60F656" w14:textId="76569DB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21D7098D" w14:textId="7B5203A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51962490" w14:textId="3C74A39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080586F3" w14:textId="1339286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5716DB90" w14:textId="23B6372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49492554" w14:textId="2608858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5AABD32" w14:textId="661D15D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F650926" w14:textId="25E6F65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204C848B" w14:textId="3C278F3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22F20180" w14:textId="3677783D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6778E" w:rsidRPr="00AF7064" w14:paraId="2A8102DA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CC71928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PANAMA*</w:t>
            </w:r>
          </w:p>
        </w:tc>
        <w:tc>
          <w:tcPr>
            <w:tcW w:w="399" w:type="pct"/>
            <w:noWrap/>
            <w:vAlign w:val="center"/>
            <w:hideMark/>
          </w:tcPr>
          <w:p w14:paraId="2F1AFA04" w14:textId="246FF96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38F62825" w14:textId="25CD0A1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566EF23A" w14:textId="7BD5C13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794F6C4A" w14:textId="2FE14F9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76FA4F30" w14:textId="23739A5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BBCCB76" w14:textId="6F8251B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4D664C8" w14:textId="44FE34C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FE50A52" w14:textId="17C7136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28B9123" w14:textId="612772E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AC4CD47" w14:textId="7FE376B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A48AFE6" w14:textId="6A68F6F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89DF259" w14:textId="36257859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10C9D870" w14:textId="32858DC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1996- 1999</w:t>
            </w:r>
          </w:p>
        </w:tc>
      </w:tr>
      <w:tr w:rsidR="00D6778E" w:rsidRPr="00AF7064" w14:paraId="229A08F6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2572795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PHILIPPINES</w:t>
            </w:r>
          </w:p>
        </w:tc>
        <w:tc>
          <w:tcPr>
            <w:tcW w:w="399" w:type="pct"/>
            <w:noWrap/>
            <w:vAlign w:val="center"/>
            <w:hideMark/>
          </w:tcPr>
          <w:p w14:paraId="76E4118C" w14:textId="00E290D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26821E9F" w14:textId="647EF67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68DD8FDA" w14:textId="350CB89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16E49316" w14:textId="2093722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59EB7441" w14:textId="5180B8D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8D7C378" w14:textId="138A08D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872B4F9" w14:textId="7F5C7CA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395A140" w14:textId="772318F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E2DAD7A" w14:textId="20674C8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4F78D4C9" w14:textId="34031ED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327F1B5C" w14:textId="4F19D23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06D0BFBA" w14:textId="1CE8B49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4E580A90" w14:textId="6E672A5A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25667E85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A568642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RUSSIA</w:t>
            </w:r>
          </w:p>
        </w:tc>
        <w:tc>
          <w:tcPr>
            <w:tcW w:w="399" w:type="pct"/>
            <w:noWrap/>
            <w:vAlign w:val="center"/>
            <w:hideMark/>
          </w:tcPr>
          <w:p w14:paraId="45027618" w14:textId="14B6B87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0A793D3B" w14:textId="1BDB89C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682EB0FC" w14:textId="12B955D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6248A85C" w14:textId="2D6986A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186FB215" w14:textId="1D530C4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00F8F3F" w14:textId="4122534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FF71F88" w14:textId="3502B94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6816E5D" w14:textId="3228D4A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F2446AD" w14:textId="6DBA820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21B44D52" w14:textId="4D644CB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076CABA4" w14:textId="50A1CF1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755089FF" w14:textId="2663C976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2E73A3FA" w14:textId="1157EDF5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03F352C6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68107FD8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SÃO TOMÉ &amp; PRINCIPE</w:t>
            </w:r>
          </w:p>
        </w:tc>
        <w:tc>
          <w:tcPr>
            <w:tcW w:w="399" w:type="pct"/>
            <w:noWrap/>
            <w:vAlign w:val="center"/>
            <w:hideMark/>
          </w:tcPr>
          <w:p w14:paraId="6609C5E0" w14:textId="2CF0D2C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1FF904E8" w14:textId="6F6A2D6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2F3E0CA7" w14:textId="370947E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7A782A5F" w14:textId="754EAEF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604" w:type="pct"/>
            <w:vAlign w:val="center"/>
            <w:hideMark/>
          </w:tcPr>
          <w:p w14:paraId="6EFE7831" w14:textId="6D188B6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 + CL</w:t>
            </w:r>
          </w:p>
        </w:tc>
        <w:tc>
          <w:tcPr>
            <w:tcW w:w="208" w:type="pct"/>
            <w:vAlign w:val="center"/>
            <w:hideMark/>
          </w:tcPr>
          <w:p w14:paraId="3355EF68" w14:textId="34C0F23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2CE2926" w14:textId="053B83D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A0D4B68" w14:textId="74E2EDE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BDEB73C" w14:textId="5CE6810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FC918E0" w14:textId="44E1888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2419943C" w14:textId="4BCC21B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5CD09402" w14:textId="5D3482D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2B129BE4" w14:textId="2DCAEC1B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1D572AE2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8BB1A59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SENEGAL</w:t>
            </w:r>
          </w:p>
        </w:tc>
        <w:tc>
          <w:tcPr>
            <w:tcW w:w="399" w:type="pct"/>
            <w:noWrap/>
            <w:vAlign w:val="center"/>
            <w:hideMark/>
          </w:tcPr>
          <w:p w14:paraId="1B80DB70" w14:textId="267CA8AD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396F2218" w14:textId="4E196F2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777BB45A" w14:textId="4E5DE6F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5FC2E564" w14:textId="7E3B949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52E7218B" w14:textId="24D7BF7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7FEA0C6" w14:textId="21BAC10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E6A8626" w14:textId="5BE8E71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7A93ED0" w14:textId="37F9877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77E4E52" w14:textId="0133D14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10B56B0" w14:textId="209F6917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</w:tcPr>
          <w:p w14:paraId="51EB00D7" w14:textId="7F69832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2FC5BE1C" w14:textId="428C5D2E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89" w:type="pct"/>
            <w:vAlign w:val="center"/>
            <w:hideMark/>
          </w:tcPr>
          <w:p w14:paraId="62DB97B0" w14:textId="48CB0683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33D8530B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414E1D1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SIERRA LEONE*</w:t>
            </w:r>
          </w:p>
        </w:tc>
        <w:tc>
          <w:tcPr>
            <w:tcW w:w="399" w:type="pct"/>
            <w:noWrap/>
            <w:vAlign w:val="center"/>
            <w:hideMark/>
          </w:tcPr>
          <w:p w14:paraId="0E556EA3" w14:textId="020427A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 Lifted</w:t>
            </w:r>
          </w:p>
        </w:tc>
        <w:tc>
          <w:tcPr>
            <w:tcW w:w="535" w:type="pct"/>
            <w:noWrap/>
            <w:vAlign w:val="center"/>
            <w:hideMark/>
          </w:tcPr>
          <w:p w14:paraId="7E822D3E" w14:textId="45B1A9E1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630E8F0B" w14:textId="6015439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40928C03" w14:textId="4176550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604" w:type="pct"/>
            <w:vAlign w:val="center"/>
            <w:hideMark/>
          </w:tcPr>
          <w:p w14:paraId="511221F6" w14:textId="4587314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08" w:type="pct"/>
            <w:vAlign w:val="center"/>
            <w:hideMark/>
          </w:tcPr>
          <w:p w14:paraId="3FADB029" w14:textId="1246EBE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54BEDEA" w14:textId="1A46BA2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4CF2D564" w14:textId="70AEE069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F5A0845" w14:textId="6C235F7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70B0A87" w14:textId="61300954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7D652DE4" w14:textId="3AE6211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3918F411" w14:textId="1DDF76D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1AF13DB0" w14:textId="501B0EF0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2002-2004</w:t>
            </w:r>
          </w:p>
        </w:tc>
      </w:tr>
      <w:tr w:rsidR="00CF759A" w:rsidRPr="00AF7064" w14:paraId="3641E68E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0CF69920" w14:textId="7777777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SOUTH AFRICA</w:t>
            </w:r>
          </w:p>
        </w:tc>
        <w:tc>
          <w:tcPr>
            <w:tcW w:w="399" w:type="pct"/>
            <w:noWrap/>
            <w:vAlign w:val="center"/>
            <w:hideMark/>
          </w:tcPr>
          <w:p w14:paraId="0B9E68B4" w14:textId="269E60E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72370F8" w14:textId="67DB0D2C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05B1C10D" w14:textId="4AEC0E93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0F47B2DE" w14:textId="2F19FF9A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CA5A964" w14:textId="39E722A2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0A604AC1" w14:textId="70AA647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2B209765" w14:textId="7D9B8F6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1C5CC9E5" w14:textId="00ECAD25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E632FD5" w14:textId="2F187DF8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690E8A86" w14:textId="35F140DF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416C5D8" w14:textId="0BE57D3B" w:rsidR="00C1151F" w:rsidRPr="00AF706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2071559" w14:textId="54355443" w:rsidR="00C1151F" w:rsidRPr="00AF7064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2EBA259E" w14:textId="0D57F2B7" w:rsidR="00C1151F" w:rsidRPr="00AF7064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64BB476D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1936AC5B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SVG*</w:t>
            </w:r>
          </w:p>
        </w:tc>
        <w:tc>
          <w:tcPr>
            <w:tcW w:w="399" w:type="pct"/>
            <w:noWrap/>
            <w:vAlign w:val="center"/>
            <w:hideMark/>
          </w:tcPr>
          <w:p w14:paraId="02EBE390" w14:textId="2B02C54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2E85B1C1" w14:textId="602640E7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5A00F38F" w14:textId="031DD65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718C9980" w14:textId="03CFB02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39E9BA90" w14:textId="0274C98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6A6F1EA" w14:textId="10863B5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D9B8269" w14:textId="6724434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1E6DF45" w14:textId="552FCF9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CACE316" w14:textId="7251452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8754775" w14:textId="06B8DE0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1E284F7" w14:textId="5446F65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251" w:type="pct"/>
            <w:vAlign w:val="center"/>
          </w:tcPr>
          <w:p w14:paraId="504F1E9F" w14:textId="0043F4D3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 /CL</w:t>
            </w:r>
          </w:p>
        </w:tc>
        <w:tc>
          <w:tcPr>
            <w:tcW w:w="489" w:type="pct"/>
            <w:vAlign w:val="center"/>
            <w:hideMark/>
          </w:tcPr>
          <w:p w14:paraId="01102DD7" w14:textId="64CABA0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2000-2001</w:t>
            </w:r>
          </w:p>
        </w:tc>
      </w:tr>
      <w:tr w:rsidR="00CF759A" w:rsidRPr="00AF7064" w14:paraId="65AC93B5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FB014E2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SYRIA</w:t>
            </w:r>
          </w:p>
        </w:tc>
        <w:tc>
          <w:tcPr>
            <w:tcW w:w="399" w:type="pct"/>
            <w:noWrap/>
            <w:vAlign w:val="center"/>
            <w:hideMark/>
          </w:tcPr>
          <w:p w14:paraId="4F27BC6A" w14:textId="62E3173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42740832" w14:textId="192034D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786B5042" w14:textId="5686956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47F2FBF9" w14:textId="0C60C12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4FB94D02" w14:textId="47BEC2F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12CC1F7E" w14:textId="60135B9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BE0EF7A" w14:textId="7B713CC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F4FF8D5" w14:textId="101C208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535A340F" w14:textId="09C2DA2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23DA2395" w14:textId="4937322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75643F52" w14:textId="3BC72C7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41275B1A" w14:textId="032E2C2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079FD874" w14:textId="06568B36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  <w:p w14:paraId="14FA631F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  <w:p w14:paraId="7A09D13A" w14:textId="1A3F99C2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F759A" w:rsidRPr="00AF7064" w14:paraId="3A5BFC74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8AB677D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TRINIDAD &amp; TOBAGO</w:t>
            </w:r>
          </w:p>
        </w:tc>
        <w:tc>
          <w:tcPr>
            <w:tcW w:w="399" w:type="pct"/>
            <w:noWrap/>
            <w:vAlign w:val="center"/>
            <w:hideMark/>
          </w:tcPr>
          <w:p w14:paraId="48E8B8BD" w14:textId="6E1C000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23040D31" w14:textId="1CA48DA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6D7AE52B" w14:textId="5603ABD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340" w:type="pct"/>
            <w:vAlign w:val="center"/>
            <w:hideMark/>
          </w:tcPr>
          <w:p w14:paraId="1EB690B1" w14:textId="21E5AA97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604" w:type="pct"/>
            <w:vAlign w:val="center"/>
            <w:hideMark/>
          </w:tcPr>
          <w:p w14:paraId="5CD9A9B2" w14:textId="3AB0E4B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identification + CL</w:t>
            </w:r>
          </w:p>
        </w:tc>
        <w:tc>
          <w:tcPr>
            <w:tcW w:w="208" w:type="pct"/>
            <w:vAlign w:val="center"/>
            <w:hideMark/>
          </w:tcPr>
          <w:p w14:paraId="254FF1E0" w14:textId="4185A8B7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6FEDA8C" w14:textId="6ACC895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A12DADD" w14:textId="36FA8FF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052FFE29" w14:textId="4ABD260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7C512BF5" w14:textId="289B764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6185540F" w14:textId="30F094A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7B956E7" w14:textId="1D601887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40633E5B" w14:textId="1DDECF0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580AF7C9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5F0CE58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TUNISIA</w:t>
            </w:r>
          </w:p>
        </w:tc>
        <w:tc>
          <w:tcPr>
            <w:tcW w:w="399" w:type="pct"/>
            <w:noWrap/>
            <w:vAlign w:val="center"/>
            <w:hideMark/>
          </w:tcPr>
          <w:p w14:paraId="70EB7C05" w14:textId="20FCBE1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1501B372" w14:textId="714885C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7D4DD7FB" w14:textId="1B0D235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E63A189" w14:textId="472DFF1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3F38C73B" w14:textId="6BC0A96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04000B3" w14:textId="04FD86C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2677379" w14:textId="684BDD7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45C5B563" w14:textId="6B50927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3F7FFC76" w14:textId="4F056B3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775E3F3E" w14:textId="175FAAC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C0AF9E3" w14:textId="0D2F158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0FD66D0F" w14:textId="061A738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4CCC6351" w14:textId="6C478C18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37555702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7D0C04C" w14:textId="2D2BB765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TÜRKIYE</w:t>
            </w:r>
          </w:p>
        </w:tc>
        <w:tc>
          <w:tcPr>
            <w:tcW w:w="399" w:type="pct"/>
            <w:noWrap/>
            <w:vAlign w:val="center"/>
            <w:hideMark/>
          </w:tcPr>
          <w:p w14:paraId="7FE0508F" w14:textId="39D9B37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5B7F6A25" w14:textId="645863F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217F25F" w14:textId="31135C0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BB9F3B0" w14:textId="6E7DE693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17C6843A" w14:textId="7692386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35CB5E04" w14:textId="2CEEF79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55E29B17" w14:textId="64F1DB3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7164A0D0" w14:textId="2D9EB15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92EFE7A" w14:textId="338E7266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0C59116E" w14:textId="54C85B1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176B7328" w14:textId="5E8CD9D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36C0E765" w14:textId="244A7A2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3C7A3523" w14:textId="30228123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61BD581A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5FF7B2A7" w14:textId="68A47E85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UNITED KINGDOM*</w:t>
            </w:r>
          </w:p>
        </w:tc>
        <w:tc>
          <w:tcPr>
            <w:tcW w:w="399" w:type="pct"/>
            <w:noWrap/>
            <w:vAlign w:val="center"/>
            <w:hideMark/>
          </w:tcPr>
          <w:p w14:paraId="141342A6" w14:textId="3319758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41F0A1DD" w14:textId="697640D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477E60AB" w14:textId="2EC8AEF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564F619A" w14:textId="79C6824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3E6036D9" w14:textId="0F55383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C24FDE0" w14:textId="4E080DE7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22C2217" w14:textId="70567023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72248A2B" w14:textId="389B75A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0C51CF1" w14:textId="3AD7AAB5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6F4662AA" w14:textId="27B7FBF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3A93BE64" w14:textId="0181F60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59950208" w14:textId="2B6750C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7ED58E34" w14:textId="2179D2B4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5693BDEB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37E9B6FC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9" w:type="pct"/>
            <w:noWrap/>
            <w:vAlign w:val="center"/>
            <w:hideMark/>
          </w:tcPr>
          <w:p w14:paraId="19FDF2D2" w14:textId="128B0E6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3E593409" w14:textId="78F2B4C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7F2E1DA0" w14:textId="4A134C6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7337398" w14:textId="6C24321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7BE65A6B" w14:textId="5AB45483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4F27B0A8" w14:textId="4E138D2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40B10B8D" w14:textId="15F89E3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6314F6FD" w14:textId="4E7C445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155A80DD" w14:textId="3FA4303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1CF301D4" w14:textId="1FAB3E6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69E98767" w14:textId="55A09EB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5AA9E8E3" w14:textId="2127AE8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36542ECA" w14:textId="447BC10D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2C0A59DC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CE9C599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URUGUAY</w:t>
            </w:r>
          </w:p>
        </w:tc>
        <w:tc>
          <w:tcPr>
            <w:tcW w:w="399" w:type="pct"/>
            <w:noWrap/>
            <w:vAlign w:val="center"/>
            <w:hideMark/>
          </w:tcPr>
          <w:p w14:paraId="62DDC2CD" w14:textId="2F1E218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70871AEC" w14:textId="2A0D6220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0A20B185" w14:textId="12630F9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40" w:type="pct"/>
            <w:vAlign w:val="center"/>
            <w:hideMark/>
          </w:tcPr>
          <w:p w14:paraId="2346F071" w14:textId="021CA80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604" w:type="pct"/>
            <w:vAlign w:val="center"/>
            <w:hideMark/>
          </w:tcPr>
          <w:p w14:paraId="7382F092" w14:textId="03729A4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015402DC" w14:textId="3ACDDAD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EFE621B" w14:textId="0298031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  <w:hideMark/>
          </w:tcPr>
          <w:p w14:paraId="5006516B" w14:textId="7D2FA6D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5F8E130A" w14:textId="290BDDF7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786334A1" w14:textId="3E740FA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08" w:type="pct"/>
            <w:vAlign w:val="center"/>
          </w:tcPr>
          <w:p w14:paraId="73BA3CCE" w14:textId="05FB52D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51" w:type="pct"/>
            <w:vAlign w:val="center"/>
          </w:tcPr>
          <w:p w14:paraId="28A285EC" w14:textId="169B4CC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489" w:type="pct"/>
            <w:vAlign w:val="center"/>
            <w:hideMark/>
          </w:tcPr>
          <w:p w14:paraId="1D6E5046" w14:textId="43582C26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4C1F8F55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24260AE4" w14:textId="74D69F2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VANUATU**</w:t>
            </w:r>
          </w:p>
        </w:tc>
        <w:tc>
          <w:tcPr>
            <w:tcW w:w="399" w:type="pct"/>
            <w:noWrap/>
            <w:vAlign w:val="center"/>
            <w:hideMark/>
          </w:tcPr>
          <w:p w14:paraId="5D3973A1" w14:textId="2231032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35" w:type="pct"/>
            <w:noWrap/>
            <w:vAlign w:val="center"/>
            <w:hideMark/>
          </w:tcPr>
          <w:p w14:paraId="0015D257" w14:textId="5C1B324B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506" w:type="pct"/>
            <w:vAlign w:val="center"/>
            <w:hideMark/>
          </w:tcPr>
          <w:p w14:paraId="603307D4" w14:textId="3DC5E96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20C04103" w14:textId="0AB60E4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0A8ACDE9" w14:textId="3C0DD199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A0A1181" w14:textId="0DF4FA1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F4E3BA2" w14:textId="5931803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752916A" w14:textId="0C9610B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CL**</w:t>
            </w:r>
          </w:p>
        </w:tc>
        <w:tc>
          <w:tcPr>
            <w:tcW w:w="208" w:type="pct"/>
            <w:vAlign w:val="center"/>
          </w:tcPr>
          <w:p w14:paraId="2C1E8597" w14:textId="740CFC3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1" w:type="pct"/>
            <w:vAlign w:val="center"/>
          </w:tcPr>
          <w:p w14:paraId="0727E905" w14:textId="7AB3EBC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8" w:type="pct"/>
            <w:vAlign w:val="center"/>
          </w:tcPr>
          <w:p w14:paraId="1CCE4E1C" w14:textId="24AC227D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1" w:type="pct"/>
            <w:vAlign w:val="center"/>
          </w:tcPr>
          <w:p w14:paraId="405D5AF1" w14:textId="0A601FA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pct"/>
            <w:vAlign w:val="center"/>
            <w:hideMark/>
          </w:tcPr>
          <w:p w14:paraId="75A167FF" w14:textId="7DF87996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F759A" w:rsidRPr="00AF7064" w14:paraId="050607CF" w14:textId="77777777" w:rsidTr="00D6778E">
        <w:trPr>
          <w:trHeight w:val="20"/>
          <w:jc w:val="center"/>
        </w:trPr>
        <w:tc>
          <w:tcPr>
            <w:tcW w:w="584" w:type="pct"/>
            <w:vAlign w:val="center"/>
            <w:hideMark/>
          </w:tcPr>
          <w:p w14:paraId="71CA86B8" w14:textId="77777777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VENEZUELA</w:t>
            </w:r>
          </w:p>
        </w:tc>
        <w:tc>
          <w:tcPr>
            <w:tcW w:w="399" w:type="pct"/>
            <w:noWrap/>
            <w:vAlign w:val="center"/>
            <w:hideMark/>
          </w:tcPr>
          <w:p w14:paraId="2A82FE67" w14:textId="5ACF4C4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+ concern</w:t>
            </w:r>
          </w:p>
        </w:tc>
        <w:tc>
          <w:tcPr>
            <w:tcW w:w="535" w:type="pct"/>
            <w:noWrap/>
            <w:vAlign w:val="center"/>
            <w:hideMark/>
          </w:tcPr>
          <w:p w14:paraId="7E668CB5" w14:textId="057A360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506" w:type="pct"/>
            <w:vAlign w:val="center"/>
            <w:hideMark/>
          </w:tcPr>
          <w:p w14:paraId="3F30ED0C" w14:textId="4E91C71F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340" w:type="pct"/>
            <w:vAlign w:val="center"/>
            <w:hideMark/>
          </w:tcPr>
          <w:p w14:paraId="5302B169" w14:textId="51922588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604" w:type="pct"/>
            <w:vAlign w:val="center"/>
            <w:hideMark/>
          </w:tcPr>
          <w:p w14:paraId="295CF0FF" w14:textId="72B56AA4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6D963708" w14:textId="1E251022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36CA2A4A" w14:textId="109458D1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  <w:hideMark/>
          </w:tcPr>
          <w:p w14:paraId="04C52071" w14:textId="32A29D1A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20D88E27" w14:textId="5DD898C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BBDD787" w14:textId="775AC61C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08" w:type="pct"/>
            <w:vAlign w:val="center"/>
          </w:tcPr>
          <w:p w14:paraId="12C6B63F" w14:textId="7242744E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251" w:type="pct"/>
            <w:vAlign w:val="center"/>
          </w:tcPr>
          <w:p w14:paraId="584AD5A8" w14:textId="4B0AB841" w:rsidR="00A75ABF" w:rsidRPr="00AF7064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489" w:type="pct"/>
            <w:vAlign w:val="center"/>
            <w:hideMark/>
          </w:tcPr>
          <w:p w14:paraId="197A5470" w14:textId="5876954F" w:rsidR="00A75ABF" w:rsidRPr="00AF7064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AF7064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665B77CA" w14:textId="563A1AC0" w:rsidR="006134A1" w:rsidRPr="00083DD5" w:rsidRDefault="00083DD5" w:rsidP="000F25BC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sz w:val="16"/>
          <w:szCs w:val="16"/>
          <w:lang w:eastAsia="en-GB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ab/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*</w:t>
      </w:r>
      <w:r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ab/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Panama joined ICCAT in 1999, Honduras in 2001, </w:t>
      </w:r>
      <w:r w:rsidR="009D18DE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Belize in 2005, </w:t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S</w:t>
      </w:r>
      <w:r w:rsidR="00192905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t. </w:t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V</w:t>
      </w:r>
      <w:r w:rsidR="00192905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incent and the </w:t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G</w:t>
      </w:r>
      <w:r w:rsidR="00192905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renadines (SVG)</w:t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 in 2006, Sierra Leone in 2008, Grenada in 2017 and </w:t>
      </w:r>
      <w:r w:rsidR="00881ECD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T</w:t>
      </w:r>
      <w:r w:rsidR="006134A1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he Gambia in 2019</w:t>
      </w:r>
      <w:r w:rsidR="006A749E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.</w:t>
      </w:r>
      <w:r w:rsidR="009D18DE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 The UK rejoined in 2020 and replaced UKOT from then on.</w:t>
      </w:r>
      <w:r w:rsidR="00153865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 xml:space="preserve"> Costa Rica joined in 2024.</w:t>
      </w:r>
    </w:p>
    <w:p w14:paraId="4B8D1F08" w14:textId="286DD897" w:rsidR="00192905" w:rsidRPr="00083DD5" w:rsidRDefault="00083DD5" w:rsidP="000F25BC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sz w:val="16"/>
          <w:szCs w:val="16"/>
          <w:lang w:eastAsia="en-GB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ab/>
      </w:r>
      <w:r w:rsidR="00192905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** Vanuatu withdrew from the Commission in 2020, so will be considered NCP from 2021 on</w:t>
      </w:r>
      <w:r w:rsidR="00150DEB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wards</w:t>
      </w:r>
      <w:r w:rsidR="00192905" w:rsidRPr="00083DD5">
        <w:rPr>
          <w:rFonts w:ascii="Cambria" w:eastAsia="Times New Roman" w:hAnsi="Cambria" w:cs="Calibri"/>
          <w:color w:val="000000"/>
          <w:sz w:val="16"/>
          <w:szCs w:val="16"/>
          <w:lang w:eastAsia="en-GB"/>
        </w:rPr>
        <w:t>.</w:t>
      </w:r>
    </w:p>
    <w:p w14:paraId="08BFA09C" w14:textId="72B941E8" w:rsidR="00E65051" w:rsidRPr="00153865" w:rsidRDefault="00E65051" w:rsidP="000F25BC">
      <w:pPr>
        <w:spacing w:after="0" w:line="240" w:lineRule="atLeast"/>
        <w:ind w:left="284" w:hanging="284"/>
        <w:jc w:val="both"/>
        <w:rPr>
          <w:rFonts w:ascii="Cambria" w:hAnsi="Cambria" w:cs="Times New Roman"/>
          <w:sz w:val="20"/>
          <w:szCs w:val="20"/>
        </w:rPr>
      </w:pPr>
    </w:p>
    <w:p w14:paraId="4822629B" w14:textId="0ED37B11" w:rsidR="000501F9" w:rsidRPr="00153865" w:rsidRDefault="000501F9" w:rsidP="000F25BC">
      <w:pPr>
        <w:ind w:left="284" w:hanging="284"/>
        <w:rPr>
          <w:rFonts w:ascii="Cambria" w:hAnsi="Cambria" w:cs="Times New Roman"/>
          <w:sz w:val="20"/>
          <w:szCs w:val="20"/>
          <w:lang w:val="en-US"/>
        </w:rPr>
      </w:pPr>
      <w:r w:rsidRPr="00153865">
        <w:rPr>
          <w:rFonts w:ascii="Cambria" w:hAnsi="Cambria" w:cs="Times New Roman"/>
          <w:sz w:val="20"/>
          <w:szCs w:val="20"/>
          <w:lang w:val="en-US"/>
        </w:rPr>
        <w:br w:type="page"/>
      </w:r>
    </w:p>
    <w:p w14:paraId="6224F22C" w14:textId="77777777" w:rsidR="006134A1" w:rsidRPr="00153865" w:rsidRDefault="006134A1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78"/>
        <w:gridCol w:w="932"/>
        <w:gridCol w:w="2485"/>
        <w:gridCol w:w="1481"/>
        <w:gridCol w:w="1385"/>
        <w:gridCol w:w="679"/>
        <w:gridCol w:w="583"/>
        <w:gridCol w:w="583"/>
        <w:gridCol w:w="583"/>
        <w:gridCol w:w="696"/>
        <w:gridCol w:w="583"/>
        <w:gridCol w:w="583"/>
        <w:gridCol w:w="1345"/>
      </w:tblGrid>
      <w:tr w:rsidR="00C1151F" w:rsidRPr="00150DEB" w14:paraId="501F10A8" w14:textId="77777777" w:rsidTr="0088396C">
        <w:trPr>
          <w:trHeight w:val="285"/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335C164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Cooperators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DAC07A5" w14:textId="77CDDC9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BAE5208" w14:textId="04474B8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98DD7F1" w14:textId="75ABE1D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1A22CFD" w14:textId="682359E0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5A4CA3D" w14:textId="2388E14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  <w:hideMark/>
          </w:tcPr>
          <w:p w14:paraId="2DEF6851" w14:textId="5FEEBB2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481C351" w14:textId="798E4E8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12ED6BE" w14:textId="2073E56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FD3844" w14:textId="6F56804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E9B8DF" w14:textId="5AAE428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6F4966" w14:textId="67071A7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E4FC04" w14:textId="40AA0A6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CF0E21B" w14:textId="4250730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Observations</w:t>
            </w:r>
          </w:p>
        </w:tc>
      </w:tr>
      <w:tr w:rsidR="00C1151F" w:rsidRPr="00150DEB" w14:paraId="7CC4FAAA" w14:textId="77777777" w:rsidTr="0088396C">
        <w:trPr>
          <w:trHeight w:val="587"/>
          <w:jc w:val="center"/>
        </w:trPr>
        <w:tc>
          <w:tcPr>
            <w:tcW w:w="0" w:type="auto"/>
            <w:vAlign w:val="center"/>
            <w:hideMark/>
          </w:tcPr>
          <w:p w14:paraId="52CED79E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BOLIVIA</w:t>
            </w:r>
          </w:p>
        </w:tc>
        <w:tc>
          <w:tcPr>
            <w:tcW w:w="0" w:type="auto"/>
            <w:vAlign w:val="center"/>
            <w:hideMark/>
          </w:tcPr>
          <w:p w14:paraId="694DDD72" w14:textId="69C96AB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granted</w:t>
            </w:r>
          </w:p>
        </w:tc>
        <w:tc>
          <w:tcPr>
            <w:tcW w:w="0" w:type="auto"/>
            <w:vAlign w:val="center"/>
            <w:hideMark/>
          </w:tcPr>
          <w:p w14:paraId="6B354284" w14:textId="7E8797E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0" w:type="auto"/>
            <w:vAlign w:val="center"/>
            <w:hideMark/>
          </w:tcPr>
          <w:p w14:paraId="7545B591" w14:textId="50D85E50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 and letter requesting improvement in reporting requirements</w:t>
            </w:r>
          </w:p>
        </w:tc>
        <w:tc>
          <w:tcPr>
            <w:tcW w:w="0" w:type="auto"/>
            <w:vAlign w:val="center"/>
            <w:hideMark/>
          </w:tcPr>
          <w:p w14:paraId="0E536002" w14:textId="0020AEF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 but note reporting issues</w:t>
            </w:r>
          </w:p>
        </w:tc>
        <w:tc>
          <w:tcPr>
            <w:tcW w:w="1385" w:type="dxa"/>
            <w:vAlign w:val="center"/>
            <w:hideMark/>
          </w:tcPr>
          <w:p w14:paraId="2F96E898" w14:textId="7A41BA1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679" w:type="dxa"/>
            <w:vAlign w:val="center"/>
            <w:hideMark/>
          </w:tcPr>
          <w:p w14:paraId="4B65EE14" w14:textId="04A74E6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206B4D75" w14:textId="22CD031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4F875353" w14:textId="539C4F6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</w:tcPr>
          <w:p w14:paraId="545F9721" w14:textId="19E3190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2508B162" w14:textId="129C8DB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21369A23" w14:textId="75F4BB7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</w:tcPr>
          <w:p w14:paraId="1BC007F6" w14:textId="5C2A8352" w:rsidR="00C1151F" w:rsidRPr="00150DEB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15947E7B" w14:textId="39FCFAC0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n-GB"/>
              </w:rPr>
              <w:t>Sanctioned 2002-2011</w:t>
            </w:r>
          </w:p>
        </w:tc>
      </w:tr>
      <w:tr w:rsidR="00C1151F" w:rsidRPr="00150DEB" w14:paraId="440F3C4D" w14:textId="77777777" w:rsidTr="0088396C">
        <w:trPr>
          <w:trHeight w:val="685"/>
          <w:jc w:val="center"/>
        </w:trPr>
        <w:tc>
          <w:tcPr>
            <w:tcW w:w="0" w:type="auto"/>
            <w:vAlign w:val="center"/>
            <w:hideMark/>
          </w:tcPr>
          <w:p w14:paraId="2BD13EA0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CHINESE TAIPEI</w:t>
            </w:r>
          </w:p>
        </w:tc>
        <w:tc>
          <w:tcPr>
            <w:tcW w:w="0" w:type="auto"/>
            <w:vAlign w:val="center"/>
            <w:hideMark/>
          </w:tcPr>
          <w:p w14:paraId="0CF9DD0F" w14:textId="4E4EC4F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concern</w:t>
            </w:r>
          </w:p>
        </w:tc>
        <w:tc>
          <w:tcPr>
            <w:tcW w:w="0" w:type="auto"/>
            <w:vAlign w:val="center"/>
            <w:hideMark/>
          </w:tcPr>
          <w:p w14:paraId="68A241EB" w14:textId="24EF49E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0" w:type="auto"/>
            <w:vAlign w:val="center"/>
            <w:hideMark/>
          </w:tcPr>
          <w:p w14:paraId="33C7BA6D" w14:textId="05B4CDC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0" w:type="auto"/>
            <w:vAlign w:val="center"/>
            <w:hideMark/>
          </w:tcPr>
          <w:p w14:paraId="1047AA36" w14:textId="4999350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 but note reporting issues</w:t>
            </w:r>
          </w:p>
        </w:tc>
        <w:tc>
          <w:tcPr>
            <w:tcW w:w="1385" w:type="dxa"/>
            <w:vAlign w:val="center"/>
            <w:hideMark/>
          </w:tcPr>
          <w:p w14:paraId="28599F74" w14:textId="6CFD2BB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679" w:type="dxa"/>
            <w:vAlign w:val="center"/>
            <w:hideMark/>
          </w:tcPr>
          <w:p w14:paraId="1146E3B5" w14:textId="6D2C6F6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679A63EE" w14:textId="6E87B46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28F87EC0" w14:textId="642C04C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12FF9A24" w14:textId="11E2AAD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16313308" w14:textId="5652B50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6432BC2D" w14:textId="1287104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23A0CF8D" w14:textId="040CCBB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602344B2" w14:textId="79C6773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1151F" w:rsidRPr="00150DEB" w14:paraId="6F60364C" w14:textId="77777777" w:rsidTr="0088396C">
        <w:trPr>
          <w:trHeight w:val="694"/>
          <w:jc w:val="center"/>
        </w:trPr>
        <w:tc>
          <w:tcPr>
            <w:tcW w:w="0" w:type="auto"/>
            <w:vAlign w:val="center"/>
            <w:hideMark/>
          </w:tcPr>
          <w:p w14:paraId="4584D913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GUYANA</w:t>
            </w:r>
          </w:p>
        </w:tc>
        <w:tc>
          <w:tcPr>
            <w:tcW w:w="0" w:type="auto"/>
            <w:vAlign w:val="center"/>
            <w:hideMark/>
          </w:tcPr>
          <w:p w14:paraId="6AC6BECE" w14:textId="100BC15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denied</w:t>
            </w:r>
          </w:p>
        </w:tc>
        <w:tc>
          <w:tcPr>
            <w:tcW w:w="0" w:type="auto"/>
            <w:vAlign w:val="center"/>
            <w:hideMark/>
          </w:tcPr>
          <w:p w14:paraId="6592E317" w14:textId="1FF7D9E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re-granted</w:t>
            </w:r>
          </w:p>
        </w:tc>
        <w:tc>
          <w:tcPr>
            <w:tcW w:w="0" w:type="auto"/>
            <w:vAlign w:val="center"/>
            <w:hideMark/>
          </w:tcPr>
          <w:p w14:paraId="4F1EC5BE" w14:textId="1ABCCD5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review and letter on reporting deficiencies</w:t>
            </w:r>
          </w:p>
        </w:tc>
        <w:tc>
          <w:tcPr>
            <w:tcW w:w="0" w:type="auto"/>
            <w:vAlign w:val="center"/>
            <w:hideMark/>
          </w:tcPr>
          <w:p w14:paraId="6A94E270" w14:textId="12AD214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 but note reporting issues</w:t>
            </w:r>
          </w:p>
        </w:tc>
        <w:tc>
          <w:tcPr>
            <w:tcW w:w="1385" w:type="dxa"/>
            <w:vAlign w:val="center"/>
            <w:hideMark/>
          </w:tcPr>
          <w:p w14:paraId="6CBFC969" w14:textId="7FEAD93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 but note reporting issues</w:t>
            </w:r>
          </w:p>
        </w:tc>
        <w:tc>
          <w:tcPr>
            <w:tcW w:w="679" w:type="dxa"/>
            <w:vAlign w:val="center"/>
            <w:hideMark/>
          </w:tcPr>
          <w:p w14:paraId="149EC279" w14:textId="5CC2034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29976337" w14:textId="338C06D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FC604DB" w14:textId="6EDF2C1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0" w:type="auto"/>
            <w:vAlign w:val="center"/>
          </w:tcPr>
          <w:p w14:paraId="6AF667CF" w14:textId="0081B1F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0" w:type="auto"/>
            <w:vAlign w:val="center"/>
          </w:tcPr>
          <w:p w14:paraId="079AE6F4" w14:textId="131F9EC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 /CL</w:t>
            </w:r>
          </w:p>
        </w:tc>
        <w:tc>
          <w:tcPr>
            <w:tcW w:w="0" w:type="auto"/>
            <w:vAlign w:val="center"/>
          </w:tcPr>
          <w:p w14:paraId="1A96CF6F" w14:textId="21C2E80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</w:tcPr>
          <w:p w14:paraId="219FD170" w14:textId="2F734D1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5AB51129" w14:textId="3352789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1151F" w:rsidRPr="00150DEB" w14:paraId="15F46F2C" w14:textId="77777777" w:rsidTr="0088396C">
        <w:trPr>
          <w:trHeight w:val="413"/>
          <w:jc w:val="center"/>
        </w:trPr>
        <w:tc>
          <w:tcPr>
            <w:tcW w:w="0" w:type="auto"/>
            <w:vAlign w:val="center"/>
            <w:hideMark/>
          </w:tcPr>
          <w:p w14:paraId="590FEABC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SURINAME</w:t>
            </w:r>
          </w:p>
        </w:tc>
        <w:tc>
          <w:tcPr>
            <w:tcW w:w="0" w:type="auto"/>
            <w:vAlign w:val="center"/>
            <w:hideMark/>
          </w:tcPr>
          <w:p w14:paraId="72E9AC0F" w14:textId="7095F8C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0" w:type="auto"/>
            <w:vAlign w:val="center"/>
            <w:hideMark/>
          </w:tcPr>
          <w:p w14:paraId="097ABAC2" w14:textId="1859664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0" w:type="auto"/>
            <w:vAlign w:val="center"/>
            <w:hideMark/>
          </w:tcPr>
          <w:p w14:paraId="445B48F7" w14:textId="0CA26F9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0" w:type="auto"/>
            <w:vAlign w:val="center"/>
            <w:hideMark/>
          </w:tcPr>
          <w:p w14:paraId="7D0B172D" w14:textId="5F058C7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1385" w:type="dxa"/>
            <w:vAlign w:val="center"/>
            <w:hideMark/>
          </w:tcPr>
          <w:p w14:paraId="2D850552" w14:textId="4E308CB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</w:t>
            </w:r>
            <w:proofErr w:type="gram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 xml:space="preserve"> renew</w:t>
            </w:r>
          </w:p>
        </w:tc>
        <w:tc>
          <w:tcPr>
            <w:tcW w:w="679" w:type="dxa"/>
            <w:vAlign w:val="center"/>
            <w:hideMark/>
          </w:tcPr>
          <w:p w14:paraId="6329EAE3" w14:textId="472D901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5A24E6F9" w14:textId="79A7ABD0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14:paraId="54BDB67F" w14:textId="68F2702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3CD0A56A" w14:textId="4F5E6D7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3CF3FE1E" w14:textId="0845E2F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7B89C5A7" w14:textId="210CC2E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0" w:type="auto"/>
            <w:vAlign w:val="center"/>
          </w:tcPr>
          <w:p w14:paraId="2CDE898C" w14:textId="10AA1F92" w:rsidR="00C1151F" w:rsidRPr="00150DEB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0D0F1063" w14:textId="026525B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2A126A0" w14:textId="338073FC" w:rsidR="000501F9" w:rsidRPr="00153865" w:rsidRDefault="000501F9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61EE522D" w14:textId="77777777" w:rsidR="000501F9" w:rsidRPr="00153865" w:rsidRDefault="000501F9">
      <w:pPr>
        <w:rPr>
          <w:rFonts w:ascii="Cambria" w:hAnsi="Cambria" w:cs="Times New Roman"/>
          <w:sz w:val="20"/>
          <w:szCs w:val="20"/>
          <w:lang w:val="en-US"/>
        </w:rPr>
      </w:pPr>
      <w:r w:rsidRPr="00153865">
        <w:rPr>
          <w:rFonts w:ascii="Cambria" w:hAnsi="Cambria" w:cs="Times New Roman"/>
          <w:sz w:val="20"/>
          <w:szCs w:val="20"/>
          <w:lang w:val="en-US"/>
        </w:rPr>
        <w:br w:type="page"/>
      </w:r>
    </w:p>
    <w:p w14:paraId="706AEF00" w14:textId="515FCB1C" w:rsidR="00E63C28" w:rsidRPr="00153865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046"/>
        <w:gridCol w:w="1047"/>
        <w:gridCol w:w="1047"/>
        <w:gridCol w:w="1047"/>
        <w:gridCol w:w="1046"/>
        <w:gridCol w:w="1047"/>
        <w:gridCol w:w="1047"/>
        <w:gridCol w:w="1047"/>
        <w:gridCol w:w="1046"/>
        <w:gridCol w:w="1047"/>
        <w:gridCol w:w="1047"/>
        <w:gridCol w:w="1047"/>
      </w:tblGrid>
      <w:tr w:rsidR="00971762" w:rsidRPr="00150DEB" w14:paraId="639BE050" w14:textId="63BFD37E" w:rsidTr="00807655">
        <w:trPr>
          <w:trHeight w:val="8"/>
        </w:trPr>
        <w:tc>
          <w:tcPr>
            <w:tcW w:w="1186" w:type="dxa"/>
            <w:shd w:val="clear" w:color="auto" w:fill="D9D9D9" w:themeFill="background1" w:themeFillShade="D9"/>
            <w:vAlign w:val="center"/>
            <w:hideMark/>
          </w:tcPr>
          <w:p w14:paraId="2E36769D" w14:textId="58E2C47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NCPs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1745FEA4" w14:textId="3DD76D1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3469B96" w14:textId="73A488F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6CBCAAA" w14:textId="395B5BA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032AE1A9" w14:textId="558D81A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1F1FB44A" w14:textId="1F6DF7C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E542E97" w14:textId="4E03D3B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E8C07B6" w14:textId="7408B2E8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D109513" w14:textId="6514B0B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66674098" w14:textId="5EE66EA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2021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F40D151" w14:textId="7DBDE59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2022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170D41F2" w14:textId="71CC3B9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2E6BB79C" w14:textId="7F985ED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2024</w:t>
            </w:r>
          </w:p>
        </w:tc>
      </w:tr>
      <w:tr w:rsidR="00971762" w:rsidRPr="00150DEB" w14:paraId="4C1C3BE1" w14:textId="0CC4C530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51349A25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Cambodia</w:t>
            </w:r>
          </w:p>
        </w:tc>
        <w:tc>
          <w:tcPr>
            <w:tcW w:w="1046" w:type="dxa"/>
            <w:noWrap/>
            <w:vAlign w:val="center"/>
            <w:hideMark/>
          </w:tcPr>
          <w:p w14:paraId="73DCBA87" w14:textId="4A1CABC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7" w:type="dxa"/>
            <w:noWrap/>
            <w:vAlign w:val="center"/>
            <w:hideMark/>
          </w:tcPr>
          <w:p w14:paraId="75ECD183" w14:textId="1ADEE78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7" w:type="dxa"/>
            <w:noWrap/>
            <w:vAlign w:val="center"/>
            <w:hideMark/>
          </w:tcPr>
          <w:p w14:paraId="192E9431" w14:textId="4C4FA96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7" w:type="dxa"/>
            <w:vAlign w:val="center"/>
            <w:hideMark/>
          </w:tcPr>
          <w:p w14:paraId="2AF7CA2F" w14:textId="71DE383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6" w:type="dxa"/>
            <w:vAlign w:val="center"/>
            <w:hideMark/>
          </w:tcPr>
          <w:p w14:paraId="7F143141" w14:textId="49EABAE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Lift ID</w:t>
            </w:r>
          </w:p>
        </w:tc>
        <w:tc>
          <w:tcPr>
            <w:tcW w:w="1047" w:type="dxa"/>
            <w:vAlign w:val="center"/>
            <w:hideMark/>
          </w:tcPr>
          <w:p w14:paraId="44B2960E" w14:textId="4D11F61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12337247" w14:textId="04ACDA6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5AB3C371" w14:textId="7642DAF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1E53872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694A1CD" w14:textId="451A514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264FDFD3" w14:textId="6C3C1BE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5676F815" w14:textId="32635C1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</w:tr>
      <w:tr w:rsidR="00971762" w:rsidRPr="00150DEB" w14:paraId="53E2C4F6" w14:textId="2D34180B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093399DE" w14:textId="524A97D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Colombia</w:t>
            </w:r>
          </w:p>
        </w:tc>
        <w:tc>
          <w:tcPr>
            <w:tcW w:w="1046" w:type="dxa"/>
            <w:noWrap/>
            <w:vAlign w:val="center"/>
          </w:tcPr>
          <w:p w14:paraId="66CBE0DB" w14:textId="5907BDE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status revoked</w:t>
            </w:r>
          </w:p>
        </w:tc>
        <w:tc>
          <w:tcPr>
            <w:tcW w:w="1047" w:type="dxa"/>
            <w:noWrap/>
            <w:vAlign w:val="center"/>
          </w:tcPr>
          <w:p w14:paraId="367E1451" w14:textId="190CC49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DDE2A57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F0B06F2" w14:textId="3FC4A77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15166CB9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855C3F6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D4B642C" w14:textId="19DEE33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status granted</w:t>
            </w:r>
          </w:p>
        </w:tc>
        <w:tc>
          <w:tcPr>
            <w:tcW w:w="1047" w:type="dxa"/>
            <w:vAlign w:val="center"/>
          </w:tcPr>
          <w:p w14:paraId="404EC17A" w14:textId="544315F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Coop status revoked</w:t>
            </w:r>
          </w:p>
        </w:tc>
        <w:tc>
          <w:tcPr>
            <w:tcW w:w="1046" w:type="dxa"/>
            <w:vAlign w:val="center"/>
          </w:tcPr>
          <w:p w14:paraId="286148D4" w14:textId="5D1849A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5BFC1E9D" w14:textId="42CEE3E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7D7C8FF7" w14:textId="16C012A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149336DE" w14:textId="3E2E21D9" w:rsidR="00C1151F" w:rsidRPr="00150DEB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ICCAT fisheries</w:t>
            </w:r>
          </w:p>
        </w:tc>
      </w:tr>
      <w:tr w:rsidR="00971762" w:rsidRPr="00150DEB" w14:paraId="5A27BC1D" w14:textId="6E018B6B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0D6E3674" w14:textId="5B3B886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Dominica</w:t>
            </w:r>
          </w:p>
        </w:tc>
        <w:tc>
          <w:tcPr>
            <w:tcW w:w="1046" w:type="dxa"/>
            <w:noWrap/>
            <w:vAlign w:val="center"/>
          </w:tcPr>
          <w:p w14:paraId="5D3AD8A7" w14:textId="7DD7D94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</w:tcPr>
          <w:p w14:paraId="359668C4" w14:textId="61983AD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statistics</w:t>
            </w:r>
          </w:p>
        </w:tc>
        <w:tc>
          <w:tcPr>
            <w:tcW w:w="1047" w:type="dxa"/>
            <w:vAlign w:val="center"/>
          </w:tcPr>
          <w:p w14:paraId="663E08D5" w14:textId="0731147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statistics</w:t>
            </w:r>
          </w:p>
        </w:tc>
        <w:tc>
          <w:tcPr>
            <w:tcW w:w="1047" w:type="dxa"/>
            <w:vAlign w:val="center"/>
          </w:tcPr>
          <w:p w14:paraId="74E5C737" w14:textId="6A46822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6" w:type="dxa"/>
            <w:vAlign w:val="center"/>
          </w:tcPr>
          <w:p w14:paraId="2E188224" w14:textId="303BB82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7" w:type="dxa"/>
            <w:vAlign w:val="center"/>
          </w:tcPr>
          <w:p w14:paraId="7D456DF9" w14:textId="0F3FD20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7" w:type="dxa"/>
            <w:vAlign w:val="center"/>
          </w:tcPr>
          <w:p w14:paraId="6B98F3EC" w14:textId="4EFFF7B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47" w:type="dxa"/>
            <w:vAlign w:val="center"/>
          </w:tcPr>
          <w:p w14:paraId="65D29859" w14:textId="31043C1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1046" w:type="dxa"/>
            <w:vAlign w:val="center"/>
          </w:tcPr>
          <w:p w14:paraId="5B2B72A9" w14:textId="605F63C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CL</w:t>
            </w:r>
          </w:p>
        </w:tc>
        <w:tc>
          <w:tcPr>
            <w:tcW w:w="1047" w:type="dxa"/>
            <w:vAlign w:val="center"/>
          </w:tcPr>
          <w:p w14:paraId="1C1D8146" w14:textId="4F0E572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1507CDC4" w14:textId="56FDF36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6DC31E66" w14:textId="3F62BB3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</w:tr>
      <w:tr w:rsidR="00971762" w:rsidRPr="00150DEB" w14:paraId="0EB3A9B4" w14:textId="78297C4A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7231FFD3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Gibraltar</w:t>
            </w:r>
          </w:p>
        </w:tc>
        <w:tc>
          <w:tcPr>
            <w:tcW w:w="1046" w:type="dxa"/>
            <w:noWrap/>
            <w:vAlign w:val="center"/>
            <w:hideMark/>
          </w:tcPr>
          <w:p w14:paraId="739A00E9" w14:textId="74573A78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  <w:hideMark/>
          </w:tcPr>
          <w:p w14:paraId="7621E91F" w14:textId="516B0E9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1F07AB49" w14:textId="77777777" w:rsidR="00DA29BE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</w:pPr>
            <w:proofErr w:type="spell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Letter</w:t>
            </w:r>
            <w:proofErr w:type="spell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 info </w:t>
            </w:r>
            <w:proofErr w:type="spell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autonomous</w:t>
            </w:r>
            <w:proofErr w:type="spell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 </w:t>
            </w:r>
          </w:p>
          <w:p w14:paraId="0DF93B7B" w14:textId="1C2A54E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BFT </w:t>
            </w:r>
            <w:r w:rsidR="00DA29BE"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quota</w:t>
            </w:r>
          </w:p>
        </w:tc>
        <w:tc>
          <w:tcPr>
            <w:tcW w:w="1047" w:type="dxa"/>
            <w:vAlign w:val="center"/>
            <w:hideMark/>
          </w:tcPr>
          <w:p w14:paraId="144D33A0" w14:textId="77777777" w:rsidR="00DA29BE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</w:pPr>
            <w:proofErr w:type="spell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Letter</w:t>
            </w:r>
            <w:proofErr w:type="spell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 info </w:t>
            </w:r>
            <w:proofErr w:type="spell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autonomous</w:t>
            </w:r>
            <w:proofErr w:type="spell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 </w:t>
            </w:r>
          </w:p>
          <w:p w14:paraId="2D6BA2D8" w14:textId="0442DE0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BFT </w:t>
            </w:r>
            <w:r w:rsidR="00DA29BE"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q</w:t>
            </w: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uota</w:t>
            </w:r>
          </w:p>
        </w:tc>
        <w:tc>
          <w:tcPr>
            <w:tcW w:w="1046" w:type="dxa"/>
            <w:vAlign w:val="center"/>
            <w:hideMark/>
          </w:tcPr>
          <w:p w14:paraId="1553050C" w14:textId="506A617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</w:pPr>
            <w:proofErr w:type="spell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Letter</w:t>
            </w:r>
            <w:proofErr w:type="spell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 info </w:t>
            </w:r>
            <w:proofErr w:type="spellStart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autonomous</w:t>
            </w:r>
            <w:proofErr w:type="spellEnd"/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 xml:space="preserve"> BFT </w:t>
            </w:r>
            <w:r w:rsidR="00DA29BE"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q</w:t>
            </w: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val="it-IT" w:eastAsia="en-GB"/>
              </w:rPr>
              <w:t>uota</w:t>
            </w:r>
          </w:p>
        </w:tc>
        <w:tc>
          <w:tcPr>
            <w:tcW w:w="1047" w:type="dxa"/>
            <w:vAlign w:val="center"/>
            <w:hideMark/>
          </w:tcPr>
          <w:p w14:paraId="2CF56943" w14:textId="18A49AA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reiterating request</w:t>
            </w:r>
          </w:p>
        </w:tc>
        <w:tc>
          <w:tcPr>
            <w:tcW w:w="1047" w:type="dxa"/>
            <w:vAlign w:val="center"/>
            <w:hideMark/>
          </w:tcPr>
          <w:p w14:paraId="5DD40941" w14:textId="469C6E0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BFT</w:t>
            </w:r>
          </w:p>
        </w:tc>
        <w:tc>
          <w:tcPr>
            <w:tcW w:w="1047" w:type="dxa"/>
            <w:vAlign w:val="center"/>
            <w:hideMark/>
          </w:tcPr>
          <w:p w14:paraId="2A73DB41" w14:textId="1226148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BFT</w:t>
            </w:r>
          </w:p>
        </w:tc>
        <w:tc>
          <w:tcPr>
            <w:tcW w:w="1046" w:type="dxa"/>
            <w:vAlign w:val="center"/>
          </w:tcPr>
          <w:p w14:paraId="1576B8BB" w14:textId="21CFED18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BFT</w:t>
            </w:r>
          </w:p>
        </w:tc>
        <w:tc>
          <w:tcPr>
            <w:tcW w:w="1047" w:type="dxa"/>
            <w:vAlign w:val="center"/>
          </w:tcPr>
          <w:p w14:paraId="7D76D6B6" w14:textId="3FC39B5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BFT</w:t>
            </w:r>
          </w:p>
        </w:tc>
        <w:tc>
          <w:tcPr>
            <w:tcW w:w="1047" w:type="dxa"/>
            <w:vAlign w:val="center"/>
          </w:tcPr>
          <w:p w14:paraId="714F3B79" w14:textId="5DCA206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BFT</w:t>
            </w:r>
          </w:p>
        </w:tc>
        <w:tc>
          <w:tcPr>
            <w:tcW w:w="1047" w:type="dxa"/>
            <w:vAlign w:val="center"/>
          </w:tcPr>
          <w:p w14:paraId="4213652D" w14:textId="6C93794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info BFT</w:t>
            </w:r>
          </w:p>
        </w:tc>
      </w:tr>
      <w:tr w:rsidR="00971762" w:rsidRPr="00150DEB" w14:paraId="5C35063D" w14:textId="01F74493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1D8226A0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Sta. Lucia</w:t>
            </w:r>
          </w:p>
        </w:tc>
        <w:tc>
          <w:tcPr>
            <w:tcW w:w="1046" w:type="dxa"/>
            <w:noWrap/>
            <w:vAlign w:val="center"/>
            <w:hideMark/>
          </w:tcPr>
          <w:p w14:paraId="337E4027" w14:textId="50524A9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  <w:hideMark/>
          </w:tcPr>
          <w:p w14:paraId="0D6FEC9E" w14:textId="0004269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noWrap/>
            <w:vAlign w:val="center"/>
            <w:hideMark/>
          </w:tcPr>
          <w:p w14:paraId="19D511B6" w14:textId="2E49038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statistics</w:t>
            </w:r>
          </w:p>
        </w:tc>
        <w:tc>
          <w:tcPr>
            <w:tcW w:w="1047" w:type="dxa"/>
            <w:vAlign w:val="center"/>
            <w:hideMark/>
          </w:tcPr>
          <w:p w14:paraId="1E154252" w14:textId="5A0036E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cooperation</w:t>
            </w:r>
          </w:p>
        </w:tc>
        <w:tc>
          <w:tcPr>
            <w:tcW w:w="1046" w:type="dxa"/>
            <w:vAlign w:val="center"/>
            <w:hideMark/>
          </w:tcPr>
          <w:p w14:paraId="309DF70B" w14:textId="3E71EA3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cooperation</w:t>
            </w:r>
          </w:p>
        </w:tc>
        <w:tc>
          <w:tcPr>
            <w:tcW w:w="1047" w:type="dxa"/>
            <w:vAlign w:val="center"/>
            <w:hideMark/>
          </w:tcPr>
          <w:p w14:paraId="371B1DC4" w14:textId="6F55161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7" w:type="dxa"/>
            <w:vAlign w:val="center"/>
            <w:hideMark/>
          </w:tcPr>
          <w:p w14:paraId="2651A798" w14:textId="34AFF6F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7" w:type="dxa"/>
            <w:vAlign w:val="center"/>
            <w:hideMark/>
          </w:tcPr>
          <w:p w14:paraId="25973F52" w14:textId="0E2273D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6" w:type="dxa"/>
            <w:vAlign w:val="center"/>
          </w:tcPr>
          <w:p w14:paraId="4CFED438" w14:textId="1A80BCC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7" w:type="dxa"/>
            <w:vAlign w:val="center"/>
          </w:tcPr>
          <w:p w14:paraId="5828F50A" w14:textId="5A8CF63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0F3B4355" w14:textId="7712878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666E150A" w14:textId="1EC9C8E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</w:tr>
      <w:tr w:rsidR="00971762" w:rsidRPr="00150DEB" w14:paraId="794ACD85" w14:textId="73E89217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0630C5C0" w14:textId="77777777" w:rsidR="00C60A4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St. Kitts </w:t>
            </w:r>
          </w:p>
          <w:p w14:paraId="793D2D6B" w14:textId="27691AA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and Nevis</w:t>
            </w:r>
          </w:p>
        </w:tc>
        <w:tc>
          <w:tcPr>
            <w:tcW w:w="1046" w:type="dxa"/>
            <w:noWrap/>
            <w:vAlign w:val="center"/>
            <w:hideMark/>
          </w:tcPr>
          <w:p w14:paraId="242FA09A" w14:textId="3029F68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5230F86E" w14:textId="1CE6040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statistics</w:t>
            </w:r>
          </w:p>
        </w:tc>
        <w:tc>
          <w:tcPr>
            <w:tcW w:w="1047" w:type="dxa"/>
            <w:vAlign w:val="center"/>
            <w:hideMark/>
          </w:tcPr>
          <w:p w14:paraId="3BB77A0D" w14:textId="615C6FD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statistics</w:t>
            </w:r>
          </w:p>
        </w:tc>
        <w:tc>
          <w:tcPr>
            <w:tcW w:w="1047" w:type="dxa"/>
            <w:vAlign w:val="center"/>
            <w:hideMark/>
          </w:tcPr>
          <w:p w14:paraId="08D21E0A" w14:textId="4DDB9F2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cooperation</w:t>
            </w:r>
          </w:p>
        </w:tc>
        <w:tc>
          <w:tcPr>
            <w:tcW w:w="1046" w:type="dxa"/>
            <w:vAlign w:val="center"/>
            <w:hideMark/>
          </w:tcPr>
          <w:p w14:paraId="7FD72CE3" w14:textId="0EDCCEC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requesting cooperation</w:t>
            </w:r>
          </w:p>
        </w:tc>
        <w:tc>
          <w:tcPr>
            <w:tcW w:w="1047" w:type="dxa"/>
            <w:vAlign w:val="center"/>
            <w:hideMark/>
          </w:tcPr>
          <w:p w14:paraId="7CE1F6B3" w14:textId="1D55016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7" w:type="dxa"/>
            <w:vAlign w:val="center"/>
            <w:hideMark/>
          </w:tcPr>
          <w:p w14:paraId="03C22326" w14:textId="5750FB2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7" w:type="dxa"/>
            <w:vAlign w:val="center"/>
            <w:hideMark/>
          </w:tcPr>
          <w:p w14:paraId="49CB0E7E" w14:textId="3072F6A8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6" w:type="dxa"/>
            <w:vAlign w:val="center"/>
          </w:tcPr>
          <w:p w14:paraId="5E8614FE" w14:textId="0E67EBD8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continued coop</w:t>
            </w:r>
          </w:p>
        </w:tc>
        <w:tc>
          <w:tcPr>
            <w:tcW w:w="1047" w:type="dxa"/>
            <w:vAlign w:val="center"/>
          </w:tcPr>
          <w:p w14:paraId="526EF04A" w14:textId="0B51A16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6D21DDCA" w14:textId="4465391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71B39500" w14:textId="714191C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</w:tr>
      <w:tr w:rsidR="00971762" w:rsidRPr="00150DEB" w14:paraId="73D187BC" w14:textId="01AE8F3E" w:rsidTr="00807655">
        <w:trPr>
          <w:trHeight w:val="8"/>
        </w:trPr>
        <w:tc>
          <w:tcPr>
            <w:tcW w:w="1186" w:type="dxa"/>
            <w:noWrap/>
            <w:vAlign w:val="center"/>
            <w:hideMark/>
          </w:tcPr>
          <w:p w14:paraId="45BB63B3" w14:textId="79AABB9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Tanzania</w:t>
            </w:r>
          </w:p>
        </w:tc>
        <w:tc>
          <w:tcPr>
            <w:tcW w:w="1046" w:type="dxa"/>
            <w:noWrap/>
            <w:vAlign w:val="center"/>
            <w:hideMark/>
          </w:tcPr>
          <w:p w14:paraId="4E0F6D76" w14:textId="25ECA6CB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40E722E8" w14:textId="02C7801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7E33035B" w14:textId="3A8A54C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0614BB8A" w14:textId="67E3A01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  <w:hideMark/>
          </w:tcPr>
          <w:p w14:paraId="646B4BD0" w14:textId="2280EFD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03484AA0" w14:textId="477CE28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  <w:hideMark/>
          </w:tcPr>
          <w:p w14:paraId="07638A5C" w14:textId="7A4C719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on access agreements</w:t>
            </w:r>
          </w:p>
        </w:tc>
        <w:tc>
          <w:tcPr>
            <w:tcW w:w="1047" w:type="dxa"/>
            <w:vAlign w:val="center"/>
            <w:hideMark/>
          </w:tcPr>
          <w:p w14:paraId="10BFA1AD" w14:textId="7B45DB4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Letter on access agreements</w:t>
            </w:r>
          </w:p>
        </w:tc>
        <w:tc>
          <w:tcPr>
            <w:tcW w:w="1046" w:type="dxa"/>
            <w:vAlign w:val="center"/>
          </w:tcPr>
          <w:p w14:paraId="2B0E0371" w14:textId="2F1727F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3249396C" w14:textId="6C96305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7546CB5D" w14:textId="34F95CA9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047" w:type="dxa"/>
            <w:vAlign w:val="center"/>
          </w:tcPr>
          <w:p w14:paraId="607E7447" w14:textId="48EC9D46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</w:tr>
      <w:tr w:rsidR="00971762" w:rsidRPr="00150DEB" w14:paraId="45E4A803" w14:textId="1A3F6914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6A3D4593" w14:textId="2B2CABE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Dom. Rep</w:t>
            </w:r>
          </w:p>
        </w:tc>
        <w:tc>
          <w:tcPr>
            <w:tcW w:w="1046" w:type="dxa"/>
            <w:noWrap/>
            <w:vAlign w:val="center"/>
          </w:tcPr>
          <w:p w14:paraId="6490A135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B854F97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44B0575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D1D3CC9" w14:textId="008B94D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5B1B858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DF9F332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8F375D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4EFDA209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733E0BAF" w14:textId="5D6492D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5290B296" w14:textId="5155004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3D0FFDF1" w14:textId="0B350A5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1BE061BD" w14:textId="385A52C8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</w:tr>
      <w:tr w:rsidR="00971762" w:rsidRPr="00150DEB" w14:paraId="43C241CC" w14:textId="0B51BAC3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70D223C4" w14:textId="2AC9686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1046" w:type="dxa"/>
            <w:noWrap/>
            <w:vAlign w:val="center"/>
          </w:tcPr>
          <w:p w14:paraId="5C7CE089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DBECF79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C2A176B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5D14221" w14:textId="723038C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7E2D928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4B1C653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3121C1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08CD8D0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0A929FA" w14:textId="0CD9AA8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2BCE64A5" w14:textId="5C45D8DD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41F1D8FE" w14:textId="7E9D765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7CD6C2A8" w14:textId="2805BC8C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71762" w:rsidRPr="00150DEB" w14:paraId="31C4E0B6" w14:textId="33B5E5A1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2626FFBA" w14:textId="414C776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Jamaica</w:t>
            </w:r>
          </w:p>
        </w:tc>
        <w:tc>
          <w:tcPr>
            <w:tcW w:w="1046" w:type="dxa"/>
            <w:noWrap/>
            <w:vAlign w:val="center"/>
          </w:tcPr>
          <w:p w14:paraId="248F2B89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385DD52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1884F41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455560DB" w14:textId="09446C22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77718F24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A8D5342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7ABFFC7D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2464EBB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4E473792" w14:textId="79D1E28F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6B392433" w14:textId="4AFA4D00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07561C52" w14:textId="73EEADF4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6F7DDCF1" w14:textId="70D59FB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</w:tr>
      <w:tr w:rsidR="00971762" w:rsidRPr="00150DEB" w14:paraId="4CB39114" w14:textId="346BFCD8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295941D1" w14:textId="2992B42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Lebanon</w:t>
            </w:r>
          </w:p>
        </w:tc>
        <w:tc>
          <w:tcPr>
            <w:tcW w:w="1046" w:type="dxa"/>
            <w:noWrap/>
            <w:vAlign w:val="center"/>
          </w:tcPr>
          <w:p w14:paraId="16CBB258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F859457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2989430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279D353" w14:textId="74063881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6ACE17B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1530CB8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3A1BAAF0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2798696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1B2D1AAF" w14:textId="26946FD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39A8FB57" w14:textId="58AC169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6484CA67" w14:textId="5CEB86E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5E1473BA" w14:textId="7F1F072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71762" w:rsidRPr="00150DEB" w14:paraId="127C1265" w14:textId="132FC477" w:rsidTr="00807655">
        <w:trPr>
          <w:trHeight w:val="8"/>
        </w:trPr>
        <w:tc>
          <w:tcPr>
            <w:tcW w:w="1186" w:type="dxa"/>
            <w:noWrap/>
            <w:vAlign w:val="center"/>
          </w:tcPr>
          <w:p w14:paraId="454C76F7" w14:textId="0B14325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n-GB"/>
              </w:rPr>
              <w:t>Montenegro</w:t>
            </w:r>
          </w:p>
        </w:tc>
        <w:tc>
          <w:tcPr>
            <w:tcW w:w="1046" w:type="dxa"/>
            <w:noWrap/>
            <w:vAlign w:val="center"/>
          </w:tcPr>
          <w:p w14:paraId="282B3231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C3142D7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8DDFF0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78EAAD4" w14:textId="36FA412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73C72AF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1508A474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0799B9CE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2F79C823" w14:textId="77777777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DFFB84F" w14:textId="52A43DC3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14A12EB4" w14:textId="626B2D9A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57EA5759" w14:textId="46DF2905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  <w:tc>
          <w:tcPr>
            <w:tcW w:w="1047" w:type="dxa"/>
            <w:vAlign w:val="center"/>
          </w:tcPr>
          <w:p w14:paraId="48AC29CF" w14:textId="78E41B8E" w:rsidR="00C1151F" w:rsidRPr="00150DEB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150DE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Invite join or become coop</w:t>
            </w:r>
          </w:p>
        </w:tc>
      </w:tr>
    </w:tbl>
    <w:p w14:paraId="62FFD19A" w14:textId="77777777" w:rsidR="00E63C28" w:rsidRPr="00153865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</w:p>
    <w:sectPr w:rsidR="00E63C28" w:rsidRPr="00153865" w:rsidSect="008B6BFD">
      <w:headerReference w:type="default" r:id="rId6"/>
      <w:footerReference w:type="default" r:id="rId7"/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CA5F" w14:textId="77777777" w:rsidR="00DB432E" w:rsidRDefault="00DB432E" w:rsidP="00E65051">
      <w:pPr>
        <w:spacing w:after="0" w:line="240" w:lineRule="auto"/>
      </w:pPr>
      <w:r>
        <w:separator/>
      </w:r>
    </w:p>
  </w:endnote>
  <w:endnote w:type="continuationSeparator" w:id="0">
    <w:p w14:paraId="79497FA8" w14:textId="77777777" w:rsidR="00DB432E" w:rsidRDefault="00DB432E" w:rsidP="00E6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80B1" w14:textId="77777777" w:rsidR="00F05E80" w:rsidRPr="005A4E26" w:rsidRDefault="00F05E80" w:rsidP="00112936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  <w:lang w:val="en-US"/>
      </w:rPr>
    </w:pPr>
    <w:r w:rsidRPr="005A4E26">
      <w:rPr>
        <w:rFonts w:ascii="Cambria" w:eastAsia="Calibri" w:hAnsi="Cambria" w:cs="Calibri"/>
        <w:sz w:val="20"/>
        <w:szCs w:val="20"/>
        <w:lang w:val="en-US"/>
      </w:rPr>
      <w:fldChar w:fldCharType="begin"/>
    </w:r>
    <w:r w:rsidRPr="005A4E26">
      <w:rPr>
        <w:rFonts w:ascii="Cambria" w:eastAsia="Calibri" w:hAnsi="Cambria" w:cs="Calibri"/>
        <w:sz w:val="20"/>
        <w:szCs w:val="20"/>
        <w:lang w:val="en-US"/>
      </w:rPr>
      <w:instrText xml:space="preserve"> PAGE </w:instrText>
    </w:r>
    <w:r w:rsidRPr="005A4E26">
      <w:rPr>
        <w:rFonts w:ascii="Cambria" w:eastAsia="Calibri" w:hAnsi="Cambria" w:cs="Calibri"/>
        <w:sz w:val="20"/>
        <w:szCs w:val="20"/>
        <w:lang w:val="en-US"/>
      </w:rPr>
      <w:fldChar w:fldCharType="separate"/>
    </w:r>
    <w:r w:rsidRPr="005A4E26">
      <w:rPr>
        <w:rFonts w:ascii="Cambria" w:eastAsia="Calibri" w:hAnsi="Cambria" w:cs="Calibri"/>
        <w:sz w:val="20"/>
        <w:szCs w:val="20"/>
        <w:lang w:val="en-US"/>
      </w:rPr>
      <w:t>1</w:t>
    </w:r>
    <w:r w:rsidRPr="005A4E26">
      <w:rPr>
        <w:rFonts w:ascii="Cambria" w:eastAsia="Calibri" w:hAnsi="Cambria" w:cs="Calibri"/>
        <w:sz w:val="20"/>
        <w:szCs w:val="20"/>
        <w:lang w:val="en-US"/>
      </w:rPr>
      <w:fldChar w:fldCharType="end"/>
    </w:r>
    <w:r w:rsidRPr="005A4E26">
      <w:rPr>
        <w:rFonts w:ascii="Cambria" w:eastAsia="Calibri" w:hAnsi="Cambria" w:cs="Calibri"/>
        <w:sz w:val="20"/>
        <w:szCs w:val="20"/>
        <w:lang w:val="en-US"/>
      </w:rPr>
      <w:t xml:space="preserve"> / </w:t>
    </w:r>
    <w:r w:rsidRPr="005A4E26">
      <w:rPr>
        <w:rFonts w:ascii="Cambria" w:eastAsia="Calibri" w:hAnsi="Cambria" w:cs="Calibri"/>
        <w:sz w:val="20"/>
        <w:szCs w:val="20"/>
        <w:lang w:val="en-US"/>
      </w:rPr>
      <w:fldChar w:fldCharType="begin"/>
    </w:r>
    <w:r w:rsidRPr="005A4E26">
      <w:rPr>
        <w:rFonts w:ascii="Cambria" w:eastAsia="Calibri" w:hAnsi="Cambria" w:cs="Calibri"/>
        <w:sz w:val="20"/>
        <w:szCs w:val="20"/>
        <w:lang w:val="en-US"/>
      </w:rPr>
      <w:instrText xml:space="preserve"> NUMPAGES  </w:instrText>
    </w:r>
    <w:r w:rsidRPr="005A4E26">
      <w:rPr>
        <w:rFonts w:ascii="Cambria" w:eastAsia="Calibri" w:hAnsi="Cambria" w:cs="Calibri"/>
        <w:sz w:val="20"/>
        <w:szCs w:val="20"/>
        <w:lang w:val="en-US"/>
      </w:rPr>
      <w:fldChar w:fldCharType="separate"/>
    </w:r>
    <w:r w:rsidRPr="005A4E26">
      <w:rPr>
        <w:rFonts w:ascii="Cambria" w:eastAsia="Calibri" w:hAnsi="Cambria" w:cs="Calibri"/>
        <w:sz w:val="20"/>
        <w:szCs w:val="20"/>
        <w:lang w:val="en-US"/>
      </w:rPr>
      <w:t>3</w:t>
    </w:r>
    <w:r w:rsidRPr="005A4E26">
      <w:rPr>
        <w:rFonts w:ascii="Cambria" w:eastAsia="Calibri" w:hAnsi="Cambria" w:cs="Calibri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6C01" w14:textId="77777777" w:rsidR="00DB432E" w:rsidRDefault="00DB432E" w:rsidP="00E65051">
      <w:pPr>
        <w:spacing w:after="0" w:line="240" w:lineRule="auto"/>
      </w:pPr>
      <w:r>
        <w:separator/>
      </w:r>
    </w:p>
  </w:footnote>
  <w:footnote w:type="continuationSeparator" w:id="0">
    <w:p w14:paraId="143E0003" w14:textId="77777777" w:rsidR="00DB432E" w:rsidRDefault="00DB432E" w:rsidP="00E6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4DD1" w14:textId="6B1027E4" w:rsidR="003832FC" w:rsidRPr="003832FC" w:rsidRDefault="003832FC" w:rsidP="003832FC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  <w:lang w:val="en-U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3832FC">
      <w:rPr>
        <w:rFonts w:ascii="Cambria" w:eastAsia="Calibri" w:hAnsi="Cambria" w:cs="Times New Roman"/>
        <w:b/>
        <w:bCs/>
        <w:sz w:val="20"/>
        <w:szCs w:val="20"/>
        <w:lang w:val="en-US"/>
      </w:rPr>
      <w:t>COC_30</w:t>
    </w:r>
    <w:r>
      <w:rPr>
        <w:rFonts w:ascii="Cambria" w:eastAsia="Calibri" w:hAnsi="Cambria" w:cs="Times New Roman"/>
        <w:b/>
        <w:bCs/>
        <w:sz w:val="20"/>
        <w:szCs w:val="20"/>
        <w:lang w:val="en-US"/>
      </w:rPr>
      <w:t>8_</w:t>
    </w:r>
    <w:r w:rsidR="008555A5">
      <w:rPr>
        <w:rFonts w:ascii="Cambria" w:eastAsia="Calibri" w:hAnsi="Cambria" w:cs="Times New Roman"/>
        <w:b/>
        <w:bCs/>
        <w:sz w:val="20"/>
        <w:szCs w:val="20"/>
        <w:lang w:val="en-US"/>
      </w:rPr>
      <w:t>Appendix</w:t>
    </w:r>
    <w:r>
      <w:rPr>
        <w:rFonts w:ascii="Cambria" w:eastAsia="Calibri" w:hAnsi="Cambria" w:cs="Times New Roman"/>
        <w:b/>
        <w:bCs/>
        <w:sz w:val="20"/>
        <w:szCs w:val="20"/>
        <w:lang w:val="en-US"/>
      </w:rPr>
      <w:t>1</w:t>
    </w:r>
    <w:r w:rsidRPr="003832FC">
      <w:rPr>
        <w:rFonts w:ascii="Cambria" w:eastAsia="Calibri" w:hAnsi="Cambria" w:cs="Times New Roman"/>
        <w:b/>
        <w:bCs/>
        <w:sz w:val="20"/>
        <w:szCs w:val="20"/>
        <w:lang w:val="en-US"/>
      </w:rPr>
      <w:t>/202</w:t>
    </w:r>
    <w:r w:rsidR="00C1151F">
      <w:rPr>
        <w:rFonts w:ascii="Cambria" w:eastAsia="Calibri" w:hAnsi="Cambria" w:cs="Times New Roman"/>
        <w:b/>
        <w:bCs/>
        <w:sz w:val="20"/>
        <w:szCs w:val="20"/>
        <w:lang w:val="en-US"/>
      </w:rPr>
      <w:t>5</w:t>
    </w:r>
  </w:p>
  <w:p w14:paraId="3F290AFD" w14:textId="2F15869C" w:rsidR="003832FC" w:rsidRPr="003832FC" w:rsidRDefault="003832FC" w:rsidP="003832FC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  <w:lang w:val="en-US"/>
      </w:rPr>
    </w:pPr>
    <w:r w:rsidRPr="003832FC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begin"/>
    </w:r>
    <w:r w:rsidRPr="003832FC">
      <w:rPr>
        <w:rFonts w:ascii="Cambria" w:eastAsia="Times New Roman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3832FC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separate"/>
    </w:r>
    <w:r w:rsidR="008555A5">
      <w:rPr>
        <w:rFonts w:ascii="Cambria" w:eastAsia="Times New Roman" w:hAnsi="Cambria" w:cs="Times New Roman"/>
        <w:b/>
        <w:bCs/>
        <w:noProof/>
        <w:sz w:val="16"/>
        <w:szCs w:val="16"/>
        <w:lang w:val="es-ES_tradnl"/>
      </w:rPr>
      <w:t>10/11/2025 16:43</w:t>
    </w:r>
    <w:r w:rsidRPr="003832FC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51"/>
    <w:rsid w:val="0000684D"/>
    <w:rsid w:val="000501F9"/>
    <w:rsid w:val="00077911"/>
    <w:rsid w:val="00083DD5"/>
    <w:rsid w:val="00091112"/>
    <w:rsid w:val="000939BE"/>
    <w:rsid w:val="000F25BC"/>
    <w:rsid w:val="0011196B"/>
    <w:rsid w:val="00112936"/>
    <w:rsid w:val="00150DEB"/>
    <w:rsid w:val="00153865"/>
    <w:rsid w:val="00192251"/>
    <w:rsid w:val="00192905"/>
    <w:rsid w:val="00194BDE"/>
    <w:rsid w:val="00210647"/>
    <w:rsid w:val="002210D8"/>
    <w:rsid w:val="00250C2F"/>
    <w:rsid w:val="00255122"/>
    <w:rsid w:val="00267706"/>
    <w:rsid w:val="00296F0F"/>
    <w:rsid w:val="002D087D"/>
    <w:rsid w:val="00330374"/>
    <w:rsid w:val="0033263A"/>
    <w:rsid w:val="003832FC"/>
    <w:rsid w:val="003B05BA"/>
    <w:rsid w:val="003D074B"/>
    <w:rsid w:val="00432FBD"/>
    <w:rsid w:val="00467130"/>
    <w:rsid w:val="004E30FA"/>
    <w:rsid w:val="0054041B"/>
    <w:rsid w:val="005942DD"/>
    <w:rsid w:val="005A4E26"/>
    <w:rsid w:val="00610B14"/>
    <w:rsid w:val="006134A1"/>
    <w:rsid w:val="006258FB"/>
    <w:rsid w:val="00635265"/>
    <w:rsid w:val="00671FDA"/>
    <w:rsid w:val="006A749E"/>
    <w:rsid w:val="006C0FE2"/>
    <w:rsid w:val="006C4122"/>
    <w:rsid w:val="007234A0"/>
    <w:rsid w:val="00772BEC"/>
    <w:rsid w:val="00780CCF"/>
    <w:rsid w:val="007B17D1"/>
    <w:rsid w:val="007C3B01"/>
    <w:rsid w:val="00807655"/>
    <w:rsid w:val="0084047F"/>
    <w:rsid w:val="008555A5"/>
    <w:rsid w:val="008675D9"/>
    <w:rsid w:val="00881ECD"/>
    <w:rsid w:val="0088396C"/>
    <w:rsid w:val="00893357"/>
    <w:rsid w:val="008B6BFD"/>
    <w:rsid w:val="00913A97"/>
    <w:rsid w:val="00971762"/>
    <w:rsid w:val="00985EC7"/>
    <w:rsid w:val="0099716A"/>
    <w:rsid w:val="009D18DE"/>
    <w:rsid w:val="00A02068"/>
    <w:rsid w:val="00A6774B"/>
    <w:rsid w:val="00A75ABF"/>
    <w:rsid w:val="00AA336A"/>
    <w:rsid w:val="00AA4E47"/>
    <w:rsid w:val="00AD5154"/>
    <w:rsid w:val="00AF7064"/>
    <w:rsid w:val="00B4474C"/>
    <w:rsid w:val="00BA7BBA"/>
    <w:rsid w:val="00BE56D4"/>
    <w:rsid w:val="00C0565D"/>
    <w:rsid w:val="00C1151F"/>
    <w:rsid w:val="00C20863"/>
    <w:rsid w:val="00C60A48"/>
    <w:rsid w:val="00CA43EF"/>
    <w:rsid w:val="00CC2096"/>
    <w:rsid w:val="00CD046C"/>
    <w:rsid w:val="00CF759A"/>
    <w:rsid w:val="00D6778E"/>
    <w:rsid w:val="00D70BB4"/>
    <w:rsid w:val="00DA29BE"/>
    <w:rsid w:val="00DB0B97"/>
    <w:rsid w:val="00DB432E"/>
    <w:rsid w:val="00E25E29"/>
    <w:rsid w:val="00E33D0A"/>
    <w:rsid w:val="00E62D98"/>
    <w:rsid w:val="00E63C28"/>
    <w:rsid w:val="00E65051"/>
    <w:rsid w:val="00EA423E"/>
    <w:rsid w:val="00EC1D36"/>
    <w:rsid w:val="00F05E80"/>
    <w:rsid w:val="00F4037C"/>
    <w:rsid w:val="00F70918"/>
    <w:rsid w:val="00F73E81"/>
    <w:rsid w:val="00F804D4"/>
    <w:rsid w:val="00F82C2F"/>
    <w:rsid w:val="00F84103"/>
    <w:rsid w:val="00FB0898"/>
    <w:rsid w:val="00FD7171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8B6E3"/>
  <w15:chartTrackingRefBased/>
  <w15:docId w15:val="{C5C5EB44-0A31-492E-9403-950482B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51"/>
  </w:style>
  <w:style w:type="paragraph" w:styleId="Footer">
    <w:name w:val="footer"/>
    <w:basedOn w:val="Normal"/>
    <w:link w:val="FooterChar"/>
    <w:uiPriority w:val="99"/>
    <w:unhideWhenUsed/>
    <w:rsid w:val="00E65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51"/>
  </w:style>
  <w:style w:type="paragraph" w:styleId="ListParagraph">
    <w:name w:val="List Paragraph"/>
    <w:basedOn w:val="Normal"/>
    <w:uiPriority w:val="34"/>
    <w:qFormat/>
    <w:rsid w:val="0008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Rebecca Campoy</cp:lastModifiedBy>
  <cp:revision>34</cp:revision>
  <cp:lastPrinted>2020-09-15T10:02:00Z</cp:lastPrinted>
  <dcterms:created xsi:type="dcterms:W3CDTF">2023-09-29T10:06:00Z</dcterms:created>
  <dcterms:modified xsi:type="dcterms:W3CDTF">2025-11-10T15:44:00Z</dcterms:modified>
</cp:coreProperties>
</file>