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EAF31F" w14:textId="77777777" w:rsidR="00455252" w:rsidRPr="00CF057D" w:rsidRDefault="00455252" w:rsidP="006C5655">
      <w:pPr>
        <w:pStyle w:val="PlainText"/>
        <w:jc w:val="center"/>
        <w:rPr>
          <w:rFonts w:ascii="Cambria" w:eastAsia="MS Gothic" w:hAnsi="Cambria" w:cs="MS Gothic"/>
          <w:b/>
          <w:sz w:val="20"/>
          <w:szCs w:val="20"/>
        </w:rPr>
      </w:pPr>
      <w:r w:rsidRPr="00CF057D">
        <w:rPr>
          <w:rFonts w:ascii="Cambria" w:eastAsia="MS Gothic" w:hAnsi="Cambria" w:cs="MS Gothic"/>
          <w:b/>
          <w:sz w:val="20"/>
          <w:szCs w:val="20"/>
        </w:rPr>
        <w:t>Japan's National Plan of Action for Reducing Incidental Catch of Seabirds in Longline Fisheries</w:t>
      </w:r>
    </w:p>
    <w:p w14:paraId="547DE139" w14:textId="77777777" w:rsidR="00455252" w:rsidRPr="00CF057D" w:rsidRDefault="00455252" w:rsidP="006C5655">
      <w:pPr>
        <w:pStyle w:val="PlainText"/>
        <w:jc w:val="center"/>
        <w:rPr>
          <w:rFonts w:ascii="Cambria" w:eastAsia="MS Gothic" w:hAnsi="Cambria" w:cs="MS Gothic"/>
          <w:b/>
          <w:sz w:val="20"/>
          <w:szCs w:val="20"/>
        </w:rPr>
      </w:pPr>
    </w:p>
    <w:p w14:paraId="7C36364C" w14:textId="77777777" w:rsidR="00455252" w:rsidRPr="00CF057D" w:rsidRDefault="00455252" w:rsidP="006C5655">
      <w:pPr>
        <w:pStyle w:val="PlainText"/>
        <w:jc w:val="center"/>
        <w:rPr>
          <w:rFonts w:ascii="Cambria" w:eastAsia="MS Gothic" w:hAnsi="Cambria" w:cs="MS Gothic"/>
          <w:b/>
          <w:sz w:val="20"/>
          <w:szCs w:val="20"/>
        </w:rPr>
      </w:pPr>
      <w:r w:rsidRPr="00CF057D">
        <w:rPr>
          <w:rFonts w:ascii="Cambria" w:eastAsia="MS Gothic" w:hAnsi="Cambria" w:cs="MS Gothic"/>
          <w:b/>
          <w:sz w:val="20"/>
          <w:szCs w:val="20"/>
        </w:rPr>
        <w:t>February 2001</w:t>
      </w:r>
    </w:p>
    <w:p w14:paraId="46CE05B5" w14:textId="77777777" w:rsidR="00455252" w:rsidRPr="00CF057D" w:rsidRDefault="00455252" w:rsidP="006C5655">
      <w:pPr>
        <w:pStyle w:val="PlainText"/>
        <w:jc w:val="center"/>
        <w:rPr>
          <w:rFonts w:ascii="Cambria" w:eastAsia="MS Gothic" w:hAnsi="Cambria" w:cs="MS Gothic"/>
          <w:b/>
          <w:sz w:val="20"/>
          <w:szCs w:val="20"/>
        </w:rPr>
      </w:pPr>
      <w:r w:rsidRPr="00CF057D">
        <w:rPr>
          <w:rFonts w:ascii="Cambria" w:eastAsia="MS Gothic" w:hAnsi="Cambria" w:cs="MS Gothic"/>
          <w:b/>
          <w:sz w:val="20"/>
          <w:szCs w:val="20"/>
        </w:rPr>
        <w:t>(Partly revised in March 2005)</w:t>
      </w:r>
    </w:p>
    <w:p w14:paraId="68BDD395" w14:textId="77777777" w:rsidR="00455252" w:rsidRPr="00CF057D" w:rsidRDefault="00455252" w:rsidP="006C5655">
      <w:pPr>
        <w:pStyle w:val="PlainText"/>
        <w:jc w:val="center"/>
        <w:rPr>
          <w:rFonts w:ascii="Cambria" w:eastAsia="MS Gothic" w:hAnsi="Cambria" w:cs="MS Gothic"/>
          <w:b/>
          <w:sz w:val="20"/>
          <w:szCs w:val="20"/>
        </w:rPr>
      </w:pPr>
      <w:r w:rsidRPr="00CF057D">
        <w:rPr>
          <w:rFonts w:ascii="Cambria" w:eastAsia="MS Gothic" w:hAnsi="Cambria" w:cs="MS Gothic"/>
          <w:b/>
          <w:sz w:val="20"/>
          <w:szCs w:val="20"/>
        </w:rPr>
        <w:t>(Partly revised in March 2009)</w:t>
      </w:r>
    </w:p>
    <w:p w14:paraId="556AEB5F" w14:textId="77777777" w:rsidR="00455252" w:rsidRPr="00CF057D" w:rsidRDefault="00455252" w:rsidP="006C5655">
      <w:pPr>
        <w:pStyle w:val="PlainText"/>
        <w:jc w:val="center"/>
        <w:rPr>
          <w:rFonts w:ascii="Cambria" w:eastAsia="MS Gothic" w:hAnsi="Cambria" w:cs="MS Gothic"/>
          <w:b/>
          <w:sz w:val="20"/>
          <w:szCs w:val="20"/>
        </w:rPr>
      </w:pPr>
      <w:r w:rsidRPr="00CF057D">
        <w:rPr>
          <w:rFonts w:ascii="Cambria" w:eastAsia="MS Gothic" w:hAnsi="Cambria" w:cs="MS Gothic"/>
          <w:b/>
          <w:sz w:val="20"/>
          <w:szCs w:val="20"/>
        </w:rPr>
        <w:t>(Partly revised in March 2016)</w:t>
      </w:r>
    </w:p>
    <w:p w14:paraId="01D4791A" w14:textId="77777777" w:rsidR="00455252" w:rsidRPr="00CF057D" w:rsidRDefault="00455252" w:rsidP="006C5655">
      <w:pPr>
        <w:pStyle w:val="PlainText"/>
        <w:jc w:val="center"/>
        <w:rPr>
          <w:rFonts w:ascii="Cambria" w:eastAsia="MS Gothic" w:hAnsi="Cambria" w:cs="MS Gothic"/>
          <w:b/>
          <w:sz w:val="20"/>
          <w:szCs w:val="20"/>
        </w:rPr>
      </w:pPr>
    </w:p>
    <w:p w14:paraId="4F3688E6" w14:textId="77777777" w:rsidR="00455252" w:rsidRPr="00CF057D" w:rsidRDefault="00455252" w:rsidP="006C5655">
      <w:pPr>
        <w:pStyle w:val="PlainText"/>
        <w:jc w:val="center"/>
        <w:rPr>
          <w:rFonts w:ascii="Cambria" w:eastAsia="MS Gothic" w:hAnsi="Cambria" w:cs="MS Gothic"/>
          <w:b/>
          <w:sz w:val="20"/>
          <w:szCs w:val="20"/>
        </w:rPr>
      </w:pPr>
      <w:r w:rsidRPr="00CF057D">
        <w:rPr>
          <w:rFonts w:ascii="Cambria" w:eastAsia="MS Gothic" w:hAnsi="Cambria" w:cs="MS Gothic"/>
          <w:b/>
          <w:sz w:val="20"/>
          <w:szCs w:val="20"/>
        </w:rPr>
        <w:t>Fisheries Agency of Japan</w:t>
      </w:r>
    </w:p>
    <w:p w14:paraId="7A2ED112" w14:textId="77777777" w:rsidR="00455252" w:rsidRPr="00CF057D" w:rsidRDefault="00455252" w:rsidP="006C5655">
      <w:pPr>
        <w:pStyle w:val="PlainText"/>
        <w:jc w:val="center"/>
        <w:rPr>
          <w:rFonts w:ascii="Cambria" w:eastAsia="MS Gothic" w:hAnsi="Cambria" w:cs="MS Gothic"/>
          <w:sz w:val="20"/>
          <w:szCs w:val="20"/>
        </w:rPr>
      </w:pPr>
      <w:r w:rsidRPr="00CF057D">
        <w:rPr>
          <w:rFonts w:ascii="Cambria" w:eastAsia="MS Gothic" w:hAnsi="Cambria" w:cs="MS Gothic"/>
          <w:b/>
          <w:sz w:val="20"/>
          <w:szCs w:val="20"/>
        </w:rPr>
        <w:t>Government of Japan</w:t>
      </w:r>
    </w:p>
    <w:p w14:paraId="7117977F" w14:textId="77777777" w:rsidR="00455252" w:rsidRPr="00CF057D" w:rsidRDefault="00455252" w:rsidP="00FC1CB1">
      <w:pPr>
        <w:pStyle w:val="PlainText"/>
        <w:rPr>
          <w:rFonts w:ascii="Cambria" w:eastAsia="MS Gothic" w:hAnsi="Cambria" w:cs="MS Gothic"/>
          <w:sz w:val="20"/>
          <w:szCs w:val="20"/>
        </w:rPr>
      </w:pPr>
    </w:p>
    <w:p w14:paraId="311BDBFF"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Japan's National Plan of Action for Reducing Incidental Catch of Seabirds in Longline Fisheries (NPOA-Seabirds)</w:t>
      </w:r>
    </w:p>
    <w:p w14:paraId="14D39F07" w14:textId="77777777" w:rsidR="00455252" w:rsidRPr="00CF057D" w:rsidRDefault="00455252" w:rsidP="00FC1CB1">
      <w:pPr>
        <w:pStyle w:val="PlainText"/>
        <w:rPr>
          <w:rFonts w:ascii="Cambria" w:eastAsia="MS Gothic" w:hAnsi="Cambria" w:cs="MS Gothic"/>
          <w:sz w:val="20"/>
          <w:szCs w:val="20"/>
        </w:rPr>
      </w:pPr>
    </w:p>
    <w:p w14:paraId="15889DC5"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1. Introduction (</w:t>
      </w:r>
      <w:r w:rsidR="00143D7A" w:rsidRPr="00CF057D">
        <w:rPr>
          <w:rFonts w:ascii="Cambria" w:eastAsia="MS Gothic" w:hAnsi="Cambria" w:cs="MS Gothic"/>
          <w:b/>
          <w:sz w:val="20"/>
          <w:szCs w:val="20"/>
        </w:rPr>
        <w:t>P</w:t>
      </w:r>
      <w:r w:rsidRPr="00CF057D">
        <w:rPr>
          <w:rFonts w:ascii="Cambria" w:eastAsia="MS Gothic" w:hAnsi="Cambria" w:cs="MS Gothic"/>
          <w:b/>
          <w:sz w:val="20"/>
          <w:szCs w:val="20"/>
        </w:rPr>
        <w:t>rinciple and objective)</w:t>
      </w:r>
    </w:p>
    <w:p w14:paraId="35195A52"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(1) Japan, as a responsible fishing nation, confirms the </w:t>
      </w:r>
      <w:r w:rsidR="00143D7A" w:rsidRPr="00CF057D">
        <w:rPr>
          <w:rFonts w:ascii="Cambria" w:eastAsia="MS Gothic" w:hAnsi="Cambria" w:cs="MS Gothic"/>
          <w:sz w:val="20"/>
          <w:szCs w:val="20"/>
        </w:rPr>
        <w:t>recognition</w:t>
      </w:r>
      <w:r w:rsidRPr="00CF057D">
        <w:rPr>
          <w:rFonts w:ascii="Cambria" w:eastAsia="MS Gothic" w:hAnsi="Cambria" w:cs="MS Gothic"/>
          <w:sz w:val="20"/>
          <w:szCs w:val="20"/>
        </w:rPr>
        <w:t xml:space="preserve"> of the international community that "</w:t>
      </w:r>
      <w:r w:rsidR="00143D7A" w:rsidRPr="00CF057D">
        <w:rPr>
          <w:rFonts w:ascii="Cambria" w:eastAsia="MS Gothic" w:hAnsi="Cambria" w:cs="MS Gothic"/>
          <w:sz w:val="20"/>
          <w:szCs w:val="20"/>
        </w:rPr>
        <w:t>the significant role in providing food se</w:t>
      </w:r>
      <w:r w:rsidR="005748C6" w:rsidRPr="00CF057D">
        <w:rPr>
          <w:rFonts w:ascii="Cambria" w:eastAsia="MS Gothic" w:hAnsi="Cambria" w:cs="MS Gothic"/>
          <w:sz w:val="20"/>
          <w:szCs w:val="20"/>
        </w:rPr>
        <w:t>c</w:t>
      </w:r>
      <w:r w:rsidR="00143D7A" w:rsidRPr="00CF057D">
        <w:rPr>
          <w:rFonts w:ascii="Cambria" w:eastAsia="MS Gothic" w:hAnsi="Cambria" w:cs="MS Gothic"/>
          <w:sz w:val="20"/>
          <w:szCs w:val="20"/>
        </w:rPr>
        <w:t>urity for the world, both through food supplies and through economic and social well-being”</w:t>
      </w:r>
      <w:r w:rsidRPr="00CF057D">
        <w:rPr>
          <w:rFonts w:ascii="Cambria" w:eastAsia="MS Gothic" w:hAnsi="Cambria" w:cs="MS Gothic"/>
          <w:sz w:val="20"/>
          <w:szCs w:val="20"/>
        </w:rPr>
        <w:t xml:space="preserve"> (Kyoto Declaration </w:t>
      </w:r>
      <w:r w:rsidR="00143D7A" w:rsidRPr="00CF057D">
        <w:rPr>
          <w:rFonts w:ascii="Cambria" w:eastAsia="MS Gothic" w:hAnsi="Cambria" w:cs="MS Gothic"/>
          <w:sz w:val="20"/>
          <w:szCs w:val="20"/>
        </w:rPr>
        <w:t xml:space="preserve">and Plan of Action </w:t>
      </w:r>
      <w:r w:rsidRPr="00CF057D">
        <w:rPr>
          <w:rFonts w:ascii="Cambria" w:eastAsia="MS Gothic" w:hAnsi="Cambria" w:cs="MS Gothic"/>
          <w:sz w:val="20"/>
          <w:szCs w:val="20"/>
        </w:rPr>
        <w:t xml:space="preserve">on Sustainable Contribution of Fisheries to Food Security). </w:t>
      </w:r>
      <w:r w:rsidR="00143D7A" w:rsidRPr="00CF057D">
        <w:rPr>
          <w:rFonts w:ascii="Cambria" w:eastAsia="MS Gothic" w:hAnsi="Cambria" w:cs="MS Gothic"/>
          <w:sz w:val="20"/>
          <w:szCs w:val="20"/>
        </w:rPr>
        <w:t xml:space="preserve">In addition, </w:t>
      </w:r>
      <w:r w:rsidRPr="00CF057D">
        <w:rPr>
          <w:rFonts w:ascii="Cambria" w:eastAsia="MS Gothic" w:hAnsi="Cambria" w:cs="MS Gothic"/>
          <w:sz w:val="20"/>
          <w:szCs w:val="20"/>
        </w:rPr>
        <w:t xml:space="preserve">Japan duly respects the international agreement that the States should commit themselves to the conservation and sustainable use of marine living resources (United Nations Conference on Environment and Development (UNCED) and Chapter 17 of Agenda 21) and the Code of Conduct for Responsible Fishing of the United Nations Food and Agriculture Organization (FAO) that calls for promotion of contribution of fisheries to food security. </w:t>
      </w:r>
    </w:p>
    <w:p w14:paraId="28AAC7C5" w14:textId="77777777" w:rsidR="00455252" w:rsidRPr="00CF057D" w:rsidRDefault="00455252" w:rsidP="00FC1CB1">
      <w:pPr>
        <w:pStyle w:val="PlainText"/>
        <w:rPr>
          <w:rFonts w:ascii="Cambria" w:eastAsia="MS Gothic" w:hAnsi="Cambria" w:cs="MS Gothic"/>
          <w:sz w:val="20"/>
          <w:szCs w:val="20"/>
        </w:rPr>
      </w:pPr>
    </w:p>
    <w:p w14:paraId="3ABE8B16"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(2) Japan is concerned about the impact of incidental catch o</w:t>
      </w:r>
      <w:r w:rsidR="00143D7A" w:rsidRPr="00CF057D">
        <w:rPr>
          <w:rFonts w:ascii="Cambria" w:eastAsia="MS Gothic" w:hAnsi="Cambria" w:cs="MS Gothic"/>
          <w:sz w:val="20"/>
          <w:szCs w:val="20"/>
        </w:rPr>
        <w:t>f</w:t>
      </w:r>
      <w:r w:rsidRPr="00CF057D">
        <w:rPr>
          <w:rFonts w:ascii="Cambria" w:eastAsia="MS Gothic" w:hAnsi="Cambria" w:cs="MS Gothic"/>
          <w:sz w:val="20"/>
          <w:szCs w:val="20"/>
        </w:rPr>
        <w:t xml:space="preserve"> seabirds </w:t>
      </w:r>
      <w:r w:rsidR="00143D7A" w:rsidRPr="00CF057D">
        <w:rPr>
          <w:rFonts w:ascii="Cambria" w:eastAsia="MS Gothic" w:hAnsi="Cambria" w:cs="MS Gothic"/>
          <w:sz w:val="20"/>
          <w:szCs w:val="20"/>
        </w:rPr>
        <w:t>by longline fisheries of</w:t>
      </w:r>
      <w:r w:rsidRPr="00CF057D">
        <w:rPr>
          <w:rFonts w:ascii="Cambria" w:eastAsia="MS Gothic" w:hAnsi="Cambria" w:cs="MS Gothic"/>
          <w:sz w:val="20"/>
          <w:szCs w:val="20"/>
        </w:rPr>
        <w:t xml:space="preserve"> many nations including Japan. Japan shares this concern with the international community. Regarding conservation of seabirds, Japan </w:t>
      </w:r>
      <w:r w:rsidR="00143D7A" w:rsidRPr="00CF057D">
        <w:rPr>
          <w:rFonts w:ascii="Cambria" w:eastAsia="MS Gothic" w:hAnsi="Cambria" w:cs="MS Gothic"/>
          <w:sz w:val="20"/>
          <w:szCs w:val="20"/>
        </w:rPr>
        <w:t xml:space="preserve">recognizes the necessity </w:t>
      </w:r>
      <w:proofErr w:type="gramStart"/>
      <w:r w:rsidR="00143D7A" w:rsidRPr="00CF057D">
        <w:rPr>
          <w:rFonts w:ascii="Cambria" w:eastAsia="MS Gothic" w:hAnsi="Cambria" w:cs="MS Gothic"/>
          <w:sz w:val="20"/>
          <w:szCs w:val="20"/>
        </w:rPr>
        <w:t>of</w:t>
      </w:r>
      <w:r w:rsidR="006C5655" w:rsidRPr="00CF057D">
        <w:rPr>
          <w:rFonts w:ascii="Cambria" w:eastAsia="MS Gothic" w:hAnsi="Cambria" w:cs="MS Gothic"/>
          <w:sz w:val="20"/>
          <w:szCs w:val="20"/>
        </w:rPr>
        <w:t>, and</w:t>
      </w:r>
      <w:proofErr w:type="gramEnd"/>
      <w:r w:rsidR="006C5655" w:rsidRPr="00CF057D">
        <w:rPr>
          <w:rFonts w:ascii="Cambria" w:eastAsia="MS Gothic" w:hAnsi="Cambria" w:cs="MS Gothic"/>
          <w:sz w:val="20"/>
          <w:szCs w:val="20"/>
        </w:rPr>
        <w:t xml:space="preserve"> is promoting</w:t>
      </w:r>
      <w:r w:rsidRPr="00CF057D">
        <w:rPr>
          <w:rFonts w:ascii="Cambria" w:eastAsia="MS Gothic" w:hAnsi="Cambria" w:cs="MS Gothic"/>
          <w:sz w:val="20"/>
          <w:szCs w:val="20"/>
        </w:rPr>
        <w:t xml:space="preserve"> </w:t>
      </w:r>
      <w:r w:rsidR="00143D7A" w:rsidRPr="00CF057D">
        <w:rPr>
          <w:rFonts w:ascii="Cambria" w:eastAsia="MS Gothic" w:hAnsi="Cambria" w:cs="MS Gothic"/>
          <w:sz w:val="20"/>
          <w:szCs w:val="20"/>
        </w:rPr>
        <w:t xml:space="preserve">the </w:t>
      </w:r>
      <w:r w:rsidRPr="00CF057D">
        <w:rPr>
          <w:rFonts w:ascii="Cambria" w:eastAsia="MS Gothic" w:hAnsi="Cambria" w:cs="MS Gothic"/>
          <w:sz w:val="20"/>
          <w:szCs w:val="20"/>
        </w:rPr>
        <w:t>comprehensive approach</w:t>
      </w:r>
      <w:r w:rsidR="006C5655" w:rsidRPr="00CF057D">
        <w:rPr>
          <w:rFonts w:ascii="Cambria" w:eastAsia="MS Gothic" w:hAnsi="Cambria" w:cs="MS Gothic"/>
          <w:sz w:val="20"/>
          <w:szCs w:val="20"/>
        </w:rPr>
        <w:t xml:space="preserve"> which include</w:t>
      </w:r>
      <w:r w:rsidR="00143D7A" w:rsidRPr="00CF057D">
        <w:rPr>
          <w:rFonts w:ascii="Cambria" w:eastAsia="MS Gothic" w:hAnsi="Cambria" w:cs="MS Gothic"/>
          <w:sz w:val="20"/>
          <w:szCs w:val="20"/>
        </w:rPr>
        <w:t>s</w:t>
      </w:r>
      <w:r w:rsidRPr="00CF057D">
        <w:rPr>
          <w:rFonts w:ascii="Cambria" w:eastAsia="MS Gothic" w:hAnsi="Cambria" w:cs="MS Gothic"/>
          <w:sz w:val="20"/>
          <w:szCs w:val="20"/>
        </w:rPr>
        <w:t xml:space="preserve"> conservation of breeding</w:t>
      </w:r>
      <w:r w:rsidR="00143D7A" w:rsidRPr="00CF057D">
        <w:rPr>
          <w:rFonts w:ascii="Cambria" w:eastAsia="MS Gothic" w:hAnsi="Cambria" w:cs="MS Gothic"/>
          <w:sz w:val="20"/>
          <w:szCs w:val="20"/>
        </w:rPr>
        <w:t xml:space="preserve"> </w:t>
      </w:r>
      <w:r w:rsidRPr="00CF057D">
        <w:rPr>
          <w:rFonts w:ascii="Cambria" w:eastAsia="MS Gothic" w:hAnsi="Cambria" w:cs="MS Gothic"/>
          <w:sz w:val="20"/>
          <w:szCs w:val="20"/>
        </w:rPr>
        <w:t xml:space="preserve">environment and management of </w:t>
      </w:r>
      <w:r w:rsidR="00143D7A" w:rsidRPr="00CF057D">
        <w:rPr>
          <w:rFonts w:ascii="Cambria" w:eastAsia="MS Gothic" w:hAnsi="Cambria" w:cs="MS Gothic"/>
          <w:sz w:val="20"/>
          <w:szCs w:val="20"/>
        </w:rPr>
        <w:t xml:space="preserve">the impact of </w:t>
      </w:r>
      <w:r w:rsidRPr="00CF057D">
        <w:rPr>
          <w:rFonts w:ascii="Cambria" w:eastAsia="MS Gothic" w:hAnsi="Cambria" w:cs="MS Gothic"/>
          <w:sz w:val="20"/>
          <w:szCs w:val="20"/>
        </w:rPr>
        <w:t xml:space="preserve">fisheries.   </w:t>
      </w:r>
    </w:p>
    <w:p w14:paraId="3AEA9F83" w14:textId="77777777" w:rsidR="00455252" w:rsidRPr="00CF057D" w:rsidRDefault="00455252" w:rsidP="00FC1CB1">
      <w:pPr>
        <w:pStyle w:val="PlainText"/>
        <w:rPr>
          <w:rFonts w:ascii="Cambria" w:eastAsia="MS Gothic" w:hAnsi="Cambria" w:cs="MS Gothic"/>
          <w:sz w:val="20"/>
          <w:szCs w:val="20"/>
        </w:rPr>
      </w:pPr>
    </w:p>
    <w:p w14:paraId="55F63A3B"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(3) With the</w:t>
      </w:r>
      <w:r w:rsidR="00143D7A" w:rsidRPr="00CF057D">
        <w:rPr>
          <w:rFonts w:ascii="Cambria" w:eastAsia="MS Gothic" w:hAnsi="Cambria" w:cs="MS Gothic"/>
          <w:sz w:val="20"/>
          <w:szCs w:val="20"/>
        </w:rPr>
        <w:t>ir voluntary willingness to avoid interactions of seabirds with fishing gear</w:t>
      </w:r>
      <w:r w:rsidRPr="00CF057D">
        <w:rPr>
          <w:rFonts w:ascii="Cambria" w:eastAsia="MS Gothic" w:hAnsi="Cambria" w:cs="MS Gothic"/>
          <w:sz w:val="20"/>
          <w:szCs w:val="20"/>
        </w:rPr>
        <w:t xml:space="preserve">, Japanese fishers have contributed to develop streamer devices (Tori-pole and Tori-line) and </w:t>
      </w:r>
      <w:r w:rsidR="00143D7A" w:rsidRPr="00CF057D">
        <w:rPr>
          <w:rFonts w:ascii="Cambria" w:eastAsia="MS Gothic" w:hAnsi="Cambria" w:cs="MS Gothic"/>
          <w:sz w:val="20"/>
          <w:szCs w:val="20"/>
        </w:rPr>
        <w:t xml:space="preserve">practically </w:t>
      </w:r>
      <w:r w:rsidRPr="00CF057D">
        <w:rPr>
          <w:rFonts w:ascii="Cambria" w:eastAsia="MS Gothic" w:hAnsi="Cambria" w:cs="MS Gothic"/>
          <w:sz w:val="20"/>
          <w:szCs w:val="20"/>
        </w:rPr>
        <w:t>improve wei</w:t>
      </w:r>
      <w:r w:rsidR="006C5655" w:rsidRPr="00CF057D">
        <w:rPr>
          <w:rFonts w:ascii="Cambria" w:eastAsia="MS Gothic" w:hAnsi="Cambria" w:cs="MS Gothic"/>
          <w:sz w:val="20"/>
          <w:szCs w:val="20"/>
        </w:rPr>
        <w:t>ght</w:t>
      </w:r>
      <w:r w:rsidRPr="00CF057D">
        <w:rPr>
          <w:rFonts w:ascii="Cambria" w:eastAsia="MS Gothic" w:hAnsi="Cambria" w:cs="MS Gothic"/>
          <w:sz w:val="20"/>
          <w:szCs w:val="20"/>
        </w:rPr>
        <w:t>ed branch lines</w:t>
      </w:r>
      <w:r w:rsidR="00143D7A" w:rsidRPr="00CF057D">
        <w:rPr>
          <w:rFonts w:ascii="Cambria" w:eastAsia="MS Gothic" w:hAnsi="Cambria" w:cs="MS Gothic"/>
          <w:sz w:val="20"/>
          <w:szCs w:val="20"/>
        </w:rPr>
        <w:t xml:space="preserve"> in pelagic longline fisheries</w:t>
      </w:r>
      <w:r w:rsidRPr="00CF057D">
        <w:rPr>
          <w:rFonts w:ascii="Cambria" w:eastAsia="MS Gothic" w:hAnsi="Cambria" w:cs="MS Gothic"/>
          <w:sz w:val="20"/>
          <w:szCs w:val="20"/>
        </w:rPr>
        <w:t xml:space="preserve">. At present as well, Japan is encouraging fishers to develop </w:t>
      </w:r>
      <w:r w:rsidR="00143D7A" w:rsidRPr="00CF057D">
        <w:rPr>
          <w:rFonts w:ascii="Cambria" w:eastAsia="MS Gothic" w:hAnsi="Cambria" w:cs="MS Gothic"/>
          <w:sz w:val="20"/>
          <w:szCs w:val="20"/>
        </w:rPr>
        <w:t>innovative techniques for the</w:t>
      </w:r>
      <w:r w:rsidRPr="00CF057D">
        <w:rPr>
          <w:rFonts w:ascii="Cambria" w:eastAsia="MS Gothic" w:hAnsi="Cambria" w:cs="MS Gothic"/>
          <w:sz w:val="20"/>
          <w:szCs w:val="20"/>
        </w:rPr>
        <w:t xml:space="preserve"> solutions </w:t>
      </w:r>
      <w:r w:rsidR="00143D7A" w:rsidRPr="00CF057D">
        <w:rPr>
          <w:rFonts w:ascii="Cambria" w:eastAsia="MS Gothic" w:hAnsi="Cambria" w:cs="MS Gothic"/>
          <w:sz w:val="20"/>
          <w:szCs w:val="20"/>
        </w:rPr>
        <w:t>of</w:t>
      </w:r>
      <w:r w:rsidRPr="00CF057D">
        <w:rPr>
          <w:rFonts w:ascii="Cambria" w:eastAsia="MS Gothic" w:hAnsi="Cambria" w:cs="MS Gothic"/>
          <w:sz w:val="20"/>
          <w:szCs w:val="20"/>
        </w:rPr>
        <w:t xml:space="preserve"> this issue. Japan is developing and improving the technique to minimize incidental catch which </w:t>
      </w:r>
      <w:r w:rsidR="00143D7A" w:rsidRPr="00CF057D">
        <w:rPr>
          <w:rFonts w:ascii="Cambria" w:eastAsia="MS Gothic" w:hAnsi="Cambria" w:cs="MS Gothic"/>
          <w:sz w:val="20"/>
          <w:szCs w:val="20"/>
        </w:rPr>
        <w:t>satisfies</w:t>
      </w:r>
      <w:r w:rsidRPr="00CF057D">
        <w:rPr>
          <w:rFonts w:ascii="Cambria" w:eastAsia="MS Gothic" w:hAnsi="Cambria" w:cs="MS Gothic"/>
          <w:sz w:val="20"/>
          <w:szCs w:val="20"/>
        </w:rPr>
        <w:t xml:space="preserve"> with </w:t>
      </w:r>
      <w:r w:rsidR="00143D7A" w:rsidRPr="00CF057D">
        <w:rPr>
          <w:rFonts w:ascii="Cambria" w:eastAsia="MS Gothic" w:hAnsi="Cambria" w:cs="MS Gothic"/>
          <w:sz w:val="20"/>
          <w:szCs w:val="20"/>
        </w:rPr>
        <w:t>regional</w:t>
      </w:r>
      <w:r w:rsidR="006C5655" w:rsidRPr="00CF057D">
        <w:rPr>
          <w:rFonts w:ascii="Cambria" w:eastAsia="MS Gothic" w:hAnsi="Cambria" w:cs="MS Gothic"/>
          <w:sz w:val="20"/>
          <w:szCs w:val="20"/>
        </w:rPr>
        <w:t xml:space="preserve"> </w:t>
      </w:r>
      <w:r w:rsidRPr="00CF057D">
        <w:rPr>
          <w:rFonts w:ascii="Cambria" w:eastAsia="MS Gothic" w:hAnsi="Cambria" w:cs="MS Gothic"/>
          <w:sz w:val="20"/>
          <w:szCs w:val="20"/>
        </w:rPr>
        <w:t>and biological characteristics of the species subject to NPOA-Seabirds, while alleviating burdens on</w:t>
      </w:r>
      <w:r w:rsidR="00143D7A" w:rsidRPr="00CF057D">
        <w:rPr>
          <w:rFonts w:ascii="Cambria" w:eastAsia="MS Gothic" w:hAnsi="Cambria" w:cs="MS Gothic"/>
          <w:sz w:val="20"/>
          <w:szCs w:val="20"/>
        </w:rPr>
        <w:t xml:space="preserve"> </w:t>
      </w:r>
      <w:r w:rsidRPr="00CF057D">
        <w:rPr>
          <w:rFonts w:ascii="Cambria" w:eastAsia="MS Gothic" w:hAnsi="Cambria" w:cs="MS Gothic"/>
          <w:sz w:val="20"/>
          <w:szCs w:val="20"/>
        </w:rPr>
        <w:t xml:space="preserve">fishers and ensuring their safety. </w:t>
      </w:r>
    </w:p>
    <w:p w14:paraId="6224DAE0" w14:textId="77777777" w:rsidR="00455252" w:rsidRPr="00CF057D" w:rsidRDefault="00455252" w:rsidP="00FC1CB1">
      <w:pPr>
        <w:pStyle w:val="PlainText"/>
        <w:rPr>
          <w:rFonts w:ascii="Cambria" w:eastAsia="MS Gothic" w:hAnsi="Cambria" w:cs="MS Gothic"/>
          <w:sz w:val="20"/>
          <w:szCs w:val="20"/>
        </w:rPr>
      </w:pPr>
    </w:p>
    <w:p w14:paraId="3AED9D5D"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(4) Under these circumstances, Japan instituted in 2001 the effective and practical National Plan of Action for reducing incidental catch of seabirds in Japan's longline fishing (NPOA-Seabirds)</w:t>
      </w:r>
      <w:r w:rsidR="00143D7A" w:rsidRPr="00CF057D">
        <w:rPr>
          <w:rFonts w:ascii="Cambria" w:eastAsia="MS Gothic" w:hAnsi="Cambria" w:cs="MS Gothic"/>
          <w:sz w:val="20"/>
          <w:szCs w:val="20"/>
        </w:rPr>
        <w:t xml:space="preserve"> in accordance with</w:t>
      </w:r>
      <w:r w:rsidRPr="00CF057D">
        <w:rPr>
          <w:rFonts w:ascii="Cambria" w:eastAsia="MS Gothic" w:hAnsi="Cambria" w:cs="MS Gothic"/>
          <w:sz w:val="20"/>
          <w:szCs w:val="20"/>
        </w:rPr>
        <w:t xml:space="preserve"> the FAO International Plan of Action for Reducing Incidental Catch of Seabirds in Longline Fisheries (IPOA-Seabirds) adopted in 1999, by analyzing the impact</w:t>
      </w:r>
      <w:r w:rsidR="00143D7A" w:rsidRPr="00CF057D">
        <w:rPr>
          <w:rFonts w:ascii="Cambria" w:eastAsia="MS Gothic" w:hAnsi="Cambria" w:cs="MS Gothic"/>
          <w:sz w:val="20"/>
          <w:szCs w:val="20"/>
        </w:rPr>
        <w:t>s</w:t>
      </w:r>
      <w:r w:rsidRPr="00CF057D">
        <w:rPr>
          <w:rFonts w:ascii="Cambria" w:eastAsia="MS Gothic" w:hAnsi="Cambria" w:cs="MS Gothic"/>
          <w:sz w:val="20"/>
          <w:szCs w:val="20"/>
        </w:rPr>
        <w:t xml:space="preserve"> of Japanese longline fishing on seabirds objectively and scientifically </w:t>
      </w:r>
      <w:r w:rsidR="00143D7A" w:rsidRPr="00CF057D">
        <w:rPr>
          <w:rFonts w:ascii="Cambria" w:eastAsia="MS Gothic" w:hAnsi="Cambria" w:cs="MS Gothic"/>
          <w:sz w:val="20"/>
          <w:szCs w:val="20"/>
        </w:rPr>
        <w:t>in order to</w:t>
      </w:r>
      <w:r w:rsidRPr="00CF057D">
        <w:rPr>
          <w:rFonts w:ascii="Cambria" w:eastAsia="MS Gothic" w:hAnsi="Cambria" w:cs="MS Gothic"/>
          <w:sz w:val="20"/>
          <w:szCs w:val="20"/>
        </w:rPr>
        <w:t xml:space="preserve"> promot</w:t>
      </w:r>
      <w:r w:rsidR="00143D7A" w:rsidRPr="00CF057D">
        <w:rPr>
          <w:rFonts w:ascii="Cambria" w:eastAsia="MS Gothic" w:hAnsi="Cambria" w:cs="MS Gothic"/>
          <w:sz w:val="20"/>
          <w:szCs w:val="20"/>
        </w:rPr>
        <w:t>e</w:t>
      </w:r>
      <w:r w:rsidRPr="00CF057D">
        <w:rPr>
          <w:rFonts w:ascii="Cambria" w:eastAsia="MS Gothic" w:hAnsi="Cambria" w:cs="MS Gothic"/>
          <w:sz w:val="20"/>
          <w:szCs w:val="20"/>
        </w:rPr>
        <w:t xml:space="preserve"> international cooperation toward reducing incidental catch of seabirds. After instituting NPOA-Seabirds, Japan has revised it with the aim to effectively cope with the changes of the situation surrounding this issue.</w:t>
      </w:r>
    </w:p>
    <w:p w14:paraId="48BAD865"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In addition, Japan </w:t>
      </w:r>
      <w:proofErr w:type="gramStart"/>
      <w:r w:rsidR="00143D7A" w:rsidRPr="00CF057D">
        <w:rPr>
          <w:rFonts w:ascii="Cambria" w:eastAsia="MS Gothic" w:hAnsi="Cambria" w:cs="MS Gothic"/>
          <w:sz w:val="20"/>
          <w:szCs w:val="20"/>
        </w:rPr>
        <w:t>have</w:t>
      </w:r>
      <w:proofErr w:type="gramEnd"/>
      <w:r w:rsidRPr="00CF057D">
        <w:rPr>
          <w:rFonts w:ascii="Cambria" w:eastAsia="MS Gothic" w:hAnsi="Cambria" w:cs="MS Gothic"/>
          <w:sz w:val="20"/>
          <w:szCs w:val="20"/>
        </w:rPr>
        <w:t xml:space="preserve"> </w:t>
      </w:r>
      <w:r w:rsidR="00143D7A" w:rsidRPr="00CF057D">
        <w:rPr>
          <w:rFonts w:ascii="Cambria" w:eastAsia="MS Gothic" w:hAnsi="Cambria" w:cs="MS Gothic"/>
          <w:sz w:val="20"/>
          <w:szCs w:val="20"/>
        </w:rPr>
        <w:t xml:space="preserve">fishers </w:t>
      </w:r>
      <w:r w:rsidRPr="00CF057D">
        <w:rPr>
          <w:rFonts w:ascii="Cambria" w:eastAsia="MS Gothic" w:hAnsi="Cambria" w:cs="MS Gothic"/>
          <w:sz w:val="20"/>
          <w:szCs w:val="20"/>
        </w:rPr>
        <w:t>compl</w:t>
      </w:r>
      <w:r w:rsidR="00143D7A" w:rsidRPr="00CF057D">
        <w:rPr>
          <w:rFonts w:ascii="Cambria" w:eastAsia="MS Gothic" w:hAnsi="Cambria" w:cs="MS Gothic"/>
          <w:sz w:val="20"/>
          <w:szCs w:val="20"/>
        </w:rPr>
        <w:t>y</w:t>
      </w:r>
      <w:r w:rsidRPr="00CF057D">
        <w:rPr>
          <w:rFonts w:ascii="Cambria" w:eastAsia="MS Gothic" w:hAnsi="Cambria" w:cs="MS Gothic"/>
          <w:sz w:val="20"/>
          <w:szCs w:val="20"/>
        </w:rPr>
        <w:t xml:space="preserve"> with </w:t>
      </w:r>
      <w:r w:rsidR="00143D7A" w:rsidRPr="00CF057D">
        <w:rPr>
          <w:rFonts w:ascii="Cambria" w:eastAsia="MS Gothic" w:hAnsi="Cambria" w:cs="MS Gothic"/>
          <w:sz w:val="20"/>
          <w:szCs w:val="20"/>
        </w:rPr>
        <w:t xml:space="preserve">any </w:t>
      </w:r>
      <w:r w:rsidRPr="00CF057D">
        <w:rPr>
          <w:rFonts w:ascii="Cambria" w:eastAsia="MS Gothic" w:hAnsi="Cambria" w:cs="MS Gothic"/>
          <w:sz w:val="20"/>
          <w:szCs w:val="20"/>
        </w:rPr>
        <w:t>measures</w:t>
      </w:r>
      <w:r w:rsidR="00E42DFC" w:rsidRPr="00CF057D">
        <w:rPr>
          <w:rFonts w:ascii="Cambria" w:eastAsia="MS Gothic" w:hAnsi="Cambria" w:cs="MS Gothic"/>
          <w:sz w:val="20"/>
          <w:szCs w:val="20"/>
        </w:rPr>
        <w:t xml:space="preserve"> </w:t>
      </w:r>
      <w:r w:rsidR="00143D7A" w:rsidRPr="00CF057D">
        <w:rPr>
          <w:rFonts w:ascii="Cambria" w:eastAsia="MS Gothic" w:hAnsi="Cambria" w:cs="MS Gothic"/>
          <w:sz w:val="20"/>
          <w:szCs w:val="20"/>
        </w:rPr>
        <w:t>when</w:t>
      </w:r>
      <w:r w:rsidRPr="00CF057D">
        <w:rPr>
          <w:rFonts w:ascii="Cambria" w:eastAsia="MS Gothic" w:hAnsi="Cambria" w:cs="MS Gothic"/>
          <w:sz w:val="20"/>
          <w:szCs w:val="20"/>
        </w:rPr>
        <w:t xml:space="preserve"> new measures </w:t>
      </w:r>
      <w:r w:rsidR="00143D7A" w:rsidRPr="00CF057D">
        <w:rPr>
          <w:rFonts w:ascii="Cambria" w:eastAsia="MS Gothic" w:hAnsi="Cambria" w:cs="MS Gothic"/>
          <w:sz w:val="20"/>
          <w:szCs w:val="20"/>
        </w:rPr>
        <w:t>to</w:t>
      </w:r>
      <w:r w:rsidRPr="00CF057D">
        <w:rPr>
          <w:rFonts w:ascii="Cambria" w:eastAsia="MS Gothic" w:hAnsi="Cambria" w:cs="MS Gothic"/>
          <w:sz w:val="20"/>
          <w:szCs w:val="20"/>
        </w:rPr>
        <w:t xml:space="preserve"> reduc</w:t>
      </w:r>
      <w:r w:rsidR="00143D7A" w:rsidRPr="00CF057D">
        <w:rPr>
          <w:rFonts w:ascii="Cambria" w:eastAsia="MS Gothic" w:hAnsi="Cambria" w:cs="MS Gothic"/>
          <w:sz w:val="20"/>
          <w:szCs w:val="20"/>
        </w:rPr>
        <w:t>e</w:t>
      </w:r>
      <w:r w:rsidRPr="00CF057D">
        <w:rPr>
          <w:rFonts w:ascii="Cambria" w:eastAsia="MS Gothic" w:hAnsi="Cambria" w:cs="MS Gothic"/>
          <w:sz w:val="20"/>
          <w:szCs w:val="20"/>
        </w:rPr>
        <w:t xml:space="preserve"> incidental catch of seabirds </w:t>
      </w:r>
      <w:r w:rsidR="00143D7A" w:rsidRPr="00CF057D">
        <w:rPr>
          <w:rFonts w:ascii="Cambria" w:eastAsia="MS Gothic" w:hAnsi="Cambria" w:cs="MS Gothic"/>
          <w:sz w:val="20"/>
          <w:szCs w:val="20"/>
        </w:rPr>
        <w:t>are</w:t>
      </w:r>
      <w:r w:rsidRPr="00CF057D">
        <w:rPr>
          <w:rFonts w:ascii="Cambria" w:eastAsia="MS Gothic" w:hAnsi="Cambria" w:cs="MS Gothic"/>
          <w:sz w:val="20"/>
          <w:szCs w:val="20"/>
        </w:rPr>
        <w:t xml:space="preserve"> introduced at regional fisheries management organizations (RFMOs)</w:t>
      </w:r>
      <w:r w:rsidR="00143D7A" w:rsidRPr="00CF057D">
        <w:rPr>
          <w:rFonts w:ascii="Cambria" w:eastAsia="MS Gothic" w:hAnsi="Cambria" w:cs="MS Gothic"/>
          <w:sz w:val="20"/>
          <w:szCs w:val="20"/>
        </w:rPr>
        <w:t>, by revising regulations</w:t>
      </w:r>
      <w:r w:rsidRPr="00CF057D">
        <w:rPr>
          <w:rFonts w:ascii="Cambria" w:eastAsia="MS Gothic" w:hAnsi="Cambria" w:cs="MS Gothic"/>
          <w:sz w:val="20"/>
          <w:szCs w:val="20"/>
        </w:rPr>
        <w:t>.</w:t>
      </w:r>
    </w:p>
    <w:p w14:paraId="430C6BD7" w14:textId="77777777" w:rsidR="00455252" w:rsidRPr="00CF057D" w:rsidRDefault="00455252" w:rsidP="00FC1CB1">
      <w:pPr>
        <w:pStyle w:val="PlainText"/>
        <w:rPr>
          <w:rFonts w:ascii="Cambria" w:eastAsia="MS Gothic" w:hAnsi="Cambria" w:cs="MS Gothic"/>
          <w:sz w:val="20"/>
          <w:szCs w:val="20"/>
        </w:rPr>
      </w:pPr>
    </w:p>
    <w:p w14:paraId="4E91E614"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(5) NPOA-Seabirds is aimed at reducing incidental catch of seabirds by implementing it in cooperation with the international community. Specifically, NPOA-Seabirds is aimed at reducing incidental catch of seabirds </w:t>
      </w:r>
      <w:r w:rsidR="00143D7A" w:rsidRPr="00CF057D">
        <w:rPr>
          <w:rFonts w:ascii="Cambria" w:eastAsia="MS Gothic" w:hAnsi="Cambria" w:cs="MS Gothic"/>
          <w:sz w:val="20"/>
          <w:szCs w:val="20"/>
        </w:rPr>
        <w:t xml:space="preserve">impacted by longline fisheries </w:t>
      </w:r>
      <w:r w:rsidRPr="00CF057D">
        <w:rPr>
          <w:rFonts w:ascii="Cambria" w:eastAsia="MS Gothic" w:hAnsi="Cambria" w:cs="MS Gothic"/>
          <w:sz w:val="20"/>
          <w:szCs w:val="20"/>
        </w:rPr>
        <w:t xml:space="preserve">in all fishing areas, by contributing to </w:t>
      </w:r>
      <w:r w:rsidR="00143D7A" w:rsidRPr="00CF057D">
        <w:rPr>
          <w:rFonts w:ascii="Cambria" w:eastAsia="MS Gothic" w:hAnsi="Cambria" w:cs="MS Gothic"/>
          <w:sz w:val="20"/>
          <w:szCs w:val="20"/>
        </w:rPr>
        <w:t xml:space="preserve">the </w:t>
      </w:r>
      <w:r w:rsidRPr="00CF057D">
        <w:rPr>
          <w:rFonts w:ascii="Cambria" w:eastAsia="MS Gothic" w:hAnsi="Cambria" w:cs="MS Gothic"/>
          <w:sz w:val="20"/>
          <w:szCs w:val="20"/>
        </w:rPr>
        <w:t>develop</w:t>
      </w:r>
      <w:r w:rsidR="00143D7A" w:rsidRPr="00CF057D">
        <w:rPr>
          <w:rFonts w:ascii="Cambria" w:eastAsia="MS Gothic" w:hAnsi="Cambria" w:cs="MS Gothic"/>
          <w:sz w:val="20"/>
          <w:szCs w:val="20"/>
        </w:rPr>
        <w:t>ment</w:t>
      </w:r>
      <w:r w:rsidRPr="00CF057D">
        <w:rPr>
          <w:rFonts w:ascii="Cambria" w:eastAsia="MS Gothic" w:hAnsi="Cambria" w:cs="MS Gothic"/>
          <w:sz w:val="20"/>
          <w:szCs w:val="20"/>
        </w:rPr>
        <w:t xml:space="preserve"> </w:t>
      </w:r>
      <w:r w:rsidR="00143D7A" w:rsidRPr="00CF057D">
        <w:rPr>
          <w:rFonts w:ascii="Cambria" w:eastAsia="MS Gothic" w:hAnsi="Cambria" w:cs="MS Gothic"/>
          <w:sz w:val="20"/>
          <w:szCs w:val="20"/>
        </w:rPr>
        <w:t xml:space="preserve">of mitigation </w:t>
      </w:r>
      <w:r w:rsidRPr="00CF057D">
        <w:rPr>
          <w:rFonts w:ascii="Cambria" w:eastAsia="MS Gothic" w:hAnsi="Cambria" w:cs="MS Gothic"/>
          <w:sz w:val="20"/>
          <w:szCs w:val="20"/>
        </w:rPr>
        <w:t xml:space="preserve">measures </w:t>
      </w:r>
      <w:r w:rsidR="00143D7A" w:rsidRPr="00CF057D">
        <w:rPr>
          <w:rFonts w:ascii="Cambria" w:eastAsia="MS Gothic" w:hAnsi="Cambria" w:cs="MS Gothic"/>
          <w:sz w:val="20"/>
          <w:szCs w:val="20"/>
        </w:rPr>
        <w:t xml:space="preserve">for </w:t>
      </w:r>
      <w:r w:rsidRPr="00CF057D">
        <w:rPr>
          <w:rFonts w:ascii="Cambria" w:eastAsia="MS Gothic" w:hAnsi="Cambria" w:cs="MS Gothic"/>
          <w:sz w:val="20"/>
          <w:szCs w:val="20"/>
        </w:rPr>
        <w:t xml:space="preserve">incidental catch of seabirds </w:t>
      </w:r>
      <w:r w:rsidR="00143D7A" w:rsidRPr="00CF057D">
        <w:rPr>
          <w:rFonts w:ascii="Cambria" w:eastAsia="MS Gothic" w:hAnsi="Cambria" w:cs="MS Gothic"/>
          <w:sz w:val="20"/>
          <w:szCs w:val="20"/>
        </w:rPr>
        <w:t xml:space="preserve">and steady implementation of such measures at each RFMOs </w:t>
      </w:r>
      <w:r w:rsidRPr="00CF057D">
        <w:rPr>
          <w:rFonts w:ascii="Cambria" w:eastAsia="MS Gothic" w:hAnsi="Cambria" w:cs="MS Gothic"/>
          <w:sz w:val="20"/>
          <w:szCs w:val="20"/>
        </w:rPr>
        <w:t>that are compatible both with fishing activities</w:t>
      </w:r>
      <w:r w:rsidR="00143D7A" w:rsidRPr="00CF057D">
        <w:rPr>
          <w:rFonts w:ascii="Cambria" w:eastAsia="MS Gothic" w:hAnsi="Cambria" w:cs="MS Gothic"/>
          <w:sz w:val="20"/>
          <w:szCs w:val="20"/>
        </w:rPr>
        <w:t xml:space="preserve"> and conservation of seabirds</w:t>
      </w:r>
      <w:r w:rsidRPr="00CF057D">
        <w:rPr>
          <w:rFonts w:ascii="Cambria" w:eastAsia="MS Gothic" w:hAnsi="Cambria" w:cs="MS Gothic"/>
          <w:sz w:val="20"/>
          <w:szCs w:val="20"/>
        </w:rPr>
        <w:t xml:space="preserve">, taking into account the factors such as the </w:t>
      </w:r>
      <w:r w:rsidR="00143D7A" w:rsidRPr="00CF057D">
        <w:rPr>
          <w:rFonts w:ascii="Cambria" w:eastAsia="MS Gothic" w:hAnsi="Cambria" w:cs="MS Gothic"/>
          <w:sz w:val="20"/>
          <w:szCs w:val="20"/>
        </w:rPr>
        <w:t xml:space="preserve">regional </w:t>
      </w:r>
      <w:r w:rsidRPr="00CF057D">
        <w:rPr>
          <w:rFonts w:ascii="Cambria" w:eastAsia="MS Gothic" w:hAnsi="Cambria" w:cs="MS Gothic"/>
          <w:sz w:val="20"/>
          <w:szCs w:val="20"/>
        </w:rPr>
        <w:t>differences</w:t>
      </w:r>
      <w:r w:rsidR="00143D7A" w:rsidRPr="00CF057D">
        <w:rPr>
          <w:rFonts w:ascii="Cambria" w:eastAsia="MS Gothic" w:hAnsi="Cambria" w:cs="MS Gothic"/>
          <w:sz w:val="20"/>
          <w:szCs w:val="20"/>
        </w:rPr>
        <w:t xml:space="preserve"> in species composition of</w:t>
      </w:r>
      <w:r w:rsidRPr="00CF057D">
        <w:rPr>
          <w:rFonts w:ascii="Cambria" w:eastAsia="MS Gothic" w:hAnsi="Cambria" w:cs="MS Gothic"/>
          <w:sz w:val="20"/>
          <w:szCs w:val="20"/>
        </w:rPr>
        <w:t xml:space="preserve"> seabirds (e.g. </w:t>
      </w:r>
      <w:r w:rsidR="00143D7A" w:rsidRPr="00CF057D">
        <w:rPr>
          <w:rFonts w:ascii="Cambria" w:eastAsia="MS Gothic" w:hAnsi="Cambria" w:cs="MS Gothic"/>
          <w:sz w:val="20"/>
          <w:szCs w:val="20"/>
        </w:rPr>
        <w:t>presence/absence of deep diving species</w:t>
      </w:r>
      <w:r w:rsidRPr="00CF057D">
        <w:rPr>
          <w:rFonts w:ascii="Cambria" w:eastAsia="MS Gothic" w:hAnsi="Cambria" w:cs="MS Gothic"/>
          <w:sz w:val="20"/>
          <w:szCs w:val="20"/>
        </w:rPr>
        <w:t xml:space="preserve">) and the </w:t>
      </w:r>
      <w:r w:rsidR="00143D7A" w:rsidRPr="00CF057D">
        <w:rPr>
          <w:rFonts w:ascii="Cambria" w:eastAsia="MS Gothic" w:hAnsi="Cambria" w:cs="MS Gothic"/>
          <w:sz w:val="20"/>
          <w:szCs w:val="20"/>
        </w:rPr>
        <w:t>size</w:t>
      </w:r>
      <w:r w:rsidRPr="00CF057D">
        <w:rPr>
          <w:rFonts w:ascii="Cambria" w:eastAsia="MS Gothic" w:hAnsi="Cambria" w:cs="MS Gothic"/>
          <w:sz w:val="20"/>
          <w:szCs w:val="20"/>
        </w:rPr>
        <w:t xml:space="preserve"> of fishing vessels</w:t>
      </w:r>
      <w:r w:rsidR="006C5655" w:rsidRPr="00CF057D">
        <w:rPr>
          <w:rFonts w:ascii="Cambria" w:eastAsia="MS Gothic" w:hAnsi="Cambria" w:cs="MS Gothic"/>
          <w:sz w:val="20"/>
          <w:szCs w:val="20"/>
        </w:rPr>
        <w:t>.</w:t>
      </w:r>
    </w:p>
    <w:p w14:paraId="4E347856" w14:textId="77777777" w:rsidR="00455252" w:rsidRPr="00CF057D" w:rsidRDefault="00455252" w:rsidP="00FC1CB1">
      <w:pPr>
        <w:pStyle w:val="PlainText"/>
        <w:rPr>
          <w:rFonts w:ascii="Cambria" w:eastAsia="MS Gothic" w:hAnsi="Cambria" w:cs="MS Gothic"/>
          <w:sz w:val="20"/>
          <w:szCs w:val="20"/>
        </w:rPr>
      </w:pPr>
    </w:p>
    <w:p w14:paraId="4DF96ABC"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 xml:space="preserve">2. </w:t>
      </w:r>
      <w:r w:rsidR="005E1BF2" w:rsidRPr="00CF057D">
        <w:rPr>
          <w:rFonts w:ascii="Cambria" w:eastAsia="MS Gothic" w:hAnsi="Cambria" w:cs="MS Gothic"/>
          <w:b/>
          <w:sz w:val="20"/>
          <w:szCs w:val="20"/>
        </w:rPr>
        <w:t>F</w:t>
      </w:r>
      <w:r w:rsidRPr="00CF057D">
        <w:rPr>
          <w:rFonts w:ascii="Cambria" w:eastAsia="MS Gothic" w:hAnsi="Cambria" w:cs="MS Gothic"/>
          <w:b/>
          <w:sz w:val="20"/>
          <w:szCs w:val="20"/>
        </w:rPr>
        <w:t>isheries subjected to NPOA-Seabirds</w:t>
      </w:r>
    </w:p>
    <w:p w14:paraId="748092EC"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(1) Types of fisheries subjected to NPOA-Seabirds</w:t>
      </w:r>
    </w:p>
    <w:p w14:paraId="039165C5"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Pelagic l</w:t>
      </w:r>
      <w:r w:rsidRPr="00CF057D">
        <w:rPr>
          <w:rFonts w:ascii="Cambria" w:eastAsia="MS Gothic" w:hAnsi="Cambria" w:cs="MS Gothic"/>
          <w:sz w:val="20"/>
          <w:szCs w:val="20"/>
        </w:rPr>
        <w:t xml:space="preserve">ongline fisheries are managed either by the national or prefectural governments depending on the </w:t>
      </w:r>
      <w:r w:rsidR="005E1BF2" w:rsidRPr="00CF057D">
        <w:rPr>
          <w:rFonts w:ascii="Cambria" w:eastAsia="MS Gothic" w:hAnsi="Cambria" w:cs="MS Gothic"/>
          <w:sz w:val="20"/>
          <w:szCs w:val="20"/>
        </w:rPr>
        <w:t>size</w:t>
      </w:r>
      <w:r w:rsidRPr="00CF057D">
        <w:rPr>
          <w:rFonts w:ascii="Cambria" w:eastAsia="MS Gothic" w:hAnsi="Cambria" w:cs="MS Gothic"/>
          <w:sz w:val="20"/>
          <w:szCs w:val="20"/>
        </w:rPr>
        <w:t xml:space="preserve"> of fishing vessels and operation areas and other factors. </w:t>
      </w:r>
    </w:p>
    <w:p w14:paraId="7BF9D7C2"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Of these, when considering the actual state of operation, the types</w:t>
      </w:r>
      <w:r w:rsidR="004C6958" w:rsidRPr="00CF057D">
        <w:rPr>
          <w:rFonts w:ascii="Cambria" w:eastAsia="MS Gothic" w:hAnsi="Cambria" w:cs="MS Gothic"/>
          <w:sz w:val="20"/>
          <w:szCs w:val="20"/>
        </w:rPr>
        <w:t xml:space="preserve"> of fisheries</w:t>
      </w:r>
      <w:r w:rsidRPr="00CF057D">
        <w:rPr>
          <w:rFonts w:ascii="Cambria" w:eastAsia="MS Gothic" w:hAnsi="Cambria" w:cs="MS Gothic"/>
          <w:sz w:val="20"/>
          <w:szCs w:val="20"/>
        </w:rPr>
        <w:t xml:space="preserve"> requiring </w:t>
      </w:r>
      <w:r w:rsidR="005E1BF2" w:rsidRPr="00CF057D">
        <w:rPr>
          <w:rFonts w:ascii="Cambria" w:eastAsia="MS Gothic" w:hAnsi="Cambria" w:cs="MS Gothic"/>
          <w:sz w:val="20"/>
          <w:szCs w:val="20"/>
        </w:rPr>
        <w:t>actions</w:t>
      </w:r>
      <w:r w:rsidRPr="00CF057D">
        <w:rPr>
          <w:rFonts w:ascii="Cambria" w:eastAsia="MS Gothic" w:hAnsi="Cambria" w:cs="MS Gothic"/>
          <w:sz w:val="20"/>
          <w:szCs w:val="20"/>
        </w:rPr>
        <w:t xml:space="preserve"> with respect to incidental catch of seabirds are (i) distant-water </w:t>
      </w:r>
      <w:r w:rsidR="004C6958" w:rsidRPr="00CF057D">
        <w:rPr>
          <w:rFonts w:ascii="Cambria" w:eastAsia="MS Gothic" w:hAnsi="Cambria" w:cs="MS Gothic"/>
          <w:sz w:val="20"/>
          <w:szCs w:val="20"/>
        </w:rPr>
        <w:t xml:space="preserve">tuna </w:t>
      </w:r>
      <w:r w:rsidRPr="00CF057D">
        <w:rPr>
          <w:rFonts w:ascii="Cambria" w:eastAsia="MS Gothic" w:hAnsi="Cambria" w:cs="MS Gothic"/>
          <w:sz w:val="20"/>
          <w:szCs w:val="20"/>
        </w:rPr>
        <w:t xml:space="preserve">longline fishery, (ii) </w:t>
      </w:r>
      <w:r w:rsidR="005E1BF2" w:rsidRPr="00CF057D">
        <w:rPr>
          <w:rFonts w:ascii="Cambria" w:eastAsia="MS Gothic" w:hAnsi="Cambria" w:cs="MS Gothic"/>
          <w:sz w:val="20"/>
          <w:szCs w:val="20"/>
        </w:rPr>
        <w:t>off</w:t>
      </w:r>
      <w:r w:rsidRPr="00CF057D">
        <w:rPr>
          <w:rFonts w:ascii="Cambria" w:eastAsia="MS Gothic" w:hAnsi="Cambria" w:cs="MS Gothic"/>
          <w:sz w:val="20"/>
          <w:szCs w:val="20"/>
        </w:rPr>
        <w:t xml:space="preserve">shore </w:t>
      </w:r>
      <w:r w:rsidR="004C6958" w:rsidRPr="00CF057D">
        <w:rPr>
          <w:rFonts w:ascii="Cambria" w:eastAsia="MS Gothic" w:hAnsi="Cambria" w:cs="MS Gothic"/>
          <w:sz w:val="20"/>
          <w:szCs w:val="20"/>
        </w:rPr>
        <w:t xml:space="preserve">tuna </w:t>
      </w:r>
      <w:r w:rsidRPr="00CF057D">
        <w:rPr>
          <w:rFonts w:ascii="Cambria" w:eastAsia="MS Gothic" w:hAnsi="Cambria" w:cs="MS Gothic"/>
          <w:sz w:val="20"/>
          <w:szCs w:val="20"/>
        </w:rPr>
        <w:t xml:space="preserve">longline fishery, and (iii) coastal </w:t>
      </w:r>
      <w:r w:rsidR="004C6958" w:rsidRPr="00CF057D">
        <w:rPr>
          <w:rFonts w:ascii="Cambria" w:eastAsia="MS Gothic" w:hAnsi="Cambria" w:cs="MS Gothic"/>
          <w:sz w:val="20"/>
          <w:szCs w:val="20"/>
        </w:rPr>
        <w:t xml:space="preserve">tuna </w:t>
      </w:r>
      <w:r w:rsidRPr="00CF057D">
        <w:rPr>
          <w:rFonts w:ascii="Cambria" w:eastAsia="MS Gothic" w:hAnsi="Cambria" w:cs="MS Gothic"/>
          <w:sz w:val="20"/>
          <w:szCs w:val="20"/>
        </w:rPr>
        <w:t>longline fishery. Other longline fisheries operating in Japan's coastal and offshore areas using small-size fishing vessels which are managed by prefectural gove</w:t>
      </w:r>
      <w:r w:rsidR="004C6958" w:rsidRPr="00CF057D">
        <w:rPr>
          <w:rFonts w:ascii="Cambria" w:eastAsia="MS Gothic" w:hAnsi="Cambria" w:cs="MS Gothic"/>
          <w:sz w:val="20"/>
          <w:szCs w:val="20"/>
        </w:rPr>
        <w:t>r</w:t>
      </w:r>
      <w:r w:rsidRPr="00CF057D">
        <w:rPr>
          <w:rFonts w:ascii="Cambria" w:eastAsia="MS Gothic" w:hAnsi="Cambria" w:cs="MS Gothic"/>
          <w:sz w:val="20"/>
          <w:szCs w:val="20"/>
        </w:rPr>
        <w:t xml:space="preserve">nors are not included in NPOA-Seabirds because </w:t>
      </w:r>
      <w:r w:rsidR="005E1BF2" w:rsidRPr="00CF057D">
        <w:rPr>
          <w:rFonts w:ascii="Cambria" w:eastAsia="MS Gothic" w:hAnsi="Cambria" w:cs="MS Gothic"/>
          <w:sz w:val="20"/>
          <w:szCs w:val="20"/>
        </w:rPr>
        <w:t>it is reported that</w:t>
      </w:r>
      <w:r w:rsidRPr="00CF057D">
        <w:rPr>
          <w:rFonts w:ascii="Cambria" w:eastAsia="MS Gothic" w:hAnsi="Cambria" w:cs="MS Gothic"/>
          <w:sz w:val="20"/>
          <w:szCs w:val="20"/>
        </w:rPr>
        <w:t xml:space="preserve"> incidental catches of seabirds</w:t>
      </w:r>
      <w:r w:rsidR="005E1BF2" w:rsidRPr="00CF057D">
        <w:rPr>
          <w:rFonts w:ascii="Cambria" w:eastAsia="MS Gothic" w:hAnsi="Cambria" w:cs="MS Gothic"/>
          <w:sz w:val="20"/>
          <w:szCs w:val="20"/>
        </w:rPr>
        <w:t xml:space="preserve"> are rare for these fisheries</w:t>
      </w:r>
      <w:r w:rsidRPr="00CF057D">
        <w:rPr>
          <w:rFonts w:ascii="Cambria" w:eastAsia="MS Gothic" w:hAnsi="Cambria" w:cs="MS Gothic"/>
          <w:sz w:val="20"/>
          <w:szCs w:val="20"/>
        </w:rPr>
        <w:t xml:space="preserve">. </w:t>
      </w:r>
    </w:p>
    <w:p w14:paraId="3AD71939"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w:t>
      </w:r>
    </w:p>
    <w:p w14:paraId="68EF8156"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(2) </w:t>
      </w:r>
      <w:r w:rsidR="005E1BF2" w:rsidRPr="00CF057D">
        <w:rPr>
          <w:rFonts w:ascii="Cambria" w:eastAsia="MS Gothic" w:hAnsi="Cambria" w:cs="MS Gothic"/>
          <w:sz w:val="20"/>
          <w:szCs w:val="20"/>
        </w:rPr>
        <w:t xml:space="preserve">Status </w:t>
      </w:r>
      <w:r w:rsidRPr="00CF057D">
        <w:rPr>
          <w:rFonts w:ascii="Cambria" w:eastAsia="MS Gothic" w:hAnsi="Cambria" w:cs="MS Gothic"/>
          <w:sz w:val="20"/>
          <w:szCs w:val="20"/>
        </w:rPr>
        <w:t>of fisheries subjected to NPOA-Seabirds</w:t>
      </w:r>
    </w:p>
    <w:p w14:paraId="4741B415"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 Distant-water </w:t>
      </w:r>
      <w:proofErr w:type="gramStart"/>
      <w:r w:rsidRPr="00CF057D">
        <w:rPr>
          <w:rFonts w:ascii="Cambria" w:eastAsia="MS Gothic" w:hAnsi="Cambria" w:cs="MS Gothic"/>
          <w:sz w:val="20"/>
          <w:szCs w:val="20"/>
        </w:rPr>
        <w:t>longline</w:t>
      </w:r>
      <w:proofErr w:type="gramEnd"/>
      <w:r w:rsidRPr="00CF057D">
        <w:rPr>
          <w:rFonts w:ascii="Cambria" w:eastAsia="MS Gothic" w:hAnsi="Cambria" w:cs="MS Gothic"/>
          <w:sz w:val="20"/>
          <w:szCs w:val="20"/>
        </w:rPr>
        <w:t xml:space="preserve"> tuna fishery</w:t>
      </w:r>
    </w:p>
    <w:p w14:paraId="3EA65C6D"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This pelagic longline fishery uses fishing vessels of 120 tons or larger and is managed by the national government under the license system. </w:t>
      </w:r>
      <w:r w:rsidR="005E1BF2" w:rsidRPr="00CF057D">
        <w:rPr>
          <w:rFonts w:ascii="Cambria" w:eastAsia="MS Gothic" w:hAnsi="Cambria" w:cs="MS Gothic"/>
          <w:sz w:val="20"/>
          <w:szCs w:val="20"/>
        </w:rPr>
        <w:t>Their fishing grounds</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are</w:t>
      </w:r>
      <w:r w:rsidRPr="00CF057D">
        <w:rPr>
          <w:rFonts w:ascii="Cambria" w:eastAsia="MS Gothic" w:hAnsi="Cambria" w:cs="MS Gothic"/>
          <w:sz w:val="20"/>
          <w:szCs w:val="20"/>
        </w:rPr>
        <w:t xml:space="preserve"> the Pacific</w:t>
      </w:r>
      <w:r w:rsidR="004C6958" w:rsidRPr="00CF057D">
        <w:rPr>
          <w:rFonts w:ascii="Cambria" w:eastAsia="MS Gothic" w:hAnsi="Cambria" w:cs="MS Gothic"/>
          <w:sz w:val="20"/>
          <w:szCs w:val="20"/>
        </w:rPr>
        <w:t xml:space="preserve"> Ocean</w:t>
      </w:r>
      <w:r w:rsidRPr="00CF057D">
        <w:rPr>
          <w:rFonts w:ascii="Cambria" w:eastAsia="MS Gothic" w:hAnsi="Cambria" w:cs="MS Gothic"/>
          <w:sz w:val="20"/>
          <w:szCs w:val="20"/>
        </w:rPr>
        <w:t>, the Indian Ocean and the Atlantic Ocean.</w:t>
      </w:r>
    </w:p>
    <w:p w14:paraId="0F34906D" w14:textId="77777777" w:rsidR="00455252" w:rsidRPr="00CF057D" w:rsidRDefault="00455252" w:rsidP="00FC1CB1">
      <w:pPr>
        <w:pStyle w:val="PlainText"/>
        <w:rPr>
          <w:rFonts w:ascii="Cambria" w:eastAsia="MS Gothic" w:hAnsi="Cambria" w:cs="MS Gothic"/>
          <w:sz w:val="20"/>
          <w:szCs w:val="20"/>
        </w:rPr>
      </w:pPr>
    </w:p>
    <w:p w14:paraId="6E955C5E"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(ii) </w:t>
      </w:r>
      <w:r w:rsidR="005E1BF2" w:rsidRPr="00CF057D">
        <w:rPr>
          <w:rFonts w:ascii="Cambria" w:eastAsia="MS Gothic" w:hAnsi="Cambria" w:cs="MS Gothic"/>
          <w:sz w:val="20"/>
          <w:szCs w:val="20"/>
        </w:rPr>
        <w:t>Off</w:t>
      </w:r>
      <w:r w:rsidRPr="00CF057D">
        <w:rPr>
          <w:rFonts w:ascii="Cambria" w:eastAsia="MS Gothic" w:hAnsi="Cambria" w:cs="MS Gothic"/>
          <w:sz w:val="20"/>
          <w:szCs w:val="20"/>
        </w:rPr>
        <w:t xml:space="preserve">shore </w:t>
      </w:r>
      <w:r w:rsidR="004C6958" w:rsidRPr="00CF057D">
        <w:rPr>
          <w:rFonts w:ascii="Cambria" w:eastAsia="MS Gothic" w:hAnsi="Cambria" w:cs="MS Gothic"/>
          <w:sz w:val="20"/>
          <w:szCs w:val="20"/>
        </w:rPr>
        <w:t xml:space="preserve">tuna </w:t>
      </w:r>
      <w:r w:rsidRPr="00CF057D">
        <w:rPr>
          <w:rFonts w:ascii="Cambria" w:eastAsia="MS Gothic" w:hAnsi="Cambria" w:cs="MS Gothic"/>
          <w:sz w:val="20"/>
          <w:szCs w:val="20"/>
        </w:rPr>
        <w:t>longline fishery</w:t>
      </w:r>
    </w:p>
    <w:p w14:paraId="730579E2"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This pelagic longline fishery excluding coastal tuna longline fishery in (iii) uses fishing vessels between 10</w:t>
      </w:r>
      <w:r w:rsidR="004C6958" w:rsidRPr="00CF057D">
        <w:rPr>
          <w:rFonts w:ascii="Cambria" w:eastAsia="MS Gothic" w:hAnsi="Cambria" w:cs="MS Gothic"/>
          <w:sz w:val="20"/>
          <w:szCs w:val="20"/>
        </w:rPr>
        <w:t xml:space="preserve"> and </w:t>
      </w:r>
      <w:r w:rsidRPr="00CF057D">
        <w:rPr>
          <w:rFonts w:ascii="Cambria" w:eastAsia="MS Gothic" w:hAnsi="Cambria" w:cs="MS Gothic"/>
          <w:sz w:val="20"/>
          <w:szCs w:val="20"/>
        </w:rPr>
        <w:t xml:space="preserve">120 </w:t>
      </w:r>
      <w:proofErr w:type="gramStart"/>
      <w:r w:rsidRPr="00CF057D">
        <w:rPr>
          <w:rFonts w:ascii="Cambria" w:eastAsia="MS Gothic" w:hAnsi="Cambria" w:cs="MS Gothic"/>
          <w:sz w:val="20"/>
          <w:szCs w:val="20"/>
        </w:rPr>
        <w:t>tons, and</w:t>
      </w:r>
      <w:proofErr w:type="gramEnd"/>
      <w:r w:rsidRPr="00CF057D">
        <w:rPr>
          <w:rFonts w:ascii="Cambria" w:eastAsia="MS Gothic" w:hAnsi="Cambria" w:cs="MS Gothic"/>
          <w:sz w:val="20"/>
          <w:szCs w:val="20"/>
        </w:rPr>
        <w:t xml:space="preserve"> is managed by the national government under the license system. The</w:t>
      </w:r>
      <w:r w:rsidR="005E1BF2" w:rsidRPr="00CF057D">
        <w:rPr>
          <w:rFonts w:ascii="Cambria" w:eastAsia="MS Gothic" w:hAnsi="Cambria" w:cs="MS Gothic"/>
          <w:sz w:val="20"/>
          <w:szCs w:val="20"/>
        </w:rPr>
        <w:t>ir</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fishing ground is</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 xml:space="preserve">the Western and Central Pacific Ocean including </w:t>
      </w:r>
      <w:r w:rsidRPr="00CF057D">
        <w:rPr>
          <w:rFonts w:ascii="Cambria" w:eastAsia="MS Gothic" w:hAnsi="Cambria" w:cs="MS Gothic"/>
          <w:sz w:val="20"/>
          <w:szCs w:val="20"/>
        </w:rPr>
        <w:t xml:space="preserve">Japan's </w:t>
      </w:r>
      <w:r w:rsidR="005E1BF2" w:rsidRPr="00CF057D">
        <w:rPr>
          <w:rFonts w:ascii="Cambria" w:eastAsia="MS Gothic" w:hAnsi="Cambria" w:cs="MS Gothic"/>
          <w:sz w:val="20"/>
          <w:szCs w:val="20"/>
        </w:rPr>
        <w:t>Exclusive Economic Zone (EEZ)</w:t>
      </w:r>
      <w:r w:rsidRPr="00CF057D">
        <w:rPr>
          <w:rFonts w:ascii="Cambria" w:eastAsia="MS Gothic" w:hAnsi="Cambria" w:cs="MS Gothic"/>
          <w:sz w:val="20"/>
          <w:szCs w:val="20"/>
        </w:rPr>
        <w:t>.</w:t>
      </w:r>
    </w:p>
    <w:p w14:paraId="3421B722" w14:textId="77777777" w:rsidR="00455252" w:rsidRPr="00CF057D" w:rsidRDefault="00455252" w:rsidP="00FC1CB1">
      <w:pPr>
        <w:pStyle w:val="PlainText"/>
        <w:rPr>
          <w:rFonts w:ascii="Cambria" w:eastAsia="MS Gothic" w:hAnsi="Cambria" w:cs="MS Gothic"/>
          <w:sz w:val="20"/>
          <w:szCs w:val="20"/>
        </w:rPr>
      </w:pPr>
    </w:p>
    <w:p w14:paraId="0C7B59B6"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(iii) Coastal </w:t>
      </w:r>
      <w:r w:rsidR="004C6958" w:rsidRPr="00CF057D">
        <w:rPr>
          <w:rFonts w:ascii="Cambria" w:eastAsia="MS Gothic" w:hAnsi="Cambria" w:cs="MS Gothic"/>
          <w:sz w:val="20"/>
          <w:szCs w:val="20"/>
        </w:rPr>
        <w:t xml:space="preserve">tuna </w:t>
      </w:r>
      <w:r w:rsidRPr="00CF057D">
        <w:rPr>
          <w:rFonts w:ascii="Cambria" w:eastAsia="MS Gothic" w:hAnsi="Cambria" w:cs="MS Gothic"/>
          <w:sz w:val="20"/>
          <w:szCs w:val="20"/>
        </w:rPr>
        <w:t>longline fishery</w:t>
      </w:r>
    </w:p>
    <w:p w14:paraId="732D6418"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This pelagic longline fishery operates primarily in Japan's E</w:t>
      </w:r>
      <w:r w:rsidR="005E1BF2" w:rsidRPr="00CF057D">
        <w:rPr>
          <w:rFonts w:ascii="Cambria" w:eastAsia="MS Gothic" w:hAnsi="Cambria" w:cs="MS Gothic"/>
          <w:sz w:val="20"/>
          <w:szCs w:val="20"/>
        </w:rPr>
        <w:t>EZ</w:t>
      </w:r>
      <w:r w:rsidRPr="00CF057D">
        <w:rPr>
          <w:rFonts w:ascii="Cambria" w:eastAsia="MS Gothic" w:hAnsi="Cambria" w:cs="MS Gothic"/>
          <w:sz w:val="20"/>
          <w:szCs w:val="20"/>
        </w:rPr>
        <w:t xml:space="preserve"> using fishing vessels of 10-20 tons</w:t>
      </w:r>
      <w:r w:rsidR="005E1BF2" w:rsidRPr="00CF057D">
        <w:rPr>
          <w:rFonts w:ascii="Cambria" w:eastAsia="MS Gothic" w:hAnsi="Cambria" w:cs="MS Gothic"/>
          <w:sz w:val="20"/>
          <w:szCs w:val="20"/>
        </w:rPr>
        <w:t>.</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They are</w:t>
      </w:r>
      <w:r w:rsidRPr="00CF057D">
        <w:rPr>
          <w:rFonts w:ascii="Cambria" w:eastAsia="MS Gothic" w:hAnsi="Cambria" w:cs="MS Gothic"/>
          <w:sz w:val="20"/>
          <w:szCs w:val="20"/>
        </w:rPr>
        <w:t xml:space="preserve"> managed by the national government under the </w:t>
      </w:r>
      <w:r w:rsidR="005E1BF2" w:rsidRPr="00CF057D">
        <w:rPr>
          <w:rFonts w:ascii="Cambria" w:eastAsia="MS Gothic" w:hAnsi="Cambria" w:cs="MS Gothic"/>
          <w:sz w:val="20"/>
          <w:szCs w:val="20"/>
        </w:rPr>
        <w:t>registration</w:t>
      </w:r>
      <w:r w:rsidRPr="00CF057D">
        <w:rPr>
          <w:rFonts w:ascii="Cambria" w:eastAsia="MS Gothic" w:hAnsi="Cambria" w:cs="MS Gothic"/>
          <w:sz w:val="20"/>
          <w:szCs w:val="20"/>
        </w:rPr>
        <w:t xml:space="preserve"> system.</w:t>
      </w:r>
    </w:p>
    <w:p w14:paraId="2F65E9C7" w14:textId="77777777" w:rsidR="00455252" w:rsidRPr="00CF057D" w:rsidRDefault="00455252" w:rsidP="00FC1CB1">
      <w:pPr>
        <w:pStyle w:val="PlainText"/>
        <w:rPr>
          <w:rFonts w:ascii="Cambria" w:eastAsia="MS Gothic" w:hAnsi="Cambria" w:cs="MS Gothic"/>
          <w:sz w:val="20"/>
          <w:szCs w:val="20"/>
        </w:rPr>
      </w:pPr>
    </w:p>
    <w:p w14:paraId="73C630E9"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3. Species of seabirds relevant to Japanese longline fishing</w:t>
      </w:r>
    </w:p>
    <w:p w14:paraId="154F4EA3"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Major seabirds with concern of being caught incidentally by Japanese longline fisheries are </w:t>
      </w:r>
      <w:r w:rsidR="005E1BF2" w:rsidRPr="00CF057D">
        <w:rPr>
          <w:rFonts w:ascii="Cambria" w:eastAsia="MS Gothic" w:hAnsi="Cambria" w:cs="MS Gothic"/>
          <w:sz w:val="20"/>
          <w:szCs w:val="20"/>
        </w:rPr>
        <w:t>a</w:t>
      </w:r>
      <w:r w:rsidRPr="00CF057D">
        <w:rPr>
          <w:rFonts w:ascii="Cambria" w:eastAsia="MS Gothic" w:hAnsi="Cambria" w:cs="MS Gothic"/>
          <w:sz w:val="20"/>
          <w:szCs w:val="20"/>
        </w:rPr>
        <w:t xml:space="preserve">lbatrosses and </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hearwaters. In the Southern Hemisphere, Japan </w:t>
      </w:r>
      <w:r w:rsidR="005E1BF2" w:rsidRPr="00CF057D">
        <w:rPr>
          <w:rFonts w:ascii="Cambria" w:eastAsia="MS Gothic" w:hAnsi="Cambria" w:cs="MS Gothic"/>
          <w:sz w:val="20"/>
          <w:szCs w:val="20"/>
        </w:rPr>
        <w:t>promotes evaluation, improvement and dissemination</w:t>
      </w:r>
      <w:r w:rsidRPr="00CF057D">
        <w:rPr>
          <w:rFonts w:ascii="Cambria" w:eastAsia="MS Gothic" w:hAnsi="Cambria" w:cs="MS Gothic"/>
          <w:sz w:val="20"/>
          <w:szCs w:val="20"/>
        </w:rPr>
        <w:t xml:space="preserve"> of </w:t>
      </w:r>
      <w:r w:rsidR="005E1BF2" w:rsidRPr="00CF057D">
        <w:rPr>
          <w:rFonts w:ascii="Cambria" w:eastAsia="MS Gothic" w:hAnsi="Cambria" w:cs="MS Gothic"/>
          <w:sz w:val="20"/>
          <w:szCs w:val="20"/>
        </w:rPr>
        <w:t>mitigation</w:t>
      </w:r>
      <w:r w:rsidR="004C6958" w:rsidRPr="00CF057D">
        <w:rPr>
          <w:rFonts w:ascii="Cambria" w:eastAsia="MS Gothic" w:hAnsi="Cambria" w:cs="MS Gothic"/>
          <w:sz w:val="20"/>
          <w:szCs w:val="20"/>
        </w:rPr>
        <w:t xml:space="preserve"> measures for</w:t>
      </w:r>
      <w:r w:rsidRPr="00CF057D">
        <w:rPr>
          <w:rFonts w:ascii="Cambria" w:eastAsia="MS Gothic" w:hAnsi="Cambria" w:cs="MS Gothic"/>
          <w:sz w:val="20"/>
          <w:szCs w:val="20"/>
        </w:rPr>
        <w:t xml:space="preserve"> incidental catch of seabirds which had been introduced at RFMOs, bearing in mind the compatibility of fishing activities with conservation of seabirds. In the North Pacific, Japan promote</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conservation of seabirds through comprehensive approach </w:t>
      </w:r>
      <w:r w:rsidR="004C6958" w:rsidRPr="00CF057D">
        <w:rPr>
          <w:rFonts w:ascii="Cambria" w:eastAsia="MS Gothic" w:hAnsi="Cambria" w:cs="MS Gothic"/>
          <w:sz w:val="20"/>
          <w:szCs w:val="20"/>
        </w:rPr>
        <w:t>which include</w:t>
      </w:r>
      <w:r w:rsidR="005E1BF2" w:rsidRPr="00CF057D">
        <w:rPr>
          <w:rFonts w:ascii="Cambria" w:eastAsia="MS Gothic" w:hAnsi="Cambria" w:cs="MS Gothic"/>
          <w:sz w:val="20"/>
          <w:szCs w:val="20"/>
        </w:rPr>
        <w:t>s</w:t>
      </w:r>
      <w:r w:rsidR="004C6958"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 xml:space="preserve">fishery management and </w:t>
      </w:r>
      <w:r w:rsidRPr="00CF057D">
        <w:rPr>
          <w:rFonts w:ascii="Cambria" w:eastAsia="MS Gothic" w:hAnsi="Cambria" w:cs="MS Gothic"/>
          <w:sz w:val="20"/>
          <w:szCs w:val="20"/>
        </w:rPr>
        <w:t xml:space="preserve">conservation of nesting environment, while monitoring the nesting grounds of Albatrosses inhabiting the Japanese territory. </w:t>
      </w:r>
    </w:p>
    <w:p w14:paraId="1E887D96" w14:textId="77777777" w:rsidR="00455252" w:rsidRPr="00CF057D" w:rsidRDefault="00455252" w:rsidP="00FC1CB1">
      <w:pPr>
        <w:pStyle w:val="PlainText"/>
        <w:rPr>
          <w:rFonts w:ascii="Cambria" w:eastAsia="MS Gothic" w:hAnsi="Cambria" w:cs="MS Gothic"/>
          <w:sz w:val="20"/>
          <w:szCs w:val="20"/>
        </w:rPr>
      </w:pPr>
    </w:p>
    <w:p w14:paraId="7546AA12"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b/>
          <w:sz w:val="20"/>
          <w:szCs w:val="20"/>
        </w:rPr>
        <w:t xml:space="preserve">4. Mitigation measures </w:t>
      </w:r>
      <w:r w:rsidR="005E1BF2" w:rsidRPr="00CF057D">
        <w:rPr>
          <w:rFonts w:ascii="Cambria" w:eastAsia="MS Gothic" w:hAnsi="Cambria" w:cs="MS Gothic"/>
          <w:b/>
          <w:sz w:val="20"/>
          <w:szCs w:val="20"/>
        </w:rPr>
        <w:t>for</w:t>
      </w:r>
      <w:r w:rsidRPr="00CF057D">
        <w:rPr>
          <w:rFonts w:ascii="Cambria" w:eastAsia="MS Gothic" w:hAnsi="Cambria" w:cs="MS Gothic"/>
          <w:b/>
          <w:sz w:val="20"/>
          <w:szCs w:val="20"/>
        </w:rPr>
        <w:t xml:space="preserve"> incidental catch</w:t>
      </w:r>
      <w:r w:rsidR="005E1BF2" w:rsidRPr="00CF057D">
        <w:rPr>
          <w:rFonts w:ascii="Cambria" w:eastAsia="MS Gothic" w:hAnsi="Cambria" w:cs="MS Gothic"/>
          <w:b/>
          <w:sz w:val="20"/>
          <w:szCs w:val="20"/>
        </w:rPr>
        <w:t xml:space="preserve"> of seabirds</w:t>
      </w:r>
    </w:p>
    <w:p w14:paraId="32F778CA"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To implement a</w:t>
      </w:r>
      <w:r w:rsidRPr="00CF057D">
        <w:rPr>
          <w:rFonts w:ascii="Cambria" w:eastAsia="MS Gothic" w:hAnsi="Cambria" w:cs="MS Gothic"/>
          <w:sz w:val="20"/>
          <w:szCs w:val="20"/>
        </w:rPr>
        <w:t xml:space="preserve">ppropriate mitigation </w:t>
      </w:r>
      <w:proofErr w:type="gramStart"/>
      <w:r w:rsidRPr="00CF057D">
        <w:rPr>
          <w:rFonts w:ascii="Cambria" w:eastAsia="MS Gothic" w:hAnsi="Cambria" w:cs="MS Gothic"/>
          <w:sz w:val="20"/>
          <w:szCs w:val="20"/>
        </w:rPr>
        <w:t>measures  thoroughly</w:t>
      </w:r>
      <w:proofErr w:type="gramEnd"/>
      <w:r w:rsidRPr="00CF057D">
        <w:rPr>
          <w:rFonts w:ascii="Cambria" w:eastAsia="MS Gothic" w:hAnsi="Cambria" w:cs="MS Gothic"/>
          <w:sz w:val="20"/>
          <w:szCs w:val="20"/>
        </w:rPr>
        <w:t xml:space="preserve"> to minimize incidental catch of seabirds, </w:t>
      </w:r>
      <w:r w:rsidR="005E1BF2" w:rsidRPr="00CF057D">
        <w:rPr>
          <w:rFonts w:ascii="Cambria" w:eastAsia="MS Gothic" w:hAnsi="Cambria" w:cs="MS Gothic"/>
          <w:sz w:val="20"/>
          <w:szCs w:val="20"/>
        </w:rPr>
        <w:t>Japan</w:t>
      </w:r>
      <w:r w:rsidRPr="00CF057D">
        <w:rPr>
          <w:rFonts w:ascii="Cambria" w:eastAsia="MS Gothic" w:hAnsi="Cambria" w:cs="MS Gothic"/>
          <w:sz w:val="20"/>
          <w:szCs w:val="20"/>
        </w:rPr>
        <w:t xml:space="preserve"> follow</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basic policy</w:t>
      </w:r>
      <w:r w:rsidR="005E1BF2" w:rsidRPr="00CF057D">
        <w:rPr>
          <w:rFonts w:ascii="Cambria" w:eastAsia="MS Gothic" w:hAnsi="Cambria" w:cs="MS Gothic"/>
          <w:sz w:val="20"/>
          <w:szCs w:val="20"/>
        </w:rPr>
        <w:t xml:space="preserve"> below</w:t>
      </w:r>
      <w:r w:rsidRPr="00CF057D">
        <w:rPr>
          <w:rFonts w:ascii="Cambria" w:eastAsia="MS Gothic" w:hAnsi="Cambria" w:cs="MS Gothic"/>
          <w:sz w:val="20"/>
          <w:szCs w:val="20"/>
        </w:rPr>
        <w:t>, in cooperation with the international community</w:t>
      </w:r>
      <w:r w:rsidR="005E1BF2" w:rsidRPr="00CF057D">
        <w:rPr>
          <w:rFonts w:ascii="Cambria" w:eastAsia="MS Gothic" w:hAnsi="Cambria" w:cs="MS Gothic"/>
          <w:sz w:val="20"/>
          <w:szCs w:val="20"/>
        </w:rPr>
        <w:t xml:space="preserve"> and</w:t>
      </w:r>
      <w:r w:rsidRPr="00CF057D">
        <w:rPr>
          <w:rFonts w:ascii="Cambria" w:eastAsia="MS Gothic" w:hAnsi="Cambria" w:cs="MS Gothic"/>
          <w:sz w:val="20"/>
          <w:szCs w:val="20"/>
        </w:rPr>
        <w:t xml:space="preserve"> taking into consideration the migration patterns and breeding areas of seabirds. </w:t>
      </w:r>
    </w:p>
    <w:p w14:paraId="5AE1A7C9" w14:textId="77777777" w:rsidR="00455252" w:rsidRPr="00CF057D" w:rsidRDefault="00455252" w:rsidP="00FC1CB1">
      <w:pPr>
        <w:pStyle w:val="PlainText"/>
        <w:rPr>
          <w:rFonts w:ascii="Cambria" w:eastAsia="MS Gothic" w:hAnsi="Cambria" w:cs="MS Gothic"/>
          <w:sz w:val="20"/>
          <w:szCs w:val="20"/>
        </w:rPr>
      </w:pPr>
    </w:p>
    <w:p w14:paraId="1DEEB206"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 xml:space="preserve"> (Basic policy)</w:t>
      </w:r>
    </w:p>
    <w:p w14:paraId="69304826"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w:t>
      </w:r>
    </w:p>
    <w:p w14:paraId="7C4CCDF1"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Mitigation measures shall be implemented thoroughly in the area under jurisdiction of the RFMOs</w:t>
      </w:r>
      <w:r w:rsidR="005E1BF2" w:rsidRPr="00CF057D">
        <w:rPr>
          <w:rFonts w:ascii="Cambria" w:eastAsia="MS Gothic" w:hAnsi="Cambria" w:cs="MS Gothic"/>
          <w:sz w:val="20"/>
          <w:szCs w:val="20"/>
        </w:rPr>
        <w:t xml:space="preserve"> and/or within EEZ</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 xml:space="preserve">of foreign country </w:t>
      </w:r>
      <w:r w:rsidRPr="00CF057D">
        <w:rPr>
          <w:rFonts w:ascii="Cambria" w:eastAsia="MS Gothic" w:hAnsi="Cambria" w:cs="MS Gothic"/>
          <w:sz w:val="20"/>
          <w:szCs w:val="20"/>
        </w:rPr>
        <w:t xml:space="preserve">pursuant to their resolutions and/or the regulations imposed by the </w:t>
      </w:r>
      <w:r w:rsidR="005E1BF2" w:rsidRPr="00CF057D">
        <w:rPr>
          <w:rFonts w:ascii="Cambria" w:eastAsia="MS Gothic" w:hAnsi="Cambria" w:cs="MS Gothic"/>
          <w:sz w:val="20"/>
          <w:szCs w:val="20"/>
        </w:rPr>
        <w:t xml:space="preserve">coastal </w:t>
      </w:r>
      <w:proofErr w:type="gramStart"/>
      <w:r w:rsidR="005E1BF2" w:rsidRPr="00CF057D">
        <w:rPr>
          <w:rFonts w:ascii="Cambria" w:eastAsia="MS Gothic" w:hAnsi="Cambria" w:cs="MS Gothic"/>
          <w:sz w:val="20"/>
          <w:szCs w:val="20"/>
        </w:rPr>
        <w:t>state</w:t>
      </w:r>
      <w:r w:rsidRPr="00CF057D">
        <w:rPr>
          <w:rFonts w:ascii="Cambria" w:eastAsia="MS Gothic" w:hAnsi="Cambria" w:cs="MS Gothic"/>
          <w:sz w:val="20"/>
          <w:szCs w:val="20"/>
        </w:rPr>
        <w:t>;</w:t>
      </w:r>
      <w:proofErr w:type="gramEnd"/>
      <w:r w:rsidRPr="00CF057D">
        <w:rPr>
          <w:rFonts w:ascii="Cambria" w:eastAsia="MS Gothic" w:hAnsi="Cambria" w:cs="MS Gothic"/>
          <w:sz w:val="20"/>
          <w:szCs w:val="20"/>
        </w:rPr>
        <w:t xml:space="preserve"> </w:t>
      </w:r>
    </w:p>
    <w:p w14:paraId="29858539"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(ii) As far as possible, efforts </w:t>
      </w:r>
      <w:proofErr w:type="gramStart"/>
      <w:r w:rsidRPr="00CF057D">
        <w:rPr>
          <w:rFonts w:ascii="Cambria" w:eastAsia="MS Gothic" w:hAnsi="Cambria" w:cs="MS Gothic"/>
          <w:sz w:val="20"/>
          <w:szCs w:val="20"/>
        </w:rPr>
        <w:t>shall</w:t>
      </w:r>
      <w:proofErr w:type="gramEnd"/>
      <w:r w:rsidRPr="00CF057D">
        <w:rPr>
          <w:rFonts w:ascii="Cambria" w:eastAsia="MS Gothic" w:hAnsi="Cambria" w:cs="MS Gothic"/>
          <w:sz w:val="20"/>
          <w:szCs w:val="20"/>
        </w:rPr>
        <w:t xml:space="preserve"> be made to develop selective</w:t>
      </w:r>
      <w:r w:rsidR="005E1BF2" w:rsidRPr="00CF057D">
        <w:rPr>
          <w:rFonts w:ascii="Cambria" w:eastAsia="MS Gothic" w:hAnsi="Cambria" w:cs="MS Gothic"/>
          <w:sz w:val="20"/>
          <w:szCs w:val="20"/>
        </w:rPr>
        <w:t>,</w:t>
      </w:r>
      <w:r w:rsidRPr="00CF057D">
        <w:rPr>
          <w:rFonts w:ascii="Cambria" w:eastAsia="MS Gothic" w:hAnsi="Cambria" w:cs="MS Gothic"/>
          <w:sz w:val="20"/>
          <w:szCs w:val="20"/>
        </w:rPr>
        <w:t xml:space="preserve"> environmentally safe </w:t>
      </w:r>
      <w:r w:rsidR="005E1BF2" w:rsidRPr="00CF057D">
        <w:rPr>
          <w:rFonts w:ascii="Cambria" w:eastAsia="MS Gothic" w:hAnsi="Cambria" w:cs="MS Gothic"/>
          <w:sz w:val="20"/>
          <w:szCs w:val="20"/>
        </w:rPr>
        <w:t xml:space="preserve">and </w:t>
      </w:r>
      <w:proofErr w:type="gramStart"/>
      <w:r w:rsidR="005E1BF2" w:rsidRPr="00CF057D">
        <w:rPr>
          <w:rFonts w:ascii="Cambria" w:eastAsia="MS Gothic" w:hAnsi="Cambria" w:cs="MS Gothic"/>
          <w:sz w:val="20"/>
          <w:szCs w:val="20"/>
        </w:rPr>
        <w:t>cost effective</w:t>
      </w:r>
      <w:proofErr w:type="gramEnd"/>
      <w:r w:rsidR="005E1BF2" w:rsidRPr="00CF057D">
        <w:rPr>
          <w:rFonts w:ascii="Cambria" w:eastAsia="MS Gothic" w:hAnsi="Cambria" w:cs="MS Gothic"/>
          <w:sz w:val="20"/>
          <w:szCs w:val="20"/>
        </w:rPr>
        <w:t xml:space="preserve"> </w:t>
      </w:r>
      <w:r w:rsidRPr="00CF057D">
        <w:rPr>
          <w:rFonts w:ascii="Cambria" w:eastAsia="MS Gothic" w:hAnsi="Cambria" w:cs="MS Gothic"/>
          <w:sz w:val="20"/>
          <w:szCs w:val="20"/>
        </w:rPr>
        <w:t xml:space="preserve">mitigation measures, and have them adopted at the RFMOs. </w:t>
      </w:r>
      <w:r w:rsidR="005E1BF2" w:rsidRPr="00CF057D">
        <w:rPr>
          <w:rFonts w:ascii="Cambria" w:eastAsia="MS Gothic" w:hAnsi="Cambria" w:cs="MS Gothic"/>
          <w:sz w:val="20"/>
          <w:szCs w:val="20"/>
        </w:rPr>
        <w:t>When</w:t>
      </w:r>
      <w:r w:rsidRPr="00CF057D">
        <w:rPr>
          <w:rFonts w:ascii="Cambria" w:eastAsia="MS Gothic" w:hAnsi="Cambria" w:cs="MS Gothic"/>
          <w:sz w:val="20"/>
          <w:szCs w:val="20"/>
        </w:rPr>
        <w:t xml:space="preserve"> the</w:t>
      </w:r>
      <w:r w:rsidR="005E1BF2" w:rsidRPr="00CF057D">
        <w:rPr>
          <w:rFonts w:ascii="Cambria" w:eastAsia="MS Gothic" w:hAnsi="Cambria" w:cs="MS Gothic"/>
          <w:sz w:val="20"/>
          <w:szCs w:val="20"/>
        </w:rPr>
        <w:t xml:space="preserve"> measures are</w:t>
      </w:r>
      <w:r w:rsidRPr="00CF057D">
        <w:rPr>
          <w:rFonts w:ascii="Cambria" w:eastAsia="MS Gothic" w:hAnsi="Cambria" w:cs="MS Gothic"/>
          <w:sz w:val="20"/>
          <w:szCs w:val="20"/>
        </w:rPr>
        <w:t xml:space="preserve"> develop</w:t>
      </w:r>
      <w:r w:rsidR="005E1BF2" w:rsidRPr="00CF057D">
        <w:rPr>
          <w:rFonts w:ascii="Cambria" w:eastAsia="MS Gothic" w:hAnsi="Cambria" w:cs="MS Gothic"/>
          <w:sz w:val="20"/>
          <w:szCs w:val="20"/>
        </w:rPr>
        <w:t>ed</w:t>
      </w:r>
      <w:r w:rsidRPr="00CF057D">
        <w:rPr>
          <w:rFonts w:ascii="Cambria" w:eastAsia="MS Gothic" w:hAnsi="Cambria" w:cs="MS Gothic"/>
          <w:sz w:val="20"/>
          <w:szCs w:val="20"/>
        </w:rPr>
        <w:t xml:space="preserve">, creative efforts </w:t>
      </w:r>
      <w:r w:rsidR="005E1BF2" w:rsidRPr="00CF057D">
        <w:rPr>
          <w:rFonts w:ascii="Cambria" w:eastAsia="MS Gothic" w:hAnsi="Cambria" w:cs="MS Gothic"/>
          <w:sz w:val="20"/>
          <w:szCs w:val="20"/>
        </w:rPr>
        <w:t>by</w:t>
      </w:r>
      <w:r w:rsidRPr="00CF057D">
        <w:rPr>
          <w:rFonts w:ascii="Cambria" w:eastAsia="MS Gothic" w:hAnsi="Cambria" w:cs="MS Gothic"/>
          <w:sz w:val="20"/>
          <w:szCs w:val="20"/>
        </w:rPr>
        <w:t xml:space="preserve"> fishers </w:t>
      </w:r>
      <w:r w:rsidR="005E1BF2" w:rsidRPr="00CF057D">
        <w:rPr>
          <w:rFonts w:ascii="Cambria" w:eastAsia="MS Gothic" w:hAnsi="Cambria" w:cs="MS Gothic"/>
          <w:sz w:val="20"/>
          <w:szCs w:val="20"/>
        </w:rPr>
        <w:t xml:space="preserve">are highlighted and measures should be </w:t>
      </w:r>
      <w:r w:rsidRPr="00CF057D">
        <w:rPr>
          <w:rFonts w:ascii="Cambria" w:eastAsia="MS Gothic" w:hAnsi="Cambria" w:cs="MS Gothic"/>
          <w:sz w:val="20"/>
          <w:szCs w:val="20"/>
        </w:rPr>
        <w:t>applicable; and</w:t>
      </w:r>
    </w:p>
    <w:p w14:paraId="02549A20"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(iii) Due consideration shall be given to alleviate the burdens </w:t>
      </w:r>
      <w:r w:rsidR="004C6958" w:rsidRPr="00CF057D">
        <w:rPr>
          <w:rFonts w:ascii="Cambria" w:eastAsia="MS Gothic" w:hAnsi="Cambria" w:cs="MS Gothic"/>
          <w:sz w:val="20"/>
          <w:szCs w:val="20"/>
        </w:rPr>
        <w:t>on</w:t>
      </w:r>
      <w:r w:rsidRPr="00CF057D">
        <w:rPr>
          <w:rFonts w:ascii="Cambria" w:eastAsia="MS Gothic" w:hAnsi="Cambria" w:cs="MS Gothic"/>
          <w:sz w:val="20"/>
          <w:szCs w:val="20"/>
        </w:rPr>
        <w:t xml:space="preserve"> fishers and </w:t>
      </w:r>
      <w:r w:rsidR="005E1BF2" w:rsidRPr="00CF057D">
        <w:rPr>
          <w:rFonts w:ascii="Cambria" w:eastAsia="MS Gothic" w:hAnsi="Cambria" w:cs="MS Gothic"/>
          <w:sz w:val="20"/>
          <w:szCs w:val="20"/>
        </w:rPr>
        <w:t xml:space="preserve">to </w:t>
      </w:r>
      <w:r w:rsidRPr="00CF057D">
        <w:rPr>
          <w:rFonts w:ascii="Cambria" w:eastAsia="MS Gothic" w:hAnsi="Cambria" w:cs="MS Gothic"/>
          <w:sz w:val="20"/>
          <w:szCs w:val="20"/>
        </w:rPr>
        <w:t>ensure their safety.</w:t>
      </w:r>
    </w:p>
    <w:p w14:paraId="02A97CDE"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The measures taken by fisheries subjected to NPOA-Seabirds, taking the above factors into consideration, are given in the Attachment.</w:t>
      </w:r>
    </w:p>
    <w:p w14:paraId="3B280FD1" w14:textId="77777777" w:rsidR="00455252" w:rsidRPr="00CF057D" w:rsidRDefault="00455252" w:rsidP="00FC1CB1">
      <w:pPr>
        <w:pStyle w:val="PlainText"/>
        <w:rPr>
          <w:rFonts w:ascii="Cambria" w:eastAsia="MS Gothic" w:hAnsi="Cambria" w:cs="MS Gothic"/>
          <w:sz w:val="20"/>
          <w:szCs w:val="20"/>
        </w:rPr>
      </w:pPr>
    </w:p>
    <w:p w14:paraId="0AF39420"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5.Guidance, outreach and educational activities</w:t>
      </w:r>
    </w:p>
    <w:p w14:paraId="3D863B3C"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(1) For the outreach of NPOA-Seabirds, Japan will encourage and assist </w:t>
      </w:r>
      <w:r w:rsidR="005E1BF2" w:rsidRPr="00CF057D">
        <w:rPr>
          <w:rFonts w:ascii="Cambria" w:eastAsia="MS Gothic" w:hAnsi="Cambria" w:cs="MS Gothic"/>
          <w:sz w:val="20"/>
          <w:szCs w:val="20"/>
        </w:rPr>
        <w:t>relevant organizations</w:t>
      </w:r>
      <w:r w:rsidRPr="00CF057D">
        <w:rPr>
          <w:rFonts w:ascii="Cambria" w:eastAsia="MS Gothic" w:hAnsi="Cambria" w:cs="MS Gothic"/>
          <w:sz w:val="20"/>
          <w:szCs w:val="20"/>
        </w:rPr>
        <w:t xml:space="preserve"> in developing and distributing materials such as booklets and water-proof pamphlets for use onboard </w:t>
      </w:r>
      <w:r w:rsidRPr="00CF057D">
        <w:rPr>
          <w:rFonts w:ascii="Cambria" w:eastAsia="MS Gothic" w:hAnsi="Cambria" w:cs="MS Gothic"/>
          <w:sz w:val="20"/>
          <w:szCs w:val="20"/>
        </w:rPr>
        <w:lastRenderedPageBreak/>
        <w:t xml:space="preserve">regarding incidental catch of seabirds as well as holding of seminars on mitigation of incidental catch of seabirds for seamen and shipowners. </w:t>
      </w:r>
    </w:p>
    <w:p w14:paraId="619B3BB2" w14:textId="77777777" w:rsidR="00455252" w:rsidRPr="00CF057D" w:rsidRDefault="00455252" w:rsidP="00FC1CB1">
      <w:pPr>
        <w:pStyle w:val="PlainText"/>
        <w:rPr>
          <w:rFonts w:ascii="Cambria" w:eastAsia="MS Gothic" w:hAnsi="Cambria" w:cs="MS Gothic"/>
          <w:sz w:val="20"/>
          <w:szCs w:val="20"/>
        </w:rPr>
      </w:pPr>
    </w:p>
    <w:p w14:paraId="1B4DFFC5" w14:textId="77777777" w:rsidR="00455252" w:rsidRPr="00CF057D" w:rsidRDefault="00455252" w:rsidP="00FC1CB1">
      <w:pPr>
        <w:pStyle w:val="PlainText"/>
        <w:rPr>
          <w:rFonts w:ascii="Cambria" w:eastAsia="MS Gothic" w:hAnsi="Cambria" w:cs="MS Gothic"/>
          <w:sz w:val="20"/>
          <w:szCs w:val="20"/>
        </w:rPr>
      </w:pPr>
      <w:proofErr w:type="gramStart"/>
      <w:r w:rsidRPr="00CF057D">
        <w:rPr>
          <w:rFonts w:ascii="Cambria" w:eastAsia="MS Gothic" w:hAnsi="Cambria" w:cs="MS Gothic"/>
          <w:sz w:val="20"/>
          <w:szCs w:val="20"/>
        </w:rPr>
        <w:t xml:space="preserve">(2) </w:t>
      </w:r>
      <w:r w:rsidR="005E1BF2" w:rsidRPr="00CF057D">
        <w:rPr>
          <w:rFonts w:ascii="Cambria" w:eastAsia="MS Gothic" w:hAnsi="Cambria" w:cs="MS Gothic"/>
          <w:sz w:val="20"/>
          <w:szCs w:val="20"/>
        </w:rPr>
        <w:t>After</w:t>
      </w:r>
      <w:proofErr w:type="gramEnd"/>
      <w:r w:rsidRPr="00CF057D">
        <w:rPr>
          <w:rFonts w:ascii="Cambria" w:eastAsia="MS Gothic" w:hAnsi="Cambria" w:cs="MS Gothic"/>
          <w:sz w:val="20"/>
          <w:szCs w:val="20"/>
        </w:rPr>
        <w:t xml:space="preserve"> different types of m</w:t>
      </w:r>
      <w:r w:rsidR="00E34B2C" w:rsidRPr="00CF057D">
        <w:rPr>
          <w:rFonts w:ascii="Cambria" w:eastAsia="MS Gothic" w:hAnsi="Cambria" w:cs="MS Gothic"/>
          <w:sz w:val="20"/>
          <w:szCs w:val="20"/>
        </w:rPr>
        <w:t xml:space="preserve">itigation measures </w:t>
      </w:r>
      <w:r w:rsidRPr="00CF057D">
        <w:rPr>
          <w:rFonts w:ascii="Cambria" w:eastAsia="MS Gothic" w:hAnsi="Cambria" w:cs="MS Gothic"/>
          <w:sz w:val="20"/>
          <w:szCs w:val="20"/>
        </w:rPr>
        <w:t xml:space="preserve">for </w:t>
      </w:r>
      <w:r w:rsidR="005E1BF2" w:rsidRPr="00CF057D">
        <w:rPr>
          <w:rFonts w:ascii="Cambria" w:eastAsia="MS Gothic" w:hAnsi="Cambria" w:cs="MS Gothic"/>
          <w:sz w:val="20"/>
          <w:szCs w:val="20"/>
        </w:rPr>
        <w:t xml:space="preserve">reducing </w:t>
      </w:r>
      <w:r w:rsidRPr="00CF057D">
        <w:rPr>
          <w:rFonts w:ascii="Cambria" w:eastAsia="MS Gothic" w:hAnsi="Cambria" w:cs="MS Gothic"/>
          <w:sz w:val="20"/>
          <w:szCs w:val="20"/>
        </w:rPr>
        <w:t xml:space="preserve">incidental catch of seabirds </w:t>
      </w:r>
      <w:r w:rsidR="005E1BF2" w:rsidRPr="00CF057D">
        <w:rPr>
          <w:rFonts w:ascii="Cambria" w:eastAsia="MS Gothic" w:hAnsi="Cambria" w:cs="MS Gothic"/>
          <w:sz w:val="20"/>
          <w:szCs w:val="20"/>
        </w:rPr>
        <w:t>were adopted in each RFMOs,</w:t>
      </w:r>
      <w:r w:rsidRPr="00CF057D">
        <w:rPr>
          <w:rFonts w:ascii="Cambria" w:eastAsia="MS Gothic" w:hAnsi="Cambria" w:cs="MS Gothic"/>
          <w:sz w:val="20"/>
          <w:szCs w:val="20"/>
        </w:rPr>
        <w:t xml:space="preserve"> the Minist</w:t>
      </w:r>
      <w:r w:rsidR="005E1BF2" w:rsidRPr="00CF057D">
        <w:rPr>
          <w:rFonts w:ascii="Cambria" w:eastAsia="MS Gothic" w:hAnsi="Cambria" w:cs="MS Gothic"/>
          <w:sz w:val="20"/>
          <w:szCs w:val="20"/>
        </w:rPr>
        <w:t>e</w:t>
      </w:r>
      <w:r w:rsidRPr="00CF057D">
        <w:rPr>
          <w:rFonts w:ascii="Cambria" w:eastAsia="MS Gothic" w:hAnsi="Cambria" w:cs="MS Gothic"/>
          <w:sz w:val="20"/>
          <w:szCs w:val="20"/>
        </w:rPr>
        <w:t>r</w:t>
      </w:r>
      <w:r w:rsidR="005E1BF2" w:rsidRPr="00CF057D">
        <w:rPr>
          <w:rFonts w:ascii="Cambria" w:eastAsia="MS Gothic" w:hAnsi="Cambria" w:cs="MS Gothic"/>
          <w:sz w:val="20"/>
          <w:szCs w:val="20"/>
        </w:rPr>
        <w:t>ial</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Order</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was amended and</w:t>
      </w:r>
      <w:r w:rsidRPr="00CF057D">
        <w:rPr>
          <w:rFonts w:ascii="Cambria" w:eastAsia="MS Gothic" w:hAnsi="Cambria" w:cs="MS Gothic"/>
          <w:sz w:val="20"/>
          <w:szCs w:val="20"/>
        </w:rPr>
        <w:t xml:space="preserve"> pamphlets illustrating detail</w:t>
      </w:r>
      <w:r w:rsidR="005E1BF2" w:rsidRPr="00CF057D">
        <w:rPr>
          <w:rFonts w:ascii="Cambria" w:eastAsia="MS Gothic" w:hAnsi="Cambria" w:cs="MS Gothic"/>
          <w:sz w:val="20"/>
          <w:szCs w:val="20"/>
        </w:rPr>
        <w:t>ed</w:t>
      </w:r>
      <w:r w:rsidRPr="00CF057D">
        <w:rPr>
          <w:rFonts w:ascii="Cambria" w:eastAsia="MS Gothic" w:hAnsi="Cambria" w:cs="MS Gothic"/>
          <w:sz w:val="20"/>
          <w:szCs w:val="20"/>
        </w:rPr>
        <w:t xml:space="preserve"> specifications </w:t>
      </w:r>
      <w:r w:rsidR="005E1BF2" w:rsidRPr="00CF057D">
        <w:rPr>
          <w:rFonts w:ascii="Cambria" w:eastAsia="MS Gothic" w:hAnsi="Cambria" w:cs="MS Gothic"/>
          <w:sz w:val="20"/>
          <w:szCs w:val="20"/>
        </w:rPr>
        <w:t xml:space="preserve">of the measures </w:t>
      </w:r>
      <w:r w:rsidRPr="00CF057D">
        <w:rPr>
          <w:rFonts w:ascii="Cambria" w:eastAsia="MS Gothic" w:hAnsi="Cambria" w:cs="MS Gothic"/>
          <w:sz w:val="20"/>
          <w:szCs w:val="20"/>
        </w:rPr>
        <w:t>were developed</w:t>
      </w:r>
      <w:r w:rsidR="005E1BF2" w:rsidRPr="00CF057D">
        <w:rPr>
          <w:rFonts w:ascii="Cambria" w:eastAsia="MS Gothic" w:hAnsi="Cambria" w:cs="MS Gothic"/>
          <w:sz w:val="20"/>
          <w:szCs w:val="20"/>
        </w:rPr>
        <w:t xml:space="preserve"> in 2008</w:t>
      </w:r>
      <w:r w:rsidRPr="00CF057D">
        <w:rPr>
          <w:rFonts w:ascii="Cambria" w:eastAsia="MS Gothic" w:hAnsi="Cambria" w:cs="MS Gothic"/>
          <w:sz w:val="20"/>
          <w:szCs w:val="20"/>
        </w:rPr>
        <w:t xml:space="preserve">. In the future, appropriate implementation of </w:t>
      </w:r>
      <w:r w:rsidR="00E34B2C" w:rsidRPr="00CF057D">
        <w:rPr>
          <w:rFonts w:ascii="Cambria" w:eastAsia="MS Gothic" w:hAnsi="Cambria" w:cs="MS Gothic"/>
          <w:sz w:val="20"/>
          <w:szCs w:val="20"/>
        </w:rPr>
        <w:t xml:space="preserve">mitigation measures </w:t>
      </w:r>
      <w:r w:rsidRPr="00CF057D">
        <w:rPr>
          <w:rFonts w:ascii="Cambria" w:eastAsia="MS Gothic" w:hAnsi="Cambria" w:cs="MS Gothic"/>
          <w:sz w:val="20"/>
          <w:szCs w:val="20"/>
        </w:rPr>
        <w:t>will be promoted through updating and improv</w:t>
      </w:r>
      <w:r w:rsidR="005E1BF2" w:rsidRPr="00CF057D">
        <w:rPr>
          <w:rFonts w:ascii="Cambria" w:eastAsia="MS Gothic" w:hAnsi="Cambria" w:cs="MS Gothic"/>
          <w:sz w:val="20"/>
          <w:szCs w:val="20"/>
        </w:rPr>
        <w:t>ing</w:t>
      </w:r>
      <w:r w:rsidRPr="00CF057D">
        <w:rPr>
          <w:rFonts w:ascii="Cambria" w:eastAsia="MS Gothic" w:hAnsi="Cambria" w:cs="MS Gothic"/>
          <w:sz w:val="20"/>
          <w:szCs w:val="20"/>
        </w:rPr>
        <w:t xml:space="preserve"> the pamphlets and distribution </w:t>
      </w:r>
      <w:r w:rsidR="005E1BF2" w:rsidRPr="00CF057D">
        <w:rPr>
          <w:rFonts w:ascii="Cambria" w:eastAsia="MS Gothic" w:hAnsi="Cambria" w:cs="MS Gothic"/>
          <w:sz w:val="20"/>
          <w:szCs w:val="20"/>
        </w:rPr>
        <w:t xml:space="preserve">of </w:t>
      </w:r>
      <w:proofErr w:type="gramStart"/>
      <w:r w:rsidR="005E1BF2" w:rsidRPr="00CF057D">
        <w:rPr>
          <w:rFonts w:ascii="Cambria" w:eastAsia="MS Gothic" w:hAnsi="Cambria" w:cs="MS Gothic"/>
          <w:sz w:val="20"/>
          <w:szCs w:val="20"/>
        </w:rPr>
        <w:t>it</w:t>
      </w:r>
      <w:proofErr w:type="gramEnd"/>
      <w:r w:rsidR="005E1BF2" w:rsidRPr="00CF057D">
        <w:rPr>
          <w:rFonts w:ascii="Cambria" w:eastAsia="MS Gothic" w:hAnsi="Cambria" w:cs="MS Gothic"/>
          <w:sz w:val="20"/>
          <w:szCs w:val="20"/>
        </w:rPr>
        <w:t xml:space="preserve"> </w:t>
      </w:r>
      <w:r w:rsidRPr="00CF057D">
        <w:rPr>
          <w:rFonts w:ascii="Cambria" w:eastAsia="MS Gothic" w:hAnsi="Cambria" w:cs="MS Gothic"/>
          <w:sz w:val="20"/>
          <w:szCs w:val="20"/>
        </w:rPr>
        <w:t xml:space="preserve">to fishers via </w:t>
      </w:r>
      <w:r w:rsidR="00E34B2C" w:rsidRPr="00CF057D">
        <w:rPr>
          <w:rFonts w:ascii="Cambria" w:eastAsia="MS Gothic" w:hAnsi="Cambria" w:cs="MS Gothic"/>
          <w:sz w:val="20"/>
          <w:szCs w:val="20"/>
        </w:rPr>
        <w:t xml:space="preserve">the </w:t>
      </w:r>
      <w:r w:rsidRPr="00CF057D">
        <w:rPr>
          <w:rFonts w:ascii="Cambria" w:eastAsia="MS Gothic" w:hAnsi="Cambria" w:cs="MS Gothic"/>
          <w:sz w:val="20"/>
          <w:szCs w:val="20"/>
        </w:rPr>
        <w:t>longline fishing industry</w:t>
      </w:r>
      <w:r w:rsidR="005E1BF2" w:rsidRPr="00CF057D">
        <w:rPr>
          <w:rFonts w:ascii="Cambria" w:eastAsia="MS Gothic" w:hAnsi="Cambria" w:cs="MS Gothic"/>
          <w:sz w:val="20"/>
          <w:szCs w:val="20"/>
        </w:rPr>
        <w:t xml:space="preserve"> in a timely manner</w:t>
      </w:r>
      <w:r w:rsidRPr="00CF057D">
        <w:rPr>
          <w:rFonts w:ascii="Cambria" w:eastAsia="MS Gothic" w:hAnsi="Cambria" w:cs="MS Gothic"/>
          <w:sz w:val="20"/>
          <w:szCs w:val="20"/>
        </w:rPr>
        <w:t>.</w:t>
      </w:r>
    </w:p>
    <w:p w14:paraId="1A59F5D2" w14:textId="77777777" w:rsidR="00455252" w:rsidRPr="00CF057D" w:rsidRDefault="00455252" w:rsidP="00FC1CB1">
      <w:pPr>
        <w:pStyle w:val="PlainText"/>
        <w:rPr>
          <w:rFonts w:ascii="Cambria" w:eastAsia="MS Gothic" w:hAnsi="Cambria" w:cs="MS Gothic"/>
          <w:sz w:val="20"/>
          <w:szCs w:val="20"/>
        </w:rPr>
      </w:pPr>
    </w:p>
    <w:p w14:paraId="0838372F"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6. Research and development</w:t>
      </w:r>
    </w:p>
    <w:p w14:paraId="6FA9BAE5"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Japan will take </w:t>
      </w:r>
      <w:r w:rsidR="00E34B2C" w:rsidRPr="00CF057D">
        <w:rPr>
          <w:rFonts w:ascii="Cambria" w:eastAsia="MS Gothic" w:hAnsi="Cambria" w:cs="MS Gothic"/>
          <w:sz w:val="20"/>
          <w:szCs w:val="20"/>
        </w:rPr>
        <w:t xml:space="preserve">the </w:t>
      </w:r>
      <w:r w:rsidRPr="00CF057D">
        <w:rPr>
          <w:rFonts w:ascii="Cambria" w:eastAsia="MS Gothic" w:hAnsi="Cambria" w:cs="MS Gothic"/>
          <w:sz w:val="20"/>
          <w:szCs w:val="20"/>
        </w:rPr>
        <w:t>following actions to ensure reduction of incidental catch of seabirds and help recover</w:t>
      </w:r>
      <w:r w:rsidR="005E1BF2" w:rsidRPr="00CF057D">
        <w:rPr>
          <w:rFonts w:ascii="Cambria" w:eastAsia="MS Gothic" w:hAnsi="Cambria" w:cs="MS Gothic"/>
          <w:sz w:val="20"/>
          <w:szCs w:val="20"/>
        </w:rPr>
        <w:t>ing</w:t>
      </w:r>
      <w:r w:rsidRPr="00CF057D">
        <w:rPr>
          <w:rFonts w:ascii="Cambria" w:eastAsia="MS Gothic" w:hAnsi="Cambria" w:cs="MS Gothic"/>
          <w:sz w:val="20"/>
          <w:szCs w:val="20"/>
        </w:rPr>
        <w:t xml:space="preserve"> the number of seabirds in a way compatible with the </w:t>
      </w:r>
      <w:r w:rsidR="005E1BF2" w:rsidRPr="00CF057D">
        <w:rPr>
          <w:rFonts w:ascii="Cambria" w:eastAsia="MS Gothic" w:hAnsi="Cambria" w:cs="MS Gothic"/>
          <w:sz w:val="20"/>
          <w:szCs w:val="20"/>
        </w:rPr>
        <w:t xml:space="preserve">regional </w:t>
      </w:r>
      <w:r w:rsidR="00E34B2C" w:rsidRPr="00CF057D">
        <w:rPr>
          <w:rFonts w:ascii="Cambria" w:eastAsia="MS Gothic" w:hAnsi="Cambria" w:cs="MS Gothic"/>
          <w:sz w:val="20"/>
          <w:szCs w:val="20"/>
        </w:rPr>
        <w:t xml:space="preserve">and biological </w:t>
      </w:r>
      <w:r w:rsidRPr="00CF057D">
        <w:rPr>
          <w:rFonts w:ascii="Cambria" w:eastAsia="MS Gothic" w:hAnsi="Cambria" w:cs="MS Gothic"/>
          <w:sz w:val="20"/>
          <w:szCs w:val="20"/>
        </w:rPr>
        <w:t xml:space="preserve">characteristics of the species subjected to NPOA-Seabirds as well as to alleviate </w:t>
      </w:r>
      <w:r w:rsidR="005E1BF2" w:rsidRPr="00CF057D">
        <w:rPr>
          <w:rFonts w:ascii="Cambria" w:eastAsia="MS Gothic" w:hAnsi="Cambria" w:cs="MS Gothic"/>
          <w:sz w:val="20"/>
          <w:szCs w:val="20"/>
        </w:rPr>
        <w:t xml:space="preserve">physical and monetary </w:t>
      </w:r>
      <w:r w:rsidRPr="00CF057D">
        <w:rPr>
          <w:rFonts w:ascii="Cambria" w:eastAsia="MS Gothic" w:hAnsi="Cambria" w:cs="MS Gothic"/>
          <w:sz w:val="20"/>
          <w:szCs w:val="20"/>
        </w:rPr>
        <w:t>burdens on fishers and ensure their safety.</w:t>
      </w:r>
    </w:p>
    <w:p w14:paraId="5D73E591" w14:textId="77777777" w:rsidR="00455252" w:rsidRPr="00CF057D" w:rsidRDefault="00455252" w:rsidP="00FC1CB1">
      <w:pPr>
        <w:pStyle w:val="PlainText"/>
        <w:rPr>
          <w:rFonts w:ascii="Cambria" w:eastAsia="MS Gothic" w:hAnsi="Cambria" w:cs="MS Gothic"/>
          <w:sz w:val="20"/>
          <w:szCs w:val="20"/>
        </w:rPr>
      </w:pPr>
    </w:p>
    <w:p w14:paraId="423AC79D"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(1) Development of </w:t>
      </w:r>
      <w:proofErr w:type="gramStart"/>
      <w:r w:rsidRPr="00CF057D">
        <w:rPr>
          <w:rFonts w:ascii="Cambria" w:eastAsia="MS Gothic" w:hAnsi="Cambria" w:cs="MS Gothic"/>
          <w:sz w:val="20"/>
          <w:szCs w:val="20"/>
        </w:rPr>
        <w:t>the methods</w:t>
      </w:r>
      <w:proofErr w:type="gramEnd"/>
      <w:r w:rsidRPr="00CF057D">
        <w:rPr>
          <w:rFonts w:ascii="Cambria" w:eastAsia="MS Gothic" w:hAnsi="Cambria" w:cs="MS Gothic"/>
          <w:sz w:val="20"/>
          <w:szCs w:val="20"/>
        </w:rPr>
        <w:t xml:space="preserve"> to reduce incidental catch</w:t>
      </w:r>
      <w:r w:rsidRPr="00CF057D">
        <w:rPr>
          <w:rFonts w:ascii="Cambria" w:eastAsia="MS Gothic" w:hAnsi="Cambria" w:cs="MS Gothic"/>
          <w:sz w:val="20"/>
          <w:szCs w:val="20"/>
        </w:rPr>
        <w:cr/>
      </w:r>
    </w:p>
    <w:p w14:paraId="6408A701"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Japan has developed a variety of methods to reduce incidental catch of seabirds. Further research/development and validation of effects will be advanced </w:t>
      </w:r>
      <w:r w:rsidR="005E1BF2" w:rsidRPr="00CF057D">
        <w:rPr>
          <w:rFonts w:ascii="Cambria" w:eastAsia="MS Gothic" w:hAnsi="Cambria" w:cs="MS Gothic"/>
          <w:sz w:val="20"/>
          <w:szCs w:val="20"/>
        </w:rPr>
        <w:t>focus</w:t>
      </w:r>
      <w:r w:rsidRPr="00CF057D">
        <w:rPr>
          <w:rFonts w:ascii="Cambria" w:eastAsia="MS Gothic" w:hAnsi="Cambria" w:cs="MS Gothic"/>
          <w:sz w:val="20"/>
          <w:szCs w:val="20"/>
        </w:rPr>
        <w:t>ing on (a)-(c) below. As a new technique, research and development on (d) will be advanced.</w:t>
      </w:r>
    </w:p>
    <w:p w14:paraId="3AFBAA74" w14:textId="77777777" w:rsidR="00455252" w:rsidRPr="00CF057D" w:rsidRDefault="00455252" w:rsidP="00FC1CB1">
      <w:pPr>
        <w:pStyle w:val="PlainText"/>
        <w:rPr>
          <w:rFonts w:ascii="Cambria" w:eastAsia="MS Gothic" w:hAnsi="Cambria" w:cs="MS Gothic"/>
          <w:sz w:val="20"/>
          <w:szCs w:val="20"/>
        </w:rPr>
      </w:pPr>
    </w:p>
    <w:p w14:paraId="63C6FCDB"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(a) Improvement of streamers (</w:t>
      </w:r>
      <w:r w:rsidR="00E34B2C" w:rsidRPr="00CF057D">
        <w:rPr>
          <w:rFonts w:ascii="Cambria" w:eastAsia="MS Gothic" w:hAnsi="Cambria" w:cs="MS Gothic"/>
          <w:sz w:val="20"/>
          <w:szCs w:val="20"/>
        </w:rPr>
        <w:t>T</w:t>
      </w:r>
      <w:r w:rsidRPr="00CF057D">
        <w:rPr>
          <w:rFonts w:ascii="Cambria" w:eastAsia="MS Gothic" w:hAnsi="Cambria" w:cs="MS Gothic"/>
          <w:sz w:val="20"/>
          <w:szCs w:val="20"/>
        </w:rPr>
        <w:t>ori-pole, Tori-line)</w:t>
      </w:r>
    </w:p>
    <w:p w14:paraId="63DF39CB"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Improvement is underway to enhance the effectiveness of </w:t>
      </w:r>
      <w:r w:rsidR="00E34B2C" w:rsidRPr="00CF057D">
        <w:rPr>
          <w:rFonts w:ascii="Cambria" w:eastAsia="MS Gothic" w:hAnsi="Cambria" w:cs="MS Gothic"/>
          <w:sz w:val="20"/>
          <w:szCs w:val="20"/>
        </w:rPr>
        <w:t>T</w:t>
      </w:r>
      <w:r w:rsidRPr="00CF057D">
        <w:rPr>
          <w:rFonts w:ascii="Cambria" w:eastAsia="MS Gothic" w:hAnsi="Cambria" w:cs="MS Gothic"/>
          <w:sz w:val="20"/>
          <w:szCs w:val="20"/>
        </w:rPr>
        <w:t xml:space="preserve">ori-pole now being used </w:t>
      </w:r>
      <w:proofErr w:type="gramStart"/>
      <w:r w:rsidRPr="00CF057D">
        <w:rPr>
          <w:rFonts w:ascii="Cambria" w:eastAsia="MS Gothic" w:hAnsi="Cambria" w:cs="MS Gothic"/>
          <w:sz w:val="20"/>
          <w:szCs w:val="20"/>
        </w:rPr>
        <w:t>and also</w:t>
      </w:r>
      <w:proofErr w:type="gramEnd"/>
      <w:r w:rsidRPr="00CF057D">
        <w:rPr>
          <w:rFonts w:ascii="Cambria" w:eastAsia="MS Gothic" w:hAnsi="Cambria" w:cs="MS Gothic"/>
          <w:sz w:val="20"/>
          <w:szCs w:val="20"/>
        </w:rPr>
        <w:t xml:space="preserve"> to </w:t>
      </w:r>
      <w:r w:rsidR="005E1BF2" w:rsidRPr="00CF057D">
        <w:rPr>
          <w:rFonts w:ascii="Cambria" w:eastAsia="MS Gothic" w:hAnsi="Cambria" w:cs="MS Gothic"/>
          <w:sz w:val="20"/>
          <w:szCs w:val="20"/>
        </w:rPr>
        <w:t>facilitate</w:t>
      </w:r>
      <w:r w:rsidRPr="00CF057D">
        <w:rPr>
          <w:rFonts w:ascii="Cambria" w:eastAsia="MS Gothic" w:hAnsi="Cambria" w:cs="MS Gothic"/>
          <w:sz w:val="20"/>
          <w:szCs w:val="20"/>
        </w:rPr>
        <w:t xml:space="preserve"> its use on small-size fishing vessels. </w:t>
      </w:r>
    </w:p>
    <w:p w14:paraId="05B91198" w14:textId="77777777" w:rsidR="00455252" w:rsidRPr="00CF057D" w:rsidRDefault="00455252" w:rsidP="00FC1CB1">
      <w:pPr>
        <w:pStyle w:val="PlainText"/>
        <w:rPr>
          <w:rFonts w:ascii="Cambria" w:eastAsia="MS Gothic" w:hAnsi="Cambria" w:cs="MS Gothic"/>
          <w:sz w:val="20"/>
          <w:szCs w:val="20"/>
        </w:rPr>
      </w:pPr>
    </w:p>
    <w:p w14:paraId="27E49676"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(b) Device to accelerate the sinking speed of baited hooks</w:t>
      </w:r>
    </w:p>
    <w:p w14:paraId="076D0716"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This method is designed to shorten the time for </w:t>
      </w:r>
      <w:r w:rsidR="005E1BF2" w:rsidRPr="00CF057D">
        <w:rPr>
          <w:rFonts w:ascii="Cambria" w:eastAsia="MS Gothic" w:hAnsi="Cambria" w:cs="MS Gothic"/>
          <w:sz w:val="20"/>
          <w:szCs w:val="20"/>
        </w:rPr>
        <w:t xml:space="preserve">baited hooks to be accessible to </w:t>
      </w:r>
      <w:r w:rsidRPr="00CF057D">
        <w:rPr>
          <w:rFonts w:ascii="Cambria" w:eastAsia="MS Gothic" w:hAnsi="Cambria" w:cs="MS Gothic"/>
          <w:sz w:val="20"/>
          <w:szCs w:val="20"/>
        </w:rPr>
        <w:t xml:space="preserve">seabirds </w:t>
      </w:r>
      <w:r w:rsidR="005E1BF2" w:rsidRPr="00CF057D">
        <w:rPr>
          <w:rFonts w:ascii="Cambria" w:eastAsia="MS Gothic" w:hAnsi="Cambria" w:cs="MS Gothic"/>
          <w:sz w:val="20"/>
          <w:szCs w:val="20"/>
        </w:rPr>
        <w:t>at the sea surface</w:t>
      </w:r>
      <w:r w:rsidRPr="00CF057D">
        <w:rPr>
          <w:rFonts w:ascii="Cambria" w:eastAsia="MS Gothic" w:hAnsi="Cambria" w:cs="MS Gothic"/>
          <w:sz w:val="20"/>
          <w:szCs w:val="20"/>
        </w:rPr>
        <w:t xml:space="preserve"> by accelerating the sinking speed of </w:t>
      </w:r>
      <w:r w:rsidR="005E1BF2" w:rsidRPr="00CF057D">
        <w:rPr>
          <w:rFonts w:ascii="Cambria" w:eastAsia="MS Gothic" w:hAnsi="Cambria" w:cs="MS Gothic"/>
          <w:sz w:val="20"/>
          <w:szCs w:val="20"/>
        </w:rPr>
        <w:t xml:space="preserve">branch line and </w:t>
      </w:r>
      <w:r w:rsidRPr="00CF057D">
        <w:rPr>
          <w:rFonts w:ascii="Cambria" w:eastAsia="MS Gothic" w:hAnsi="Cambria" w:cs="MS Gothic"/>
          <w:sz w:val="20"/>
          <w:szCs w:val="20"/>
        </w:rPr>
        <w:t>hooks</w:t>
      </w:r>
    </w:p>
    <w:p w14:paraId="7CB57EC7" w14:textId="77777777" w:rsidR="00455252" w:rsidRPr="00CF057D" w:rsidRDefault="00455252" w:rsidP="00FC1CB1">
      <w:pPr>
        <w:pStyle w:val="PlainText"/>
        <w:rPr>
          <w:rFonts w:ascii="Cambria" w:eastAsia="MS Gothic" w:hAnsi="Cambria" w:cs="MS Gothic"/>
          <w:sz w:val="20"/>
          <w:szCs w:val="20"/>
        </w:rPr>
      </w:pPr>
    </w:p>
    <w:p w14:paraId="59CD8370"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(e) Validation of effects of line setting at ni</w:t>
      </w:r>
      <w:r w:rsidR="00E34B2C" w:rsidRPr="00CF057D">
        <w:rPr>
          <w:rFonts w:ascii="Cambria" w:eastAsia="MS Gothic" w:hAnsi="Cambria" w:cs="MS Gothic"/>
          <w:sz w:val="20"/>
          <w:szCs w:val="20"/>
        </w:rPr>
        <w:t xml:space="preserve">ght-time </w:t>
      </w:r>
      <w:r w:rsidRPr="00CF057D">
        <w:rPr>
          <w:rFonts w:ascii="Cambria" w:eastAsia="MS Gothic" w:hAnsi="Cambria" w:cs="MS Gothic"/>
          <w:sz w:val="20"/>
          <w:szCs w:val="20"/>
        </w:rPr>
        <w:t xml:space="preserve"> </w:t>
      </w:r>
    </w:p>
    <w:p w14:paraId="3C38564D"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The technique to set lines during dark hours at ni</w:t>
      </w:r>
      <w:r w:rsidR="00E34B2C" w:rsidRPr="00CF057D">
        <w:rPr>
          <w:rFonts w:ascii="Cambria" w:eastAsia="MS Gothic" w:hAnsi="Cambria" w:cs="MS Gothic"/>
          <w:sz w:val="20"/>
          <w:szCs w:val="20"/>
        </w:rPr>
        <w:t>ght</w:t>
      </w:r>
      <w:r w:rsidRPr="00CF057D">
        <w:rPr>
          <w:rFonts w:ascii="Cambria" w:eastAsia="MS Gothic" w:hAnsi="Cambria" w:cs="MS Gothic"/>
          <w:sz w:val="20"/>
          <w:szCs w:val="20"/>
        </w:rPr>
        <w:t xml:space="preserve">-time has been introduced or proposed as an optional approach to mitigate incidental catch because </w:t>
      </w:r>
      <w:r w:rsidR="005E1BF2" w:rsidRPr="00CF057D">
        <w:rPr>
          <w:rFonts w:ascii="Cambria" w:eastAsia="MS Gothic" w:hAnsi="Cambria" w:cs="MS Gothic"/>
          <w:sz w:val="20"/>
          <w:szCs w:val="20"/>
        </w:rPr>
        <w:t xml:space="preserve">most </w:t>
      </w:r>
      <w:r w:rsidRPr="00CF057D">
        <w:rPr>
          <w:rFonts w:ascii="Cambria" w:eastAsia="MS Gothic" w:hAnsi="Cambria" w:cs="MS Gothic"/>
          <w:sz w:val="20"/>
          <w:szCs w:val="20"/>
        </w:rPr>
        <w:t>seabirds search for food visually during the daytime. The effects of this technique and safety of crew</w:t>
      </w:r>
      <w:r w:rsidR="00E34B2C" w:rsidRPr="00CF057D">
        <w:rPr>
          <w:rFonts w:ascii="Cambria" w:eastAsia="MS Gothic" w:hAnsi="Cambria" w:cs="MS Gothic"/>
          <w:sz w:val="20"/>
          <w:szCs w:val="20"/>
        </w:rPr>
        <w:t>,</w:t>
      </w:r>
      <w:r w:rsidRPr="00CF057D">
        <w:rPr>
          <w:rFonts w:ascii="Cambria" w:eastAsia="MS Gothic" w:hAnsi="Cambria" w:cs="MS Gothic"/>
          <w:sz w:val="20"/>
          <w:szCs w:val="20"/>
        </w:rPr>
        <w:t xml:space="preserve"> when this </w:t>
      </w:r>
      <w:r w:rsidR="005E1BF2" w:rsidRPr="00CF057D">
        <w:rPr>
          <w:rFonts w:ascii="Cambria" w:eastAsia="MS Gothic" w:hAnsi="Cambria" w:cs="MS Gothic"/>
          <w:sz w:val="20"/>
          <w:szCs w:val="20"/>
        </w:rPr>
        <w:t>method is</w:t>
      </w:r>
      <w:r w:rsidRPr="00CF057D">
        <w:rPr>
          <w:rFonts w:ascii="Cambria" w:eastAsia="MS Gothic" w:hAnsi="Cambria" w:cs="MS Gothic"/>
          <w:sz w:val="20"/>
          <w:szCs w:val="20"/>
        </w:rPr>
        <w:t xml:space="preserve"> introduced</w:t>
      </w:r>
      <w:r w:rsidR="00E34B2C" w:rsidRPr="00CF057D">
        <w:rPr>
          <w:rFonts w:ascii="Cambria" w:eastAsia="MS Gothic" w:hAnsi="Cambria" w:cs="MS Gothic"/>
          <w:sz w:val="20"/>
          <w:szCs w:val="20"/>
        </w:rPr>
        <w:t>,</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are</w:t>
      </w:r>
      <w:r w:rsidRPr="00CF057D">
        <w:rPr>
          <w:rFonts w:ascii="Cambria" w:eastAsia="MS Gothic" w:hAnsi="Cambria" w:cs="MS Gothic"/>
          <w:sz w:val="20"/>
          <w:szCs w:val="20"/>
        </w:rPr>
        <w:t xml:space="preserve"> validated. </w:t>
      </w:r>
    </w:p>
    <w:p w14:paraId="5853900D" w14:textId="77777777" w:rsidR="00455252" w:rsidRPr="00CF057D" w:rsidRDefault="00455252" w:rsidP="00FC1CB1">
      <w:pPr>
        <w:pStyle w:val="PlainText"/>
        <w:rPr>
          <w:rFonts w:ascii="Cambria" w:eastAsia="MS Gothic" w:hAnsi="Cambria" w:cs="MS Gothic"/>
          <w:sz w:val="20"/>
          <w:szCs w:val="20"/>
        </w:rPr>
      </w:pPr>
    </w:p>
    <w:p w14:paraId="18CA38E3"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(d) Seabird scaring device</w:t>
      </w:r>
    </w:p>
    <w:p w14:paraId="20F5211A"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Research and development </w:t>
      </w:r>
      <w:r w:rsidR="005E1BF2" w:rsidRPr="00CF057D">
        <w:rPr>
          <w:rFonts w:ascii="Cambria" w:eastAsia="MS Gothic" w:hAnsi="Cambria" w:cs="MS Gothic"/>
          <w:sz w:val="20"/>
          <w:szCs w:val="20"/>
        </w:rPr>
        <w:t>are</w:t>
      </w:r>
      <w:r w:rsidRPr="00CF057D">
        <w:rPr>
          <w:rFonts w:ascii="Cambria" w:eastAsia="MS Gothic" w:hAnsi="Cambria" w:cs="MS Gothic"/>
          <w:sz w:val="20"/>
          <w:szCs w:val="20"/>
        </w:rPr>
        <w:t xml:space="preserve"> promoted to identify </w:t>
      </w:r>
      <w:r w:rsidR="005E1BF2" w:rsidRPr="00CF057D">
        <w:rPr>
          <w:rFonts w:ascii="Cambria" w:eastAsia="MS Gothic" w:hAnsi="Cambria" w:cs="MS Gothic"/>
          <w:sz w:val="20"/>
          <w:szCs w:val="20"/>
        </w:rPr>
        <w:t>effective</w:t>
      </w:r>
      <w:r w:rsidRPr="00CF057D">
        <w:rPr>
          <w:rFonts w:ascii="Cambria" w:eastAsia="MS Gothic" w:hAnsi="Cambria" w:cs="MS Gothic"/>
          <w:sz w:val="20"/>
          <w:szCs w:val="20"/>
        </w:rPr>
        <w:t xml:space="preserve"> method</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to</w:t>
      </w:r>
      <w:r w:rsidRPr="00CF057D">
        <w:rPr>
          <w:rFonts w:ascii="Cambria" w:eastAsia="MS Gothic" w:hAnsi="Cambria" w:cs="MS Gothic"/>
          <w:sz w:val="20"/>
          <w:szCs w:val="20"/>
        </w:rPr>
        <w:t xml:space="preserve"> scar</w:t>
      </w:r>
      <w:r w:rsidR="005E1BF2" w:rsidRPr="00CF057D">
        <w:rPr>
          <w:rFonts w:ascii="Cambria" w:eastAsia="MS Gothic" w:hAnsi="Cambria" w:cs="MS Gothic"/>
          <w:sz w:val="20"/>
          <w:szCs w:val="20"/>
        </w:rPr>
        <w:t>e</w:t>
      </w:r>
      <w:r w:rsidRPr="00CF057D">
        <w:rPr>
          <w:rFonts w:ascii="Cambria" w:eastAsia="MS Gothic" w:hAnsi="Cambria" w:cs="MS Gothic"/>
          <w:sz w:val="20"/>
          <w:szCs w:val="20"/>
        </w:rPr>
        <w:t xml:space="preserve"> seabirds and keep them away from </w:t>
      </w:r>
      <w:r w:rsidR="005E1BF2" w:rsidRPr="00CF057D">
        <w:rPr>
          <w:rFonts w:ascii="Cambria" w:eastAsia="MS Gothic" w:hAnsi="Cambria" w:cs="MS Gothic"/>
          <w:sz w:val="20"/>
          <w:szCs w:val="20"/>
        </w:rPr>
        <w:t>fishing gear</w:t>
      </w:r>
      <w:r w:rsidRPr="00CF057D">
        <w:rPr>
          <w:rFonts w:ascii="Cambria" w:eastAsia="MS Gothic" w:hAnsi="Cambria" w:cs="MS Gothic"/>
          <w:sz w:val="20"/>
          <w:szCs w:val="20"/>
        </w:rPr>
        <w:t xml:space="preserve"> </w:t>
      </w:r>
      <w:proofErr w:type="gramStart"/>
      <w:r w:rsidR="005E1BF2" w:rsidRPr="00CF057D">
        <w:rPr>
          <w:rFonts w:ascii="Cambria" w:eastAsia="MS Gothic" w:hAnsi="Cambria" w:cs="MS Gothic"/>
          <w:sz w:val="20"/>
          <w:szCs w:val="20"/>
        </w:rPr>
        <w:t>with</w:t>
      </w:r>
      <w:proofErr w:type="gramEnd"/>
      <w:r w:rsidR="005E1BF2" w:rsidRPr="00CF057D">
        <w:rPr>
          <w:rFonts w:ascii="Cambria" w:eastAsia="MS Gothic" w:hAnsi="Cambria" w:cs="MS Gothic"/>
          <w:sz w:val="20"/>
          <w:szCs w:val="20"/>
        </w:rPr>
        <w:t xml:space="preserve"> </w:t>
      </w:r>
      <w:r w:rsidRPr="00CF057D">
        <w:rPr>
          <w:rFonts w:ascii="Cambria" w:eastAsia="MS Gothic" w:hAnsi="Cambria" w:cs="MS Gothic"/>
          <w:sz w:val="20"/>
          <w:szCs w:val="20"/>
        </w:rPr>
        <w:t xml:space="preserve">using </w:t>
      </w:r>
      <w:r w:rsidR="005E1BF2" w:rsidRPr="00CF057D">
        <w:rPr>
          <w:rFonts w:ascii="Cambria" w:eastAsia="MS Gothic" w:hAnsi="Cambria" w:cs="MS Gothic"/>
          <w:sz w:val="20"/>
          <w:szCs w:val="20"/>
        </w:rPr>
        <w:t>acoustic</w:t>
      </w:r>
      <w:r w:rsidRPr="00CF057D">
        <w:rPr>
          <w:rFonts w:ascii="Cambria" w:eastAsia="MS Gothic" w:hAnsi="Cambria" w:cs="MS Gothic"/>
          <w:sz w:val="20"/>
          <w:szCs w:val="20"/>
        </w:rPr>
        <w:t xml:space="preserve"> and </w:t>
      </w:r>
      <w:r w:rsidR="005E1BF2" w:rsidRPr="00CF057D">
        <w:rPr>
          <w:rFonts w:ascii="Cambria" w:eastAsia="MS Gothic" w:hAnsi="Cambria" w:cs="MS Gothic"/>
          <w:sz w:val="20"/>
          <w:szCs w:val="20"/>
        </w:rPr>
        <w:t>visual</w:t>
      </w:r>
      <w:r w:rsidR="00E34B2C" w:rsidRPr="00CF057D">
        <w:rPr>
          <w:rFonts w:ascii="Cambria" w:eastAsia="MS Gothic" w:hAnsi="Cambria" w:cs="MS Gothic"/>
          <w:sz w:val="20"/>
          <w:szCs w:val="20"/>
        </w:rPr>
        <w:t xml:space="preserve"> </w:t>
      </w:r>
      <w:r w:rsidRPr="00CF057D">
        <w:rPr>
          <w:rFonts w:ascii="Cambria" w:eastAsia="MS Gothic" w:hAnsi="Cambria" w:cs="MS Gothic"/>
          <w:sz w:val="20"/>
          <w:szCs w:val="20"/>
        </w:rPr>
        <w:t xml:space="preserve">stimuli. </w:t>
      </w:r>
    </w:p>
    <w:p w14:paraId="7703A49B" w14:textId="77777777" w:rsidR="00455252" w:rsidRPr="00CF057D" w:rsidRDefault="00455252" w:rsidP="00FC1CB1">
      <w:pPr>
        <w:pStyle w:val="PlainText"/>
        <w:rPr>
          <w:rFonts w:ascii="Cambria" w:eastAsia="MS Gothic" w:hAnsi="Cambria" w:cs="MS Gothic"/>
          <w:sz w:val="20"/>
          <w:szCs w:val="20"/>
        </w:rPr>
      </w:pPr>
    </w:p>
    <w:p w14:paraId="61CEB70E"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(2) Assessment and improvement of mitigation </w:t>
      </w:r>
      <w:proofErr w:type="gramStart"/>
      <w:r w:rsidRPr="00CF057D">
        <w:rPr>
          <w:rFonts w:ascii="Cambria" w:eastAsia="MS Gothic" w:hAnsi="Cambria" w:cs="MS Gothic"/>
          <w:sz w:val="20"/>
          <w:szCs w:val="20"/>
        </w:rPr>
        <w:t>technique</w:t>
      </w:r>
      <w:proofErr w:type="gramEnd"/>
      <w:r w:rsidRPr="00CF057D">
        <w:rPr>
          <w:rFonts w:ascii="Cambria" w:eastAsia="MS Gothic" w:hAnsi="Cambria" w:cs="MS Gothic"/>
          <w:sz w:val="20"/>
          <w:szCs w:val="20"/>
        </w:rPr>
        <w:t xml:space="preserve"> for avoiding incidental catch of seabirds</w:t>
      </w:r>
    </w:p>
    <w:p w14:paraId="525191E4"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Assessment </w:t>
      </w:r>
      <w:proofErr w:type="gramStart"/>
      <w:r w:rsidR="005E1BF2" w:rsidRPr="00CF057D">
        <w:rPr>
          <w:rFonts w:ascii="Cambria" w:eastAsia="MS Gothic" w:hAnsi="Cambria" w:cs="MS Gothic"/>
          <w:sz w:val="20"/>
          <w:szCs w:val="20"/>
        </w:rPr>
        <w:t>are</w:t>
      </w:r>
      <w:proofErr w:type="gramEnd"/>
      <w:r w:rsidRPr="00CF057D">
        <w:rPr>
          <w:rFonts w:ascii="Cambria" w:eastAsia="MS Gothic" w:hAnsi="Cambria" w:cs="MS Gothic"/>
          <w:sz w:val="20"/>
          <w:szCs w:val="20"/>
        </w:rPr>
        <w:t xml:space="preserve"> made on </w:t>
      </w:r>
      <w:r w:rsidR="005E1BF2" w:rsidRPr="00CF057D">
        <w:rPr>
          <w:rFonts w:ascii="Cambria" w:eastAsia="MS Gothic" w:hAnsi="Cambria" w:cs="MS Gothic"/>
          <w:sz w:val="20"/>
          <w:szCs w:val="20"/>
        </w:rPr>
        <w:t>existing</w:t>
      </w:r>
      <w:r w:rsidRPr="00CF057D">
        <w:rPr>
          <w:rFonts w:ascii="Cambria" w:eastAsia="MS Gothic" w:hAnsi="Cambria" w:cs="MS Gothic"/>
          <w:sz w:val="20"/>
          <w:szCs w:val="20"/>
        </w:rPr>
        <w:t xml:space="preserve"> incidental catch </w:t>
      </w:r>
      <w:r w:rsidR="00E34B2C" w:rsidRPr="00CF057D">
        <w:rPr>
          <w:rFonts w:ascii="Cambria" w:eastAsia="MS Gothic" w:hAnsi="Cambria" w:cs="MS Gothic"/>
          <w:sz w:val="20"/>
          <w:szCs w:val="20"/>
        </w:rPr>
        <w:t xml:space="preserve">mitigation measures </w:t>
      </w:r>
      <w:r w:rsidRPr="00CF057D">
        <w:rPr>
          <w:rFonts w:ascii="Cambria" w:eastAsia="MS Gothic" w:hAnsi="Cambria" w:cs="MS Gothic"/>
          <w:sz w:val="20"/>
          <w:szCs w:val="20"/>
        </w:rPr>
        <w:t xml:space="preserve">and other </w:t>
      </w:r>
      <w:r w:rsidR="005E1BF2" w:rsidRPr="00CF057D">
        <w:rPr>
          <w:rFonts w:ascii="Cambria" w:eastAsia="MS Gothic" w:hAnsi="Cambria" w:cs="MS Gothic"/>
          <w:sz w:val="20"/>
          <w:szCs w:val="20"/>
        </w:rPr>
        <w:t xml:space="preserve">possible </w:t>
      </w:r>
      <w:r w:rsidRPr="00CF057D">
        <w:rPr>
          <w:rFonts w:ascii="Cambria" w:eastAsia="MS Gothic" w:hAnsi="Cambria" w:cs="MS Gothic"/>
          <w:sz w:val="20"/>
          <w:szCs w:val="20"/>
        </w:rPr>
        <w:t xml:space="preserve">techniques being developed by research institutions in Japan and overseas, through at-sea experiments using experimental vessels and </w:t>
      </w:r>
      <w:r w:rsidR="005E1BF2" w:rsidRPr="00CF057D">
        <w:rPr>
          <w:rFonts w:ascii="Cambria" w:eastAsia="MS Gothic" w:hAnsi="Cambria" w:cs="MS Gothic"/>
          <w:sz w:val="20"/>
          <w:szCs w:val="20"/>
        </w:rPr>
        <w:t>commercial</w:t>
      </w:r>
      <w:r w:rsidRPr="00CF057D">
        <w:rPr>
          <w:rFonts w:ascii="Cambria" w:eastAsia="MS Gothic" w:hAnsi="Cambria" w:cs="MS Gothic"/>
          <w:sz w:val="20"/>
          <w:szCs w:val="20"/>
        </w:rPr>
        <w:t xml:space="preserve"> fishing vessels </w:t>
      </w:r>
      <w:proofErr w:type="gramStart"/>
      <w:r w:rsidRPr="00CF057D">
        <w:rPr>
          <w:rFonts w:ascii="Cambria" w:eastAsia="MS Gothic" w:hAnsi="Cambria" w:cs="MS Gothic"/>
          <w:sz w:val="20"/>
          <w:szCs w:val="20"/>
        </w:rPr>
        <w:t>in order to</w:t>
      </w:r>
      <w:proofErr w:type="gramEnd"/>
      <w:r w:rsidRPr="00CF057D">
        <w:rPr>
          <w:rFonts w:ascii="Cambria" w:eastAsia="MS Gothic" w:hAnsi="Cambria" w:cs="MS Gothic"/>
          <w:sz w:val="20"/>
          <w:szCs w:val="20"/>
        </w:rPr>
        <w:t xml:space="preserve"> improve </w:t>
      </w:r>
      <w:r w:rsidR="00253ED2" w:rsidRPr="00CF057D">
        <w:rPr>
          <w:rFonts w:ascii="Cambria" w:eastAsia="MS Gothic" w:hAnsi="Cambria" w:cs="MS Gothic"/>
          <w:sz w:val="20"/>
          <w:szCs w:val="20"/>
        </w:rPr>
        <w:t>mitigation measures</w:t>
      </w:r>
      <w:r w:rsidRPr="00CF057D">
        <w:rPr>
          <w:rFonts w:ascii="Cambria" w:eastAsia="MS Gothic" w:hAnsi="Cambria" w:cs="MS Gothic"/>
          <w:sz w:val="20"/>
          <w:szCs w:val="20"/>
        </w:rPr>
        <w:t>.</w:t>
      </w:r>
    </w:p>
    <w:p w14:paraId="1E56B0B2" w14:textId="77777777" w:rsidR="00455252" w:rsidRPr="00CF057D" w:rsidRDefault="00455252" w:rsidP="00FC1CB1">
      <w:pPr>
        <w:pStyle w:val="PlainText"/>
        <w:rPr>
          <w:rFonts w:ascii="Cambria" w:eastAsia="MS Gothic" w:hAnsi="Cambria" w:cs="MS Gothic"/>
          <w:sz w:val="20"/>
          <w:szCs w:val="20"/>
        </w:rPr>
      </w:pPr>
    </w:p>
    <w:p w14:paraId="7EC56078"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(3) At-sea research of seabird habitat</w:t>
      </w:r>
      <w:r w:rsidR="00253ED2" w:rsidRPr="00CF057D">
        <w:rPr>
          <w:rFonts w:ascii="Cambria" w:eastAsia="MS Gothic" w:hAnsi="Cambria" w:cs="MS Gothic"/>
          <w:sz w:val="20"/>
          <w:szCs w:val="20"/>
        </w:rPr>
        <w:t>s</w:t>
      </w:r>
      <w:r w:rsidRPr="00CF057D">
        <w:rPr>
          <w:rFonts w:ascii="Cambria" w:eastAsia="MS Gothic" w:hAnsi="Cambria" w:cs="MS Gothic"/>
          <w:sz w:val="20"/>
          <w:szCs w:val="20"/>
        </w:rPr>
        <w:t xml:space="preserve"> and actual state of incidental catch</w:t>
      </w:r>
    </w:p>
    <w:p w14:paraId="7512EA8E"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Information on distribution, migration and feeding habit</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of seabirds in the area where there is </w:t>
      </w:r>
      <w:r w:rsidR="005E1BF2" w:rsidRPr="00CF057D">
        <w:rPr>
          <w:rFonts w:ascii="Cambria" w:eastAsia="MS Gothic" w:hAnsi="Cambria" w:cs="MS Gothic"/>
          <w:sz w:val="20"/>
          <w:szCs w:val="20"/>
        </w:rPr>
        <w:t>possibility</w:t>
      </w:r>
      <w:r w:rsidRPr="00CF057D">
        <w:rPr>
          <w:rFonts w:ascii="Cambria" w:eastAsia="MS Gothic" w:hAnsi="Cambria" w:cs="MS Gothic"/>
          <w:sz w:val="20"/>
          <w:szCs w:val="20"/>
        </w:rPr>
        <w:t xml:space="preserve"> of incidental catch </w:t>
      </w:r>
      <w:proofErr w:type="gramStart"/>
      <w:r w:rsidR="00253ED2" w:rsidRPr="00CF057D">
        <w:rPr>
          <w:rFonts w:ascii="Cambria" w:eastAsia="MS Gothic" w:hAnsi="Cambria" w:cs="MS Gothic"/>
          <w:sz w:val="20"/>
          <w:szCs w:val="20"/>
        </w:rPr>
        <w:t xml:space="preserve">in order </w:t>
      </w:r>
      <w:r w:rsidRPr="00CF057D">
        <w:rPr>
          <w:rFonts w:ascii="Cambria" w:eastAsia="MS Gothic" w:hAnsi="Cambria" w:cs="MS Gothic"/>
          <w:sz w:val="20"/>
          <w:szCs w:val="20"/>
        </w:rPr>
        <w:t>to</w:t>
      </w:r>
      <w:proofErr w:type="gramEnd"/>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improve mitigation measures.</w:t>
      </w:r>
    </w:p>
    <w:p w14:paraId="71BD394D" w14:textId="77777777" w:rsidR="00455252" w:rsidRPr="00CF057D" w:rsidRDefault="00455252" w:rsidP="00FC1CB1">
      <w:pPr>
        <w:pStyle w:val="PlainText"/>
        <w:rPr>
          <w:rFonts w:ascii="Cambria" w:eastAsia="MS Gothic" w:hAnsi="Cambria" w:cs="MS Gothic"/>
          <w:sz w:val="20"/>
          <w:szCs w:val="20"/>
        </w:rPr>
      </w:pPr>
    </w:p>
    <w:p w14:paraId="034C3896"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7. Improvement of breeding habitats and promotion of reproduction</w:t>
      </w:r>
    </w:p>
    <w:p w14:paraId="1E237E7A" w14:textId="77777777" w:rsidR="00253ED2" w:rsidRPr="00CF057D" w:rsidRDefault="00253ED2" w:rsidP="00FC1CB1">
      <w:pPr>
        <w:pStyle w:val="PlainText"/>
        <w:rPr>
          <w:rFonts w:ascii="Cambria" w:eastAsia="MS Gothic" w:hAnsi="Cambria" w:cs="MS Gothic"/>
          <w:sz w:val="20"/>
          <w:szCs w:val="20"/>
        </w:rPr>
      </w:pPr>
    </w:p>
    <w:p w14:paraId="52B7D9B3"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(1) Not only regulation of fisheries but also promotion of reproduction through improvement of breeding habitat</w:t>
      </w:r>
      <w:r w:rsidR="00253ED2" w:rsidRPr="00CF057D">
        <w:rPr>
          <w:rFonts w:ascii="Cambria" w:eastAsia="MS Gothic" w:hAnsi="Cambria" w:cs="MS Gothic"/>
          <w:sz w:val="20"/>
          <w:szCs w:val="20"/>
        </w:rPr>
        <w:t>s</w:t>
      </w:r>
      <w:r w:rsidRPr="00CF057D">
        <w:rPr>
          <w:rFonts w:ascii="Cambria" w:eastAsia="MS Gothic" w:hAnsi="Cambria" w:cs="MS Gothic"/>
          <w:sz w:val="20"/>
          <w:szCs w:val="20"/>
        </w:rPr>
        <w:t xml:space="preserve"> is crucial for the conservation of seabirds. </w:t>
      </w:r>
      <w:r w:rsidR="005E1BF2" w:rsidRPr="00CF057D">
        <w:rPr>
          <w:rFonts w:ascii="Cambria" w:eastAsia="MS Gothic" w:hAnsi="Cambria" w:cs="MS Gothic"/>
          <w:sz w:val="20"/>
          <w:szCs w:val="20"/>
        </w:rPr>
        <w:t>For example,</w:t>
      </w:r>
      <w:r w:rsidRPr="00CF057D">
        <w:rPr>
          <w:rFonts w:ascii="Cambria" w:eastAsia="MS Gothic" w:hAnsi="Cambria" w:cs="MS Gothic"/>
          <w:sz w:val="20"/>
          <w:szCs w:val="20"/>
        </w:rPr>
        <w:t xml:space="preserve"> in </w:t>
      </w:r>
      <w:proofErr w:type="spellStart"/>
      <w:r w:rsidRPr="00CF057D">
        <w:rPr>
          <w:rFonts w:ascii="Cambria" w:eastAsia="MS Gothic" w:hAnsi="Cambria" w:cs="MS Gothic"/>
          <w:sz w:val="20"/>
          <w:szCs w:val="20"/>
        </w:rPr>
        <w:t>Torishima</w:t>
      </w:r>
      <w:proofErr w:type="spellEnd"/>
      <w:r w:rsidRPr="00CF057D">
        <w:rPr>
          <w:rFonts w:ascii="Cambria" w:eastAsia="MS Gothic" w:hAnsi="Cambria" w:cs="MS Gothic"/>
          <w:sz w:val="20"/>
          <w:szCs w:val="20"/>
        </w:rPr>
        <w:t xml:space="preserve"> Island in Izu Islands, habitat improvement such as </w:t>
      </w:r>
      <w:r w:rsidR="005E1BF2" w:rsidRPr="00CF057D">
        <w:rPr>
          <w:rFonts w:ascii="Cambria" w:eastAsia="MS Gothic" w:hAnsi="Cambria" w:cs="MS Gothic"/>
          <w:sz w:val="20"/>
          <w:szCs w:val="20"/>
        </w:rPr>
        <w:t>prevention</w:t>
      </w:r>
      <w:r w:rsidRPr="00CF057D">
        <w:rPr>
          <w:rFonts w:ascii="Cambria" w:eastAsia="MS Gothic" w:hAnsi="Cambria" w:cs="MS Gothic"/>
          <w:sz w:val="20"/>
          <w:szCs w:val="20"/>
        </w:rPr>
        <w:t xml:space="preserve"> of mud flows and promotion of revegetation were </w:t>
      </w:r>
      <w:r w:rsidR="005E1BF2" w:rsidRPr="00CF057D">
        <w:rPr>
          <w:rFonts w:ascii="Cambria" w:eastAsia="MS Gothic" w:hAnsi="Cambria" w:cs="MS Gothic"/>
          <w:sz w:val="20"/>
          <w:szCs w:val="20"/>
        </w:rPr>
        <w:t>substantially contributed to the population recovery of seabirds</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 xml:space="preserve">In </w:t>
      </w:r>
      <w:proofErr w:type="spellStart"/>
      <w:r w:rsidR="005E1BF2" w:rsidRPr="00CF057D">
        <w:rPr>
          <w:rFonts w:ascii="Cambria" w:eastAsia="MS Gothic" w:hAnsi="Cambria" w:cs="MS Gothic"/>
          <w:sz w:val="20"/>
          <w:szCs w:val="20"/>
        </w:rPr>
        <w:t>Torishima</w:t>
      </w:r>
      <w:proofErr w:type="spellEnd"/>
      <w:r w:rsidR="005E1BF2" w:rsidRPr="00CF057D">
        <w:rPr>
          <w:rFonts w:ascii="Cambria" w:eastAsia="MS Gothic" w:hAnsi="Cambria" w:cs="MS Gothic"/>
          <w:sz w:val="20"/>
          <w:szCs w:val="20"/>
        </w:rPr>
        <w:t xml:space="preserve"> Island, a</w:t>
      </w:r>
      <w:r w:rsidRPr="00CF057D">
        <w:rPr>
          <w:rFonts w:ascii="Cambria" w:eastAsia="MS Gothic" w:hAnsi="Cambria" w:cs="MS Gothic"/>
          <w:sz w:val="20"/>
          <w:szCs w:val="20"/>
        </w:rPr>
        <w:t xml:space="preserve">pproaches to </w:t>
      </w:r>
      <w:proofErr w:type="gramStart"/>
      <w:r w:rsidR="005E1BF2" w:rsidRPr="00CF057D">
        <w:rPr>
          <w:rFonts w:ascii="Cambria" w:eastAsia="MS Gothic" w:hAnsi="Cambria" w:cs="MS Gothic"/>
          <w:sz w:val="20"/>
          <w:szCs w:val="20"/>
        </w:rPr>
        <w:t>understand</w:t>
      </w:r>
      <w:proofErr w:type="gramEnd"/>
      <w:r w:rsidR="005E1BF2" w:rsidRPr="00CF057D">
        <w:rPr>
          <w:rFonts w:ascii="Cambria" w:eastAsia="MS Gothic" w:hAnsi="Cambria" w:cs="MS Gothic"/>
          <w:sz w:val="20"/>
          <w:szCs w:val="20"/>
        </w:rPr>
        <w:t xml:space="preserve"> </w:t>
      </w:r>
      <w:r w:rsidRPr="00CF057D">
        <w:rPr>
          <w:rFonts w:ascii="Cambria" w:eastAsia="MS Gothic" w:hAnsi="Cambria" w:cs="MS Gothic"/>
          <w:sz w:val="20"/>
          <w:szCs w:val="20"/>
        </w:rPr>
        <w:t xml:space="preserve">ecology and </w:t>
      </w:r>
      <w:proofErr w:type="gramStart"/>
      <w:r w:rsidRPr="00CF057D">
        <w:rPr>
          <w:rFonts w:ascii="Cambria" w:eastAsia="MS Gothic" w:hAnsi="Cambria" w:cs="MS Gothic"/>
          <w:sz w:val="20"/>
          <w:szCs w:val="20"/>
        </w:rPr>
        <w:t xml:space="preserve">breeding  </w:t>
      </w:r>
      <w:r w:rsidR="005E1BF2" w:rsidRPr="00CF057D">
        <w:rPr>
          <w:rFonts w:ascii="Cambria" w:eastAsia="MS Gothic" w:hAnsi="Cambria" w:cs="MS Gothic"/>
          <w:sz w:val="20"/>
          <w:szCs w:val="20"/>
        </w:rPr>
        <w:t>conditions</w:t>
      </w:r>
      <w:proofErr w:type="gramEnd"/>
      <w:r w:rsidR="005E1BF2" w:rsidRPr="00CF057D">
        <w:rPr>
          <w:rFonts w:ascii="Cambria" w:eastAsia="MS Gothic" w:hAnsi="Cambria" w:cs="MS Gothic"/>
          <w:sz w:val="20"/>
          <w:szCs w:val="20"/>
        </w:rPr>
        <w:t xml:space="preserve"> of albatross </w:t>
      </w:r>
      <w:r w:rsidRPr="00CF057D">
        <w:rPr>
          <w:rFonts w:ascii="Cambria" w:eastAsia="MS Gothic" w:hAnsi="Cambria" w:cs="MS Gothic"/>
          <w:sz w:val="20"/>
          <w:szCs w:val="20"/>
        </w:rPr>
        <w:t>and diversify nesting ground</w:t>
      </w:r>
      <w:r w:rsidR="00253ED2" w:rsidRPr="00CF057D">
        <w:rPr>
          <w:rFonts w:ascii="Cambria" w:eastAsia="MS Gothic" w:hAnsi="Cambria" w:cs="MS Gothic"/>
          <w:sz w:val="20"/>
          <w:szCs w:val="20"/>
        </w:rPr>
        <w:t>s</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 xml:space="preserve">of albatross </w:t>
      </w:r>
      <w:r w:rsidRPr="00CF057D">
        <w:rPr>
          <w:rFonts w:ascii="Cambria" w:eastAsia="MS Gothic" w:hAnsi="Cambria" w:cs="MS Gothic"/>
          <w:sz w:val="20"/>
          <w:szCs w:val="20"/>
        </w:rPr>
        <w:t xml:space="preserve">are being taken. Efforts will be continued in research and studies regarding promotion of </w:t>
      </w:r>
      <w:r w:rsidRPr="00CF057D">
        <w:rPr>
          <w:rFonts w:ascii="Cambria" w:eastAsia="MS Gothic" w:hAnsi="Cambria" w:cs="MS Gothic"/>
          <w:sz w:val="20"/>
          <w:szCs w:val="20"/>
        </w:rPr>
        <w:lastRenderedPageBreak/>
        <w:t xml:space="preserve">seabird reproduction and improvement of habitats. </w:t>
      </w:r>
    </w:p>
    <w:p w14:paraId="72278E87" w14:textId="77777777" w:rsidR="00455252" w:rsidRPr="00CF057D" w:rsidRDefault="00455252" w:rsidP="00FC1CB1">
      <w:pPr>
        <w:pStyle w:val="PlainText"/>
        <w:rPr>
          <w:rFonts w:ascii="Cambria" w:eastAsia="MS Gothic" w:hAnsi="Cambria" w:cs="MS Gothic"/>
          <w:sz w:val="20"/>
          <w:szCs w:val="20"/>
        </w:rPr>
      </w:pPr>
    </w:p>
    <w:p w14:paraId="7293BD76"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(2) </w:t>
      </w:r>
      <w:r w:rsidR="005E1BF2" w:rsidRPr="00CF057D">
        <w:rPr>
          <w:rFonts w:ascii="Cambria" w:eastAsia="MS Gothic" w:hAnsi="Cambria" w:cs="MS Gothic"/>
          <w:sz w:val="20"/>
          <w:szCs w:val="20"/>
        </w:rPr>
        <w:t>Other than the incidental catches in fisheries, i</w:t>
      </w:r>
      <w:r w:rsidRPr="00CF057D">
        <w:rPr>
          <w:rFonts w:ascii="Cambria" w:eastAsia="MS Gothic" w:hAnsi="Cambria" w:cs="MS Gothic"/>
          <w:sz w:val="20"/>
          <w:szCs w:val="20"/>
        </w:rPr>
        <w:t>mpacts on seabird stock</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include deterioration of breeding habitat</w:t>
      </w:r>
      <w:r w:rsidR="005E1BF2" w:rsidRPr="00CF057D">
        <w:rPr>
          <w:rFonts w:ascii="Cambria" w:eastAsia="MS Gothic" w:hAnsi="Cambria" w:cs="MS Gothic"/>
          <w:sz w:val="20"/>
          <w:szCs w:val="20"/>
        </w:rPr>
        <w:t>,</w:t>
      </w:r>
      <w:r w:rsidRPr="00CF057D">
        <w:rPr>
          <w:rFonts w:ascii="Cambria" w:eastAsia="MS Gothic" w:hAnsi="Cambria" w:cs="MS Gothic"/>
          <w:sz w:val="20"/>
          <w:szCs w:val="20"/>
        </w:rPr>
        <w:t xml:space="preserve"> (e.g. mud flows, introduction of hostile exotic species, etc.), global warming, marine pollution (e.g. lower hatching rate</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caused by </w:t>
      </w:r>
      <w:r w:rsidR="005E1BF2" w:rsidRPr="00CF057D">
        <w:rPr>
          <w:rFonts w:ascii="Cambria" w:eastAsia="MS Gothic" w:hAnsi="Cambria" w:cs="MS Gothic"/>
          <w:sz w:val="20"/>
          <w:szCs w:val="20"/>
        </w:rPr>
        <w:t xml:space="preserve">organochlorine </w:t>
      </w:r>
      <w:r w:rsidRPr="00CF057D">
        <w:rPr>
          <w:rFonts w:ascii="Cambria" w:eastAsia="MS Gothic" w:hAnsi="Cambria" w:cs="MS Gothic"/>
          <w:sz w:val="20"/>
          <w:szCs w:val="20"/>
        </w:rPr>
        <w:t xml:space="preserve">pollutants, </w:t>
      </w:r>
      <w:r w:rsidR="005E1BF2" w:rsidRPr="00CF057D">
        <w:rPr>
          <w:rFonts w:ascii="Cambria" w:eastAsia="MS Gothic" w:hAnsi="Cambria" w:cs="MS Gothic"/>
          <w:sz w:val="20"/>
          <w:szCs w:val="20"/>
        </w:rPr>
        <w:t>ingestion</w:t>
      </w:r>
      <w:r w:rsidRPr="00CF057D">
        <w:rPr>
          <w:rFonts w:ascii="Cambria" w:eastAsia="MS Gothic" w:hAnsi="Cambria" w:cs="MS Gothic"/>
          <w:sz w:val="20"/>
          <w:szCs w:val="20"/>
        </w:rPr>
        <w:t xml:space="preserve"> of plastic </w:t>
      </w:r>
      <w:r w:rsidR="005E1BF2" w:rsidRPr="00CF057D">
        <w:rPr>
          <w:rFonts w:ascii="Cambria" w:eastAsia="MS Gothic" w:hAnsi="Cambria" w:cs="MS Gothic"/>
          <w:sz w:val="20"/>
          <w:szCs w:val="20"/>
        </w:rPr>
        <w:t>debris</w:t>
      </w:r>
      <w:r w:rsidRPr="00CF057D">
        <w:rPr>
          <w:rFonts w:ascii="Cambria" w:eastAsia="MS Gothic" w:hAnsi="Cambria" w:cs="MS Gothic"/>
          <w:sz w:val="20"/>
          <w:szCs w:val="20"/>
        </w:rPr>
        <w:t xml:space="preserve">, etc.). Exchanges of views with stakeholders and scientists </w:t>
      </w:r>
      <w:r w:rsidR="005E1BF2" w:rsidRPr="00CF057D">
        <w:rPr>
          <w:rFonts w:ascii="Cambria" w:eastAsia="MS Gothic" w:hAnsi="Cambria" w:cs="MS Gothic"/>
          <w:sz w:val="20"/>
          <w:szCs w:val="20"/>
        </w:rPr>
        <w:t>are</w:t>
      </w:r>
      <w:r w:rsidRPr="00CF057D">
        <w:rPr>
          <w:rFonts w:ascii="Cambria" w:eastAsia="MS Gothic" w:hAnsi="Cambria" w:cs="MS Gothic"/>
          <w:sz w:val="20"/>
          <w:szCs w:val="20"/>
        </w:rPr>
        <w:t xml:space="preserve"> held to find out ways to cope with this situation. </w:t>
      </w:r>
    </w:p>
    <w:p w14:paraId="28D851C7" w14:textId="77777777" w:rsidR="00455252" w:rsidRPr="00CF057D" w:rsidRDefault="00455252" w:rsidP="00FC1CB1">
      <w:pPr>
        <w:pStyle w:val="PlainText"/>
        <w:rPr>
          <w:rFonts w:ascii="Cambria" w:eastAsia="MS Gothic" w:hAnsi="Cambria" w:cs="MS Gothic"/>
          <w:sz w:val="20"/>
          <w:szCs w:val="20"/>
        </w:rPr>
      </w:pPr>
    </w:p>
    <w:p w14:paraId="0DC60727"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8. Information collection, research monitoring</w:t>
      </w:r>
    </w:p>
    <w:p w14:paraId="010D1E11"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w:t>
      </w:r>
      <w:proofErr w:type="gramStart"/>
      <w:r w:rsidRPr="00CF057D">
        <w:rPr>
          <w:rFonts w:ascii="Cambria" w:eastAsia="MS Gothic" w:hAnsi="Cambria" w:cs="MS Gothic"/>
          <w:sz w:val="20"/>
          <w:szCs w:val="20"/>
        </w:rPr>
        <w:t>In order to</w:t>
      </w:r>
      <w:proofErr w:type="gramEnd"/>
      <w:r w:rsidRPr="00CF057D">
        <w:rPr>
          <w:rFonts w:ascii="Cambria" w:eastAsia="MS Gothic" w:hAnsi="Cambria" w:cs="MS Gothic"/>
          <w:sz w:val="20"/>
          <w:szCs w:val="20"/>
        </w:rPr>
        <w:t xml:space="preserve"> facilitate the implementation of </w:t>
      </w:r>
      <w:proofErr w:type="gramStart"/>
      <w:r w:rsidRPr="00CF057D">
        <w:rPr>
          <w:rFonts w:ascii="Cambria" w:eastAsia="MS Gothic" w:hAnsi="Cambria" w:cs="MS Gothic"/>
          <w:sz w:val="20"/>
          <w:szCs w:val="20"/>
        </w:rPr>
        <w:t>the measures in</w:t>
      </w:r>
      <w:proofErr w:type="gramEnd"/>
      <w:r w:rsidRPr="00CF057D">
        <w:rPr>
          <w:rFonts w:ascii="Cambria" w:eastAsia="MS Gothic" w:hAnsi="Cambria" w:cs="MS Gothic"/>
          <w:sz w:val="20"/>
          <w:szCs w:val="20"/>
        </w:rPr>
        <w:t xml:space="preserve"> 6 and 7 above, the following steps will be taken:</w:t>
      </w:r>
    </w:p>
    <w:p w14:paraId="6F471CCF"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cr/>
      </w:r>
    </w:p>
    <w:p w14:paraId="1629189B"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(a) Collection of </w:t>
      </w:r>
      <w:r w:rsidR="005E1BF2" w:rsidRPr="00CF057D">
        <w:rPr>
          <w:rFonts w:ascii="Cambria" w:eastAsia="MS Gothic" w:hAnsi="Cambria" w:cs="MS Gothic"/>
          <w:sz w:val="20"/>
          <w:szCs w:val="20"/>
        </w:rPr>
        <w:t>scientific</w:t>
      </w:r>
      <w:r w:rsidRPr="00CF057D">
        <w:rPr>
          <w:rFonts w:ascii="Cambria" w:eastAsia="MS Gothic" w:hAnsi="Cambria" w:cs="MS Gothic"/>
          <w:sz w:val="20"/>
          <w:szCs w:val="20"/>
        </w:rPr>
        <w:t xml:space="preserve"> data by research vessels belonging to the national and prefectural governments and other </w:t>
      </w:r>
      <w:proofErr w:type="gramStart"/>
      <w:r w:rsidRPr="00CF057D">
        <w:rPr>
          <w:rFonts w:ascii="Cambria" w:eastAsia="MS Gothic" w:hAnsi="Cambria" w:cs="MS Gothic"/>
          <w:sz w:val="20"/>
          <w:szCs w:val="20"/>
        </w:rPr>
        <w:t>organizations;</w:t>
      </w:r>
      <w:proofErr w:type="gramEnd"/>
    </w:p>
    <w:p w14:paraId="41A1A470"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(b) Collection of </w:t>
      </w:r>
      <w:r w:rsidR="005E1BF2" w:rsidRPr="00CF057D">
        <w:rPr>
          <w:rFonts w:ascii="Cambria" w:eastAsia="MS Gothic" w:hAnsi="Cambria" w:cs="MS Gothic"/>
          <w:sz w:val="20"/>
          <w:szCs w:val="20"/>
        </w:rPr>
        <w:t>scientific</w:t>
      </w:r>
      <w:r w:rsidRPr="00CF057D">
        <w:rPr>
          <w:rFonts w:ascii="Cambria" w:eastAsia="MS Gothic" w:hAnsi="Cambria" w:cs="MS Gothic"/>
          <w:sz w:val="20"/>
          <w:szCs w:val="20"/>
        </w:rPr>
        <w:t xml:space="preserve"> data by </w:t>
      </w:r>
      <w:r w:rsidR="005E1BF2" w:rsidRPr="00CF057D">
        <w:rPr>
          <w:rFonts w:ascii="Cambria" w:eastAsia="MS Gothic" w:hAnsi="Cambria" w:cs="MS Gothic"/>
          <w:sz w:val="20"/>
          <w:szCs w:val="20"/>
        </w:rPr>
        <w:t xml:space="preserve">onboard </w:t>
      </w:r>
      <w:proofErr w:type="gramStart"/>
      <w:r w:rsidR="005E1BF2" w:rsidRPr="00CF057D">
        <w:rPr>
          <w:rFonts w:ascii="Cambria" w:eastAsia="MS Gothic" w:hAnsi="Cambria" w:cs="MS Gothic"/>
          <w:sz w:val="20"/>
          <w:szCs w:val="20"/>
        </w:rPr>
        <w:t>observers</w:t>
      </w:r>
      <w:r w:rsidRPr="00CF057D">
        <w:rPr>
          <w:rFonts w:ascii="Cambria" w:eastAsia="MS Gothic" w:hAnsi="Cambria" w:cs="MS Gothic"/>
          <w:sz w:val="20"/>
          <w:szCs w:val="20"/>
        </w:rPr>
        <w:t>;</w:t>
      </w:r>
      <w:proofErr w:type="gramEnd"/>
    </w:p>
    <w:p w14:paraId="712E2404"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(c) Keep logbook records of information regarding incidental catch of seabirds by distant-water and </w:t>
      </w:r>
      <w:r w:rsidR="005E1BF2" w:rsidRPr="00CF057D">
        <w:rPr>
          <w:rFonts w:ascii="Cambria" w:eastAsia="MS Gothic" w:hAnsi="Cambria" w:cs="MS Gothic"/>
          <w:sz w:val="20"/>
          <w:szCs w:val="20"/>
        </w:rPr>
        <w:t>off</w:t>
      </w:r>
      <w:r w:rsidRPr="00CF057D">
        <w:rPr>
          <w:rFonts w:ascii="Cambria" w:eastAsia="MS Gothic" w:hAnsi="Cambria" w:cs="MS Gothic"/>
          <w:sz w:val="20"/>
          <w:szCs w:val="20"/>
        </w:rPr>
        <w:t xml:space="preserve">shore tuna longline fishing </w:t>
      </w:r>
      <w:proofErr w:type="gramStart"/>
      <w:r w:rsidRPr="00CF057D">
        <w:rPr>
          <w:rFonts w:ascii="Cambria" w:eastAsia="MS Gothic" w:hAnsi="Cambria" w:cs="MS Gothic"/>
          <w:sz w:val="20"/>
          <w:szCs w:val="20"/>
        </w:rPr>
        <w:t>vessels;</w:t>
      </w:r>
      <w:proofErr w:type="gramEnd"/>
      <w:r w:rsidRPr="00CF057D">
        <w:rPr>
          <w:rFonts w:ascii="Cambria" w:eastAsia="MS Gothic" w:hAnsi="Cambria" w:cs="MS Gothic"/>
          <w:sz w:val="20"/>
          <w:szCs w:val="20"/>
        </w:rPr>
        <w:t xml:space="preserve"> </w:t>
      </w:r>
    </w:p>
    <w:p w14:paraId="1228AAA9"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 (d) Collection of information on the ecology and population status of seabirds (surveys of migration patterns and distribution by sighting, research on dietary habits of seabirds by means of stable isotope analysis, and development of databases on breeding habitats of seabirds.)</w:t>
      </w:r>
    </w:p>
    <w:p w14:paraId="3D27DCF4" w14:textId="77777777" w:rsidR="00455252" w:rsidRPr="00CF057D" w:rsidRDefault="00455252" w:rsidP="00FC1CB1">
      <w:pPr>
        <w:pStyle w:val="PlainText"/>
        <w:rPr>
          <w:rFonts w:ascii="Cambria" w:eastAsia="MS Gothic" w:hAnsi="Cambria" w:cs="MS Gothic"/>
          <w:sz w:val="20"/>
          <w:szCs w:val="20"/>
        </w:rPr>
      </w:pPr>
    </w:p>
    <w:p w14:paraId="3D544206" w14:textId="77777777" w:rsidR="00455252" w:rsidRPr="00CF057D" w:rsidRDefault="00455252" w:rsidP="00FC1CB1">
      <w:pPr>
        <w:pStyle w:val="PlainText"/>
        <w:rPr>
          <w:rFonts w:ascii="Cambria" w:eastAsia="MS Gothic" w:hAnsi="Cambria" w:cs="MS Gothic"/>
          <w:b/>
          <w:sz w:val="20"/>
          <w:szCs w:val="20"/>
        </w:rPr>
      </w:pPr>
      <w:r w:rsidRPr="00CF057D">
        <w:rPr>
          <w:rFonts w:ascii="Cambria" w:eastAsia="MS Gothic" w:hAnsi="Cambria" w:cs="MS Gothic"/>
          <w:b/>
          <w:sz w:val="20"/>
          <w:szCs w:val="20"/>
        </w:rPr>
        <w:t>9. Promotion of international cooperation</w:t>
      </w:r>
    </w:p>
    <w:p w14:paraId="6475C1A9" w14:textId="77777777" w:rsidR="00455252" w:rsidRPr="00CF057D" w:rsidRDefault="00455252" w:rsidP="00FC1CB1">
      <w:pPr>
        <w:pStyle w:val="PlainText"/>
        <w:rPr>
          <w:rFonts w:ascii="Cambria" w:eastAsia="MS Gothic" w:hAnsi="Cambria" w:cs="MS Gothic"/>
          <w:sz w:val="20"/>
          <w:szCs w:val="20"/>
        </w:rPr>
      </w:pPr>
    </w:p>
    <w:p w14:paraId="1493564D"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(1) Japan, a traditional fishing nation, has accumulated substantial experience and knowledge regarding fishery stock management as well as a wealth of experience and knowledge regarding incidental catch of various marine living species. Much of Japan's experience and knowledge has already been used by other countries and RFMOs, including introduction of streamer devices (Tori-pole and Tori Line). Japan is committed to continue cooperation, as necessary, regarding reduction of incidental catch of seabirds through technical assistance mainly to developing countries and dialogue at the RFMOs.  </w:t>
      </w:r>
    </w:p>
    <w:p w14:paraId="73627CA5" w14:textId="77777777" w:rsidR="00455252" w:rsidRPr="00CF057D" w:rsidRDefault="00455252" w:rsidP="00FC1CB1">
      <w:pPr>
        <w:pStyle w:val="PlainText"/>
        <w:rPr>
          <w:rFonts w:ascii="Cambria" w:eastAsia="MS Gothic" w:hAnsi="Cambria" w:cs="MS Gothic"/>
          <w:sz w:val="20"/>
          <w:szCs w:val="20"/>
        </w:rPr>
      </w:pPr>
    </w:p>
    <w:p w14:paraId="2454BA62"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 xml:space="preserve">(2) As many RFMOs have established international </w:t>
      </w:r>
      <w:r w:rsidR="005E1BF2" w:rsidRPr="00CF057D">
        <w:rPr>
          <w:rFonts w:ascii="Cambria" w:eastAsia="MS Gothic" w:hAnsi="Cambria" w:cs="MS Gothic"/>
          <w:sz w:val="20"/>
          <w:szCs w:val="20"/>
        </w:rPr>
        <w:t xml:space="preserve">legally binding </w:t>
      </w:r>
      <w:r w:rsidRPr="00CF057D">
        <w:rPr>
          <w:rFonts w:ascii="Cambria" w:eastAsia="MS Gothic" w:hAnsi="Cambria" w:cs="MS Gothic"/>
          <w:sz w:val="20"/>
          <w:szCs w:val="20"/>
        </w:rPr>
        <w:t>measures for reduction of incidental catch of seabirds, Japan revised its Minist</w:t>
      </w:r>
      <w:r w:rsidR="005E1BF2" w:rsidRPr="00CF057D">
        <w:rPr>
          <w:rFonts w:ascii="Cambria" w:eastAsia="MS Gothic" w:hAnsi="Cambria" w:cs="MS Gothic"/>
          <w:sz w:val="20"/>
          <w:szCs w:val="20"/>
        </w:rPr>
        <w:t>e</w:t>
      </w:r>
      <w:r w:rsidRPr="00CF057D">
        <w:rPr>
          <w:rFonts w:ascii="Cambria" w:eastAsia="MS Gothic" w:hAnsi="Cambria" w:cs="MS Gothic"/>
          <w:sz w:val="20"/>
          <w:szCs w:val="20"/>
        </w:rPr>
        <w:t>r</w:t>
      </w:r>
      <w:r w:rsidR="005E1BF2" w:rsidRPr="00CF057D">
        <w:rPr>
          <w:rFonts w:ascii="Cambria" w:eastAsia="MS Gothic" w:hAnsi="Cambria" w:cs="MS Gothic"/>
          <w:sz w:val="20"/>
          <w:szCs w:val="20"/>
        </w:rPr>
        <w:t>ial</w:t>
      </w:r>
      <w:r w:rsidRPr="00CF057D">
        <w:rPr>
          <w:rFonts w:ascii="Cambria" w:eastAsia="MS Gothic" w:hAnsi="Cambria" w:cs="MS Gothic"/>
          <w:sz w:val="20"/>
          <w:szCs w:val="20"/>
        </w:rPr>
        <w:t xml:space="preserve"> </w:t>
      </w:r>
      <w:r w:rsidR="005E1BF2" w:rsidRPr="00CF057D">
        <w:rPr>
          <w:rFonts w:ascii="Cambria" w:eastAsia="MS Gothic" w:hAnsi="Cambria" w:cs="MS Gothic"/>
          <w:sz w:val="20"/>
          <w:szCs w:val="20"/>
        </w:rPr>
        <w:t>Order</w:t>
      </w:r>
      <w:r w:rsidRPr="00CF057D">
        <w:rPr>
          <w:rFonts w:ascii="Cambria" w:eastAsia="MS Gothic" w:hAnsi="Cambria" w:cs="MS Gothic"/>
          <w:sz w:val="20"/>
          <w:szCs w:val="20"/>
        </w:rPr>
        <w:t xml:space="preserve"> in 2008 </w:t>
      </w:r>
      <w:proofErr w:type="gramStart"/>
      <w:r w:rsidRPr="00CF057D">
        <w:rPr>
          <w:rFonts w:ascii="Cambria" w:eastAsia="MS Gothic" w:hAnsi="Cambria" w:cs="MS Gothic"/>
          <w:sz w:val="20"/>
          <w:szCs w:val="20"/>
        </w:rPr>
        <w:t>in order to</w:t>
      </w:r>
      <w:proofErr w:type="gramEnd"/>
      <w:r w:rsidRPr="00CF057D">
        <w:rPr>
          <w:rFonts w:ascii="Cambria" w:eastAsia="MS Gothic" w:hAnsi="Cambria" w:cs="MS Gothic"/>
          <w:sz w:val="20"/>
          <w:szCs w:val="20"/>
        </w:rPr>
        <w:t xml:space="preserve"> ensure thorough compliance with those international regulatory measures. Japan continue</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efforts in this regard in the years ahead. </w:t>
      </w:r>
    </w:p>
    <w:p w14:paraId="617EFF91" w14:textId="77777777" w:rsidR="00455252" w:rsidRPr="00CF057D" w:rsidRDefault="00455252" w:rsidP="00FC1CB1">
      <w:pPr>
        <w:pStyle w:val="PlainText"/>
        <w:rPr>
          <w:rFonts w:ascii="Cambria" w:eastAsia="MS Gothic" w:hAnsi="Cambria" w:cs="MS Gothic"/>
          <w:sz w:val="20"/>
          <w:szCs w:val="20"/>
        </w:rPr>
      </w:pPr>
    </w:p>
    <w:p w14:paraId="601F3FD5"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(3) In addition, Japan make</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accurate assessment on the impact of illegal, unregulated and unreported (IUU) and continue</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cooperation through such fora as the FAO and RFMOs so that appropriate arrangement may be implemented.  </w:t>
      </w:r>
    </w:p>
    <w:p w14:paraId="29E0A645" w14:textId="77777777" w:rsidR="00455252" w:rsidRPr="00CF057D" w:rsidRDefault="00455252" w:rsidP="00FC1CB1">
      <w:pPr>
        <w:pStyle w:val="PlainText"/>
        <w:rPr>
          <w:rFonts w:ascii="Cambria" w:eastAsia="MS Gothic" w:hAnsi="Cambria" w:cs="MS Gothic"/>
          <w:sz w:val="20"/>
          <w:szCs w:val="20"/>
        </w:rPr>
      </w:pPr>
    </w:p>
    <w:p w14:paraId="2A578161" w14:textId="77777777" w:rsidR="00455252" w:rsidRPr="00CF057D" w:rsidRDefault="00455252" w:rsidP="00FC1CB1">
      <w:pPr>
        <w:pStyle w:val="PlainText"/>
        <w:rPr>
          <w:rFonts w:ascii="Cambria" w:eastAsia="MS Gothic" w:hAnsi="Cambria" w:cs="MS Gothic"/>
          <w:sz w:val="20"/>
          <w:szCs w:val="20"/>
        </w:rPr>
      </w:pPr>
      <w:r w:rsidRPr="00CF057D">
        <w:rPr>
          <w:rFonts w:ascii="Cambria" w:eastAsia="MS Gothic" w:hAnsi="Cambria" w:cs="MS Gothic"/>
          <w:sz w:val="20"/>
          <w:szCs w:val="20"/>
        </w:rPr>
        <w:t>(4) Furthermore, Japan continue</w:t>
      </w:r>
      <w:r w:rsidR="005E1BF2" w:rsidRPr="00CF057D">
        <w:rPr>
          <w:rFonts w:ascii="Cambria" w:eastAsia="MS Gothic" w:hAnsi="Cambria" w:cs="MS Gothic"/>
          <w:sz w:val="20"/>
          <w:szCs w:val="20"/>
        </w:rPr>
        <w:t>s</w:t>
      </w:r>
      <w:r w:rsidRPr="00CF057D">
        <w:rPr>
          <w:rFonts w:ascii="Cambria" w:eastAsia="MS Gothic" w:hAnsi="Cambria" w:cs="MS Gothic"/>
          <w:sz w:val="20"/>
          <w:szCs w:val="20"/>
        </w:rPr>
        <w:t xml:space="preserve"> to promote coordination and cooperation with countries concerned regarding collection of information on seabird distribution and habitats/ecology and implementation of research, and protective measures.</w:t>
      </w:r>
    </w:p>
    <w:p w14:paraId="7A0B37AF" w14:textId="77777777" w:rsidR="00FC1CB1" w:rsidRPr="00CF057D" w:rsidRDefault="00FC1CB1" w:rsidP="00FC1CB1">
      <w:pPr>
        <w:pStyle w:val="PlainText"/>
        <w:rPr>
          <w:rFonts w:ascii="Cambria" w:eastAsia="MS Gothic" w:hAnsi="Cambria" w:cs="MS Gothic"/>
          <w:sz w:val="20"/>
          <w:szCs w:val="20"/>
        </w:rPr>
      </w:pPr>
    </w:p>
    <w:p w14:paraId="1B641F6D" w14:textId="77777777" w:rsidR="00CF057D" w:rsidRPr="00CF057D" w:rsidRDefault="00CF057D" w:rsidP="00FC1CB1">
      <w:pPr>
        <w:pStyle w:val="PlainText"/>
        <w:rPr>
          <w:rFonts w:ascii="Cambria" w:eastAsia="MS Gothic" w:hAnsi="Cambria" w:cs="MS Gothic"/>
          <w:sz w:val="20"/>
          <w:szCs w:val="20"/>
        </w:rPr>
      </w:pPr>
    </w:p>
    <w:p w14:paraId="6B164CF8" w14:textId="77777777" w:rsidR="00CF057D" w:rsidRPr="00CF057D" w:rsidRDefault="00CF057D" w:rsidP="00FC1CB1">
      <w:pPr>
        <w:pStyle w:val="PlainText"/>
        <w:rPr>
          <w:rFonts w:ascii="Cambria" w:eastAsia="MS Gothic" w:hAnsi="Cambria" w:cs="MS Gothic"/>
          <w:sz w:val="20"/>
          <w:szCs w:val="20"/>
        </w:rPr>
      </w:pPr>
    </w:p>
    <w:p w14:paraId="5193C506" w14:textId="77777777" w:rsidR="00CF057D" w:rsidRPr="00CF057D" w:rsidRDefault="00CF057D" w:rsidP="00FC1CB1">
      <w:pPr>
        <w:pStyle w:val="PlainText"/>
        <w:rPr>
          <w:rFonts w:ascii="Cambria" w:eastAsia="MS Gothic" w:hAnsi="Cambria" w:cs="MS Gothic"/>
          <w:sz w:val="20"/>
          <w:szCs w:val="20"/>
        </w:rPr>
      </w:pPr>
    </w:p>
    <w:p w14:paraId="2CFA45A2" w14:textId="77777777" w:rsidR="00CF057D" w:rsidRDefault="00CF057D" w:rsidP="00FC1CB1">
      <w:pPr>
        <w:pStyle w:val="PlainText"/>
        <w:rPr>
          <w:rFonts w:ascii="Cambria" w:eastAsia="MS Gothic" w:hAnsi="Cambria" w:cs="MS Gothic"/>
          <w:sz w:val="20"/>
          <w:szCs w:val="20"/>
        </w:rPr>
      </w:pPr>
    </w:p>
    <w:p w14:paraId="7F195A37" w14:textId="77777777" w:rsidR="000025D0" w:rsidRDefault="000025D0" w:rsidP="00FC1CB1">
      <w:pPr>
        <w:pStyle w:val="PlainText"/>
        <w:rPr>
          <w:rFonts w:ascii="Cambria" w:eastAsia="MS Gothic" w:hAnsi="Cambria" w:cs="MS Gothic"/>
          <w:sz w:val="20"/>
          <w:szCs w:val="20"/>
        </w:rPr>
      </w:pPr>
    </w:p>
    <w:p w14:paraId="3FF49CDC" w14:textId="77777777" w:rsidR="000025D0" w:rsidRDefault="000025D0" w:rsidP="00FC1CB1">
      <w:pPr>
        <w:pStyle w:val="PlainText"/>
        <w:rPr>
          <w:rFonts w:ascii="Cambria" w:eastAsia="MS Gothic" w:hAnsi="Cambria" w:cs="MS Gothic"/>
          <w:sz w:val="20"/>
          <w:szCs w:val="20"/>
        </w:rPr>
      </w:pPr>
    </w:p>
    <w:p w14:paraId="77213543" w14:textId="77777777" w:rsidR="000025D0" w:rsidRPr="00CF057D" w:rsidRDefault="000025D0" w:rsidP="00FC1CB1">
      <w:pPr>
        <w:pStyle w:val="PlainText"/>
        <w:rPr>
          <w:rFonts w:ascii="Cambria" w:eastAsia="MS Gothic" w:hAnsi="Cambria" w:cs="MS Gothic"/>
          <w:sz w:val="20"/>
          <w:szCs w:val="20"/>
        </w:rPr>
      </w:pPr>
    </w:p>
    <w:p w14:paraId="184E1226" w14:textId="77777777" w:rsidR="00CF057D" w:rsidRDefault="00CF057D" w:rsidP="00FC1CB1">
      <w:pPr>
        <w:pStyle w:val="PlainText"/>
        <w:rPr>
          <w:rFonts w:ascii="Cambria" w:eastAsia="MS Gothic" w:hAnsi="Cambria" w:cs="MS Gothic"/>
          <w:sz w:val="20"/>
          <w:szCs w:val="20"/>
        </w:rPr>
      </w:pPr>
    </w:p>
    <w:p w14:paraId="061AFB6C" w14:textId="77777777" w:rsidR="00CF057D" w:rsidRPr="00CF057D" w:rsidRDefault="00CF057D" w:rsidP="00FC1CB1">
      <w:pPr>
        <w:pStyle w:val="PlainText"/>
        <w:rPr>
          <w:rFonts w:ascii="Cambria" w:eastAsia="MS Gothic" w:hAnsi="Cambria" w:cs="MS Gothic"/>
          <w:sz w:val="20"/>
          <w:szCs w:val="20"/>
        </w:rPr>
      </w:pPr>
    </w:p>
    <w:p w14:paraId="542C19E0" w14:textId="77777777" w:rsidR="00CF057D" w:rsidRPr="00CF057D" w:rsidRDefault="00CF057D" w:rsidP="00FC1CB1">
      <w:pPr>
        <w:pStyle w:val="PlainText"/>
        <w:rPr>
          <w:rFonts w:ascii="Cambria" w:eastAsia="MS Gothic" w:hAnsi="Cambria" w:cs="MS Gothic"/>
          <w:sz w:val="20"/>
          <w:szCs w:val="20"/>
        </w:rPr>
      </w:pPr>
    </w:p>
    <w:p w14:paraId="3AE996B1" w14:textId="77777777" w:rsidR="00CF057D" w:rsidRPr="00CF057D" w:rsidRDefault="00CF057D" w:rsidP="00FC1CB1">
      <w:pPr>
        <w:pStyle w:val="PlainText"/>
        <w:rPr>
          <w:rFonts w:ascii="Cambria" w:eastAsia="MS Gothic" w:hAnsi="Cambria" w:cs="MS Gothic"/>
          <w:sz w:val="20"/>
          <w:szCs w:val="20"/>
        </w:rPr>
      </w:pPr>
    </w:p>
    <w:p w14:paraId="2E46E8DB" w14:textId="77777777" w:rsidR="00CF057D" w:rsidRPr="00CF057D" w:rsidRDefault="00CF057D" w:rsidP="00FC1CB1">
      <w:pPr>
        <w:pStyle w:val="PlainText"/>
        <w:rPr>
          <w:rFonts w:ascii="Cambria" w:eastAsia="MS Gothic" w:hAnsi="Cambria" w:cs="MS Gothic"/>
          <w:sz w:val="20"/>
          <w:szCs w:val="20"/>
        </w:rPr>
      </w:pPr>
    </w:p>
    <w:p w14:paraId="715FEA41"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lastRenderedPageBreak/>
        <w:t>(Attachment)</w:t>
      </w:r>
    </w:p>
    <w:p w14:paraId="07AAB182" w14:textId="77777777" w:rsidR="00CF057D" w:rsidRPr="00CF057D" w:rsidRDefault="00CF057D" w:rsidP="00CF057D">
      <w:pPr>
        <w:pStyle w:val="PlainText"/>
        <w:rPr>
          <w:rFonts w:ascii="Cambria" w:eastAsia="MS Gothic" w:hAnsi="Cambria" w:cs="MS Gothic"/>
          <w:sz w:val="20"/>
          <w:szCs w:val="20"/>
        </w:rPr>
      </w:pPr>
    </w:p>
    <w:p w14:paraId="3A687F4D" w14:textId="77777777" w:rsidR="00CF057D" w:rsidRPr="00CF057D" w:rsidRDefault="00CF057D" w:rsidP="00CF057D">
      <w:pPr>
        <w:pStyle w:val="PlainText"/>
        <w:jc w:val="center"/>
        <w:rPr>
          <w:rFonts w:ascii="Cambria" w:eastAsia="MS Gothic" w:hAnsi="Cambria" w:cs="MS Gothic"/>
          <w:b/>
          <w:sz w:val="20"/>
          <w:szCs w:val="20"/>
        </w:rPr>
      </w:pPr>
      <w:r w:rsidRPr="00CF057D">
        <w:rPr>
          <w:rFonts w:ascii="Cambria" w:eastAsia="MS Gothic" w:hAnsi="Cambria" w:cs="MS Gothic"/>
          <w:b/>
          <w:sz w:val="20"/>
          <w:szCs w:val="20"/>
        </w:rPr>
        <w:t xml:space="preserve">Measures to mitigate incidental catch of seabirds by </w:t>
      </w:r>
      <w:proofErr w:type="gramStart"/>
      <w:r w:rsidRPr="00CF057D">
        <w:rPr>
          <w:rFonts w:ascii="Cambria" w:eastAsia="MS Gothic" w:hAnsi="Cambria" w:cs="MS Gothic"/>
          <w:b/>
          <w:sz w:val="20"/>
          <w:szCs w:val="20"/>
        </w:rPr>
        <w:t>distant-water</w:t>
      </w:r>
      <w:proofErr w:type="gramEnd"/>
      <w:r w:rsidRPr="00CF057D">
        <w:rPr>
          <w:rFonts w:ascii="Cambria" w:eastAsia="MS Gothic" w:hAnsi="Cambria" w:cs="MS Gothic"/>
          <w:b/>
          <w:sz w:val="20"/>
          <w:szCs w:val="20"/>
        </w:rPr>
        <w:t>, offshore and coastal tuna longline fisheries</w:t>
      </w:r>
    </w:p>
    <w:p w14:paraId="55E873DB" w14:textId="77777777" w:rsidR="00CF057D" w:rsidRPr="00CF057D" w:rsidRDefault="00CF057D" w:rsidP="00CF057D">
      <w:pPr>
        <w:pStyle w:val="PlainText"/>
        <w:rPr>
          <w:rFonts w:ascii="Cambria" w:eastAsia="MS Gothic" w:hAnsi="Cambria" w:cs="MS Gothic"/>
          <w:sz w:val="20"/>
          <w:szCs w:val="20"/>
        </w:rPr>
      </w:pPr>
    </w:p>
    <w:p w14:paraId="51B16BF4"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1. Measures implemented in the entire fishing ground</w:t>
      </w:r>
    </w:p>
    <w:p w14:paraId="1E874FDA"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 xml:space="preserve">   Every effort is made to remove hooks from seabirds captured onboard not to threaten their survival and to release </w:t>
      </w:r>
      <w:proofErr w:type="gramStart"/>
      <w:r w:rsidRPr="00CF057D">
        <w:rPr>
          <w:rFonts w:ascii="Cambria" w:eastAsia="MS Gothic" w:hAnsi="Cambria" w:cs="MS Gothic"/>
          <w:sz w:val="20"/>
          <w:szCs w:val="20"/>
        </w:rPr>
        <w:t>alive them</w:t>
      </w:r>
      <w:proofErr w:type="gramEnd"/>
      <w:r w:rsidRPr="00CF057D">
        <w:rPr>
          <w:rFonts w:ascii="Cambria" w:eastAsia="MS Gothic" w:hAnsi="Cambria" w:cs="MS Gothic"/>
          <w:sz w:val="20"/>
          <w:szCs w:val="20"/>
        </w:rPr>
        <w:t xml:space="preserve"> as much as possible.</w:t>
      </w:r>
    </w:p>
    <w:p w14:paraId="480F1A5D" w14:textId="77777777" w:rsidR="00CF057D" w:rsidRPr="00CF057D" w:rsidRDefault="00CF057D" w:rsidP="00CF057D">
      <w:pPr>
        <w:pStyle w:val="PlainText"/>
        <w:rPr>
          <w:rFonts w:ascii="Cambria" w:eastAsia="MS Gothic" w:hAnsi="Cambria" w:cs="MS Gothic"/>
          <w:sz w:val="20"/>
          <w:szCs w:val="20"/>
        </w:rPr>
      </w:pPr>
    </w:p>
    <w:p w14:paraId="06733629"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2. The area under jurisdiction of the Western and Central Pacific Fisheries Commission (WCPFC) (WCPFC Area)</w:t>
      </w:r>
    </w:p>
    <w:p w14:paraId="0CF1643E" w14:textId="77777777" w:rsidR="00CF057D" w:rsidRPr="00CF057D" w:rsidRDefault="00CF057D" w:rsidP="00CF057D">
      <w:pPr>
        <w:pStyle w:val="PlainText"/>
        <w:rPr>
          <w:rFonts w:ascii="Cambria" w:eastAsia="MS Gothic" w:hAnsi="Cambria" w:cs="MS Gothic"/>
          <w:sz w:val="20"/>
          <w:szCs w:val="20"/>
        </w:rPr>
      </w:pPr>
    </w:p>
    <w:p w14:paraId="239F4B7C"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(1) In case operation takes place in the area north of 23 degrees N and the length of the fishing boat is 24 meters or more in overall length, it is required to use at least two of the mitigation measures below, including at least one from (</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)-(iv) below.  However, when the mitigation measures in (</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xml:space="preserve">) or (v) is used, or the mitigation measure in (iii) is installed on both sides of the main line, it is regarded that two types of mitigation measures were implemented. </w:t>
      </w:r>
    </w:p>
    <w:p w14:paraId="311F86ED" w14:textId="77777777" w:rsidR="00CF057D" w:rsidRPr="00CF057D" w:rsidRDefault="00CF057D" w:rsidP="00CF057D">
      <w:pPr>
        <w:pStyle w:val="PlainText"/>
        <w:rPr>
          <w:rFonts w:ascii="Cambria" w:eastAsia="MS Gothic" w:hAnsi="Cambria" w:cs="MS Gothic"/>
          <w:sz w:val="20"/>
          <w:szCs w:val="20"/>
        </w:rPr>
      </w:pPr>
    </w:p>
    <w:p w14:paraId="2187F263"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Side setting with a bird curtain and weighted branch lines</w:t>
      </w:r>
    </w:p>
    <w:p w14:paraId="776A93F5" w14:textId="77777777" w:rsidR="00CF057D" w:rsidRPr="00CF057D" w:rsidRDefault="00CF057D" w:rsidP="00CF057D">
      <w:pPr>
        <w:pStyle w:val="PlainText"/>
        <w:rPr>
          <w:rFonts w:ascii="Cambria" w:eastAsia="MS Gothic" w:hAnsi="Cambria" w:cs="MS Gothic"/>
          <w:sz w:val="20"/>
          <w:szCs w:val="20"/>
        </w:rPr>
      </w:pPr>
      <w:bookmarkStart w:id="0" w:name="_Hlk202782072"/>
      <w:r w:rsidRPr="00CF057D">
        <w:rPr>
          <w:rFonts w:ascii="Cambria" w:eastAsia="MS Gothic" w:hAnsi="Cambria" w:cs="MS Gothic"/>
          <w:sz w:val="20"/>
          <w:szCs w:val="20"/>
        </w:rPr>
        <w:t>(ii) Night setting with minimum deck lighting</w:t>
      </w:r>
    </w:p>
    <w:bookmarkEnd w:id="0"/>
    <w:p w14:paraId="4EBB0F98"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(iii) Tori line (standard-type or light weight-type)</w:t>
      </w:r>
    </w:p>
    <w:p w14:paraId="79522224"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(iv) Weighted branch lines</w:t>
      </w:r>
    </w:p>
    <w:p w14:paraId="5EF4BCCE"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 Hook-shielding devices</w:t>
      </w:r>
    </w:p>
    <w:p w14:paraId="6DFC233E"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(vi)Blue-dyed bait</w:t>
      </w:r>
    </w:p>
    <w:p w14:paraId="7CE0FDC0"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(vii) Line shooter</w:t>
      </w:r>
    </w:p>
    <w:p w14:paraId="5E73B53F"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(viii) Management of offal discharges</w:t>
      </w:r>
    </w:p>
    <w:p w14:paraId="17FD0D87" w14:textId="77777777" w:rsidR="00CF057D" w:rsidRPr="00CF057D" w:rsidRDefault="00CF057D" w:rsidP="00CF057D">
      <w:pPr>
        <w:pStyle w:val="PlainText"/>
        <w:rPr>
          <w:rFonts w:ascii="Cambria" w:eastAsia="MS Gothic" w:hAnsi="Cambria" w:cs="MS Gothic"/>
          <w:sz w:val="20"/>
          <w:szCs w:val="20"/>
        </w:rPr>
      </w:pPr>
    </w:p>
    <w:p w14:paraId="61FCAD23"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 xml:space="preserve">In case the length of the fishing boat is less than 24 meters in overall length, it is required to use at least one of </w:t>
      </w:r>
      <w:proofErr w:type="gramStart"/>
      <w:r w:rsidRPr="00CF057D">
        <w:rPr>
          <w:rFonts w:ascii="Cambria" w:eastAsia="MS Gothic" w:hAnsi="Cambria" w:cs="MS Gothic"/>
          <w:sz w:val="20"/>
          <w:szCs w:val="20"/>
        </w:rPr>
        <w:t>the mitigation</w:t>
      </w:r>
      <w:proofErr w:type="gramEnd"/>
      <w:r w:rsidRPr="00CF057D">
        <w:rPr>
          <w:rFonts w:ascii="Cambria" w:eastAsia="MS Gothic" w:hAnsi="Cambria" w:cs="MS Gothic"/>
          <w:sz w:val="20"/>
          <w:szCs w:val="20"/>
        </w:rPr>
        <w:t xml:space="preserve"> measures below.</w:t>
      </w:r>
    </w:p>
    <w:p w14:paraId="358B014A" w14:textId="77777777" w:rsidR="00CF057D" w:rsidRPr="00CF057D" w:rsidRDefault="00CF057D" w:rsidP="00CF057D">
      <w:pPr>
        <w:pStyle w:val="PlainText"/>
        <w:rPr>
          <w:rFonts w:ascii="Cambria" w:eastAsia="MS Gothic" w:hAnsi="Cambria" w:cs="MS Gothic"/>
          <w:sz w:val="20"/>
          <w:szCs w:val="20"/>
        </w:rPr>
      </w:pPr>
    </w:p>
    <w:p w14:paraId="30BD4B1A"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Side setting with a bird curtain and weighted branch lines</w:t>
      </w:r>
    </w:p>
    <w:p w14:paraId="68F6E867"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 Night setting with minimum deck lighting</w:t>
      </w:r>
    </w:p>
    <w:p w14:paraId="633EADF4"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(iii) Tori line (standard-type or light weight-type)</w:t>
      </w:r>
    </w:p>
    <w:p w14:paraId="76A4511D"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(iv) Weighted branch lines</w:t>
      </w:r>
    </w:p>
    <w:p w14:paraId="18C8BFD2"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 Hook-shielding devices</w:t>
      </w:r>
    </w:p>
    <w:p w14:paraId="68739F8C" w14:textId="77777777" w:rsidR="00CF057D" w:rsidRPr="00CF057D" w:rsidRDefault="00CF057D" w:rsidP="00CF057D">
      <w:pPr>
        <w:pStyle w:val="PlainText"/>
        <w:rPr>
          <w:rFonts w:ascii="Cambria" w:eastAsia="MS Gothic" w:hAnsi="Cambria" w:cs="MS Gothic"/>
          <w:sz w:val="20"/>
          <w:szCs w:val="20"/>
        </w:rPr>
      </w:pPr>
    </w:p>
    <w:p w14:paraId="36BCA9E8"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(2) In case operation takes place in the area south of 25 degrees S and north of 30 degrees S, it is required to use at least one of the mitigation measures below.</w:t>
      </w:r>
    </w:p>
    <w:p w14:paraId="7ECF0045" w14:textId="77777777" w:rsidR="00CF057D" w:rsidRPr="00CF057D" w:rsidRDefault="00CF057D" w:rsidP="00CF057D">
      <w:pPr>
        <w:pStyle w:val="PlainText"/>
        <w:rPr>
          <w:rFonts w:ascii="Cambria" w:eastAsia="MS Gothic" w:hAnsi="Cambria" w:cs="MS Gothic"/>
          <w:sz w:val="20"/>
          <w:szCs w:val="20"/>
        </w:rPr>
      </w:pPr>
    </w:p>
    <w:p w14:paraId="664A52D9"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Tori line (standard-type in case the vessel length is 35m or longer; light weight-type in case the vessel length is less than 35m)</w:t>
      </w:r>
    </w:p>
    <w:p w14:paraId="4C592B5E"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 Weighted branch lines</w:t>
      </w:r>
    </w:p>
    <w:p w14:paraId="13E19B81"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(iii) Hook-shielding devices</w:t>
      </w:r>
    </w:p>
    <w:p w14:paraId="51175BFC" w14:textId="77777777" w:rsidR="00CF057D" w:rsidRPr="00CF057D" w:rsidRDefault="00CF057D" w:rsidP="00CF057D">
      <w:pPr>
        <w:pStyle w:val="PlainText"/>
        <w:rPr>
          <w:rFonts w:ascii="Cambria" w:eastAsia="MS Gothic" w:hAnsi="Cambria" w:cs="MS Gothic"/>
          <w:sz w:val="20"/>
          <w:szCs w:val="20"/>
        </w:rPr>
      </w:pPr>
    </w:p>
    <w:p w14:paraId="0830AE43"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 xml:space="preserve">(3) In case operation takes place </w:t>
      </w:r>
      <w:proofErr w:type="gramStart"/>
      <w:r w:rsidRPr="00CF057D">
        <w:rPr>
          <w:rFonts w:ascii="Cambria" w:eastAsia="MS Gothic" w:hAnsi="Cambria" w:cs="MS Gothic"/>
          <w:sz w:val="20"/>
          <w:szCs w:val="20"/>
        </w:rPr>
        <w:t>in the area of</w:t>
      </w:r>
      <w:proofErr w:type="gramEnd"/>
      <w:r w:rsidRPr="00CF057D">
        <w:rPr>
          <w:rFonts w:ascii="Cambria" w:eastAsia="MS Gothic" w:hAnsi="Cambria" w:cs="MS Gothic"/>
          <w:sz w:val="20"/>
          <w:szCs w:val="20"/>
        </w:rPr>
        <w:t xml:space="preserve"> south of 30 degrees S, it is required to use at least two mitigation measures of the following. However, when the mitigation measures in (iv) </w:t>
      </w:r>
      <w:proofErr w:type="gramStart"/>
      <w:r w:rsidRPr="00CF057D">
        <w:rPr>
          <w:rFonts w:ascii="Cambria" w:eastAsia="MS Gothic" w:hAnsi="Cambria" w:cs="MS Gothic"/>
          <w:sz w:val="20"/>
          <w:szCs w:val="20"/>
        </w:rPr>
        <w:t>is</w:t>
      </w:r>
      <w:proofErr w:type="gramEnd"/>
      <w:r w:rsidRPr="00CF057D">
        <w:rPr>
          <w:rFonts w:ascii="Cambria" w:eastAsia="MS Gothic" w:hAnsi="Cambria" w:cs="MS Gothic"/>
          <w:sz w:val="20"/>
          <w:szCs w:val="20"/>
        </w:rPr>
        <w:t xml:space="preserve"> used, it is regarded that two types of mitigation measures were implemented.</w:t>
      </w:r>
    </w:p>
    <w:p w14:paraId="4E9A0067" w14:textId="77777777" w:rsidR="00CF057D" w:rsidRPr="00CF057D" w:rsidRDefault="00CF057D" w:rsidP="00CF057D">
      <w:pPr>
        <w:pStyle w:val="PlainText"/>
        <w:rPr>
          <w:rFonts w:ascii="Cambria" w:eastAsia="MS Gothic" w:hAnsi="Cambria" w:cs="MS Gothic"/>
          <w:sz w:val="20"/>
          <w:szCs w:val="20"/>
        </w:rPr>
      </w:pPr>
    </w:p>
    <w:p w14:paraId="050E54E0"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Night setting with minimum deck lighting</w:t>
      </w:r>
    </w:p>
    <w:p w14:paraId="11DAC69B"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 Tori line (standard-type in case the vessel length is 35m or longer; light weight-type in case the vessel length is less than 35m)</w:t>
      </w:r>
    </w:p>
    <w:p w14:paraId="1101E8C0"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(iii) Weighted branch lines</w:t>
      </w:r>
    </w:p>
    <w:p w14:paraId="114AC952"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(iv) Hook-shielding devices</w:t>
      </w:r>
    </w:p>
    <w:p w14:paraId="7D1A11C6" w14:textId="77777777" w:rsidR="00CF057D" w:rsidRPr="00CF057D" w:rsidRDefault="00CF057D" w:rsidP="00CF057D">
      <w:pPr>
        <w:pStyle w:val="PlainText"/>
        <w:rPr>
          <w:rFonts w:ascii="Cambria" w:eastAsia="MS Gothic" w:hAnsi="Cambria" w:cs="MS Gothic"/>
          <w:sz w:val="20"/>
          <w:szCs w:val="20"/>
        </w:rPr>
      </w:pPr>
    </w:p>
    <w:p w14:paraId="6C28C19A"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3. The area under jurisdiction of the Inter-American Tropical Tuna Commission (IATTC) (IATTC area)</w:t>
      </w:r>
    </w:p>
    <w:p w14:paraId="729827B4" w14:textId="77777777" w:rsidR="00CF057D" w:rsidRPr="00CF057D" w:rsidRDefault="00CF057D" w:rsidP="00CF057D">
      <w:pPr>
        <w:pStyle w:val="PlainText"/>
        <w:rPr>
          <w:rFonts w:ascii="Cambria" w:eastAsia="MS Gothic" w:hAnsi="Cambria" w:cs="MS Gothic"/>
          <w:sz w:val="20"/>
          <w:szCs w:val="20"/>
        </w:rPr>
      </w:pPr>
    </w:p>
    <w:p w14:paraId="523820D9"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lastRenderedPageBreak/>
        <w:t xml:space="preserve">   In case operation in the area of north of 23 degrees N (excluding the exclusive economic zone of Mexico) and the south of the area consisting of the straight line from the convergence of South American continent and 2 degrees N to 2 degrees N /95 degrees W; the straight line from 2 degrees N/95 degrees W to 15 degrees S/95 degrees W; the straight line from 15 degrees S /95 degrees W to 15 degrees S/85 degrees W; the straight line from 15 degrees S/85 degrees W to 30 degrees S/85 degrees W; and the straight line from 30 degrees S/85 degrees W to 30 degrees S/150 degrees W, at least two mitigation measures as given below including at least 1 from (</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 (iv) shall be used. However, when the fishing device in (</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xml:space="preserve">) is used, or the fishing device in (iii) is installed on both sides of the branch line (as the center), it is regarded </w:t>
      </w:r>
      <w:proofErr w:type="gramStart"/>
      <w:r w:rsidRPr="00CF057D">
        <w:rPr>
          <w:rFonts w:ascii="Cambria" w:eastAsia="MS Gothic" w:hAnsi="Cambria" w:cs="MS Gothic"/>
          <w:sz w:val="20"/>
          <w:szCs w:val="20"/>
        </w:rPr>
        <w:t>that</w:t>
      </w:r>
      <w:proofErr w:type="gramEnd"/>
      <w:r w:rsidRPr="00CF057D">
        <w:rPr>
          <w:rFonts w:ascii="Cambria" w:eastAsia="MS Gothic" w:hAnsi="Cambria" w:cs="MS Gothic"/>
          <w:sz w:val="20"/>
          <w:szCs w:val="20"/>
        </w:rPr>
        <w:t xml:space="preserve"> those two mitigation measures are implemented.</w:t>
      </w:r>
    </w:p>
    <w:p w14:paraId="4E50F36E" w14:textId="77777777" w:rsidR="00CF057D" w:rsidRPr="00CF057D" w:rsidRDefault="00CF057D" w:rsidP="00CF057D">
      <w:pPr>
        <w:pStyle w:val="PlainText"/>
        <w:rPr>
          <w:rFonts w:ascii="Cambria" w:eastAsia="MS Gothic" w:hAnsi="Cambria" w:cs="MS Gothic"/>
          <w:sz w:val="20"/>
          <w:szCs w:val="20"/>
        </w:rPr>
      </w:pPr>
    </w:p>
    <w:p w14:paraId="1297B18F"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Side setting with a bird curtain and weighted branch lines</w:t>
      </w:r>
    </w:p>
    <w:p w14:paraId="60837252"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 Night setting with minimum deck lighting</w:t>
      </w:r>
    </w:p>
    <w:p w14:paraId="2DC5968C"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(iii) Tori line (standard-type or light weight-type)</w:t>
      </w:r>
    </w:p>
    <w:p w14:paraId="102D3BC6"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(iv) Weighted branch lines</w:t>
      </w:r>
    </w:p>
    <w:p w14:paraId="325AD646"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 Blue-dyed bait</w:t>
      </w:r>
    </w:p>
    <w:p w14:paraId="61DB0FDF"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(vi) Line shooter</w:t>
      </w:r>
    </w:p>
    <w:p w14:paraId="2BFCD30D"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(vii) Deep setting line shooter</w:t>
      </w:r>
    </w:p>
    <w:p w14:paraId="1D3968ED"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(viii) Management of offal discharge</w:t>
      </w:r>
    </w:p>
    <w:p w14:paraId="3E7AFF59" w14:textId="77777777" w:rsidR="00CF057D" w:rsidRPr="00CF057D" w:rsidRDefault="00CF057D" w:rsidP="00CF057D">
      <w:pPr>
        <w:pStyle w:val="PlainText"/>
        <w:rPr>
          <w:rFonts w:ascii="Cambria" w:eastAsia="MS Gothic" w:hAnsi="Cambria" w:cs="MS Gothic"/>
          <w:sz w:val="20"/>
          <w:szCs w:val="20"/>
        </w:rPr>
      </w:pPr>
    </w:p>
    <w:p w14:paraId="0FA2DC77"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 xml:space="preserve">4. The area under jurisdiction of the Indian Ocean Tuna Commission (IOTC) (Indian Ocean area) </w:t>
      </w:r>
    </w:p>
    <w:p w14:paraId="75F0809E" w14:textId="77777777" w:rsidR="00CF057D" w:rsidRPr="00CF057D" w:rsidRDefault="00CF057D" w:rsidP="00CF057D">
      <w:pPr>
        <w:pStyle w:val="PlainText"/>
        <w:rPr>
          <w:rFonts w:ascii="Cambria" w:eastAsia="MS Gothic" w:hAnsi="Cambria" w:cs="MS Gothic"/>
          <w:sz w:val="20"/>
          <w:szCs w:val="20"/>
        </w:rPr>
      </w:pPr>
    </w:p>
    <w:p w14:paraId="268320DD"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 xml:space="preserve">  In case operation in the area west of 141 degrees E and south of 25 degrees S, at least two </w:t>
      </w:r>
      <w:proofErr w:type="gramStart"/>
      <w:r w:rsidRPr="00CF057D">
        <w:rPr>
          <w:rFonts w:ascii="Cambria" w:eastAsia="MS Gothic" w:hAnsi="Cambria" w:cs="MS Gothic"/>
          <w:sz w:val="20"/>
          <w:szCs w:val="20"/>
        </w:rPr>
        <w:t>from  (</w:t>
      </w:r>
      <w:proofErr w:type="spellStart"/>
      <w:proofErr w:type="gramEnd"/>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 (</w:t>
      </w:r>
      <w:r w:rsidRPr="00CF057D">
        <w:rPr>
          <w:rFonts w:hAnsi="MS Mincho" w:cs="MS Mincho" w:hint="eastAsia"/>
          <w:sz w:val="20"/>
          <w:szCs w:val="20"/>
        </w:rPr>
        <w:t>ⅲ</w:t>
      </w:r>
      <w:r w:rsidRPr="00CF057D">
        <w:rPr>
          <w:rFonts w:ascii="Cambria" w:eastAsia="MS Gothic" w:hAnsi="Cambria" w:cs="MS Gothic"/>
          <w:sz w:val="20"/>
          <w:szCs w:val="20"/>
        </w:rPr>
        <w:t>) mitigation measures as given below or, alternatively, use hook-shielding devices as stand-alone measure shall be used</w:t>
      </w:r>
      <w:proofErr w:type="gramStart"/>
      <w:r w:rsidRPr="00CF057D">
        <w:rPr>
          <w:rFonts w:ascii="Cambria" w:eastAsia="MS Gothic" w:hAnsi="Cambria" w:cs="MS Gothic"/>
          <w:sz w:val="20"/>
          <w:szCs w:val="20"/>
        </w:rPr>
        <w:t>. .</w:t>
      </w:r>
      <w:proofErr w:type="gramEnd"/>
    </w:p>
    <w:p w14:paraId="0F9094AE" w14:textId="77777777" w:rsidR="00CF057D" w:rsidRPr="00CF057D" w:rsidRDefault="00CF057D" w:rsidP="00CF057D">
      <w:pPr>
        <w:pStyle w:val="PlainText"/>
        <w:rPr>
          <w:rFonts w:ascii="Cambria" w:eastAsia="MS Gothic" w:hAnsi="Cambria" w:cs="MS Gothic"/>
          <w:sz w:val="20"/>
          <w:szCs w:val="20"/>
        </w:rPr>
      </w:pPr>
    </w:p>
    <w:p w14:paraId="38A49B3F"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Night setting with minimum deck lighting</w:t>
      </w:r>
    </w:p>
    <w:p w14:paraId="1DE49708"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 Tori line</w:t>
      </w:r>
    </w:p>
    <w:p w14:paraId="6582CAE5"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(iii) Weighted branch lines</w:t>
      </w:r>
    </w:p>
    <w:p w14:paraId="65AEADD9" w14:textId="77777777" w:rsidR="00CF057D" w:rsidRPr="00CF057D" w:rsidRDefault="00CF057D" w:rsidP="00CF057D">
      <w:pPr>
        <w:pStyle w:val="PlainText"/>
        <w:rPr>
          <w:rFonts w:ascii="Cambria" w:eastAsia="MS Gothic" w:hAnsi="Cambria" w:cs="MS Gothic"/>
          <w:sz w:val="20"/>
          <w:szCs w:val="20"/>
        </w:rPr>
      </w:pPr>
    </w:p>
    <w:p w14:paraId="795044EE"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5. The area under jurisdiction of the International Commission for the Conservation of Atlantic Tunas (ICCAT) (Atlantic area)</w:t>
      </w:r>
    </w:p>
    <w:p w14:paraId="17715C45" w14:textId="77777777" w:rsidR="00CF057D" w:rsidRPr="00CF057D" w:rsidRDefault="00CF057D" w:rsidP="00CF057D">
      <w:pPr>
        <w:pStyle w:val="PlainText"/>
        <w:rPr>
          <w:rFonts w:ascii="Cambria" w:eastAsia="MS Gothic" w:hAnsi="Cambria" w:cs="MS Gothic"/>
          <w:sz w:val="20"/>
          <w:szCs w:val="20"/>
        </w:rPr>
      </w:pPr>
    </w:p>
    <w:p w14:paraId="72ED75A4"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 xml:space="preserve">(1) In case operation in the area south of 20 degrees S and north of 25 degrees S, it is required to use Tori line. </w:t>
      </w:r>
    </w:p>
    <w:p w14:paraId="1AC705B9" w14:textId="77777777" w:rsidR="00CF057D" w:rsidRPr="00CF057D" w:rsidRDefault="00CF057D" w:rsidP="00CF057D">
      <w:pPr>
        <w:pStyle w:val="PlainText"/>
        <w:rPr>
          <w:rFonts w:ascii="Cambria" w:eastAsia="MS Gothic" w:hAnsi="Cambria" w:cs="MS Gothic"/>
          <w:sz w:val="20"/>
          <w:szCs w:val="20"/>
        </w:rPr>
      </w:pPr>
    </w:p>
    <w:p w14:paraId="60334879"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 xml:space="preserve">(2) In case operation in the area south of 25 degrees S, it is required to use at least two of the mitigation measures of the </w:t>
      </w:r>
      <w:proofErr w:type="gramStart"/>
      <w:r w:rsidRPr="00CF057D">
        <w:rPr>
          <w:rFonts w:ascii="Cambria" w:eastAsia="MS Gothic" w:hAnsi="Cambria" w:cs="MS Gothic"/>
          <w:sz w:val="20"/>
          <w:szCs w:val="20"/>
        </w:rPr>
        <w:t>followings</w:t>
      </w:r>
      <w:proofErr w:type="gramEnd"/>
      <w:r w:rsidRPr="00CF057D">
        <w:rPr>
          <w:rFonts w:ascii="Cambria" w:eastAsia="MS Gothic" w:hAnsi="Cambria" w:cs="MS Gothic"/>
          <w:sz w:val="20"/>
          <w:szCs w:val="20"/>
        </w:rPr>
        <w:t xml:space="preserve">. </w:t>
      </w:r>
    </w:p>
    <w:p w14:paraId="2A7021A0" w14:textId="77777777" w:rsidR="00CF057D" w:rsidRPr="00CF057D" w:rsidRDefault="00CF057D" w:rsidP="00CF057D">
      <w:pPr>
        <w:pStyle w:val="PlainText"/>
        <w:rPr>
          <w:rFonts w:ascii="Cambria" w:eastAsia="MS Gothic" w:hAnsi="Cambria" w:cs="MS Gothic"/>
          <w:sz w:val="20"/>
          <w:szCs w:val="20"/>
        </w:rPr>
      </w:pPr>
    </w:p>
    <w:p w14:paraId="2AC6BE89"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w:t>
      </w:r>
      <w:proofErr w:type="spellStart"/>
      <w:r w:rsidRPr="00CF057D">
        <w:rPr>
          <w:rFonts w:ascii="Cambria" w:eastAsia="MS Gothic" w:hAnsi="Cambria" w:cs="MS Gothic"/>
          <w:sz w:val="20"/>
          <w:szCs w:val="20"/>
        </w:rPr>
        <w:t>i</w:t>
      </w:r>
      <w:proofErr w:type="spellEnd"/>
      <w:r w:rsidRPr="00CF057D">
        <w:rPr>
          <w:rFonts w:ascii="Cambria" w:eastAsia="MS Gothic" w:hAnsi="Cambria" w:cs="MS Gothic"/>
          <w:sz w:val="20"/>
          <w:szCs w:val="20"/>
        </w:rPr>
        <w:t>) Night setting with minimum deck lighting</w:t>
      </w:r>
    </w:p>
    <w:p w14:paraId="25884538"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 Tori line</w:t>
      </w:r>
    </w:p>
    <w:p w14:paraId="77D438B4" w14:textId="77777777" w:rsidR="00CF057D" w:rsidRPr="00CF057D" w:rsidRDefault="00CF057D" w:rsidP="00CF057D">
      <w:pPr>
        <w:pStyle w:val="PlainText"/>
        <w:rPr>
          <w:rFonts w:ascii="Cambria" w:eastAsia="MS Gothic" w:hAnsi="Cambria" w:cs="MS Gothic"/>
          <w:sz w:val="20"/>
          <w:szCs w:val="20"/>
        </w:rPr>
      </w:pPr>
      <w:r w:rsidRPr="00CF057D">
        <w:rPr>
          <w:rFonts w:ascii="Cambria" w:eastAsia="MS Gothic" w:hAnsi="Cambria" w:cs="MS Gothic"/>
          <w:sz w:val="20"/>
          <w:szCs w:val="20"/>
        </w:rPr>
        <w:t>(iii) Weighted branch lines</w:t>
      </w:r>
    </w:p>
    <w:p w14:paraId="2390368C" w14:textId="77777777" w:rsidR="00CF057D" w:rsidRPr="00CF057D" w:rsidRDefault="00CF057D" w:rsidP="00CF057D">
      <w:pPr>
        <w:pStyle w:val="PlainText"/>
        <w:rPr>
          <w:rFonts w:ascii="Cambria" w:eastAsia="MS Gothic" w:hAnsi="Cambria" w:cs="MS Gothic"/>
          <w:sz w:val="20"/>
          <w:szCs w:val="20"/>
        </w:rPr>
      </w:pPr>
    </w:p>
    <w:p w14:paraId="6E8954B9" w14:textId="77777777" w:rsidR="00CF057D" w:rsidRPr="00CF057D" w:rsidRDefault="00CF057D" w:rsidP="00FC1CB1">
      <w:pPr>
        <w:pStyle w:val="PlainText"/>
        <w:rPr>
          <w:rFonts w:ascii="Cambria" w:eastAsia="MS Gothic" w:hAnsi="Cambria" w:cs="MS Gothic"/>
          <w:sz w:val="20"/>
          <w:szCs w:val="20"/>
        </w:rPr>
      </w:pPr>
    </w:p>
    <w:sectPr w:rsidR="00CF057D" w:rsidRPr="00CF057D" w:rsidSect="00FC1CB1">
      <w:headerReference w:type="default" r:id="rId9"/>
      <w:footerReference w:type="default" r:id="rId10"/>
      <w:pgSz w:w="11906" w:h="16838" w:code="9"/>
      <w:pgMar w:top="1701" w:right="1753" w:bottom="1701" w:left="1753"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A27BD" w14:textId="77777777" w:rsidR="00D97B3E" w:rsidRDefault="00D97B3E" w:rsidP="007A4AC0">
      <w:r>
        <w:separator/>
      </w:r>
    </w:p>
  </w:endnote>
  <w:endnote w:type="continuationSeparator" w:id="0">
    <w:p w14:paraId="0F3CE3A7" w14:textId="77777777" w:rsidR="00D97B3E" w:rsidRDefault="00D97B3E" w:rsidP="007A4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C6DFA" w14:textId="77777777" w:rsidR="00CF057D" w:rsidRPr="00CF057D" w:rsidRDefault="00CF057D">
    <w:pPr>
      <w:pStyle w:val="Footer"/>
      <w:jc w:val="center"/>
      <w:rPr>
        <w:rFonts w:ascii="Cambria" w:hAnsi="Cambria"/>
        <w:sz w:val="20"/>
        <w:szCs w:val="20"/>
      </w:rPr>
    </w:pPr>
    <w:r w:rsidRPr="00CF057D">
      <w:rPr>
        <w:rFonts w:ascii="Cambria" w:hAnsi="Cambria"/>
        <w:sz w:val="20"/>
        <w:szCs w:val="20"/>
      </w:rPr>
      <w:fldChar w:fldCharType="begin"/>
    </w:r>
    <w:r w:rsidRPr="00CF057D">
      <w:rPr>
        <w:rFonts w:ascii="Cambria" w:hAnsi="Cambria"/>
        <w:sz w:val="20"/>
        <w:szCs w:val="20"/>
      </w:rPr>
      <w:instrText xml:space="preserve"> PAGE   \* MERGEFORMAT </w:instrText>
    </w:r>
    <w:r w:rsidRPr="00CF057D">
      <w:rPr>
        <w:rFonts w:ascii="Cambria" w:hAnsi="Cambria"/>
        <w:sz w:val="20"/>
        <w:szCs w:val="20"/>
      </w:rPr>
      <w:fldChar w:fldCharType="separate"/>
    </w:r>
    <w:r w:rsidRPr="00CF057D">
      <w:rPr>
        <w:rFonts w:ascii="Cambria" w:hAnsi="Cambria"/>
        <w:noProof/>
        <w:sz w:val="20"/>
        <w:szCs w:val="20"/>
      </w:rPr>
      <w:t>2</w:t>
    </w:r>
    <w:r w:rsidRPr="00CF057D">
      <w:rPr>
        <w:rFonts w:ascii="Cambria" w:hAnsi="Cambria"/>
        <w:noProof/>
        <w:sz w:val="20"/>
        <w:szCs w:val="20"/>
      </w:rPr>
      <w:fldChar w:fldCharType="end"/>
    </w:r>
  </w:p>
  <w:p w14:paraId="3163D548" w14:textId="77777777" w:rsidR="00CF057D" w:rsidRDefault="00CF0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9BFBC" w14:textId="77777777" w:rsidR="00D97B3E" w:rsidRDefault="00D97B3E" w:rsidP="007A4AC0">
      <w:r>
        <w:separator/>
      </w:r>
    </w:p>
  </w:footnote>
  <w:footnote w:type="continuationSeparator" w:id="0">
    <w:p w14:paraId="7250AE8C" w14:textId="77777777" w:rsidR="00D97B3E" w:rsidRDefault="00D97B3E" w:rsidP="007A4A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BE1A2" w14:textId="77777777" w:rsidR="00CF057D" w:rsidRPr="001F7E12" w:rsidRDefault="00CF057D" w:rsidP="00CF057D">
    <w:pPr>
      <w:tabs>
        <w:tab w:val="center" w:pos="4680"/>
        <w:tab w:val="left" w:pos="6520"/>
        <w:tab w:val="right" w:pos="9360"/>
        <w:tab w:val="right" w:pos="14240"/>
      </w:tabs>
      <w:jc w:val="right"/>
      <w:rPr>
        <w:rFonts w:ascii="Cambria" w:eastAsia="Calibri" w:hAnsi="Cambria"/>
        <w:b/>
        <w:bCs/>
      </w:rPr>
    </w:pPr>
    <w:bookmarkStart w:id="1" w:name="_Hlk107908354"/>
    <w:bookmarkStart w:id="2" w:name="_Hlk107908355"/>
    <w:bookmarkStart w:id="3" w:name="_Hlk107908359"/>
    <w:bookmarkStart w:id="4" w:name="_Hlk107908360"/>
    <w:bookmarkStart w:id="5" w:name="_Hlk107908361"/>
    <w:bookmarkStart w:id="6" w:name="_Hlk107908362"/>
    <w:r w:rsidRPr="00C56980">
      <w:rPr>
        <w:rFonts w:ascii="Cambria" w:eastAsia="Calibri" w:hAnsi="Cambria"/>
        <w:b/>
        <w:bCs/>
      </w:rPr>
      <w:t>COC_303_ANN_</w:t>
    </w:r>
    <w:r>
      <w:rPr>
        <w:rFonts w:ascii="Cambria" w:eastAsia="Calibri" w:hAnsi="Cambria"/>
        <w:b/>
        <w:bCs/>
      </w:rPr>
      <w:t>10</w:t>
    </w:r>
    <w:r w:rsidRPr="00C56980">
      <w:rPr>
        <w:rFonts w:ascii="Cambria" w:eastAsia="Calibri" w:hAnsi="Cambria"/>
        <w:b/>
        <w:bCs/>
      </w:rPr>
      <w:t>/</w:t>
    </w:r>
    <w:r w:rsidRPr="001F7E12">
      <w:rPr>
        <w:rFonts w:ascii="Cambria" w:eastAsia="Calibri" w:hAnsi="Cambria"/>
        <w:b/>
        <w:bCs/>
      </w:rPr>
      <w:t>202</w:t>
    </w:r>
    <w:r>
      <w:rPr>
        <w:rFonts w:ascii="Cambria" w:eastAsia="Calibri" w:hAnsi="Cambria"/>
        <w:b/>
        <w:bCs/>
      </w:rPr>
      <w:t>5</w:t>
    </w:r>
  </w:p>
  <w:p w14:paraId="661BEBB3" w14:textId="77777777" w:rsidR="00CF057D" w:rsidRPr="00C31FDE" w:rsidRDefault="00CF057D" w:rsidP="00CF057D">
    <w:pPr>
      <w:tabs>
        <w:tab w:val="left" w:pos="7320"/>
      </w:tabs>
      <w:spacing w:line="240" w:lineRule="exact"/>
      <w:jc w:val="right"/>
      <w:rPr>
        <w:rFonts w:ascii="Cambria" w:hAnsi="Cambria"/>
        <w:b/>
        <w:bCs/>
      </w:rPr>
    </w:pPr>
    <w:r w:rsidRPr="001F7E12">
      <w:rPr>
        <w:rFonts w:ascii="Cambria" w:hAnsi="Cambria"/>
        <w:b/>
        <w:bCs/>
        <w:sz w:val="16"/>
        <w:szCs w:val="16"/>
      </w:rPr>
      <w:fldChar w:fldCharType="begin"/>
    </w:r>
    <w:r w:rsidRPr="001F7E12">
      <w:rPr>
        <w:rFonts w:ascii="Cambria" w:hAnsi="Cambria"/>
        <w:b/>
        <w:bCs/>
        <w:sz w:val="16"/>
        <w:szCs w:val="16"/>
      </w:rPr>
      <w:instrText xml:space="preserve"> TIME \@ "dd/MM/yyyy H:mm" </w:instrText>
    </w:r>
    <w:r w:rsidRPr="001F7E12">
      <w:rPr>
        <w:rFonts w:ascii="Cambria" w:hAnsi="Cambria"/>
        <w:b/>
        <w:bCs/>
        <w:sz w:val="16"/>
        <w:szCs w:val="16"/>
      </w:rPr>
      <w:fldChar w:fldCharType="separate"/>
    </w:r>
    <w:r w:rsidR="00F46800">
      <w:rPr>
        <w:rFonts w:ascii="Cambria" w:hAnsi="Cambria"/>
        <w:b/>
        <w:bCs/>
        <w:noProof/>
        <w:sz w:val="16"/>
        <w:szCs w:val="16"/>
      </w:rPr>
      <w:t>27/10/2025 14:56</w:t>
    </w:r>
    <w:r w:rsidRPr="001F7E12">
      <w:rPr>
        <w:rFonts w:ascii="Cambria" w:hAnsi="Cambria"/>
        <w:b/>
        <w:bCs/>
        <w:sz w:val="16"/>
        <w:szCs w:val="16"/>
      </w:rPr>
      <w:fldChar w:fldCharType="end"/>
    </w:r>
    <w:bookmarkEnd w:id="1"/>
    <w:bookmarkEnd w:id="2"/>
    <w:bookmarkEnd w:id="3"/>
    <w:bookmarkEnd w:id="4"/>
    <w:bookmarkEnd w:id="5"/>
    <w:bookmarkEnd w:id="6"/>
  </w:p>
  <w:p w14:paraId="582E28CA" w14:textId="77777777" w:rsidR="00CF057D" w:rsidRPr="00CF057D" w:rsidRDefault="00CF057D" w:rsidP="00CF057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7A9"/>
    <w:rsid w:val="000025D0"/>
    <w:rsid w:val="00143D7A"/>
    <w:rsid w:val="001758BE"/>
    <w:rsid w:val="00253ED2"/>
    <w:rsid w:val="003B189D"/>
    <w:rsid w:val="004270A8"/>
    <w:rsid w:val="00455252"/>
    <w:rsid w:val="004C6958"/>
    <w:rsid w:val="004F2523"/>
    <w:rsid w:val="005748C6"/>
    <w:rsid w:val="005C67C9"/>
    <w:rsid w:val="005E1BF2"/>
    <w:rsid w:val="006C5655"/>
    <w:rsid w:val="007A4AC0"/>
    <w:rsid w:val="009C77A9"/>
    <w:rsid w:val="00AE409D"/>
    <w:rsid w:val="00CF057D"/>
    <w:rsid w:val="00D97B3E"/>
    <w:rsid w:val="00E34B2C"/>
    <w:rsid w:val="00E42DFC"/>
    <w:rsid w:val="00F46800"/>
    <w:rsid w:val="00FB38D3"/>
    <w:rsid w:val="00FC1C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772EFFE2"/>
  <w15:chartTrackingRefBased/>
  <w15:docId w15:val="{1AD6F51A-B0C6-44DB-B4B4-22DCF258A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S Mincho" w:hAnsi="Century"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rPr>
      <w:kern w:val="2"/>
      <w:sz w:val="24"/>
      <w:szCs w:val="24"/>
      <w:lang w:val="en-US" w:eastAsia="ja-JP"/>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FC1CB1"/>
    <w:rPr>
      <w:rFonts w:ascii="MS Mincho" w:hAnsi="Courier New" w:cs="Courier New"/>
      <w:sz w:val="21"/>
      <w:szCs w:val="21"/>
    </w:rPr>
  </w:style>
  <w:style w:type="paragraph" w:styleId="BalloonText">
    <w:name w:val="Balloon Text"/>
    <w:basedOn w:val="Normal"/>
    <w:link w:val="BalloonTextChar"/>
    <w:uiPriority w:val="99"/>
    <w:semiHidden/>
    <w:unhideWhenUsed/>
    <w:rsid w:val="005E1BF2"/>
    <w:rPr>
      <w:rFonts w:ascii="Arial" w:eastAsia="MS Gothic" w:hAnsi="Arial"/>
      <w:sz w:val="18"/>
      <w:szCs w:val="18"/>
    </w:rPr>
  </w:style>
  <w:style w:type="character" w:customStyle="1" w:styleId="BalloonTextChar">
    <w:name w:val="Balloon Text Char"/>
    <w:link w:val="BalloonText"/>
    <w:uiPriority w:val="99"/>
    <w:semiHidden/>
    <w:rsid w:val="005E1BF2"/>
    <w:rPr>
      <w:rFonts w:ascii="Arial" w:eastAsia="MS Gothic" w:hAnsi="Arial" w:cs="Times New Roman"/>
      <w:kern w:val="2"/>
      <w:sz w:val="18"/>
      <w:szCs w:val="18"/>
    </w:rPr>
  </w:style>
  <w:style w:type="paragraph" w:styleId="Header">
    <w:name w:val="header"/>
    <w:basedOn w:val="Normal"/>
    <w:link w:val="HeaderChar"/>
    <w:uiPriority w:val="99"/>
    <w:unhideWhenUsed/>
    <w:rsid w:val="007A4AC0"/>
    <w:pPr>
      <w:tabs>
        <w:tab w:val="center" w:pos="4252"/>
        <w:tab w:val="right" w:pos="8504"/>
      </w:tabs>
      <w:snapToGrid w:val="0"/>
    </w:pPr>
  </w:style>
  <w:style w:type="character" w:customStyle="1" w:styleId="HeaderChar">
    <w:name w:val="Header Char"/>
    <w:link w:val="Header"/>
    <w:uiPriority w:val="99"/>
    <w:rsid w:val="007A4AC0"/>
    <w:rPr>
      <w:kern w:val="2"/>
      <w:sz w:val="24"/>
      <w:szCs w:val="24"/>
    </w:rPr>
  </w:style>
  <w:style w:type="paragraph" w:styleId="Footer">
    <w:name w:val="footer"/>
    <w:basedOn w:val="Normal"/>
    <w:link w:val="FooterChar"/>
    <w:uiPriority w:val="99"/>
    <w:unhideWhenUsed/>
    <w:rsid w:val="007A4AC0"/>
    <w:pPr>
      <w:tabs>
        <w:tab w:val="center" w:pos="4252"/>
        <w:tab w:val="right" w:pos="8504"/>
      </w:tabs>
      <w:snapToGrid w:val="0"/>
    </w:pPr>
  </w:style>
  <w:style w:type="character" w:customStyle="1" w:styleId="FooterChar">
    <w:name w:val="Footer Char"/>
    <w:link w:val="Footer"/>
    <w:uiPriority w:val="99"/>
    <w:rsid w:val="007A4AC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784D9DAC1C1E843B29601B86F8818E6" ma:contentTypeVersion="14" ma:contentTypeDescription="新しいドキュメントを作成します。" ma:contentTypeScope="" ma:versionID="64f78d85a3ad8f01973c852b47aede45">
  <xsd:schema xmlns:xsd="http://www.w3.org/2001/XMLSchema" xmlns:xs="http://www.w3.org/2001/XMLSchema" xmlns:p="http://schemas.microsoft.com/office/2006/metadata/properties" xmlns:ns2="68aab493-bc73-4764-8a7e-a5764561aa25" xmlns:ns3="85ec59af-1a16-40a0-b163-384e34c79a5c" targetNamespace="http://schemas.microsoft.com/office/2006/metadata/properties" ma:root="true" ma:fieldsID="a5d28409b66375f3e53f6aed7632bac3" ns2:_="" ns3:_="">
    <xsd:import namespace="68aab493-bc73-4764-8a7e-a5764561aa2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aab493-bc73-4764-8a7e-a5764561aa2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e8246df-7be3-49da-b8d9-fb047409cff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aab493-bc73-4764-8a7e-a5764561aa25">
      <Terms xmlns="http://schemas.microsoft.com/office/infopath/2007/PartnerControls"/>
    </lcf76f155ced4ddcb4097134ff3c332f>
    <_x4f5c__x6210__x65e5__x6642_ xmlns="68aab493-bc73-4764-8a7e-a5764561aa25" xsi:nil="true"/>
    <TaxCatchAll xmlns="85ec59af-1a16-40a0-b163-384e34c79a5c"/>
  </documentManagement>
</p:properties>
</file>

<file path=customXml/itemProps1.xml><?xml version="1.0" encoding="utf-8"?>
<ds:datastoreItem xmlns:ds="http://schemas.openxmlformats.org/officeDocument/2006/customXml" ds:itemID="{75DD206F-5434-4CCA-836F-9DF2EBA1402B}">
  <ds:schemaRefs>
    <ds:schemaRef ds:uri="http://schemas.microsoft.com/sharepoint/v3/contenttype/forms"/>
  </ds:schemaRefs>
</ds:datastoreItem>
</file>

<file path=customXml/itemProps2.xml><?xml version="1.0" encoding="utf-8"?>
<ds:datastoreItem xmlns:ds="http://schemas.openxmlformats.org/officeDocument/2006/customXml" ds:itemID="{B55E5BAF-F9C8-4D95-A36E-E52FFF5E0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aab493-bc73-4764-8a7e-a5764561aa2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A1D72D-1C7E-40DD-B1D7-46279D784EB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2751</Words>
  <Characters>15659</Characters>
  <Application>Microsoft Office Word</Application>
  <DocSecurity>0</DocSecurity>
  <Lines>130</Lines>
  <Paragraphs>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18374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Alberto Parrilla</dc:creator>
  <cp:keywords/>
  <dc:description/>
  <cp:lastModifiedBy>Alberto Parrilla</cp:lastModifiedBy>
  <cp:revision>3</cp:revision>
  <dcterms:created xsi:type="dcterms:W3CDTF">2025-10-27T13:56:00Z</dcterms:created>
  <dcterms:modified xsi:type="dcterms:W3CDTF">2025-10-27T13:57:00Z</dcterms:modified>
</cp:coreProperties>
</file>